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E57C889" w14:textId="70A86D62" w:rsidR="00917E18" w:rsidRPr="00917E18" w:rsidRDefault="00917E18" w:rsidP="00917E18">
      <w:pPr>
        <w:pStyle w:val="NormalWeb"/>
        <w:shd w:val="clear" w:color="auto" w:fill="FFFFFF" w:themeFill="background1"/>
        <w:spacing w:before="300" w:beforeAutospacing="0" w:after="300" w:afterAutospacing="0"/>
        <w:ind w:firstLine="720"/>
      </w:pPr>
      <w:r w:rsidRPr="00917E18">
        <w:t>To begin,</w:t>
      </w:r>
      <w:r w:rsidRPr="00917E18">
        <w:t xml:space="preserve"> I</w:t>
      </w:r>
      <w:r w:rsidRPr="00917E18">
        <w:t xml:space="preserve"> launch Microsoft Visio and open the existing network diagram that requires the addition of fault tolerance. Alternatively, create a new diagram if one does not already exist. This serves as the starting point for incorporating fault tolerance elements into the network design.</w:t>
      </w:r>
      <w:r w:rsidRPr="00917E18">
        <w:t xml:space="preserve"> I thoroughly </w:t>
      </w:r>
      <w:r w:rsidRPr="00917E18">
        <w:t>analyze the network diagram and identify the components that require fault tolerance measures. These components typically include critical devices such as switches, routers, servers, and network links. By identifying these elements, administrators can ensure that redundancy measures are appropriately implemented.</w:t>
      </w:r>
      <w:r w:rsidRPr="00917E18">
        <w:t xml:space="preserve"> Then I l</w:t>
      </w:r>
      <w:r w:rsidRPr="00917E18">
        <w:t>ocate the switches in the existing network diagram and create duplicates or replicas of these devices. Position the redundant devices adjacent to the original ones to visually represent the implementation of fault tolerance. This duplication ensures that there are alternative paths and backup devices available in case of failure.</w:t>
      </w:r>
      <w:r w:rsidRPr="00917E18">
        <w:t xml:space="preserve"> </w:t>
      </w:r>
      <w:r w:rsidRPr="00917E18">
        <w:t xml:space="preserve">Using the appropriate connectors from the Visio shapes library, establish connections between the redundant switches and routers and the existing devices. </w:t>
      </w:r>
      <w:r w:rsidRPr="00917E18">
        <w:t xml:space="preserve">B Then I duplicate </w:t>
      </w:r>
      <w:r w:rsidRPr="00917E18">
        <w:t>the server shapes in the diagram and position them alongside the existing servers.</w:t>
      </w:r>
      <w:r w:rsidRPr="00917E18">
        <w:t xml:space="preserve"> I then add power supply to the new redundant switches. Lastly, I </w:t>
      </w:r>
      <w:r w:rsidRPr="00917E18">
        <w:t xml:space="preserve">Integrate shapes representing network monitoring tools or management systems that provide visibility into network health. </w:t>
      </w:r>
      <w:r w:rsidRPr="00917E18">
        <w:t xml:space="preserve">I </w:t>
      </w:r>
      <w:r w:rsidRPr="00917E18">
        <w:t>position</w:t>
      </w:r>
      <w:r w:rsidRPr="00917E18">
        <w:t>ed</w:t>
      </w:r>
      <w:r w:rsidRPr="00917E18">
        <w:t xml:space="preserve"> these shapes in the diagram, illustrating their connections to the relevant devices. This inclusion emphasizes the significance of monitoring and proactive management in ensuring fault tolerance</w:t>
      </w:r>
      <w:r w:rsidRPr="00917E18">
        <w:t>.</w:t>
      </w:r>
    </w:p>
    <w:sectPr w:rsidR="00917E18" w:rsidRPr="00917E18">
      <w:headerReference w:type="default" r:id="rId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4513CCB" w14:textId="77777777" w:rsidR="00940185" w:rsidRDefault="00940185" w:rsidP="00917E18">
      <w:pPr>
        <w:spacing w:after="0" w:line="240" w:lineRule="auto"/>
      </w:pPr>
      <w:r>
        <w:separator/>
      </w:r>
    </w:p>
  </w:endnote>
  <w:endnote w:type="continuationSeparator" w:id="0">
    <w:p w14:paraId="44FA1283" w14:textId="77777777" w:rsidR="00940185" w:rsidRDefault="00940185" w:rsidP="00917E1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CD2B180" w14:textId="77777777" w:rsidR="00940185" w:rsidRDefault="00940185" w:rsidP="00917E18">
      <w:pPr>
        <w:spacing w:after="0" w:line="240" w:lineRule="auto"/>
      </w:pPr>
      <w:r>
        <w:separator/>
      </w:r>
    </w:p>
  </w:footnote>
  <w:footnote w:type="continuationSeparator" w:id="0">
    <w:p w14:paraId="5F9D1A9A" w14:textId="77777777" w:rsidR="00940185" w:rsidRDefault="00940185" w:rsidP="00917E1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FC7CC4" w14:textId="648B9109" w:rsidR="00917E18" w:rsidRDefault="00917E18">
    <w:pPr>
      <w:pStyle w:val="Header"/>
    </w:pPr>
    <w:r>
      <w:t>Asland Taylor</w:t>
    </w:r>
  </w:p>
  <w:p w14:paraId="02886B11" w14:textId="032E0EDA" w:rsidR="00917E18" w:rsidRDefault="00917E18">
    <w:pPr>
      <w:pStyle w:val="Header"/>
    </w:pPr>
    <w:r>
      <w:t>Fault Tolerance</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7E18"/>
    <w:rsid w:val="00917E18"/>
    <w:rsid w:val="0094018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9A426D"/>
  <w15:chartTrackingRefBased/>
  <w15:docId w15:val="{894CFAD7-E792-4A31-B349-518E5651DA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917E18"/>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styleId="Header">
    <w:name w:val="header"/>
    <w:basedOn w:val="Normal"/>
    <w:link w:val="HeaderChar"/>
    <w:uiPriority w:val="99"/>
    <w:unhideWhenUsed/>
    <w:rsid w:val="00917E18"/>
    <w:pPr>
      <w:tabs>
        <w:tab w:val="center" w:pos="4680"/>
        <w:tab w:val="right" w:pos="9360"/>
      </w:tabs>
      <w:spacing w:after="0" w:line="240" w:lineRule="auto"/>
    </w:pPr>
  </w:style>
  <w:style w:type="character" w:customStyle="1" w:styleId="HeaderChar">
    <w:name w:val="Header Char"/>
    <w:basedOn w:val="DefaultParagraphFont"/>
    <w:link w:val="Header"/>
    <w:uiPriority w:val="99"/>
    <w:rsid w:val="00917E18"/>
  </w:style>
  <w:style w:type="paragraph" w:styleId="Footer">
    <w:name w:val="footer"/>
    <w:basedOn w:val="Normal"/>
    <w:link w:val="FooterChar"/>
    <w:uiPriority w:val="99"/>
    <w:unhideWhenUsed/>
    <w:rsid w:val="00917E18"/>
    <w:pPr>
      <w:tabs>
        <w:tab w:val="center" w:pos="4680"/>
        <w:tab w:val="right" w:pos="9360"/>
      </w:tabs>
      <w:spacing w:after="0" w:line="240" w:lineRule="auto"/>
    </w:pPr>
  </w:style>
  <w:style w:type="character" w:customStyle="1" w:styleId="FooterChar">
    <w:name w:val="Footer Char"/>
    <w:basedOn w:val="DefaultParagraphFont"/>
    <w:link w:val="Footer"/>
    <w:uiPriority w:val="99"/>
    <w:rsid w:val="00917E1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878692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1</Pages>
  <Words>240</Words>
  <Characters>1370</Characters>
  <Application>Microsoft Office Word</Application>
  <DocSecurity>0</DocSecurity>
  <Lines>11</Lines>
  <Paragraphs>3</Paragraphs>
  <ScaleCrop>false</ScaleCrop>
  <Company/>
  <LinksUpToDate>false</LinksUpToDate>
  <CharactersWithSpaces>1607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Asland Taylor</dc:creator>
  <cp:keywords/>
  <dc:description/>
  <cp:lastModifiedBy>Asland Taylor</cp:lastModifiedBy>
  <cp:revision>1</cp:revision>
  <dcterms:created xsi:type="dcterms:W3CDTF">2023-05-07T21:13:00Z</dcterms:created>
  <dcterms:modified xsi:type="dcterms:W3CDTF">2023-05-07T21:19:00Z</dcterms:modified>
</cp:coreProperties>
</file>