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6E" w:rsidRPr="00B56791" w:rsidRDefault="0075446E" w:rsidP="0075446E">
      <w:pPr>
        <w:rPr>
          <w:rFonts w:ascii="Bookman Old Style" w:hAnsi="Bookman Old Style"/>
          <w:b/>
          <w:sz w:val="32"/>
          <w:szCs w:val="32"/>
        </w:rPr>
      </w:pPr>
      <w:r w:rsidRPr="00B56791">
        <w:rPr>
          <w:rFonts w:ascii="Bookman Old Style" w:hAnsi="Bookman Old Style"/>
          <w:b/>
          <w:sz w:val="32"/>
          <w:szCs w:val="32"/>
        </w:rPr>
        <w:t>Terms and Conditions</w:t>
      </w:r>
    </w:p>
    <w:p w:rsidR="0075446E" w:rsidRPr="0075446E" w:rsidRDefault="0075446E">
      <w:pPr>
        <w:rPr>
          <w:rFonts w:ascii="Bookman Old Style" w:hAnsi="Bookman Old Style"/>
          <w:b/>
          <w:color w:val="333333"/>
          <w:sz w:val="32"/>
          <w:szCs w:val="32"/>
          <w:shd w:val="clear" w:color="auto" w:fill="FFFFFF"/>
        </w:rPr>
      </w:pPr>
    </w:p>
    <w:p w:rsidR="00B56791" w:rsidRPr="0075446E" w:rsidRDefault="00B56791">
      <w:pPr>
        <w:rPr>
          <w:rFonts w:ascii="Bookman Old Style" w:hAnsi="Bookman Old Style"/>
          <w:color w:val="333333"/>
          <w:sz w:val="24"/>
          <w:szCs w:val="24"/>
          <w:shd w:val="clear" w:color="auto" w:fill="FFFFFF"/>
        </w:rPr>
      </w:pPr>
      <w:r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>These Application</w:t>
      </w:r>
      <w:r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 xml:space="preserve"> Standard Terms and Co</w:t>
      </w:r>
      <w:r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>nditions written on this application</w:t>
      </w:r>
      <w:r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 xml:space="preserve"> shall manage your use of our </w:t>
      </w:r>
      <w:r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 xml:space="preserve">application, </w:t>
      </w:r>
      <w:r w:rsidR="004D49F2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>Budgee</w:t>
      </w:r>
      <w:r w:rsid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>.</w:t>
      </w:r>
    </w:p>
    <w:p w:rsidR="00B56791" w:rsidRPr="0075446E" w:rsidRDefault="00B56791">
      <w:pPr>
        <w:rPr>
          <w:rFonts w:ascii="Bookman Old Style" w:hAnsi="Bookman Old Style"/>
          <w:color w:val="333333"/>
          <w:sz w:val="24"/>
          <w:szCs w:val="24"/>
          <w:shd w:val="clear" w:color="auto" w:fill="FFFFFF"/>
        </w:rPr>
      </w:pPr>
      <w:r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 xml:space="preserve">These Terms will be applied fully and affect to your use of this </w:t>
      </w:r>
      <w:r w:rsidR="0075446E"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>application</w:t>
      </w:r>
      <w:r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 xml:space="preserve">. By using this </w:t>
      </w:r>
      <w:r w:rsidR="0075446E"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>application</w:t>
      </w:r>
      <w:r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 xml:space="preserve">, you agreed to accept all terms and conditions written in here. You must not use this </w:t>
      </w:r>
      <w:r w:rsidR="0075446E"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>Application</w:t>
      </w:r>
      <w:r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 xml:space="preserve"> if you di</w:t>
      </w:r>
      <w:r w:rsidR="0075446E"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>sagree with any of these Application</w:t>
      </w:r>
      <w:r w:rsidRPr="0075446E">
        <w:rPr>
          <w:rFonts w:ascii="Bookman Old Style" w:hAnsi="Bookman Old Style"/>
          <w:color w:val="333333"/>
          <w:sz w:val="24"/>
          <w:szCs w:val="24"/>
          <w:shd w:val="clear" w:color="auto" w:fill="FFFFFF"/>
        </w:rPr>
        <w:t xml:space="preserve"> Standard Terms and Conditions.</w:t>
      </w:r>
    </w:p>
    <w:p w:rsidR="0075446E" w:rsidRPr="0075446E" w:rsidRDefault="0075446E" w:rsidP="0075446E">
      <w:p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b/>
          <w:color w:val="333333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333333"/>
          <w:sz w:val="24"/>
          <w:szCs w:val="24"/>
        </w:rPr>
        <w:t>Intellectual Property Rights</w:t>
      </w:r>
    </w:p>
    <w:p w:rsidR="00B56791" w:rsidRDefault="00B56791" w:rsidP="0075446E">
      <w:p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 w:rsidRPr="00B56791">
        <w:rPr>
          <w:rFonts w:ascii="Bookman Old Style" w:eastAsia="Times New Roman" w:hAnsi="Bookman Old Style" w:cs="Times New Roman"/>
          <w:color w:val="333333"/>
          <w:sz w:val="24"/>
          <w:szCs w:val="24"/>
        </w:rPr>
        <w:t>The </w:t>
      </w:r>
      <w:r w:rsidRPr="00B56791">
        <w:rPr>
          <w:rFonts w:ascii="Bookman Old Style" w:eastAsia="Times New Roman" w:hAnsi="Bookman Old Style" w:cs="Times New Roman"/>
          <w:b/>
          <w:bCs/>
          <w:color w:val="333333"/>
          <w:sz w:val="24"/>
          <w:szCs w:val="24"/>
        </w:rPr>
        <w:t>Intellectual Property</w:t>
      </w:r>
      <w:r w:rsidR="0075446E">
        <w:rPr>
          <w:rFonts w:ascii="Bookman Old Style" w:eastAsia="Times New Roman" w:hAnsi="Bookman Old Style" w:cs="Times New Roman"/>
          <w:color w:val="333333"/>
          <w:sz w:val="24"/>
          <w:szCs w:val="24"/>
        </w:rPr>
        <w:t> disclosure will inform you</w:t>
      </w:r>
      <w:r w:rsidRPr="00B56791"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 that the contents, logo and other visual media </w:t>
      </w: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the application has is a </w:t>
      </w:r>
      <w:r w:rsidRPr="00B56791"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 property</w:t>
      </w: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 of t</w:t>
      </w:r>
      <w:bookmarkStart w:id="0" w:name="_GoBack"/>
      <w:bookmarkEnd w:id="0"/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>he developer</w:t>
      </w:r>
      <w:r w:rsidRPr="00B56791"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 and is protected by copyright laws.</w:t>
      </w:r>
    </w:p>
    <w:p w:rsidR="0075446E" w:rsidRPr="0075446E" w:rsidRDefault="0075446E" w:rsidP="0075446E">
      <w:p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b/>
          <w:color w:val="333333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333333"/>
          <w:sz w:val="24"/>
          <w:szCs w:val="24"/>
        </w:rPr>
        <w:t>Confidentiality</w:t>
      </w:r>
    </w:p>
    <w:p w:rsidR="00B56791" w:rsidRDefault="00B56791" w:rsidP="0075446E">
      <w:p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All </w:t>
      </w:r>
      <w:r w:rsidR="0075446E">
        <w:rPr>
          <w:rFonts w:ascii="Bookman Old Style" w:eastAsia="Times New Roman" w:hAnsi="Bookman Old Style" w:cs="Times New Roman"/>
          <w:color w:val="333333"/>
          <w:sz w:val="24"/>
          <w:szCs w:val="24"/>
        </w:rPr>
        <w:t>the information that you</w:t>
      </w: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 input into our application is </w:t>
      </w:r>
      <w:r w:rsidRPr="00B56791">
        <w:rPr>
          <w:rFonts w:ascii="Bookman Old Style" w:eastAsia="Times New Roman" w:hAnsi="Bookman Old Style" w:cs="Times New Roman"/>
          <w:b/>
          <w:color w:val="333333"/>
          <w:sz w:val="24"/>
          <w:szCs w:val="24"/>
        </w:rPr>
        <w:t>confidential</w:t>
      </w: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 and cannot be decrypted easily.</w:t>
      </w:r>
    </w:p>
    <w:p w:rsidR="0075446E" w:rsidRDefault="0075446E" w:rsidP="0075446E">
      <w:p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b/>
          <w:color w:val="333333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333333"/>
          <w:sz w:val="24"/>
          <w:szCs w:val="24"/>
        </w:rPr>
        <w:t>Restrictions</w:t>
      </w:r>
    </w:p>
    <w:p w:rsidR="0075446E" w:rsidRDefault="0075446E" w:rsidP="0075446E">
      <w:p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>You are specifically restricted to:</w:t>
      </w:r>
    </w:p>
    <w:p w:rsidR="0075446E" w:rsidRDefault="0075446E" w:rsidP="0075446E">
      <w:pPr>
        <w:pStyle w:val="ListParagraph"/>
        <w:numPr>
          <w:ilvl w:val="0"/>
          <w:numId w:val="3"/>
        </w:num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 w:rsidRPr="0075446E">
        <w:rPr>
          <w:rFonts w:ascii="Bookman Old Style" w:eastAsia="Times New Roman" w:hAnsi="Bookman Old Style" w:cs="Times New Roman"/>
          <w:color w:val="333333"/>
          <w:sz w:val="24"/>
          <w:szCs w:val="24"/>
        </w:rPr>
        <w:t>Publish any application material in any other media</w:t>
      </w: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>;</w:t>
      </w:r>
    </w:p>
    <w:p w:rsidR="0075446E" w:rsidRDefault="0075446E" w:rsidP="0075446E">
      <w:pPr>
        <w:pStyle w:val="ListParagraph"/>
        <w:numPr>
          <w:ilvl w:val="0"/>
          <w:numId w:val="3"/>
        </w:num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>U</w:t>
      </w:r>
      <w:r w:rsidR="00A11C3C">
        <w:rPr>
          <w:rFonts w:ascii="Bookman Old Style" w:eastAsia="Times New Roman" w:hAnsi="Bookman Old Style" w:cs="Times New Roman"/>
          <w:color w:val="333333"/>
          <w:sz w:val="24"/>
          <w:szCs w:val="24"/>
        </w:rPr>
        <w:t>se</w:t>
      </w: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 this application in any way that is or maybe damaging to this application;</w:t>
      </w:r>
    </w:p>
    <w:p w:rsidR="0075446E" w:rsidRDefault="00A11C3C" w:rsidP="0075446E">
      <w:pPr>
        <w:pStyle w:val="ListParagraph"/>
        <w:numPr>
          <w:ilvl w:val="0"/>
          <w:numId w:val="3"/>
        </w:num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>Use this application in contrary to applicable laws and regulations, or in any way may cause harm to other developer or application;</w:t>
      </w:r>
    </w:p>
    <w:p w:rsidR="00A11C3C" w:rsidRDefault="00A11C3C" w:rsidP="00A11C3C">
      <w:pPr>
        <w:pStyle w:val="ListParagraph"/>
        <w:numPr>
          <w:ilvl w:val="0"/>
          <w:numId w:val="3"/>
        </w:num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>Construct or convey undesirable spam to any person.</w:t>
      </w:r>
    </w:p>
    <w:p w:rsidR="00E66B93" w:rsidRPr="00E66B93" w:rsidRDefault="00E66B93" w:rsidP="00E66B93">
      <w:pPr>
        <w:shd w:val="clear" w:color="auto" w:fill="FFFFFF"/>
        <w:spacing w:after="180" w:line="480" w:lineRule="auto"/>
        <w:ind w:left="360"/>
        <w:rPr>
          <w:rFonts w:ascii="Bookman Old Style" w:eastAsia="Times New Roman" w:hAnsi="Bookman Old Style" w:cs="Times New Roman"/>
          <w:b/>
          <w:color w:val="333333"/>
          <w:sz w:val="24"/>
          <w:szCs w:val="24"/>
        </w:rPr>
      </w:pPr>
      <w:r w:rsidRPr="00E66B93">
        <w:rPr>
          <w:rFonts w:ascii="Bookman Old Style" w:eastAsia="Times New Roman" w:hAnsi="Bookman Old Style" w:cs="Times New Roman"/>
          <w:b/>
          <w:color w:val="333333"/>
          <w:sz w:val="24"/>
          <w:szCs w:val="24"/>
        </w:rPr>
        <w:lastRenderedPageBreak/>
        <w:t>License and Access</w:t>
      </w:r>
    </w:p>
    <w:p w:rsidR="00E66B93" w:rsidRPr="00A11C3C" w:rsidRDefault="002152DF" w:rsidP="00E66B93">
      <w:pPr>
        <w:shd w:val="clear" w:color="auto" w:fill="FFFFFF"/>
        <w:spacing w:after="180" w:line="480" w:lineRule="auto"/>
        <w:ind w:left="360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The application grants you a limited license to access and make personal use of the application. The user can only access the application if he/she created an account through </w:t>
      </w:r>
      <w:r w:rsidR="004D49F2">
        <w:rPr>
          <w:rFonts w:ascii="Bookman Old Style" w:eastAsia="Times New Roman" w:hAnsi="Bookman Old Style" w:cs="Times New Roman"/>
          <w:color w:val="333333"/>
          <w:sz w:val="24"/>
          <w:szCs w:val="24"/>
        </w:rPr>
        <w:t>Gmail</w:t>
      </w: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 xml:space="preserve"> and </w:t>
      </w:r>
      <w:r w:rsidR="004D49F2">
        <w:rPr>
          <w:rFonts w:ascii="Bookman Old Style" w:eastAsia="Times New Roman" w:hAnsi="Bookman Old Style" w:cs="Times New Roman"/>
          <w:color w:val="333333"/>
          <w:sz w:val="24"/>
          <w:szCs w:val="24"/>
        </w:rPr>
        <w:t>Facebook</w:t>
      </w:r>
      <w:r>
        <w:rPr>
          <w:rFonts w:ascii="Bookman Old Style" w:eastAsia="Times New Roman" w:hAnsi="Bookman Old Style" w:cs="Times New Roman"/>
          <w:color w:val="333333"/>
          <w:sz w:val="24"/>
          <w:szCs w:val="24"/>
        </w:rPr>
        <w:t>.</w:t>
      </w:r>
    </w:p>
    <w:p w:rsidR="00A11C3C" w:rsidRPr="00A11C3C" w:rsidRDefault="00A11C3C" w:rsidP="00A11C3C">
      <w:p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color w:val="333333"/>
          <w:sz w:val="24"/>
          <w:szCs w:val="24"/>
        </w:rPr>
      </w:pPr>
    </w:p>
    <w:p w:rsidR="00B56791" w:rsidRPr="00B56791" w:rsidRDefault="00B56791" w:rsidP="0075446E">
      <w:pPr>
        <w:shd w:val="clear" w:color="auto" w:fill="FFFFFF"/>
        <w:spacing w:after="180" w:line="480" w:lineRule="auto"/>
        <w:rPr>
          <w:rFonts w:ascii="Bookman Old Style" w:eastAsia="Times New Roman" w:hAnsi="Bookman Old Style" w:cs="Times New Roman"/>
          <w:b/>
          <w:color w:val="333333"/>
          <w:sz w:val="24"/>
          <w:szCs w:val="24"/>
        </w:rPr>
      </w:pPr>
    </w:p>
    <w:p w:rsidR="00B56791" w:rsidRDefault="00B56791"/>
    <w:sectPr w:rsidR="00B5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6BEB"/>
    <w:multiLevelType w:val="hybridMultilevel"/>
    <w:tmpl w:val="CB1C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54497"/>
    <w:multiLevelType w:val="multilevel"/>
    <w:tmpl w:val="29286A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7B70497F"/>
    <w:multiLevelType w:val="hybridMultilevel"/>
    <w:tmpl w:val="99CC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791"/>
    <w:rsid w:val="002152DF"/>
    <w:rsid w:val="004D49F2"/>
    <w:rsid w:val="0075446E"/>
    <w:rsid w:val="0087087E"/>
    <w:rsid w:val="00A11C3C"/>
    <w:rsid w:val="00B56791"/>
    <w:rsid w:val="00E6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791"/>
    <w:rPr>
      <w:b/>
      <w:bCs/>
    </w:rPr>
  </w:style>
  <w:style w:type="paragraph" w:styleId="ListParagraph">
    <w:name w:val="List Paragraph"/>
    <w:basedOn w:val="Normal"/>
    <w:uiPriority w:val="34"/>
    <w:qFormat/>
    <w:rsid w:val="00754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791"/>
    <w:rPr>
      <w:b/>
      <w:bCs/>
    </w:rPr>
  </w:style>
  <w:style w:type="paragraph" w:styleId="ListParagraph">
    <w:name w:val="List Paragraph"/>
    <w:basedOn w:val="Normal"/>
    <w:uiPriority w:val="34"/>
    <w:qFormat/>
    <w:rsid w:val="0075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Guest User</cp:lastModifiedBy>
  <cp:revision>3</cp:revision>
  <dcterms:created xsi:type="dcterms:W3CDTF">2019-01-28T02:59:00Z</dcterms:created>
  <dcterms:modified xsi:type="dcterms:W3CDTF">2019-01-28T05:14:00Z</dcterms:modified>
</cp:coreProperties>
</file>