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C3F0D" w14:textId="116AD829" w:rsidR="00DD4856" w:rsidRDefault="00B70416" w:rsidP="00B70416">
      <w:pPr>
        <w:spacing w:after="0"/>
        <w:rPr>
          <w:rFonts w:ascii="Times New Roman" w:eastAsia="Times New Roman" w:hAnsi="Times New Roman" w:cs="Times New Roman"/>
          <w:b/>
          <w:sz w:val="36"/>
        </w:rPr>
      </w:pPr>
      <w:r>
        <w:rPr>
          <w:rFonts w:ascii="Times New Roman" w:eastAsia="Times New Roman" w:hAnsi="Times New Roman" w:cs="Times New Roman"/>
          <w:b/>
          <w:sz w:val="28"/>
          <w:szCs w:val="18"/>
        </w:rPr>
        <w:t xml:space="preserve">                                                   </w:t>
      </w:r>
      <w:r w:rsidR="00DD4856" w:rsidRPr="003A4189">
        <w:rPr>
          <w:rFonts w:ascii="Times New Roman" w:eastAsia="Times New Roman" w:hAnsi="Times New Roman" w:cs="Times New Roman"/>
          <w:b/>
          <w:sz w:val="28"/>
          <w:szCs w:val="18"/>
        </w:rPr>
        <w:t>ABSTRACT</w:t>
      </w:r>
    </w:p>
    <w:p w14:paraId="37672F16" w14:textId="77777777" w:rsidR="00DD4856" w:rsidRPr="00921C62" w:rsidRDefault="00DD4856" w:rsidP="00DD4856">
      <w:pPr>
        <w:spacing w:after="0"/>
      </w:pPr>
    </w:p>
    <w:p w14:paraId="0DC3430B" w14:textId="506B516E" w:rsidR="00130255" w:rsidRDefault="00DD4856" w:rsidP="00130255">
      <w:pPr>
        <w:spacing w:line="360" w:lineRule="auto"/>
        <w:ind w:firstLine="720"/>
        <w:jc w:val="both"/>
        <w:rPr>
          <w:rFonts w:ascii="Times New Roman" w:hAnsi="Times New Roman" w:cs="Times New Roman"/>
          <w:sz w:val="24"/>
          <w:szCs w:val="24"/>
        </w:rPr>
      </w:pPr>
      <w:r w:rsidRPr="003A4189">
        <w:rPr>
          <w:rFonts w:ascii="Times New Roman" w:hAnsi="Times New Roman" w:cs="Times New Roman"/>
          <w:sz w:val="24"/>
          <w:szCs w:val="24"/>
          <w:lang w:val="en-US"/>
        </w:rPr>
        <w:t>In Handwritten digit recognition, we face many challenges because of different styles of writing of different people as it is not an Optical character recognition.</w:t>
      </w:r>
      <w:r w:rsidRPr="003A4189">
        <w:rPr>
          <w:rFonts w:ascii="Times New Roman" w:hAnsi="Times New Roman" w:cs="Times New Roman"/>
          <w:sz w:val="24"/>
          <w:szCs w:val="24"/>
        </w:rPr>
        <w:t xml:space="preserve"> T</w:t>
      </w:r>
      <w:r w:rsidRPr="003A4189">
        <w:rPr>
          <w:rFonts w:ascii="Times New Roman" w:hAnsi="Times New Roman" w:cs="Times New Roman"/>
          <w:sz w:val="24"/>
          <w:szCs w:val="24"/>
          <w:lang w:val="en-US"/>
        </w:rPr>
        <w:t>he uniqueness and variety in the handwriting of different individuals also influence the formation and appearance of the digits. Digit recognition has many applications like number plate recognition, postal mail sorting, especially in bank check processing etc</w:t>
      </w:r>
      <w:r w:rsidRPr="003A4189">
        <w:rPr>
          <w:rFonts w:ascii="Times New Roman" w:hAnsi="Times New Roman" w:cs="Times New Roman"/>
          <w:sz w:val="24"/>
          <w:szCs w:val="24"/>
        </w:rPr>
        <w:t xml:space="preserve">. </w:t>
      </w:r>
      <w:r w:rsidRPr="003A4189">
        <w:rPr>
          <w:rFonts w:ascii="Times New Roman" w:hAnsi="Times New Roman" w:cs="Times New Roman"/>
          <w:sz w:val="24"/>
          <w:szCs w:val="24"/>
          <w:lang w:val="en-US"/>
        </w:rPr>
        <w:t>The aim of a handwriting digit recognition system is to convert handwritten digits into machine readable formats.</w:t>
      </w:r>
      <w:r w:rsidRPr="003A4189">
        <w:rPr>
          <w:rFonts w:ascii="Times New Roman" w:hAnsi="Times New Roman" w:cs="Times New Roman"/>
          <w:sz w:val="24"/>
          <w:szCs w:val="24"/>
        </w:rPr>
        <w:t xml:space="preserve"> </w:t>
      </w:r>
      <w:r w:rsidRPr="003A4189">
        <w:rPr>
          <w:rFonts w:ascii="Times New Roman" w:hAnsi="Times New Roman" w:cs="Times New Roman"/>
          <w:sz w:val="24"/>
          <w:szCs w:val="24"/>
          <w:lang w:val="en-US"/>
        </w:rPr>
        <w:t>The main objective of this work is to ensure effective and reliable approaches for recognition of handwritten digits and make banking operations easier and error free and we can get the accurate information of what we want.</w:t>
      </w:r>
    </w:p>
    <w:p w14:paraId="12A9C74A" w14:textId="1E390D63" w:rsidR="00DD4856" w:rsidRPr="003A4189" w:rsidRDefault="00DD4856" w:rsidP="00130255">
      <w:pPr>
        <w:spacing w:line="360" w:lineRule="auto"/>
        <w:ind w:firstLine="720"/>
        <w:jc w:val="both"/>
        <w:rPr>
          <w:rFonts w:ascii="Times New Roman" w:hAnsi="Times New Roman" w:cs="Times New Roman"/>
          <w:sz w:val="24"/>
          <w:szCs w:val="24"/>
        </w:rPr>
      </w:pPr>
      <w:r w:rsidRPr="003A4189">
        <w:rPr>
          <w:rFonts w:ascii="Times New Roman" w:hAnsi="Times New Roman" w:cs="Times New Roman"/>
          <w:sz w:val="24"/>
          <w:szCs w:val="24"/>
          <w:lang w:val="en-US"/>
        </w:rPr>
        <w:t>MNIST Handwritten digit recognition is used to develop In-depth learning strategies. Many widely used machine and deep learning algorithms, SVM and CNN trained and tested on the same data into finding comparisons between dividers.</w:t>
      </w:r>
      <w:r w:rsidRPr="003A4189">
        <w:rPr>
          <w:rFonts w:ascii="Times New Roman" w:hAnsi="Times New Roman" w:cs="Times New Roman"/>
          <w:sz w:val="24"/>
          <w:szCs w:val="24"/>
        </w:rPr>
        <w:t xml:space="preserve"> </w:t>
      </w:r>
      <w:r w:rsidRPr="003A4189">
        <w:rPr>
          <w:rFonts w:ascii="Times New Roman" w:hAnsi="Times New Roman" w:cs="Times New Roman"/>
          <w:sz w:val="24"/>
          <w:szCs w:val="24"/>
          <w:lang w:val="en-US"/>
        </w:rPr>
        <w:t xml:space="preserve">Using these deeper learning methods, the higher the level of accuracy can be found. </w:t>
      </w:r>
    </w:p>
    <w:p w14:paraId="164F1A88" w14:textId="77777777" w:rsidR="00DD4856" w:rsidRPr="003A4189" w:rsidRDefault="00DD4856" w:rsidP="00130255">
      <w:pPr>
        <w:spacing w:line="360" w:lineRule="auto"/>
        <w:jc w:val="both"/>
        <w:rPr>
          <w:rFonts w:ascii="Times New Roman" w:hAnsi="Times New Roman" w:cs="Times New Roman"/>
          <w:sz w:val="24"/>
          <w:szCs w:val="24"/>
        </w:rPr>
      </w:pPr>
      <w:r w:rsidRPr="003A4189">
        <w:rPr>
          <w:rFonts w:ascii="Times New Roman" w:hAnsi="Times New Roman" w:cs="Times New Roman"/>
          <w:sz w:val="24"/>
          <w:szCs w:val="24"/>
        </w:rPr>
        <w:t xml:space="preserve">              So as to recognise digits of different </w:t>
      </w:r>
      <w:r w:rsidRPr="003A4189">
        <w:rPr>
          <w:rFonts w:ascii="Times New Roman" w:hAnsi="Times New Roman" w:cs="Times New Roman"/>
          <w:sz w:val="24"/>
          <w:szCs w:val="24"/>
          <w:lang w:val="en-US"/>
        </w:rPr>
        <w:t>size, width, orientation</w:t>
      </w:r>
      <w:r w:rsidRPr="003A4189">
        <w:rPr>
          <w:rFonts w:ascii="Times New Roman" w:hAnsi="Times New Roman" w:cs="Times New Roman"/>
          <w:sz w:val="24"/>
          <w:szCs w:val="24"/>
        </w:rPr>
        <w:t xml:space="preserve"> of digits hand written this application is used.</w:t>
      </w:r>
    </w:p>
    <w:p w14:paraId="73B9932B" w14:textId="77777777" w:rsidR="00DD4856" w:rsidRPr="003A4189" w:rsidRDefault="00DD4856" w:rsidP="00130255">
      <w:pPr>
        <w:spacing w:line="360" w:lineRule="auto"/>
        <w:jc w:val="both"/>
        <w:rPr>
          <w:rFonts w:ascii="Times New Roman" w:hAnsi="Times New Roman" w:cs="Times New Roman"/>
          <w:b/>
          <w:bCs/>
          <w:sz w:val="24"/>
          <w:szCs w:val="24"/>
        </w:rPr>
      </w:pPr>
      <w:r w:rsidRPr="003A4189">
        <w:rPr>
          <w:rFonts w:ascii="Times New Roman" w:hAnsi="Times New Roman" w:cs="Times New Roman"/>
          <w:b/>
          <w:bCs/>
          <w:sz w:val="24"/>
          <w:szCs w:val="24"/>
        </w:rPr>
        <w:t>Keywords:</w:t>
      </w:r>
    </w:p>
    <w:p w14:paraId="36E3495E" w14:textId="7DC4ED69" w:rsidR="00DD4856" w:rsidRPr="003A4189" w:rsidRDefault="00DD4856" w:rsidP="00130255">
      <w:pPr>
        <w:spacing w:line="360" w:lineRule="auto"/>
        <w:jc w:val="both"/>
        <w:rPr>
          <w:rFonts w:ascii="Times New Roman" w:hAnsi="Times New Roman" w:cs="Times New Roman"/>
          <w:sz w:val="24"/>
          <w:szCs w:val="24"/>
        </w:rPr>
      </w:pPr>
      <w:r w:rsidRPr="003A4189">
        <w:rPr>
          <w:rFonts w:ascii="Times New Roman" w:hAnsi="Times New Roman" w:cs="Times New Roman"/>
          <w:sz w:val="24"/>
          <w:szCs w:val="24"/>
        </w:rPr>
        <w:t>Handwritten Digit Recognition</w:t>
      </w:r>
      <w:r w:rsidR="00F517C7">
        <w:rPr>
          <w:rFonts w:ascii="Times New Roman" w:hAnsi="Times New Roman" w:cs="Times New Roman"/>
          <w:sz w:val="24"/>
          <w:szCs w:val="24"/>
        </w:rPr>
        <w:t xml:space="preserve">, </w:t>
      </w:r>
      <w:r w:rsidRPr="003A4189">
        <w:rPr>
          <w:rFonts w:ascii="Times New Roman" w:hAnsi="Times New Roman" w:cs="Times New Roman"/>
          <w:sz w:val="24"/>
          <w:szCs w:val="24"/>
        </w:rPr>
        <w:t>Support Vector Machine (SVM)</w:t>
      </w:r>
      <w:r w:rsidR="00F517C7">
        <w:rPr>
          <w:rFonts w:ascii="Times New Roman" w:hAnsi="Times New Roman" w:cs="Times New Roman"/>
          <w:sz w:val="24"/>
          <w:szCs w:val="24"/>
        </w:rPr>
        <w:t xml:space="preserve">, </w:t>
      </w:r>
      <w:r w:rsidRPr="003A4189">
        <w:rPr>
          <w:rFonts w:ascii="Times New Roman" w:hAnsi="Times New Roman" w:cs="Times New Roman"/>
          <w:sz w:val="24"/>
          <w:szCs w:val="24"/>
        </w:rPr>
        <w:t>Convolutional Neural</w:t>
      </w:r>
      <w:r w:rsidR="00F517C7">
        <w:rPr>
          <w:rFonts w:ascii="Times New Roman" w:hAnsi="Times New Roman" w:cs="Times New Roman"/>
          <w:sz w:val="24"/>
          <w:szCs w:val="24"/>
        </w:rPr>
        <w:t xml:space="preserve"> </w:t>
      </w:r>
      <w:r w:rsidRPr="003A4189">
        <w:rPr>
          <w:rFonts w:ascii="Times New Roman" w:hAnsi="Times New Roman" w:cs="Times New Roman"/>
          <w:sz w:val="24"/>
          <w:szCs w:val="24"/>
        </w:rPr>
        <w:t>Networks (CNN)</w:t>
      </w:r>
      <w:r w:rsidR="00F517C7">
        <w:rPr>
          <w:rFonts w:ascii="Times New Roman" w:hAnsi="Times New Roman" w:cs="Times New Roman"/>
          <w:sz w:val="24"/>
          <w:szCs w:val="24"/>
        </w:rPr>
        <w:t xml:space="preserve">, </w:t>
      </w:r>
      <w:r w:rsidRPr="003A4189">
        <w:rPr>
          <w:rFonts w:ascii="Times New Roman" w:hAnsi="Times New Roman" w:cs="Times New Roman"/>
          <w:sz w:val="24"/>
          <w:szCs w:val="24"/>
        </w:rPr>
        <w:t xml:space="preserve">Deep </w:t>
      </w:r>
      <w:r w:rsidR="00F517C7" w:rsidRPr="003A4189">
        <w:rPr>
          <w:rFonts w:ascii="Times New Roman" w:hAnsi="Times New Roman" w:cs="Times New Roman"/>
          <w:sz w:val="24"/>
          <w:szCs w:val="24"/>
        </w:rPr>
        <w:t>learning</w:t>
      </w:r>
      <w:r w:rsidR="00F517C7">
        <w:rPr>
          <w:rFonts w:ascii="Times New Roman" w:hAnsi="Times New Roman" w:cs="Times New Roman"/>
          <w:sz w:val="24"/>
          <w:szCs w:val="24"/>
        </w:rPr>
        <w:t xml:space="preserve"> and </w:t>
      </w:r>
      <w:r w:rsidRPr="003A4189">
        <w:rPr>
          <w:rFonts w:ascii="Times New Roman" w:hAnsi="Times New Roman" w:cs="Times New Roman"/>
          <w:sz w:val="24"/>
          <w:szCs w:val="24"/>
        </w:rPr>
        <w:t>Machine learning</w:t>
      </w:r>
      <w:r w:rsidR="00F517C7">
        <w:rPr>
          <w:rFonts w:ascii="Times New Roman" w:hAnsi="Times New Roman" w:cs="Times New Roman"/>
          <w:sz w:val="24"/>
          <w:szCs w:val="24"/>
        </w:rPr>
        <w:t>.</w:t>
      </w:r>
    </w:p>
    <w:p w14:paraId="6F454DEE" w14:textId="0381635C" w:rsidR="006A1428" w:rsidRDefault="006A1428" w:rsidP="00130255">
      <w:pPr>
        <w:spacing w:line="360" w:lineRule="auto"/>
      </w:pPr>
    </w:p>
    <w:p w14:paraId="15CD6B49" w14:textId="04997F1A" w:rsidR="00DD4856" w:rsidRDefault="00DD4856" w:rsidP="00130255">
      <w:pPr>
        <w:spacing w:line="360" w:lineRule="auto"/>
      </w:pPr>
    </w:p>
    <w:p w14:paraId="0FADC909" w14:textId="190627C7" w:rsidR="00DD4856" w:rsidRDefault="00DD4856" w:rsidP="00130255">
      <w:pPr>
        <w:spacing w:line="360" w:lineRule="auto"/>
      </w:pPr>
    </w:p>
    <w:p w14:paraId="1C30B80A" w14:textId="14111AB2" w:rsidR="00DD4856" w:rsidRDefault="00DD4856" w:rsidP="00130255">
      <w:pPr>
        <w:spacing w:line="360" w:lineRule="auto"/>
      </w:pPr>
    </w:p>
    <w:p w14:paraId="6F39E7F1" w14:textId="1B83FB1E" w:rsidR="00DD4856" w:rsidRDefault="00DD4856" w:rsidP="00130255">
      <w:pPr>
        <w:spacing w:line="360" w:lineRule="auto"/>
      </w:pPr>
    </w:p>
    <w:p w14:paraId="4F211214" w14:textId="42BF59E3" w:rsidR="00DD4856" w:rsidRDefault="00DD4856" w:rsidP="00130255">
      <w:pPr>
        <w:spacing w:line="360" w:lineRule="auto"/>
      </w:pPr>
    </w:p>
    <w:p w14:paraId="5385E796" w14:textId="77777777" w:rsidR="00F517C7" w:rsidRDefault="00F517C7" w:rsidP="00C329C1">
      <w:pPr>
        <w:jc w:val="center"/>
        <w:rPr>
          <w:rFonts w:ascii="Times New Roman" w:hAnsi="Times New Roman" w:cs="Times New Roman"/>
          <w:b/>
          <w:bCs/>
          <w:sz w:val="24"/>
          <w:szCs w:val="24"/>
        </w:rPr>
      </w:pPr>
    </w:p>
    <w:p w14:paraId="7DB875B0" w14:textId="77777777" w:rsidR="00F517C7" w:rsidRDefault="00F517C7" w:rsidP="00C329C1">
      <w:pPr>
        <w:jc w:val="center"/>
        <w:rPr>
          <w:rFonts w:ascii="Times New Roman" w:hAnsi="Times New Roman" w:cs="Times New Roman"/>
          <w:b/>
          <w:bCs/>
          <w:sz w:val="24"/>
          <w:szCs w:val="24"/>
        </w:rPr>
      </w:pPr>
    </w:p>
    <w:p w14:paraId="7C87D9D8" w14:textId="77777777" w:rsidR="00F517C7" w:rsidRDefault="00F517C7" w:rsidP="00C329C1">
      <w:pPr>
        <w:jc w:val="center"/>
        <w:rPr>
          <w:rFonts w:ascii="Times New Roman" w:hAnsi="Times New Roman" w:cs="Times New Roman"/>
          <w:b/>
          <w:bCs/>
          <w:sz w:val="24"/>
          <w:szCs w:val="24"/>
        </w:rPr>
      </w:pPr>
    </w:p>
    <w:p w14:paraId="2E070F95" w14:textId="77777777" w:rsidR="00F517C7" w:rsidRDefault="00F517C7" w:rsidP="00C329C1">
      <w:pPr>
        <w:jc w:val="center"/>
        <w:rPr>
          <w:rFonts w:ascii="Times New Roman" w:hAnsi="Times New Roman" w:cs="Times New Roman"/>
          <w:b/>
          <w:bCs/>
          <w:sz w:val="24"/>
          <w:szCs w:val="24"/>
        </w:rPr>
      </w:pPr>
    </w:p>
    <w:p w14:paraId="7714E68D" w14:textId="416FF36C" w:rsidR="00F517C7" w:rsidRDefault="00C329C1" w:rsidP="00F517C7">
      <w:pPr>
        <w:jc w:val="center"/>
        <w:rPr>
          <w:rFonts w:ascii="Times New Roman" w:hAnsi="Times New Roman" w:cs="Times New Roman"/>
          <w:b/>
          <w:bCs/>
          <w:sz w:val="24"/>
          <w:szCs w:val="24"/>
        </w:rPr>
      </w:pPr>
      <w:r w:rsidRPr="008550C9">
        <w:rPr>
          <w:rFonts w:ascii="Times New Roman" w:hAnsi="Times New Roman" w:cs="Times New Roman"/>
          <w:b/>
          <w:bCs/>
          <w:sz w:val="24"/>
          <w:szCs w:val="24"/>
        </w:rPr>
        <w:lastRenderedPageBreak/>
        <w:t>LIST OF ACRONYMS AND ABBREVIATIONS</w:t>
      </w:r>
    </w:p>
    <w:p w14:paraId="7EDA529E" w14:textId="77777777" w:rsidR="00F517C7" w:rsidRPr="00F517C7" w:rsidRDefault="00F517C7" w:rsidP="00F517C7">
      <w:pPr>
        <w:jc w:val="center"/>
        <w:rPr>
          <w:rFonts w:ascii="Times New Roman" w:hAnsi="Times New Roman" w:cs="Times New Roman"/>
          <w:b/>
          <w:bCs/>
          <w:sz w:val="24"/>
          <w:szCs w:val="24"/>
        </w:rPr>
      </w:pPr>
    </w:p>
    <w:p w14:paraId="07B812D7" w14:textId="5AE86C29" w:rsidR="00DD4856" w:rsidRPr="00C329C1" w:rsidRDefault="00DD4856" w:rsidP="00C329C1">
      <w:pPr>
        <w:spacing w:after="65" w:line="360" w:lineRule="auto"/>
        <w:jc w:val="center"/>
        <w:rPr>
          <w:rFonts w:ascii="Times New Roman" w:eastAsia="Times New Roman" w:hAnsi="Times New Roman" w:cs="Times New Roman"/>
          <w:bCs/>
          <w:sz w:val="24"/>
          <w:szCs w:val="24"/>
          <w:lang w:val="en-US"/>
        </w:rPr>
      </w:pPr>
      <w:r w:rsidRPr="00C329C1">
        <w:rPr>
          <w:rFonts w:ascii="Times New Roman" w:eastAsia="Times New Roman" w:hAnsi="Times New Roman" w:cs="Times New Roman"/>
          <w:bCs/>
          <w:sz w:val="24"/>
          <w:szCs w:val="24"/>
        </w:rPr>
        <w:t xml:space="preserve">MNIST             </w:t>
      </w:r>
      <w:r w:rsidRPr="00C329C1">
        <w:rPr>
          <w:rFonts w:ascii="Times New Roman" w:eastAsia="Times New Roman" w:hAnsi="Times New Roman" w:cs="Times New Roman"/>
          <w:bCs/>
          <w:sz w:val="24"/>
          <w:szCs w:val="24"/>
          <w:lang w:val="en-US"/>
        </w:rPr>
        <w:t>Modified National Institute of Standards and Technology</w:t>
      </w:r>
    </w:p>
    <w:p w14:paraId="74AF234B" w14:textId="12E34946" w:rsidR="00C329C1" w:rsidRDefault="00C329C1" w:rsidP="00C329C1">
      <w:pPr>
        <w:spacing w:after="65" w:line="36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                 </w:t>
      </w:r>
      <w:r w:rsidR="00DD4856" w:rsidRPr="00C329C1">
        <w:rPr>
          <w:rFonts w:ascii="Times New Roman" w:eastAsia="Times New Roman" w:hAnsi="Times New Roman" w:cs="Times New Roman"/>
          <w:bCs/>
          <w:sz w:val="24"/>
          <w:szCs w:val="24"/>
          <w:lang w:val="en-US"/>
        </w:rPr>
        <w:t>SVM                 Support Vector Machine</w:t>
      </w:r>
    </w:p>
    <w:p w14:paraId="07D657BB" w14:textId="391A2960" w:rsidR="00C329C1" w:rsidRDefault="00C329C1" w:rsidP="00C329C1">
      <w:pPr>
        <w:spacing w:after="65" w:line="36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                 </w:t>
      </w:r>
      <w:r w:rsidR="00DD4856" w:rsidRPr="00C329C1">
        <w:rPr>
          <w:rFonts w:ascii="Times New Roman" w:eastAsia="Times New Roman" w:hAnsi="Times New Roman" w:cs="Times New Roman"/>
          <w:bCs/>
          <w:sz w:val="24"/>
          <w:szCs w:val="24"/>
          <w:lang w:val="en-US"/>
        </w:rPr>
        <w:t>CNN                 Convolutional Neural Networks</w:t>
      </w:r>
    </w:p>
    <w:p w14:paraId="06127F17" w14:textId="0E2CF3E2" w:rsidR="00DD4856" w:rsidRPr="00C329C1" w:rsidRDefault="00C329C1" w:rsidP="00C329C1">
      <w:pPr>
        <w:spacing w:after="65" w:line="36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                 </w:t>
      </w:r>
      <w:r w:rsidR="00DD4856" w:rsidRPr="00C329C1">
        <w:rPr>
          <w:rFonts w:ascii="Times New Roman" w:eastAsia="Times New Roman" w:hAnsi="Times New Roman" w:cs="Times New Roman"/>
          <w:bCs/>
          <w:sz w:val="24"/>
          <w:szCs w:val="24"/>
          <w:lang w:val="en-US"/>
        </w:rPr>
        <w:t>ICACCCN        International Conference on Advance in Computing,</w:t>
      </w:r>
    </w:p>
    <w:p w14:paraId="0EA2465D" w14:textId="371E09A2" w:rsidR="00DD4856" w:rsidRPr="00C329C1" w:rsidRDefault="00C329C1" w:rsidP="00C329C1">
      <w:pPr>
        <w:spacing w:after="65" w:line="36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                                          </w:t>
      </w:r>
      <w:r w:rsidR="00DD4856" w:rsidRPr="00C329C1">
        <w:rPr>
          <w:rFonts w:ascii="Times New Roman" w:eastAsia="Times New Roman" w:hAnsi="Times New Roman" w:cs="Times New Roman"/>
          <w:bCs/>
          <w:sz w:val="24"/>
          <w:szCs w:val="24"/>
          <w:lang w:val="en-US"/>
        </w:rPr>
        <w:t>Communication Control and Networking</w:t>
      </w:r>
    </w:p>
    <w:p w14:paraId="6BDC56B8" w14:textId="3DFFD021" w:rsidR="00DD4856" w:rsidRPr="00C329C1" w:rsidRDefault="00C329C1" w:rsidP="00C329C1">
      <w:pPr>
        <w:spacing w:after="65" w:line="36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                 </w:t>
      </w:r>
      <w:r w:rsidR="00DD4856" w:rsidRPr="00C329C1">
        <w:rPr>
          <w:rFonts w:ascii="Times New Roman" w:eastAsia="Times New Roman" w:hAnsi="Times New Roman" w:cs="Times New Roman"/>
          <w:bCs/>
          <w:sz w:val="24"/>
          <w:szCs w:val="24"/>
          <w:lang w:val="en-US"/>
        </w:rPr>
        <w:t>CSNT              Communication System and Network Technologies</w:t>
      </w:r>
    </w:p>
    <w:p w14:paraId="0083CB6C" w14:textId="6CFB799F" w:rsidR="00DD4856" w:rsidRPr="00C329C1" w:rsidRDefault="00C329C1" w:rsidP="00C329C1">
      <w:pPr>
        <w:spacing w:after="65" w:line="360" w:lineRule="auto"/>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                 </w:t>
      </w:r>
      <w:r w:rsidR="00DD4856" w:rsidRPr="00C329C1">
        <w:rPr>
          <w:rFonts w:ascii="Times New Roman" w:eastAsia="Times New Roman" w:hAnsi="Times New Roman" w:cs="Times New Roman"/>
          <w:bCs/>
          <w:sz w:val="24"/>
          <w:szCs w:val="24"/>
          <w:lang w:val="en-US"/>
        </w:rPr>
        <w:t>IJRASET         International Journal for Research in Applied Science and</w:t>
      </w:r>
    </w:p>
    <w:p w14:paraId="5B1FA6A7" w14:textId="4BA7413E" w:rsidR="00DD4856" w:rsidRPr="00C329C1" w:rsidRDefault="00C329C1" w:rsidP="00C329C1">
      <w:pPr>
        <w:spacing w:after="65" w:line="36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lang w:val="en-US"/>
        </w:rPr>
        <w:t xml:space="preserve">                                         </w:t>
      </w:r>
      <w:r w:rsidR="00DD4856" w:rsidRPr="00C329C1">
        <w:rPr>
          <w:rFonts w:ascii="Times New Roman" w:eastAsia="Times New Roman" w:hAnsi="Times New Roman" w:cs="Times New Roman"/>
          <w:bCs/>
          <w:sz w:val="24"/>
          <w:szCs w:val="24"/>
          <w:lang w:val="en-US"/>
        </w:rPr>
        <w:t>Engineering Technology</w:t>
      </w:r>
    </w:p>
    <w:p w14:paraId="41E84463" w14:textId="4A2CEE65" w:rsidR="00DD4856" w:rsidRDefault="00DD4856"/>
    <w:p w14:paraId="38C28005" w14:textId="18B605CD" w:rsidR="003B6672" w:rsidRDefault="003B6672"/>
    <w:p w14:paraId="1A0955FA" w14:textId="73341CC0" w:rsidR="003B6672" w:rsidRDefault="003B6672"/>
    <w:p w14:paraId="1EE32F83" w14:textId="0F613C00" w:rsidR="003B6672" w:rsidRDefault="003B6672" w:rsidP="003B6672"/>
    <w:sectPr w:rsidR="003B6672" w:rsidSect="001B1077">
      <w:footerReference w:type="default" r:id="rId7"/>
      <w:foot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64017" w14:textId="77777777" w:rsidR="001A0AED" w:rsidRDefault="001A0AED" w:rsidP="001B1077">
      <w:pPr>
        <w:spacing w:after="0" w:line="240" w:lineRule="auto"/>
      </w:pPr>
      <w:r>
        <w:separator/>
      </w:r>
    </w:p>
  </w:endnote>
  <w:endnote w:type="continuationSeparator" w:id="0">
    <w:p w14:paraId="4AFA4AFD" w14:textId="77777777" w:rsidR="001A0AED" w:rsidRDefault="001A0AED" w:rsidP="001B1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DFB85" w14:textId="6CBAA780" w:rsidR="001B1077" w:rsidRDefault="001B1077" w:rsidP="001B1077">
    <w:pPr>
      <w:pStyle w:val="Footer"/>
      <w:jc w:val="center"/>
    </w:pPr>
    <w:r>
      <w:t>v</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F74BA" w14:textId="6122E25B" w:rsidR="001B1077" w:rsidRDefault="001B1077" w:rsidP="001B1077">
    <w:pPr>
      <w:pStyle w:val="Footer"/>
      <w:jc w:val="center"/>
    </w:pPr>
    <w:r>
      <w:t>iii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A3041" w14:textId="77777777" w:rsidR="001A0AED" w:rsidRDefault="001A0AED" w:rsidP="001B1077">
      <w:pPr>
        <w:spacing w:after="0" w:line="240" w:lineRule="auto"/>
      </w:pPr>
      <w:r>
        <w:separator/>
      </w:r>
    </w:p>
  </w:footnote>
  <w:footnote w:type="continuationSeparator" w:id="0">
    <w:p w14:paraId="6A076AE5" w14:textId="77777777" w:rsidR="001A0AED" w:rsidRDefault="001A0AED" w:rsidP="001B10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41F1E"/>
    <w:multiLevelType w:val="hybridMultilevel"/>
    <w:tmpl w:val="D2F0D718"/>
    <w:lvl w:ilvl="0" w:tplc="A1F8374E">
      <w:start w:val="1"/>
      <w:numFmt w:val="decimal"/>
      <w:lvlText w:val="[%1]"/>
      <w:lvlJc w:val="left"/>
      <w:pPr>
        <w:ind w:left="785"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num w:numId="1" w16cid:durableId="1774127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856"/>
    <w:rsid w:val="00130255"/>
    <w:rsid w:val="001A0AED"/>
    <w:rsid w:val="001B1077"/>
    <w:rsid w:val="003B6672"/>
    <w:rsid w:val="00697C88"/>
    <w:rsid w:val="006A1428"/>
    <w:rsid w:val="00B70416"/>
    <w:rsid w:val="00C329C1"/>
    <w:rsid w:val="00DD4856"/>
    <w:rsid w:val="00F51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A39FD"/>
  <w15:chartTrackingRefBased/>
  <w15:docId w15:val="{0400DCB5-4E47-42EB-AE2B-50A893AE8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856"/>
    <w:rPr>
      <w:rFonts w:ascii="Calibri" w:eastAsia="Calibri" w:hAnsi="Calibri" w:cs="Calibri"/>
      <w:color w:val="000000"/>
      <w:lang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672"/>
    <w:pPr>
      <w:spacing w:after="0" w:line="240" w:lineRule="auto"/>
      <w:ind w:left="720"/>
      <w:contextualSpacing/>
    </w:pPr>
    <w:rPr>
      <w:rFonts w:ascii="Times New Roman" w:eastAsia="Times New Roman" w:hAnsi="Times New Roman" w:cs="Times New Roman"/>
      <w:color w:val="auto"/>
      <w:sz w:val="24"/>
      <w:szCs w:val="24"/>
      <w:lang w:bidi="ar-SA"/>
    </w:rPr>
  </w:style>
  <w:style w:type="character" w:styleId="Hyperlink">
    <w:name w:val="Hyperlink"/>
    <w:basedOn w:val="DefaultParagraphFont"/>
    <w:uiPriority w:val="99"/>
    <w:unhideWhenUsed/>
    <w:rsid w:val="003B6672"/>
    <w:rPr>
      <w:color w:val="0563C1" w:themeColor="hyperlink"/>
      <w:u w:val="single"/>
    </w:rPr>
  </w:style>
  <w:style w:type="paragraph" w:styleId="Header">
    <w:name w:val="header"/>
    <w:basedOn w:val="Normal"/>
    <w:link w:val="HeaderChar"/>
    <w:uiPriority w:val="99"/>
    <w:unhideWhenUsed/>
    <w:rsid w:val="001B1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077"/>
    <w:rPr>
      <w:rFonts w:ascii="Calibri" w:eastAsia="Calibri" w:hAnsi="Calibri" w:cs="Calibri"/>
      <w:color w:val="000000"/>
      <w:lang w:eastAsia="en-IN" w:bidi="en-IN"/>
    </w:rPr>
  </w:style>
  <w:style w:type="paragraph" w:styleId="Footer">
    <w:name w:val="footer"/>
    <w:basedOn w:val="Normal"/>
    <w:link w:val="FooterChar"/>
    <w:uiPriority w:val="99"/>
    <w:unhideWhenUsed/>
    <w:rsid w:val="001B1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077"/>
    <w:rPr>
      <w:rFonts w:ascii="Calibri" w:eastAsia="Calibri" w:hAnsi="Calibri" w:cs="Calibri"/>
      <w:color w:val="000000"/>
      <w:lang w:eastAsia="en-IN" w:bidi="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Gudladona Vyshnavi</dc:creator>
  <cp:keywords/>
  <dc:description/>
  <cp:lastModifiedBy>Gudladona Vyshnavi</cp:lastModifiedBy>
  <cp:revision>15</cp:revision>
  <dcterms:created xsi:type="dcterms:W3CDTF">2022-11-17T17:01:00Z</dcterms:created>
  <dcterms:modified xsi:type="dcterms:W3CDTF">2022-11-17T19:39:00Z</dcterms:modified>
</cp:coreProperties>
</file>