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7E8B"/>
        </w:rPr>
        <w:t>ĐỀ XUẤT GỬI BAN GIÁM ĐỐC</w:t>
      </w:r>
    </w:p>
    <w:p>
      <w:pPr>
        <w:pStyle w:val="Title"/>
      </w:pPr>
      <w:r>
        <w:t>Phát triển ERP quản lý</w:t>
        <w:br/>
        <w:t>công ty dịch vụ</w:t>
        <w:br/>
        <w:t>kế toán và kiểm toán</w:t>
      </w:r>
    </w:p>
    <w:p>
      <w:r>
        <w:rPr>
          <w:b/>
        </w:rPr>
        <w:t>Một nơi để biết công việc đến đâu, ai chịu trách nhiệm, hồ sơ đã đạt yêu cầu chưa và khách hàng còn phải thanh toán bao nhiêu.</w:t>
      </w:r>
    </w:p>
    <w:p>
      <w:r>
        <w:rPr>
          <w:b w:val="0"/>
        </w:rPr>
        <w:t>Chúng tôi đề xuất phát triển hệ thống quản lý tập trung với chi phí 40 triệu đồng, thời gian triển khai 1 tuần và chi phí server cùng AI là 800.000 đồng/tháng.</w:t>
      </w:r>
    </w:p>
    <w:p>
      <w:pPr>
        <w:pStyle w:val="Heading2"/>
      </w:pPr>
      <w:r>
        <w:t>Vì sao cần thay đổi cách quản lý</w:t>
      </w:r>
    </w:p>
    <w:p>
      <w:r>
        <w:rPr>
          <w:b w:val="0"/>
        </w:rPr>
        <w:t>Với quy mô dự kiến 50 người dùng và 500 khách hàng nêu trong tài liệu gốc, công ty cần theo dõi nhiều công việc, hồ sơ và thời hạn cùng lúc. Nếu thông tin nằm ở nhiều bảng Excel, email, tin nhắn và máy cá nhân, muốn biết một khách hàng đến đâu, quản lý phải hỏi nhiều người rồi tự ghép câu trả lời.</w:t>
      </w:r>
    </w:p>
    <w:p>
      <w:r>
        <w:rPr>
          <w:b w:val="0"/>
        </w:rPr>
        <w:t>Hệ thống ERP trong đề xuất này liên kết khách hàng, hợp đồng, công việc, hồ sơ và công nợ. Nhân viên cập nhật ngay khi xử lý; trưởng nhóm và giám đốc xem thông tin theo quyền được cấp, mở được hồ sơ để kiểm tra và biết việc cần làm tiếp.</w:t>
      </w:r>
    </w:p>
    <w:p>
      <w:pPr>
        <w:pStyle w:val="Heading2"/>
      </w:pPr>
      <w:r>
        <w:t>Một câu trả lời đủ để ra quyết định</w:t>
      </w:r>
    </w:p>
    <w:p>
      <w:r>
        <w:rPr>
          <w:b w:val="0"/>
        </w:rPr>
        <w:t>Khi khách hàng hỏi tiến độ, phần mềm cần trả lời cụ thể như ví dụ minh họa sau:</w:t>
      </w:r>
    </w:p>
    <w:tbl>
      <w:tblPr>
        <w:tblW w:type="auto" w:w="0"/>
        <w:tblLayout w:type="fixed"/>
        <w:tblLook w:firstColumn="1" w:firstRow="1" w:lastColumn="0" w:lastRow="0" w:noHBand="0" w:noVBand="1" w:val="04A0"/>
      </w:tblPr>
      <w:tblGrid>
        <w:gridCol w:w="10080"/>
      </w:tblGrid>
      <w:tr>
        <w:trPr>
          <w:tblHeader/>
          <w:cantSplit/>
        </w:trPr>
        <w:tc>
          <w:tcPr>
            <w:tcW w:type="dxa" w:w="10080"/>
            <w:shd w:fill="16324F"/>
            <w:tcMar>
              <w:top w:w="110" w:type="dxa"/>
              <w:left w:w="110" w:type="dxa"/>
              <w:bottom w:w="110" w:type="dxa"/>
              <w:right w:w="110" w:type="dxa"/>
            </w:tcMar>
          </w:tcPr>
          <w:p>
            <w:pPr>
              <w:spacing w:after="60" w:line="259" w:lineRule="auto"/>
            </w:pPr>
            <w:r>
              <w:rPr>
                <w:b/>
                <w:color w:val="FFFFFF"/>
                <w:sz w:val="24"/>
              </w:rPr>
              <w:t>Khách hàng A đang được xử lý đến đâu</w:t>
            </w:r>
          </w:p>
        </w:tc>
      </w:tr>
      <w:tr>
        <w:trPr>
          <w:cantSplit/>
        </w:trPr>
        <w:tc>
          <w:tcPr>
            <w:tcW w:type="dxa" w:w="10080"/>
            <w:shd w:fill="EDF4F7"/>
            <w:tcMar>
              <w:top w:w="110" w:type="dxa"/>
              <w:left w:w="110" w:type="dxa"/>
              <w:bottom w:w="110" w:type="dxa"/>
              <w:right w:w="110" w:type="dxa"/>
            </w:tcMar>
          </w:tcPr>
          <w:p>
            <w:pPr>
              <w:spacing w:after="60" w:line="259" w:lineRule="auto"/>
            </w:pPr>
            <w:r>
              <w:rPr>
                <w:sz w:val="24"/>
              </w:rPr>
              <w:t>Dịch vụ kế toán tháng đã hoàn thành 8/10 đầu việc.</w:t>
              <w:br/>
              <w:t>Còn thiếu sao kê ngân hàng; Lan đã nhắc khách hôm qua.</w:t>
              <w:br/>
              <w:t>Báo cáo đang chờ Minh soát xét, hạn nội bộ vào ngày mai.</w:t>
              <w:br/>
              <w:t>Hợp đồng còn phải thu 5 triệu đồng, đến hạn vào thứ Sáu.</w:t>
            </w:r>
          </w:p>
        </w:tc>
      </w:tr>
    </w:tbl>
    <w:p>
      <w:pPr>
        <w:spacing w:after="0" w:before="0" w:line="120" w:lineRule="exact"/>
      </w:pPr>
      <w:r>
        <w:rPr>
          <w:sz w:val="12"/>
        </w:rPr>
      </w:r>
    </w:p>
    <w:p>
      <w:r>
        <w:rPr>
          <w:b w:val="0"/>
        </w:rPr>
        <w:t>Thông tin này giúp quản lý biết cần nhắc khách hàng, thúc đẩy soát xét hay theo dõi thu tiền. Một tỷ lệ hoàn thành đơn lẻ chưa thể hiện được những việc đó.</w:t>
      </w:r>
    </w:p>
    <w:p>
      <w:r>
        <w:br w:type="page"/>
      </w:r>
    </w:p>
    <w:p>
      <w:r>
        <w:rPr>
          <w:b w:val="0"/>
          <w:color w:val="087E8B"/>
          <w:sz w:val="18"/>
        </w:rPr>
        <w:t>02  /  ĐỀ XUẤT TRIỂN KHAI</w:t>
      </w:r>
    </w:p>
    <w:p>
      <w:pPr>
        <w:pStyle w:val="Heading1"/>
      </w:pPr>
      <w:r>
        <w:t>ERP trả lời những câu hỏi hằng ngày</w:t>
      </w:r>
    </w:p>
    <w:p>
      <w:r>
        <w:rPr>
          <w:b w:val="0"/>
        </w:rPr>
        <w:t>Mỗi người có màn hình phù hợp với công việc. Câu trả lời cần có người phụ trách, thời hạn và đường dẫn đến hồ sơ liên quan để có thể kiểm tra ngay.</w:t>
      </w:r>
    </w:p>
    <w:tbl>
      <w:tblPr>
        <w:tblW w:type="auto" w:w="0"/>
        <w:tblLayout w:type="fixed"/>
        <w:tblLook w:firstColumn="1" w:firstRow="1" w:lastColumn="0" w:lastRow="0" w:noHBand="0" w:noVBand="1" w:val="04A0"/>
      </w:tblPr>
      <w:tblGrid>
        <w:gridCol w:w="1613"/>
        <w:gridCol w:w="3283"/>
        <w:gridCol w:w="5184"/>
      </w:tblGrid>
      <w:tr>
        <w:trPr>
          <w:tblHeader/>
          <w:cantSplit/>
        </w:trPr>
        <w:tc>
          <w:tcPr>
            <w:tcW w:type="dxa" w:w="1613"/>
            <w:shd w:fill="16324F"/>
            <w:tcMar>
              <w:top w:w="110" w:type="dxa"/>
              <w:left w:w="110" w:type="dxa"/>
              <w:bottom w:w="110" w:type="dxa"/>
              <w:right w:w="110" w:type="dxa"/>
            </w:tcMar>
          </w:tcPr>
          <w:p>
            <w:pPr>
              <w:spacing w:after="60" w:line="259" w:lineRule="auto"/>
            </w:pPr>
            <w:r>
              <w:rPr>
                <w:b/>
                <w:color w:val="FFFFFF"/>
                <w:sz w:val="23"/>
              </w:rPr>
              <w:t>Người hỏi</w:t>
            </w:r>
          </w:p>
        </w:tc>
        <w:tc>
          <w:tcPr>
            <w:tcW w:type="dxa" w:w="3283"/>
            <w:shd w:fill="16324F"/>
            <w:tcMar>
              <w:top w:w="110" w:type="dxa"/>
              <w:left w:w="110" w:type="dxa"/>
              <w:bottom w:w="110" w:type="dxa"/>
              <w:right w:w="110" w:type="dxa"/>
            </w:tcMar>
          </w:tcPr>
          <w:p>
            <w:pPr>
              <w:spacing w:after="60" w:line="259" w:lineRule="auto"/>
            </w:pPr>
            <w:r>
              <w:rPr>
                <w:b/>
                <w:color w:val="FFFFFF"/>
                <w:sz w:val="23"/>
              </w:rPr>
              <w:t>Câu hỏi thường gặp</w:t>
            </w:r>
          </w:p>
        </w:tc>
        <w:tc>
          <w:tcPr>
            <w:tcW w:type="dxa" w:w="5184"/>
            <w:shd w:fill="16324F"/>
            <w:tcMar>
              <w:top w:w="110" w:type="dxa"/>
              <w:left w:w="110" w:type="dxa"/>
              <w:bottom w:w="110" w:type="dxa"/>
              <w:right w:w="110" w:type="dxa"/>
            </w:tcMar>
          </w:tcPr>
          <w:p>
            <w:pPr>
              <w:spacing w:after="60" w:line="259" w:lineRule="auto"/>
            </w:pPr>
            <w:r>
              <w:rPr>
                <w:b/>
                <w:color w:val="FFFFFF"/>
                <w:sz w:val="23"/>
              </w:rPr>
              <w:t>Thông tin ERP cung cấp</w:t>
            </w:r>
          </w:p>
        </w:tc>
      </w:tr>
      <w:tr>
        <w:trPr>
          <w:cantSplit/>
        </w:trPr>
        <w:tc>
          <w:tcPr>
            <w:tcW w:type="dxa" w:w="1613"/>
            <w:shd w:fill="EDF4F7"/>
            <w:tcMar>
              <w:top w:w="110" w:type="dxa"/>
              <w:left w:w="110" w:type="dxa"/>
              <w:bottom w:w="110" w:type="dxa"/>
              <w:right w:w="110" w:type="dxa"/>
            </w:tcMar>
          </w:tcPr>
          <w:p>
            <w:pPr>
              <w:spacing w:after="60" w:line="259" w:lineRule="auto"/>
            </w:pPr>
            <w:r>
              <w:rPr>
                <w:sz w:val="23"/>
              </w:rPr>
              <w:t>Nhân viên</w:t>
            </w:r>
          </w:p>
        </w:tc>
        <w:tc>
          <w:tcPr>
            <w:tcW w:type="dxa" w:w="3283"/>
            <w:shd w:fill="EDF4F7"/>
            <w:tcMar>
              <w:top w:w="110" w:type="dxa"/>
              <w:left w:w="110" w:type="dxa"/>
              <w:bottom w:w="110" w:type="dxa"/>
              <w:right w:w="110" w:type="dxa"/>
            </w:tcMar>
          </w:tcPr>
          <w:p>
            <w:pPr>
              <w:spacing w:after="60" w:line="259" w:lineRule="auto"/>
            </w:pPr>
            <w:r>
              <w:rPr>
                <w:sz w:val="23"/>
              </w:rPr>
              <w:t>Hôm nay tôi làm gì trước?</w:t>
            </w:r>
          </w:p>
        </w:tc>
        <w:tc>
          <w:tcPr>
            <w:tcW w:type="dxa" w:w="5184"/>
            <w:shd w:fill="EDF4F7"/>
            <w:tcMar>
              <w:top w:w="110" w:type="dxa"/>
              <w:left w:w="110" w:type="dxa"/>
              <w:bottom w:w="110" w:type="dxa"/>
              <w:right w:w="110" w:type="dxa"/>
            </w:tcMar>
          </w:tcPr>
          <w:p>
            <w:pPr>
              <w:spacing w:after="60" w:line="259" w:lineRule="auto"/>
            </w:pPr>
            <w:r>
              <w:rPr>
                <w:sz w:val="23"/>
              </w:rPr>
              <w:t>Việc của cá nhân, mức ưu tiên, hạn xử lý, khách hàng và yêu cầu hoàn thành.</w:t>
            </w:r>
          </w:p>
        </w:tc>
      </w:tr>
      <w:tr>
        <w:trPr>
          <w:cantSplit/>
        </w:trPr>
        <w:tc>
          <w:tcPr>
            <w:tcW w:type="dxa" w:w="1613"/>
            <w:shd w:fill="F7F9FB"/>
            <w:tcMar>
              <w:top w:w="110" w:type="dxa"/>
              <w:left w:w="110" w:type="dxa"/>
              <w:bottom w:w="110" w:type="dxa"/>
              <w:right w:w="110" w:type="dxa"/>
            </w:tcMar>
          </w:tcPr>
          <w:p>
            <w:pPr>
              <w:spacing w:after="60" w:line="259" w:lineRule="auto"/>
            </w:pPr>
            <w:r>
              <w:rPr>
                <w:sz w:val="23"/>
              </w:rPr>
              <w:t>Nhân viên</w:t>
            </w:r>
          </w:p>
        </w:tc>
        <w:tc>
          <w:tcPr>
            <w:tcW w:type="dxa" w:w="3283"/>
            <w:shd w:fill="F7F9FB"/>
            <w:tcMar>
              <w:top w:w="110" w:type="dxa"/>
              <w:left w:w="110" w:type="dxa"/>
              <w:bottom w:w="110" w:type="dxa"/>
              <w:right w:w="110" w:type="dxa"/>
            </w:tcMar>
          </w:tcPr>
          <w:p>
            <w:pPr>
              <w:spacing w:after="60" w:line="259" w:lineRule="auto"/>
            </w:pPr>
            <w:r>
              <w:rPr>
                <w:sz w:val="23"/>
              </w:rPr>
              <w:t>Khách còn thiếu gì? Đã nhắc chưa?</w:t>
            </w:r>
          </w:p>
        </w:tc>
        <w:tc>
          <w:tcPr>
            <w:tcW w:type="dxa" w:w="5184"/>
            <w:shd w:fill="F7F9FB"/>
            <w:tcMar>
              <w:top w:w="110" w:type="dxa"/>
              <w:left w:w="110" w:type="dxa"/>
              <w:bottom w:w="110" w:type="dxa"/>
              <w:right w:w="110" w:type="dxa"/>
            </w:tcMar>
          </w:tcPr>
          <w:p>
            <w:pPr>
              <w:spacing w:after="60" w:line="259" w:lineRule="auto"/>
            </w:pPr>
            <w:r>
              <w:rPr>
                <w:sz w:val="23"/>
              </w:rPr>
              <w:t>Danh sách chứng từ còn thiếu, lần nhắc gần nhất và người theo dõi.</w:t>
            </w:r>
          </w:p>
        </w:tc>
      </w:tr>
      <w:tr>
        <w:trPr>
          <w:cantSplit/>
        </w:trPr>
        <w:tc>
          <w:tcPr>
            <w:tcW w:type="dxa" w:w="1613"/>
            <w:shd w:fill="EDF4F7"/>
            <w:tcMar>
              <w:top w:w="110" w:type="dxa"/>
              <w:left w:w="110" w:type="dxa"/>
              <w:bottom w:w="110" w:type="dxa"/>
              <w:right w:w="110" w:type="dxa"/>
            </w:tcMar>
          </w:tcPr>
          <w:p>
            <w:pPr>
              <w:spacing w:after="60" w:line="259" w:lineRule="auto"/>
            </w:pPr>
            <w:r>
              <w:rPr>
                <w:sz w:val="23"/>
              </w:rPr>
              <w:t>Nhân viên</w:t>
            </w:r>
          </w:p>
        </w:tc>
        <w:tc>
          <w:tcPr>
            <w:tcW w:type="dxa" w:w="3283"/>
            <w:shd w:fill="EDF4F7"/>
            <w:tcMar>
              <w:top w:w="110" w:type="dxa"/>
              <w:left w:w="110" w:type="dxa"/>
              <w:bottom w:w="110" w:type="dxa"/>
              <w:right w:w="110" w:type="dxa"/>
            </w:tcMar>
          </w:tcPr>
          <w:p>
            <w:pPr>
              <w:spacing w:after="60" w:line="259" w:lineRule="auto"/>
            </w:pPr>
            <w:r>
              <w:rPr>
                <w:sz w:val="23"/>
              </w:rPr>
              <w:t>Tôi đang chờ ai? Hồ sơ ở đâu?</w:t>
            </w:r>
          </w:p>
        </w:tc>
        <w:tc>
          <w:tcPr>
            <w:tcW w:type="dxa" w:w="5184"/>
            <w:shd w:fill="EDF4F7"/>
            <w:tcMar>
              <w:top w:w="110" w:type="dxa"/>
              <w:left w:w="110" w:type="dxa"/>
              <w:bottom w:w="110" w:type="dxa"/>
              <w:right w:w="110" w:type="dxa"/>
            </w:tcMar>
          </w:tcPr>
          <w:p>
            <w:pPr>
              <w:spacing w:after="60" w:line="259" w:lineRule="auto"/>
            </w:pPr>
            <w:r>
              <w:rPr>
                <w:sz w:val="23"/>
              </w:rPr>
              <w:t>Bước đang chờ khách hoặc người duyệt; tài liệu theo khách hàng và kỳ dịch vụ.</w:t>
            </w:r>
          </w:p>
        </w:tc>
      </w:tr>
      <w:tr>
        <w:trPr>
          <w:cantSplit/>
        </w:trPr>
        <w:tc>
          <w:tcPr>
            <w:tcW w:type="dxa" w:w="1613"/>
            <w:shd w:fill="F7F9FB"/>
            <w:tcMar>
              <w:top w:w="110" w:type="dxa"/>
              <w:left w:w="110" w:type="dxa"/>
              <w:bottom w:w="110" w:type="dxa"/>
              <w:right w:w="110" w:type="dxa"/>
            </w:tcMar>
          </w:tcPr>
          <w:p>
            <w:pPr>
              <w:spacing w:after="60" w:line="259" w:lineRule="auto"/>
            </w:pPr>
            <w:r>
              <w:rPr>
                <w:sz w:val="23"/>
              </w:rPr>
              <w:t>Trưởng nhóm</w:t>
            </w:r>
          </w:p>
        </w:tc>
        <w:tc>
          <w:tcPr>
            <w:tcW w:type="dxa" w:w="3283"/>
            <w:shd w:fill="F7F9FB"/>
            <w:tcMar>
              <w:top w:w="110" w:type="dxa"/>
              <w:left w:w="110" w:type="dxa"/>
              <w:bottom w:w="110" w:type="dxa"/>
              <w:right w:w="110" w:type="dxa"/>
            </w:tcMar>
          </w:tcPr>
          <w:p>
            <w:pPr>
              <w:spacing w:after="60" w:line="259" w:lineRule="auto"/>
            </w:pPr>
            <w:r>
              <w:rPr>
                <w:sz w:val="23"/>
              </w:rPr>
              <w:t>Khách nào có nguy cơ trễ hạn?</w:t>
            </w:r>
          </w:p>
        </w:tc>
        <w:tc>
          <w:tcPr>
            <w:tcW w:type="dxa" w:w="5184"/>
            <w:shd w:fill="F7F9FB"/>
            <w:tcMar>
              <w:top w:w="110" w:type="dxa"/>
              <w:left w:w="110" w:type="dxa"/>
              <w:bottom w:w="110" w:type="dxa"/>
              <w:right w:w="110" w:type="dxa"/>
            </w:tcMar>
          </w:tcPr>
          <w:p>
            <w:pPr>
              <w:spacing w:after="60" w:line="259" w:lineRule="auto"/>
            </w:pPr>
            <w:r>
              <w:rPr>
                <w:sz w:val="23"/>
              </w:rPr>
              <w:t>Việc sắp đến hạn, đã quá hạn, bước đang vướng và người chịu trách nhiệm.</w:t>
            </w:r>
          </w:p>
        </w:tc>
      </w:tr>
      <w:tr>
        <w:trPr>
          <w:cantSplit/>
        </w:trPr>
        <w:tc>
          <w:tcPr>
            <w:tcW w:type="dxa" w:w="1613"/>
            <w:shd w:fill="EDF4F7"/>
            <w:tcMar>
              <w:top w:w="110" w:type="dxa"/>
              <w:left w:w="110" w:type="dxa"/>
              <w:bottom w:w="110" w:type="dxa"/>
              <w:right w:w="110" w:type="dxa"/>
            </w:tcMar>
          </w:tcPr>
          <w:p>
            <w:pPr>
              <w:spacing w:after="60" w:line="259" w:lineRule="auto"/>
            </w:pPr>
            <w:r>
              <w:rPr>
                <w:sz w:val="23"/>
              </w:rPr>
              <w:t>Trưởng nhóm</w:t>
            </w:r>
          </w:p>
        </w:tc>
        <w:tc>
          <w:tcPr>
            <w:tcW w:type="dxa" w:w="3283"/>
            <w:shd w:fill="EDF4F7"/>
            <w:tcMar>
              <w:top w:w="110" w:type="dxa"/>
              <w:left w:w="110" w:type="dxa"/>
              <w:bottom w:w="110" w:type="dxa"/>
              <w:right w:w="110" w:type="dxa"/>
            </w:tcMar>
          </w:tcPr>
          <w:p>
            <w:pPr>
              <w:spacing w:after="60" w:line="259" w:lineRule="auto"/>
            </w:pPr>
            <w:r>
              <w:rPr>
                <w:sz w:val="23"/>
              </w:rPr>
              <w:t>Báo đã xong thì đủ hồ sơ chưa?</w:t>
            </w:r>
          </w:p>
        </w:tc>
        <w:tc>
          <w:tcPr>
            <w:tcW w:type="dxa" w:w="5184"/>
            <w:shd w:fill="EDF4F7"/>
            <w:tcMar>
              <w:top w:w="110" w:type="dxa"/>
              <w:left w:w="110" w:type="dxa"/>
              <w:bottom w:w="110" w:type="dxa"/>
              <w:right w:w="110" w:type="dxa"/>
            </w:tcMar>
          </w:tcPr>
          <w:p>
            <w:pPr>
              <w:spacing w:after="60" w:line="259" w:lineRule="auto"/>
            </w:pPr>
            <w:r>
              <w:rPr>
                <w:sz w:val="23"/>
              </w:rPr>
              <w:t>File kết quả, bằng chứng bắt buộc và trạng thái đã hoặc chưa được soát xét.</w:t>
            </w:r>
          </w:p>
        </w:tc>
      </w:tr>
      <w:tr>
        <w:trPr>
          <w:cantSplit/>
        </w:trPr>
        <w:tc>
          <w:tcPr>
            <w:tcW w:type="dxa" w:w="1613"/>
            <w:shd w:fill="F7F9FB"/>
            <w:tcMar>
              <w:top w:w="110" w:type="dxa"/>
              <w:left w:w="110" w:type="dxa"/>
              <w:bottom w:w="110" w:type="dxa"/>
              <w:right w:w="110" w:type="dxa"/>
            </w:tcMar>
          </w:tcPr>
          <w:p>
            <w:pPr>
              <w:spacing w:after="60" w:line="259" w:lineRule="auto"/>
            </w:pPr>
            <w:r>
              <w:rPr>
                <w:sz w:val="23"/>
              </w:rPr>
              <w:t>Trưởng nhóm</w:t>
            </w:r>
          </w:p>
        </w:tc>
        <w:tc>
          <w:tcPr>
            <w:tcW w:type="dxa" w:w="3283"/>
            <w:shd w:fill="F7F9FB"/>
            <w:tcMar>
              <w:top w:w="110" w:type="dxa"/>
              <w:left w:w="110" w:type="dxa"/>
              <w:bottom w:w="110" w:type="dxa"/>
              <w:right w:w="110" w:type="dxa"/>
            </w:tcMar>
          </w:tcPr>
          <w:p>
            <w:pPr>
              <w:spacing w:after="60" w:line="259" w:lineRule="auto"/>
            </w:pPr>
            <w:r>
              <w:rPr>
                <w:sz w:val="23"/>
              </w:rPr>
              <w:t>Ai đang quá tải? Chuyển việc cho ai?</w:t>
            </w:r>
          </w:p>
        </w:tc>
        <w:tc>
          <w:tcPr>
            <w:tcW w:type="dxa" w:w="5184"/>
            <w:shd w:fill="F7F9FB"/>
            <w:tcMar>
              <w:top w:w="110" w:type="dxa"/>
              <w:left w:w="110" w:type="dxa"/>
              <w:bottom w:w="110" w:type="dxa"/>
              <w:right w:w="110" w:type="dxa"/>
            </w:tcMar>
          </w:tcPr>
          <w:p>
            <w:pPr>
              <w:spacing w:after="60" w:line="259" w:lineRule="auto"/>
            </w:pPr>
            <w:r>
              <w:rPr>
                <w:sz w:val="23"/>
              </w:rPr>
              <w:t>Khối lượng và hạn xử lý từng người; mức độ phức tạp nếu được khai báo.</w:t>
            </w:r>
          </w:p>
        </w:tc>
      </w:tr>
      <w:tr>
        <w:trPr>
          <w:cantSplit/>
        </w:trPr>
        <w:tc>
          <w:tcPr>
            <w:tcW w:type="dxa" w:w="1613"/>
            <w:shd w:fill="EDF4F7"/>
            <w:tcMar>
              <w:top w:w="110" w:type="dxa"/>
              <w:left w:w="110" w:type="dxa"/>
              <w:bottom w:w="110" w:type="dxa"/>
              <w:right w:w="110" w:type="dxa"/>
            </w:tcMar>
          </w:tcPr>
          <w:p>
            <w:pPr>
              <w:spacing w:after="60" w:line="259" w:lineRule="auto"/>
            </w:pPr>
            <w:r>
              <w:rPr>
                <w:sz w:val="23"/>
              </w:rPr>
              <w:t>Giám đốc</w:t>
            </w:r>
          </w:p>
        </w:tc>
        <w:tc>
          <w:tcPr>
            <w:tcW w:type="dxa" w:w="3283"/>
            <w:shd w:fill="EDF4F7"/>
            <w:tcMar>
              <w:top w:w="110" w:type="dxa"/>
              <w:left w:w="110" w:type="dxa"/>
              <w:bottom w:w="110" w:type="dxa"/>
              <w:right w:w="110" w:type="dxa"/>
            </w:tcMar>
          </w:tcPr>
          <w:p>
            <w:pPr>
              <w:spacing w:after="60" w:line="259" w:lineRule="auto"/>
            </w:pPr>
            <w:r>
              <w:rPr>
                <w:sz w:val="23"/>
              </w:rPr>
              <w:t>Hôm nay có việc gì cần tôi can thiệp?</w:t>
            </w:r>
          </w:p>
        </w:tc>
        <w:tc>
          <w:tcPr>
            <w:tcW w:type="dxa" w:w="5184"/>
            <w:shd w:fill="EDF4F7"/>
            <w:tcMar>
              <w:top w:w="110" w:type="dxa"/>
              <w:left w:w="110" w:type="dxa"/>
              <w:bottom w:w="110" w:type="dxa"/>
              <w:right w:w="110" w:type="dxa"/>
            </w:tcMar>
          </w:tcPr>
          <w:p>
            <w:pPr>
              <w:spacing w:after="60" w:line="259" w:lineRule="auto"/>
            </w:pPr>
            <w:r>
              <w:rPr>
                <w:sz w:val="23"/>
              </w:rPr>
              <w:t>Việc trễ cần quyết định, đề nghị chờ phê duyệt và vướng mắc đã được báo lên.</w:t>
            </w:r>
          </w:p>
        </w:tc>
      </w:tr>
      <w:tr>
        <w:trPr>
          <w:cantSplit/>
        </w:trPr>
        <w:tc>
          <w:tcPr>
            <w:tcW w:type="dxa" w:w="1613"/>
            <w:shd w:fill="F7F9FB"/>
            <w:tcMar>
              <w:top w:w="110" w:type="dxa"/>
              <w:left w:w="110" w:type="dxa"/>
              <w:bottom w:w="110" w:type="dxa"/>
              <w:right w:w="110" w:type="dxa"/>
            </w:tcMar>
          </w:tcPr>
          <w:p>
            <w:pPr>
              <w:spacing w:after="60" w:line="259" w:lineRule="auto"/>
            </w:pPr>
            <w:r>
              <w:rPr>
                <w:sz w:val="23"/>
              </w:rPr>
              <w:t>Giám đốc</w:t>
            </w:r>
          </w:p>
        </w:tc>
        <w:tc>
          <w:tcPr>
            <w:tcW w:type="dxa" w:w="3283"/>
            <w:shd w:fill="F7F9FB"/>
            <w:tcMar>
              <w:top w:w="110" w:type="dxa"/>
              <w:left w:w="110" w:type="dxa"/>
              <w:bottom w:w="110" w:type="dxa"/>
              <w:right w:w="110" w:type="dxa"/>
            </w:tcMar>
          </w:tcPr>
          <w:p>
            <w:pPr>
              <w:spacing w:after="60" w:line="259" w:lineRule="auto"/>
            </w:pPr>
            <w:r>
              <w:rPr>
                <w:sz w:val="23"/>
              </w:rPr>
              <w:t>Khoản nào đến hạn mà chưa thu?</w:t>
            </w:r>
          </w:p>
        </w:tc>
        <w:tc>
          <w:tcPr>
            <w:tcW w:type="dxa" w:w="5184"/>
            <w:shd w:fill="F7F9FB"/>
            <w:tcMar>
              <w:top w:w="110" w:type="dxa"/>
              <w:left w:w="110" w:type="dxa"/>
              <w:bottom w:w="110" w:type="dxa"/>
              <w:right w:w="110" w:type="dxa"/>
            </w:tcMar>
          </w:tcPr>
          <w:p>
            <w:pPr>
              <w:spacing w:after="60" w:line="259" w:lineRule="auto"/>
            </w:pPr>
            <w:r>
              <w:rPr>
                <w:sz w:val="23"/>
              </w:rPr>
              <w:t>Số tiền phải thu, hạn thanh toán, hợp đồng, người theo dõi và lịch sử nhắc thu.</w:t>
            </w:r>
          </w:p>
        </w:tc>
      </w:tr>
    </w:tbl>
    <w:p>
      <w:pPr>
        <w:spacing w:after="0" w:before="0" w:line="120" w:lineRule="exact"/>
      </w:pPr>
      <w:r>
        <w:rPr>
          <w:sz w:val="12"/>
        </w:rPr>
      </w:r>
    </w:p>
    <w:p>
      <w:pPr>
        <w:pStyle w:val="Heading2"/>
      </w:pPr>
      <w:r>
        <w:t>Giảm việc hỏi lại và tìm lại</w:t>
      </w:r>
    </w:p>
    <w:p>
      <w:r>
        <w:rPr>
          <w:b w:val="0"/>
        </w:rPr>
        <w:t>Khi hồ sơ, tiến độ và trao đổi cùng gắn với một công việc, nhân viên có thể cập nhật một lần để những người liên quan cùng theo dõi. Quản lý giảm thời gian gọi hỏi; nhân viên giảm việc giải thích lại cùng một tình trạng cho nhiều người.</w:t>
      </w:r>
    </w:p>
    <w:p>
      <w:r>
        <w:rPr>
          <w:b w:val="0"/>
        </w:rPr>
        <w:t>Thông tin thiếu hoặc chưa cập nhật phải được hiển thị rõ. ERP chỉ trả lời chính xác khi người phụ trách ghi nhận công việc và hồ sơ đầy đủ.</w:t>
      </w:r>
    </w:p>
    <w:p>
      <w:r>
        <w:br w:type="page"/>
      </w:r>
    </w:p>
    <w:p>
      <w:r>
        <w:rPr>
          <w:b w:val="0"/>
          <w:color w:val="087E8B"/>
          <w:sz w:val="18"/>
        </w:rPr>
        <w:t>03  /  ĐỀ XUẤT TRIỂN KHAI</w:t>
      </w:r>
    </w:p>
    <w:p>
      <w:pPr>
        <w:pStyle w:val="Heading1"/>
      </w:pPr>
      <w:r>
        <w:t>ERP giúp cuộc họp hằng tuần đi vào quyết định</w:t>
      </w:r>
    </w:p>
    <w:p>
      <w:r>
        <w:rPr>
          <w:b w:val="0"/>
        </w:rPr>
        <w:t>Báo cáo tuần được tổng hợp từ công việc đã ghi nhận. Thời gian họp có thể dành cho xử lý việc tồn, phân bổ người và cải thiện chất lượng thay vì đọc lại từng danh sách.</w:t>
      </w:r>
    </w:p>
    <w:tbl>
      <w:tblPr>
        <w:tblW w:type="auto" w:w="0"/>
        <w:tblLayout w:type="fixed"/>
        <w:tblLook w:firstColumn="1" w:firstRow="1" w:lastColumn="0" w:lastRow="0" w:noHBand="0" w:noVBand="1" w:val="04A0"/>
      </w:tblPr>
      <w:tblGrid>
        <w:gridCol w:w="1613"/>
        <w:gridCol w:w="3283"/>
        <w:gridCol w:w="5184"/>
      </w:tblGrid>
      <w:tr>
        <w:trPr>
          <w:tblHeader/>
          <w:cantSplit/>
        </w:trPr>
        <w:tc>
          <w:tcPr>
            <w:tcW w:type="dxa" w:w="1613"/>
            <w:shd w:fill="16324F"/>
            <w:tcMar>
              <w:top w:w="110" w:type="dxa"/>
              <w:left w:w="110" w:type="dxa"/>
              <w:bottom w:w="110" w:type="dxa"/>
              <w:right w:w="110" w:type="dxa"/>
            </w:tcMar>
          </w:tcPr>
          <w:p>
            <w:pPr>
              <w:spacing w:after="60" w:line="259" w:lineRule="auto"/>
            </w:pPr>
            <w:r>
              <w:rPr>
                <w:b/>
                <w:color w:val="FFFFFF"/>
                <w:sz w:val="23"/>
              </w:rPr>
              <w:t>Người hỏi</w:t>
            </w:r>
          </w:p>
        </w:tc>
        <w:tc>
          <w:tcPr>
            <w:tcW w:type="dxa" w:w="3283"/>
            <w:shd w:fill="16324F"/>
            <w:tcMar>
              <w:top w:w="110" w:type="dxa"/>
              <w:left w:w="110" w:type="dxa"/>
              <w:bottom w:w="110" w:type="dxa"/>
              <w:right w:w="110" w:type="dxa"/>
            </w:tcMar>
          </w:tcPr>
          <w:p>
            <w:pPr>
              <w:spacing w:after="60" w:line="259" w:lineRule="auto"/>
            </w:pPr>
            <w:r>
              <w:rPr>
                <w:b/>
                <w:color w:val="FFFFFF"/>
                <w:sz w:val="23"/>
              </w:rPr>
              <w:t>Câu hỏi thường gặp</w:t>
            </w:r>
          </w:p>
        </w:tc>
        <w:tc>
          <w:tcPr>
            <w:tcW w:type="dxa" w:w="5184"/>
            <w:shd w:fill="16324F"/>
            <w:tcMar>
              <w:top w:w="110" w:type="dxa"/>
              <w:left w:w="110" w:type="dxa"/>
              <w:bottom w:w="110" w:type="dxa"/>
              <w:right w:w="110" w:type="dxa"/>
            </w:tcMar>
          </w:tcPr>
          <w:p>
            <w:pPr>
              <w:spacing w:after="60" w:line="259" w:lineRule="auto"/>
            </w:pPr>
            <w:r>
              <w:rPr>
                <w:b/>
                <w:color w:val="FFFFFF"/>
                <w:sz w:val="23"/>
              </w:rPr>
              <w:t>Thông tin ERP cung cấp</w:t>
            </w:r>
          </w:p>
        </w:tc>
      </w:tr>
      <w:tr>
        <w:trPr>
          <w:cantSplit/>
        </w:trPr>
        <w:tc>
          <w:tcPr>
            <w:tcW w:type="dxa" w:w="1613"/>
            <w:shd w:fill="EDF4F7"/>
            <w:tcMar>
              <w:top w:w="110" w:type="dxa"/>
              <w:left w:w="110" w:type="dxa"/>
              <w:bottom w:w="110" w:type="dxa"/>
              <w:right w:w="110" w:type="dxa"/>
            </w:tcMar>
          </w:tcPr>
          <w:p>
            <w:pPr>
              <w:spacing w:after="60" w:line="259" w:lineRule="auto"/>
            </w:pPr>
            <w:r>
              <w:rPr>
                <w:sz w:val="23"/>
              </w:rPr>
              <w:t>Nhân viên</w:t>
            </w:r>
          </w:p>
        </w:tc>
        <w:tc>
          <w:tcPr>
            <w:tcW w:type="dxa" w:w="3283"/>
            <w:shd w:fill="EDF4F7"/>
            <w:tcMar>
              <w:top w:w="110" w:type="dxa"/>
              <w:left w:w="110" w:type="dxa"/>
              <w:bottom w:w="110" w:type="dxa"/>
              <w:right w:w="110" w:type="dxa"/>
            </w:tcMar>
          </w:tcPr>
          <w:p>
            <w:pPr>
              <w:spacing w:after="60" w:line="259" w:lineRule="auto"/>
            </w:pPr>
            <w:r>
              <w:rPr>
                <w:sz w:val="23"/>
              </w:rPr>
              <w:t>Tuần này tôi đã làm được gì?</w:t>
            </w:r>
          </w:p>
        </w:tc>
        <w:tc>
          <w:tcPr>
            <w:tcW w:type="dxa" w:w="5184"/>
            <w:shd w:fill="EDF4F7"/>
            <w:tcMar>
              <w:top w:w="110" w:type="dxa"/>
              <w:left w:w="110" w:type="dxa"/>
              <w:bottom w:w="110" w:type="dxa"/>
              <w:right w:w="110" w:type="dxa"/>
            </w:tcMar>
          </w:tcPr>
          <w:p>
            <w:pPr>
              <w:spacing w:after="60" w:line="259" w:lineRule="auto"/>
            </w:pPr>
            <w:r>
              <w:rPr>
                <w:sz w:val="23"/>
              </w:rPr>
              <w:t>Việc hoàn thành, kết quả đã nộp và việc còn chờ duyệt để lập báo cáo cá nhân.</w:t>
            </w:r>
          </w:p>
        </w:tc>
      </w:tr>
      <w:tr>
        <w:trPr>
          <w:cantSplit/>
        </w:trPr>
        <w:tc>
          <w:tcPr>
            <w:tcW w:type="dxa" w:w="1613"/>
            <w:shd w:fill="F7F9FB"/>
            <w:tcMar>
              <w:top w:w="110" w:type="dxa"/>
              <w:left w:w="110" w:type="dxa"/>
              <w:bottom w:w="110" w:type="dxa"/>
              <w:right w:w="110" w:type="dxa"/>
            </w:tcMar>
          </w:tcPr>
          <w:p>
            <w:pPr>
              <w:spacing w:after="60" w:line="259" w:lineRule="auto"/>
            </w:pPr>
            <w:r>
              <w:rPr>
                <w:sz w:val="23"/>
              </w:rPr>
              <w:t>Nhân viên</w:t>
            </w:r>
          </w:p>
        </w:tc>
        <w:tc>
          <w:tcPr>
            <w:tcW w:type="dxa" w:w="3283"/>
            <w:shd w:fill="F7F9FB"/>
            <w:tcMar>
              <w:top w:w="110" w:type="dxa"/>
              <w:left w:w="110" w:type="dxa"/>
              <w:bottom w:w="110" w:type="dxa"/>
              <w:right w:w="110" w:type="dxa"/>
            </w:tcMar>
          </w:tcPr>
          <w:p>
            <w:pPr>
              <w:spacing w:after="60" w:line="259" w:lineRule="auto"/>
            </w:pPr>
            <w:r>
              <w:rPr>
                <w:sz w:val="23"/>
              </w:rPr>
              <w:t>Tuần sau có bị dồn hạn không?</w:t>
            </w:r>
          </w:p>
        </w:tc>
        <w:tc>
          <w:tcPr>
            <w:tcW w:type="dxa" w:w="5184"/>
            <w:shd w:fill="F7F9FB"/>
            <w:tcMar>
              <w:top w:w="110" w:type="dxa"/>
              <w:left w:w="110" w:type="dxa"/>
              <w:bottom w:w="110" w:type="dxa"/>
              <w:right w:w="110" w:type="dxa"/>
            </w:tcMar>
          </w:tcPr>
          <w:p>
            <w:pPr>
              <w:spacing w:after="60" w:line="259" w:lineRule="auto"/>
            </w:pPr>
            <w:r>
              <w:rPr>
                <w:sz w:val="23"/>
              </w:rPr>
              <w:t>Việc còn lại và lịch sắp tới để chủ động đề nghị hỗ trợ hoặc điều chỉnh kế hoạch.</w:t>
            </w:r>
          </w:p>
        </w:tc>
      </w:tr>
      <w:tr>
        <w:trPr>
          <w:cantSplit/>
        </w:trPr>
        <w:tc>
          <w:tcPr>
            <w:tcW w:type="dxa" w:w="1613"/>
            <w:shd w:fill="EDF4F7"/>
            <w:tcMar>
              <w:top w:w="110" w:type="dxa"/>
              <w:left w:w="110" w:type="dxa"/>
              <w:bottom w:w="110" w:type="dxa"/>
              <w:right w:w="110" w:type="dxa"/>
            </w:tcMar>
          </w:tcPr>
          <w:p>
            <w:pPr>
              <w:spacing w:after="60" w:line="259" w:lineRule="auto"/>
            </w:pPr>
            <w:r>
              <w:rPr>
                <w:sz w:val="23"/>
              </w:rPr>
              <w:t>Trưởng nhóm</w:t>
            </w:r>
          </w:p>
        </w:tc>
        <w:tc>
          <w:tcPr>
            <w:tcW w:type="dxa" w:w="3283"/>
            <w:shd w:fill="EDF4F7"/>
            <w:tcMar>
              <w:top w:w="110" w:type="dxa"/>
              <w:left w:w="110" w:type="dxa"/>
              <w:bottom w:w="110" w:type="dxa"/>
              <w:right w:w="110" w:type="dxa"/>
            </w:tcMar>
          </w:tcPr>
          <w:p>
            <w:pPr>
              <w:spacing w:after="60" w:line="259" w:lineRule="auto"/>
            </w:pPr>
            <w:r>
              <w:rPr>
                <w:sz w:val="23"/>
              </w:rPr>
              <w:t>Nhóm đang tắc ở bước nào?</w:t>
            </w:r>
          </w:p>
        </w:tc>
        <w:tc>
          <w:tcPr>
            <w:tcW w:type="dxa" w:w="5184"/>
            <w:shd w:fill="EDF4F7"/>
            <w:tcMar>
              <w:top w:w="110" w:type="dxa"/>
              <w:left w:w="110" w:type="dxa"/>
              <w:bottom w:w="110" w:type="dxa"/>
              <w:right w:w="110" w:type="dxa"/>
            </w:tcMar>
          </w:tcPr>
          <w:p>
            <w:pPr>
              <w:spacing w:after="60" w:line="259" w:lineRule="auto"/>
            </w:pPr>
            <w:r>
              <w:rPr>
                <w:sz w:val="23"/>
              </w:rPr>
              <w:t>Việc chờ chứng từ, chờ xử lý, chờ soát xét; nguyên nhân chậm do người phụ trách ghi nhận.</w:t>
            </w:r>
          </w:p>
        </w:tc>
      </w:tr>
      <w:tr>
        <w:trPr>
          <w:cantSplit/>
        </w:trPr>
        <w:tc>
          <w:tcPr>
            <w:tcW w:type="dxa" w:w="1613"/>
            <w:shd w:fill="F7F9FB"/>
            <w:tcMar>
              <w:top w:w="110" w:type="dxa"/>
              <w:left w:w="110" w:type="dxa"/>
              <w:bottom w:w="110" w:type="dxa"/>
              <w:right w:w="110" w:type="dxa"/>
            </w:tcMar>
          </w:tcPr>
          <w:p>
            <w:pPr>
              <w:spacing w:after="60" w:line="259" w:lineRule="auto"/>
            </w:pPr>
            <w:r>
              <w:rPr>
                <w:sz w:val="23"/>
              </w:rPr>
              <w:t>Trưởng nhóm</w:t>
            </w:r>
          </w:p>
        </w:tc>
        <w:tc>
          <w:tcPr>
            <w:tcW w:type="dxa" w:w="3283"/>
            <w:shd w:fill="F7F9FB"/>
            <w:tcMar>
              <w:top w:w="110" w:type="dxa"/>
              <w:left w:w="110" w:type="dxa"/>
              <w:bottom w:w="110" w:type="dxa"/>
              <w:right w:w="110" w:type="dxa"/>
            </w:tcMar>
          </w:tcPr>
          <w:p>
            <w:pPr>
              <w:spacing w:after="60" w:line="259" w:lineRule="auto"/>
            </w:pPr>
            <w:r>
              <w:rPr>
                <w:sz w:val="23"/>
              </w:rPr>
              <w:t>Lỗi nào lặp lại? Ai cần hướng dẫn?</w:t>
            </w:r>
          </w:p>
        </w:tc>
        <w:tc>
          <w:tcPr>
            <w:tcW w:type="dxa" w:w="5184"/>
            <w:shd w:fill="F7F9FB"/>
            <w:tcMar>
              <w:top w:w="110" w:type="dxa"/>
              <w:left w:w="110" w:type="dxa"/>
              <w:bottom w:w="110" w:type="dxa"/>
              <w:right w:w="110" w:type="dxa"/>
            </w:tcMar>
          </w:tcPr>
          <w:p>
            <w:pPr>
              <w:spacing w:after="60" w:line="259" w:lineRule="auto"/>
            </w:pPr>
            <w:r>
              <w:rPr>
                <w:sz w:val="23"/>
              </w:rPr>
              <w:t>Hồ sơ bị trả lại, nhận xét và loại lỗi đã ghi nhận để cập nhật hướng dẫn và đào tạo.</w:t>
            </w:r>
          </w:p>
        </w:tc>
      </w:tr>
      <w:tr>
        <w:trPr>
          <w:cantSplit/>
        </w:trPr>
        <w:tc>
          <w:tcPr>
            <w:tcW w:type="dxa" w:w="1613"/>
            <w:shd w:fill="EDF4F7"/>
            <w:tcMar>
              <w:top w:w="110" w:type="dxa"/>
              <w:left w:w="110" w:type="dxa"/>
              <w:bottom w:w="110" w:type="dxa"/>
              <w:right w:w="110" w:type="dxa"/>
            </w:tcMar>
          </w:tcPr>
          <w:p>
            <w:pPr>
              <w:spacing w:after="60" w:line="259" w:lineRule="auto"/>
            </w:pPr>
            <w:r>
              <w:rPr>
                <w:sz w:val="23"/>
              </w:rPr>
              <w:t>Giám đốc</w:t>
            </w:r>
          </w:p>
        </w:tc>
        <w:tc>
          <w:tcPr>
            <w:tcW w:type="dxa" w:w="3283"/>
            <w:shd w:fill="EDF4F7"/>
            <w:tcMar>
              <w:top w:w="110" w:type="dxa"/>
              <w:left w:w="110" w:type="dxa"/>
              <w:bottom w:w="110" w:type="dxa"/>
              <w:right w:w="110" w:type="dxa"/>
            </w:tcMar>
          </w:tcPr>
          <w:p>
            <w:pPr>
              <w:spacing w:after="60" w:line="259" w:lineRule="auto"/>
            </w:pPr>
            <w:r>
              <w:rPr>
                <w:sz w:val="23"/>
              </w:rPr>
              <w:t>Tuần này tiến độ và chất lượng ra sao?</w:t>
            </w:r>
          </w:p>
        </w:tc>
        <w:tc>
          <w:tcPr>
            <w:tcW w:type="dxa" w:w="5184"/>
            <w:shd w:fill="EDF4F7"/>
            <w:tcMar>
              <w:top w:w="110" w:type="dxa"/>
              <w:left w:w="110" w:type="dxa"/>
              <w:bottom w:w="110" w:type="dxa"/>
              <w:right w:w="110" w:type="dxa"/>
            </w:tcMar>
          </w:tcPr>
          <w:p>
            <w:pPr>
              <w:spacing w:after="60" w:line="259" w:lineRule="auto"/>
            </w:pPr>
            <w:r>
              <w:rPr>
                <w:sz w:val="23"/>
              </w:rPr>
              <w:t>Việc hoàn thành, đúng hạn, quá hạn, chờ soát xét và bị trả lại; xem theo nhóm hoặc khách hàng.</w:t>
            </w:r>
          </w:p>
        </w:tc>
      </w:tr>
      <w:tr>
        <w:trPr>
          <w:cantSplit/>
        </w:trPr>
        <w:tc>
          <w:tcPr>
            <w:tcW w:type="dxa" w:w="1613"/>
            <w:shd w:fill="F7F9FB"/>
            <w:tcMar>
              <w:top w:w="110" w:type="dxa"/>
              <w:left w:w="110" w:type="dxa"/>
              <w:bottom w:w="110" w:type="dxa"/>
              <w:right w:w="110" w:type="dxa"/>
            </w:tcMar>
          </w:tcPr>
          <w:p>
            <w:pPr>
              <w:spacing w:after="60" w:line="259" w:lineRule="auto"/>
            </w:pPr>
            <w:r>
              <w:rPr>
                <w:sz w:val="23"/>
              </w:rPr>
              <w:t>Giám đốc</w:t>
            </w:r>
          </w:p>
        </w:tc>
        <w:tc>
          <w:tcPr>
            <w:tcW w:type="dxa" w:w="3283"/>
            <w:shd w:fill="F7F9FB"/>
            <w:tcMar>
              <w:top w:w="110" w:type="dxa"/>
              <w:left w:w="110" w:type="dxa"/>
              <w:bottom w:w="110" w:type="dxa"/>
              <w:right w:w="110" w:type="dxa"/>
            </w:tcMar>
          </w:tcPr>
          <w:p>
            <w:pPr>
              <w:spacing w:after="60" w:line="259" w:lineRule="auto"/>
            </w:pPr>
            <w:r>
              <w:rPr>
                <w:sz w:val="23"/>
              </w:rPr>
              <w:t>Có thể nhận thêm khách không?</w:t>
            </w:r>
          </w:p>
        </w:tc>
        <w:tc>
          <w:tcPr>
            <w:tcW w:type="dxa" w:w="5184"/>
            <w:shd w:fill="F7F9FB"/>
            <w:tcMar>
              <w:top w:w="110" w:type="dxa"/>
              <w:left w:w="110" w:type="dxa"/>
              <w:bottom w:w="110" w:type="dxa"/>
              <w:right w:w="110" w:type="dxa"/>
            </w:tcMar>
          </w:tcPr>
          <w:p>
            <w:pPr>
              <w:spacing w:after="60" w:line="259" w:lineRule="auto"/>
            </w:pPr>
            <w:r>
              <w:rPr>
                <w:sz w:val="23"/>
              </w:rPr>
              <w:t>Khối lượng hiện tại, việc tồn và lịch của từng nhóm để cân nhắc năng lực phục vụ.</w:t>
            </w:r>
          </w:p>
        </w:tc>
      </w:tr>
      <w:tr>
        <w:trPr>
          <w:cantSplit/>
        </w:trPr>
        <w:tc>
          <w:tcPr>
            <w:tcW w:type="dxa" w:w="1613"/>
            <w:shd w:fill="EDF4F7"/>
            <w:tcMar>
              <w:top w:w="110" w:type="dxa"/>
              <w:left w:w="110" w:type="dxa"/>
              <w:bottom w:w="110" w:type="dxa"/>
              <w:right w:w="110" w:type="dxa"/>
            </w:tcMar>
          </w:tcPr>
          <w:p>
            <w:pPr>
              <w:spacing w:after="60" w:line="259" w:lineRule="auto"/>
            </w:pPr>
            <w:r>
              <w:rPr>
                <w:sz w:val="23"/>
              </w:rPr>
              <w:t>Giám đốc</w:t>
            </w:r>
          </w:p>
        </w:tc>
        <w:tc>
          <w:tcPr>
            <w:tcW w:type="dxa" w:w="3283"/>
            <w:shd w:fill="EDF4F7"/>
            <w:tcMar>
              <w:top w:w="110" w:type="dxa"/>
              <w:left w:w="110" w:type="dxa"/>
              <w:bottom w:w="110" w:type="dxa"/>
              <w:right w:w="110" w:type="dxa"/>
            </w:tcMar>
          </w:tcPr>
          <w:p>
            <w:pPr>
              <w:spacing w:after="60" w:line="259" w:lineRule="auto"/>
            </w:pPr>
            <w:r>
              <w:rPr>
                <w:sz w:val="23"/>
              </w:rPr>
              <w:t>Khách nào cần tái ký hoặc chăm sóc?</w:t>
            </w:r>
          </w:p>
        </w:tc>
        <w:tc>
          <w:tcPr>
            <w:tcW w:type="dxa" w:w="5184"/>
            <w:shd w:fill="EDF4F7"/>
            <w:tcMar>
              <w:top w:w="110" w:type="dxa"/>
              <w:left w:w="110" w:type="dxa"/>
              <w:bottom w:w="110" w:type="dxa"/>
              <w:right w:w="110" w:type="dxa"/>
            </w:tcMar>
          </w:tcPr>
          <w:p>
            <w:pPr>
              <w:spacing w:after="60" w:line="259" w:lineRule="auto"/>
            </w:pPr>
            <w:r>
              <w:rPr>
                <w:sz w:val="23"/>
              </w:rPr>
              <w:t>Hợp đồng sắp hết hạn, việc chậm và phản ánh chưa xử lý nếu đã được ghi nhận.</w:t>
            </w:r>
          </w:p>
        </w:tc>
      </w:tr>
    </w:tbl>
    <w:p>
      <w:pPr>
        <w:spacing w:after="0" w:before="0" w:line="120" w:lineRule="exact"/>
      </w:pPr>
      <w:r>
        <w:rPr>
          <w:sz w:val="12"/>
        </w:rPr>
      </w:r>
    </w:p>
    <w:p>
      <w:pPr>
        <w:pStyle w:val="Heading2"/>
      </w:pPr>
      <w:r>
        <w:t>Chất lượng đồng đều phải có cách kiểm tra</w:t>
      </w:r>
    </w:p>
    <w:p>
      <w:r>
        <w:rPr>
          <w:b w:val="0"/>
        </w:rPr>
        <w:t>Cùng một dịch vụ sử dụng cùng danh sách việc, yêu cầu hồ sơ và bước soát xét. Nhân viên nộp kết quả; trưởng nhóm chấp nhận hoặc yêu cầu sửa. Trạng thái “đã làm” và “đã được soát xét” được phân biệt để tránh hiểu nhầm.</w:t>
      </w:r>
    </w:p>
    <w:p>
      <w:r>
        <w:rPr>
          <w:b w:val="0"/>
        </w:rPr>
        <w:t>Khi một lỗi xuất hiện nhiều lần, công ty có căn cứ để sửa mẫu hướng dẫn hoặc đào tạo thêm. Khi thay người phụ trách, người nhận bàn giao tiếp tục dựa trên hồ sơ và lịch sử đã lưu.</w:t>
      </w:r>
    </w:p>
    <w:p>
      <w:r>
        <w:rPr>
          <w:b w:val="0"/>
        </w:rPr>
        <w:t>Đánh giá nhân viên cần xem cả độ khó công việc và kết quả soát xét. Số lượng việc hoàn thành đơn thuần chưa đủ để kết luận ai làm tốt hơn.</w:t>
      </w:r>
    </w:p>
    <w:p>
      <w:r>
        <w:br w:type="page"/>
      </w:r>
    </w:p>
    <w:p>
      <w:r>
        <w:rPr>
          <w:b w:val="0"/>
          <w:color w:val="087E8B"/>
          <w:sz w:val="18"/>
        </w:rPr>
        <w:t>04  /  ĐỀ XUẤT TRIỂN KHAI</w:t>
      </w:r>
    </w:p>
    <w:p>
      <w:pPr>
        <w:pStyle w:val="Heading1"/>
      </w:pPr>
      <w:r>
        <w:t>Ưu điểm và hạn chế so với quản lý tản mát</w:t>
      </w:r>
    </w:p>
    <w:p>
      <w:r>
        <w:rPr>
          <w:b w:val="0"/>
        </w:rPr>
        <w:t>Excel, email, Zalo và thư mục dùng chung thuận tiện cho từng việc riêng. Khi thông tin liên quan nằm ở nhiều nơi, người dùng phải tự tìm, đối chiếu và tổng hợp.</w:t>
      </w:r>
    </w:p>
    <w:tbl>
      <w:tblPr>
        <w:tblW w:type="auto" w:w="0"/>
        <w:tblLayout w:type="fixed"/>
        <w:tblLook w:firstColumn="1" w:firstRow="1" w:lastColumn="0" w:lastRow="0" w:noHBand="0" w:noVBand="1" w:val="04A0"/>
      </w:tblPr>
      <w:tblGrid>
        <w:gridCol w:w="1944"/>
        <w:gridCol w:w="3816"/>
        <w:gridCol w:w="4320"/>
      </w:tblGrid>
      <w:tr>
        <w:trPr>
          <w:tblHeader/>
          <w:cantSplit/>
        </w:trPr>
        <w:tc>
          <w:tcPr>
            <w:tcW w:type="dxa" w:w="1944"/>
            <w:shd w:fill="16324F"/>
            <w:tcMar>
              <w:top w:w="110" w:type="dxa"/>
              <w:left w:w="110" w:type="dxa"/>
              <w:bottom w:w="110" w:type="dxa"/>
              <w:right w:w="110" w:type="dxa"/>
            </w:tcMar>
          </w:tcPr>
          <w:p>
            <w:pPr>
              <w:spacing w:after="60" w:line="259" w:lineRule="auto"/>
            </w:pPr>
            <w:r>
              <w:rPr>
                <w:b/>
                <w:color w:val="FFFFFF"/>
                <w:sz w:val="23"/>
              </w:rPr>
              <w:t>Tình huống</w:t>
            </w:r>
          </w:p>
        </w:tc>
        <w:tc>
          <w:tcPr>
            <w:tcW w:type="dxa" w:w="3816"/>
            <w:shd w:fill="16324F"/>
            <w:tcMar>
              <w:top w:w="110" w:type="dxa"/>
              <w:left w:w="110" w:type="dxa"/>
              <w:bottom w:w="110" w:type="dxa"/>
              <w:right w:w="110" w:type="dxa"/>
            </w:tcMar>
          </w:tcPr>
          <w:p>
            <w:pPr>
              <w:spacing w:after="60" w:line="259" w:lineRule="auto"/>
            </w:pPr>
            <w:r>
              <w:rPr>
                <w:b/>
                <w:color w:val="FFFFFF"/>
                <w:sz w:val="23"/>
              </w:rPr>
              <w:t>Quản lý tản mát</w:t>
            </w:r>
          </w:p>
        </w:tc>
        <w:tc>
          <w:tcPr>
            <w:tcW w:type="dxa" w:w="4320"/>
            <w:shd w:fill="16324F"/>
            <w:tcMar>
              <w:top w:w="110" w:type="dxa"/>
              <w:left w:w="110" w:type="dxa"/>
              <w:bottom w:w="110" w:type="dxa"/>
              <w:right w:w="110" w:type="dxa"/>
            </w:tcMar>
          </w:tcPr>
          <w:p>
            <w:pPr>
              <w:spacing w:after="60" w:line="259" w:lineRule="auto"/>
            </w:pPr>
            <w:r>
              <w:rPr>
                <w:b/>
                <w:color w:val="FFFFFF"/>
                <w:sz w:val="23"/>
              </w:rPr>
              <w:t>Quản lý bằng ERP</w:t>
            </w:r>
          </w:p>
        </w:tc>
      </w:tr>
      <w:tr>
        <w:trPr>
          <w:cantSplit/>
        </w:trPr>
        <w:tc>
          <w:tcPr>
            <w:tcW w:type="dxa" w:w="1944"/>
            <w:shd w:fill="EDF4F7"/>
            <w:tcMar>
              <w:top w:w="110" w:type="dxa"/>
              <w:left w:w="110" w:type="dxa"/>
              <w:bottom w:w="110" w:type="dxa"/>
              <w:right w:w="110" w:type="dxa"/>
            </w:tcMar>
          </w:tcPr>
          <w:p>
            <w:pPr>
              <w:spacing w:after="60" w:line="259" w:lineRule="auto"/>
            </w:pPr>
            <w:r>
              <w:rPr>
                <w:sz w:val="23"/>
              </w:rPr>
              <w:t>Hỏi tiến độ</w:t>
            </w:r>
          </w:p>
        </w:tc>
        <w:tc>
          <w:tcPr>
            <w:tcW w:type="dxa" w:w="3816"/>
            <w:shd w:fill="EDF4F7"/>
            <w:tcMar>
              <w:top w:w="110" w:type="dxa"/>
              <w:left w:w="110" w:type="dxa"/>
              <w:bottom w:w="110" w:type="dxa"/>
              <w:right w:w="110" w:type="dxa"/>
            </w:tcMar>
          </w:tcPr>
          <w:p>
            <w:pPr>
              <w:spacing w:after="60" w:line="259" w:lineRule="auto"/>
            </w:pPr>
            <w:r>
              <w:rPr>
                <w:sz w:val="23"/>
              </w:rPr>
              <w:t>Hỏi nhân viên, tìm tin nhắn rồi ghép báo cáo.</w:t>
            </w:r>
          </w:p>
        </w:tc>
        <w:tc>
          <w:tcPr>
            <w:tcW w:type="dxa" w:w="4320"/>
            <w:shd w:fill="EDF4F7"/>
            <w:tcMar>
              <w:top w:w="110" w:type="dxa"/>
              <w:left w:w="110" w:type="dxa"/>
              <w:bottom w:w="110" w:type="dxa"/>
              <w:right w:w="110" w:type="dxa"/>
            </w:tcMar>
          </w:tcPr>
          <w:p>
            <w:pPr>
              <w:spacing w:after="60" w:line="259" w:lineRule="auto"/>
            </w:pPr>
            <w:r>
              <w:rPr>
                <w:sz w:val="23"/>
              </w:rPr>
              <w:t>Xem việc, hạn và người phụ trách trong hồ sơ khách hàng.</w:t>
            </w:r>
          </w:p>
        </w:tc>
      </w:tr>
      <w:tr>
        <w:trPr>
          <w:cantSplit/>
        </w:trPr>
        <w:tc>
          <w:tcPr>
            <w:tcW w:type="dxa" w:w="1944"/>
            <w:shd w:fill="F7F9FB"/>
            <w:tcMar>
              <w:top w:w="110" w:type="dxa"/>
              <w:left w:w="110" w:type="dxa"/>
              <w:bottom w:w="110" w:type="dxa"/>
              <w:right w:w="110" w:type="dxa"/>
            </w:tcMar>
          </w:tcPr>
          <w:p>
            <w:pPr>
              <w:spacing w:after="60" w:line="259" w:lineRule="auto"/>
            </w:pPr>
            <w:r>
              <w:rPr>
                <w:sz w:val="23"/>
              </w:rPr>
              <w:t>Kiểm tra đã xong</w:t>
            </w:r>
          </w:p>
        </w:tc>
        <w:tc>
          <w:tcPr>
            <w:tcW w:type="dxa" w:w="3816"/>
            <w:shd w:fill="F7F9FB"/>
            <w:tcMar>
              <w:top w:w="110" w:type="dxa"/>
              <w:left w:w="110" w:type="dxa"/>
              <w:bottom w:w="110" w:type="dxa"/>
              <w:right w:w="110" w:type="dxa"/>
            </w:tcMar>
          </w:tcPr>
          <w:p>
            <w:pPr>
              <w:spacing w:after="60" w:line="259" w:lineRule="auto"/>
            </w:pPr>
            <w:r>
              <w:rPr>
                <w:sz w:val="23"/>
              </w:rPr>
              <w:t>Lời báo hoàn thành và file kết quả nằm riêng.</w:t>
            </w:r>
          </w:p>
        </w:tc>
        <w:tc>
          <w:tcPr>
            <w:tcW w:type="dxa" w:w="4320"/>
            <w:shd w:fill="F7F9FB"/>
            <w:tcMar>
              <w:top w:w="110" w:type="dxa"/>
              <w:left w:w="110" w:type="dxa"/>
              <w:bottom w:w="110" w:type="dxa"/>
              <w:right w:w="110" w:type="dxa"/>
            </w:tcMar>
          </w:tcPr>
          <w:p>
            <w:pPr>
              <w:spacing w:after="60" w:line="259" w:lineRule="auto"/>
            </w:pPr>
            <w:r>
              <w:rPr>
                <w:sz w:val="23"/>
              </w:rPr>
              <w:t>Trạng thái gắn với bằng chứng và kết quả soát xét.</w:t>
            </w:r>
          </w:p>
        </w:tc>
      </w:tr>
      <w:tr>
        <w:trPr>
          <w:cantSplit/>
        </w:trPr>
        <w:tc>
          <w:tcPr>
            <w:tcW w:type="dxa" w:w="1944"/>
            <w:shd w:fill="EDF4F7"/>
            <w:tcMar>
              <w:top w:w="110" w:type="dxa"/>
              <w:left w:w="110" w:type="dxa"/>
              <w:bottom w:w="110" w:type="dxa"/>
              <w:right w:w="110" w:type="dxa"/>
            </w:tcMar>
          </w:tcPr>
          <w:p>
            <w:pPr>
              <w:spacing w:after="60" w:line="259" w:lineRule="auto"/>
            </w:pPr>
            <w:r>
              <w:rPr>
                <w:sz w:val="23"/>
              </w:rPr>
              <w:t>Họp giao ban</w:t>
            </w:r>
          </w:p>
        </w:tc>
        <w:tc>
          <w:tcPr>
            <w:tcW w:type="dxa" w:w="3816"/>
            <w:shd w:fill="EDF4F7"/>
            <w:tcMar>
              <w:top w:w="110" w:type="dxa"/>
              <w:left w:w="110" w:type="dxa"/>
              <w:bottom w:w="110" w:type="dxa"/>
              <w:right w:w="110" w:type="dxa"/>
            </w:tcMar>
          </w:tcPr>
          <w:p>
            <w:pPr>
              <w:spacing w:after="60" w:line="259" w:lineRule="auto"/>
            </w:pPr>
            <w:r>
              <w:rPr>
                <w:sz w:val="23"/>
              </w:rPr>
              <w:t>Mỗi người làm một báo cáo; quản lý tổng hợp lại.</w:t>
            </w:r>
          </w:p>
        </w:tc>
        <w:tc>
          <w:tcPr>
            <w:tcW w:type="dxa" w:w="4320"/>
            <w:shd w:fill="EDF4F7"/>
            <w:tcMar>
              <w:top w:w="110" w:type="dxa"/>
              <w:left w:w="110" w:type="dxa"/>
              <w:bottom w:w="110" w:type="dxa"/>
              <w:right w:w="110" w:type="dxa"/>
            </w:tcMar>
          </w:tcPr>
          <w:p>
            <w:pPr>
              <w:spacing w:after="60" w:line="259" w:lineRule="auto"/>
            </w:pPr>
            <w:r>
              <w:rPr>
                <w:sz w:val="23"/>
              </w:rPr>
              <w:t>Tổng hợp dữ liệu công việc; mở được từng việc cần xử lý.</w:t>
            </w:r>
          </w:p>
        </w:tc>
      </w:tr>
      <w:tr>
        <w:trPr>
          <w:cantSplit/>
        </w:trPr>
        <w:tc>
          <w:tcPr>
            <w:tcW w:type="dxa" w:w="1944"/>
            <w:shd w:fill="F7F9FB"/>
            <w:tcMar>
              <w:top w:w="110" w:type="dxa"/>
              <w:left w:w="110" w:type="dxa"/>
              <w:bottom w:w="110" w:type="dxa"/>
              <w:right w:w="110" w:type="dxa"/>
            </w:tcMar>
          </w:tcPr>
          <w:p>
            <w:pPr>
              <w:spacing w:after="60" w:line="259" w:lineRule="auto"/>
            </w:pPr>
            <w:r>
              <w:rPr>
                <w:sz w:val="23"/>
              </w:rPr>
              <w:t>Bàn giao nhân sự</w:t>
            </w:r>
          </w:p>
        </w:tc>
        <w:tc>
          <w:tcPr>
            <w:tcW w:type="dxa" w:w="3816"/>
            <w:shd w:fill="F7F9FB"/>
            <w:tcMar>
              <w:top w:w="110" w:type="dxa"/>
              <w:left w:w="110" w:type="dxa"/>
              <w:bottom w:w="110" w:type="dxa"/>
              <w:right w:w="110" w:type="dxa"/>
            </w:tcMar>
          </w:tcPr>
          <w:p>
            <w:pPr>
              <w:spacing w:after="60" w:line="259" w:lineRule="auto"/>
            </w:pPr>
            <w:r>
              <w:rPr>
                <w:sz w:val="23"/>
              </w:rPr>
              <w:t>Tìm lại file, tin nhắn và hỏi người cũ.</w:t>
            </w:r>
          </w:p>
        </w:tc>
        <w:tc>
          <w:tcPr>
            <w:tcW w:type="dxa" w:w="4320"/>
            <w:shd w:fill="F7F9FB"/>
            <w:tcMar>
              <w:top w:w="110" w:type="dxa"/>
              <w:left w:w="110" w:type="dxa"/>
              <w:bottom w:w="110" w:type="dxa"/>
              <w:right w:w="110" w:type="dxa"/>
            </w:tcMar>
          </w:tcPr>
          <w:p>
            <w:pPr>
              <w:spacing w:after="60" w:line="259" w:lineRule="auto"/>
            </w:pPr>
            <w:r>
              <w:rPr>
                <w:sz w:val="23"/>
              </w:rPr>
              <w:t>Xem hồ sơ, lịch sử xử lý và phần việc còn lại.</w:t>
            </w:r>
          </w:p>
        </w:tc>
      </w:tr>
      <w:tr>
        <w:trPr>
          <w:cantSplit/>
        </w:trPr>
        <w:tc>
          <w:tcPr>
            <w:tcW w:type="dxa" w:w="1944"/>
            <w:shd w:fill="EDF4F7"/>
            <w:tcMar>
              <w:top w:w="110" w:type="dxa"/>
              <w:left w:w="110" w:type="dxa"/>
              <w:bottom w:w="110" w:type="dxa"/>
              <w:right w:w="110" w:type="dxa"/>
            </w:tcMar>
          </w:tcPr>
          <w:p>
            <w:pPr>
              <w:spacing w:after="60" w:line="259" w:lineRule="auto"/>
            </w:pPr>
            <w:r>
              <w:rPr>
                <w:sz w:val="23"/>
              </w:rPr>
              <w:t>Theo dõi thu tiền</w:t>
            </w:r>
          </w:p>
        </w:tc>
        <w:tc>
          <w:tcPr>
            <w:tcW w:type="dxa" w:w="3816"/>
            <w:shd w:fill="EDF4F7"/>
            <w:tcMar>
              <w:top w:w="110" w:type="dxa"/>
              <w:left w:w="110" w:type="dxa"/>
              <w:bottom w:w="110" w:type="dxa"/>
              <w:right w:w="110" w:type="dxa"/>
            </w:tcMar>
          </w:tcPr>
          <w:p>
            <w:pPr>
              <w:spacing w:after="60" w:line="259" w:lineRule="auto"/>
            </w:pPr>
            <w:r>
              <w:rPr>
                <w:sz w:val="23"/>
              </w:rPr>
              <w:t>Đối chiếu nhiều bảng hợp đồng và khoản thu.</w:t>
            </w:r>
          </w:p>
        </w:tc>
        <w:tc>
          <w:tcPr>
            <w:tcW w:type="dxa" w:w="4320"/>
            <w:shd w:fill="EDF4F7"/>
            <w:tcMar>
              <w:top w:w="110" w:type="dxa"/>
              <w:left w:w="110" w:type="dxa"/>
              <w:bottom w:w="110" w:type="dxa"/>
              <w:right w:w="110" w:type="dxa"/>
            </w:tcMar>
          </w:tcPr>
          <w:p>
            <w:pPr>
              <w:spacing w:after="60" w:line="259" w:lineRule="auto"/>
            </w:pPr>
            <w:r>
              <w:rPr>
                <w:sz w:val="23"/>
              </w:rPr>
              <w:t>Xem tiến độ, số đã thu và số còn nợ theo hợp đồng.</w:t>
            </w:r>
          </w:p>
        </w:tc>
      </w:tr>
    </w:tbl>
    <w:p>
      <w:pPr>
        <w:spacing w:after="0" w:before="0" w:line="120" w:lineRule="exact"/>
      </w:pPr>
      <w:r>
        <w:rPr>
          <w:sz w:val="12"/>
        </w:rPr>
      </w:r>
    </w:p>
    <w:p>
      <w:pPr>
        <w:pStyle w:val="Heading2"/>
      </w:pPr>
      <w:r>
        <w:t>Những hạn chế cần xử lý khi triển khai</w:t>
      </w:r>
    </w:p>
    <w:p>
      <w:r>
        <w:rPr>
          <w:b w:val="0"/>
        </w:rPr>
        <w:t>Cần thay đổi thói quen làm việc. Nhân viên phải cập nhật đúng lúc; dữ liệu thiếu sẽ làm báo cáo thiếu. Cách xử lý là cập nhật ngay trong luồng làm việc và giảm yêu cầu báo cáo trùng lặp ở nơi khác.</w:t>
      </w:r>
    </w:p>
    <w:p>
      <w:r>
        <w:rPr>
          <w:b w:val="0"/>
        </w:rPr>
        <w:t>Có chi phí đầu tư và chuyển đổi. Công ty cần chuẩn hóa dữ liệu ban đầu, thống nhất quy trình và dành thời gian hướng dẫn người dùng. Phát sinh ngoài phạm vi phải được thống nhất trước khi thực hiện.</w:t>
      </w:r>
    </w:p>
    <w:p>
      <w:r>
        <w:rPr>
          <w:b w:val="0"/>
        </w:rPr>
        <w:t>Phụ thuộc hệ thống chung. Internet hoặc server gặp sự cố có thể ảnh hưởng nhiều người cùng lúc. Cần sao lưu, kiểm tra khôi phục và phân quyền phù hợp để bảo vệ hồ sơ tập trung.</w:t>
      </w:r>
    </w:p>
    <w:p>
      <w:r>
        <w:rPr>
          <w:b w:val="0"/>
        </w:rPr>
        <w:t>Chuyên môn vẫn cần con người kiểm tra. ERP giúp hạn chế bỏ sót; AI có thể hỗ trợ tổng hợp nhưng vẫn có thể diễn giải sai. Kết quả nghiệp vụ và nội dung AI phải được người có trách nhiệm kiểm tra.</w:t>
      </w:r>
    </w:p>
    <w:p>
      <w:r>
        <w:br w:type="page"/>
      </w:r>
    </w:p>
    <w:p>
      <w:r>
        <w:rPr>
          <w:b w:val="0"/>
          <w:color w:val="087E8B"/>
          <w:sz w:val="18"/>
        </w:rPr>
        <w:t>05  /  ĐỀ XUẤT TRIỂN KHAI</w:t>
      </w:r>
    </w:p>
    <w:p>
      <w:pPr>
        <w:pStyle w:val="Heading1"/>
      </w:pPr>
      <w:r>
        <w:t>Phạm vi phần mềm và hiệu quả cần đo</w:t>
      </w:r>
    </w:p>
    <w:p>
      <w:r>
        <w:rPr>
          <w:b w:val="0"/>
        </w:rPr>
        <w:t>Gói phát triển tập trung vào quản lý hoạt động phục vụ khách hàng. Các chức năng được liên kết để dữ liệu đã nhập phục vụ tiếp cho giao việc, kiểm soát chất lượng và thu tiền.</w:t>
      </w:r>
    </w:p>
    <w:tbl>
      <w:tblPr>
        <w:tblW w:type="auto" w:w="0"/>
        <w:tblLayout w:type="fixed"/>
        <w:tblLook w:firstColumn="1" w:firstRow="1" w:lastColumn="0" w:lastRow="0" w:noHBand="0" w:noVBand="1" w:val="04A0"/>
      </w:tblPr>
      <w:tblGrid>
        <w:gridCol w:w="2952"/>
        <w:gridCol w:w="7128"/>
      </w:tblGrid>
      <w:tr>
        <w:trPr>
          <w:tblHeader/>
          <w:cantSplit/>
        </w:trPr>
        <w:tc>
          <w:tcPr>
            <w:tcW w:type="dxa" w:w="2952"/>
            <w:shd w:fill="16324F"/>
            <w:tcMar>
              <w:top w:w="110" w:type="dxa"/>
              <w:left w:w="110" w:type="dxa"/>
              <w:bottom w:w="110" w:type="dxa"/>
              <w:right w:w="110" w:type="dxa"/>
            </w:tcMar>
          </w:tcPr>
          <w:p>
            <w:pPr>
              <w:spacing w:after="60" w:line="259" w:lineRule="auto"/>
            </w:pPr>
            <w:r>
              <w:rPr>
                <w:b/>
                <w:color w:val="FFFFFF"/>
                <w:sz w:val="23"/>
              </w:rPr>
              <w:t>Nhóm chức năng</w:t>
            </w:r>
          </w:p>
        </w:tc>
        <w:tc>
          <w:tcPr>
            <w:tcW w:type="dxa" w:w="7128"/>
            <w:shd w:fill="16324F"/>
            <w:tcMar>
              <w:top w:w="110" w:type="dxa"/>
              <w:left w:w="110" w:type="dxa"/>
              <w:bottom w:w="110" w:type="dxa"/>
              <w:right w:w="110" w:type="dxa"/>
            </w:tcMar>
          </w:tcPr>
          <w:p>
            <w:pPr>
              <w:spacing w:after="60" w:line="259" w:lineRule="auto"/>
            </w:pPr>
            <w:r>
              <w:rPr>
                <w:b/>
                <w:color w:val="FFFFFF"/>
                <w:sz w:val="23"/>
              </w:rPr>
              <w:t>Kết quả bàn giao đề xuất</w:t>
            </w:r>
          </w:p>
        </w:tc>
      </w:tr>
      <w:tr>
        <w:trPr>
          <w:cantSplit/>
        </w:trPr>
        <w:tc>
          <w:tcPr>
            <w:tcW w:type="dxa" w:w="2952"/>
            <w:shd w:fill="EDF4F7"/>
            <w:tcMar>
              <w:top w:w="110" w:type="dxa"/>
              <w:left w:w="110" w:type="dxa"/>
              <w:bottom w:w="110" w:type="dxa"/>
              <w:right w:w="110" w:type="dxa"/>
            </w:tcMar>
          </w:tcPr>
          <w:p>
            <w:pPr>
              <w:spacing w:after="60" w:line="259" w:lineRule="auto"/>
            </w:pPr>
            <w:r>
              <w:rPr>
                <w:sz w:val="23"/>
              </w:rPr>
              <w:t>Khách hàng và hồ sơ</w:t>
            </w:r>
          </w:p>
        </w:tc>
        <w:tc>
          <w:tcPr>
            <w:tcW w:type="dxa" w:w="7128"/>
            <w:shd w:fill="EDF4F7"/>
            <w:tcMar>
              <w:top w:w="110" w:type="dxa"/>
              <w:left w:w="110" w:type="dxa"/>
              <w:bottom w:w="110" w:type="dxa"/>
              <w:right w:w="110" w:type="dxa"/>
            </w:tcMar>
          </w:tcPr>
          <w:p>
            <w:pPr>
              <w:spacing w:after="60" w:line="259" w:lineRule="auto"/>
            </w:pPr>
            <w:r>
              <w:rPr>
                <w:sz w:val="23"/>
              </w:rPr>
              <w:t>Thông tin, người liên hệ, người phụ trách và tài liệu theo khách hàng, hợp đồng, kỳ dịch vụ.</w:t>
            </w:r>
          </w:p>
        </w:tc>
      </w:tr>
      <w:tr>
        <w:trPr>
          <w:cantSplit/>
        </w:trPr>
        <w:tc>
          <w:tcPr>
            <w:tcW w:type="dxa" w:w="2952"/>
            <w:shd w:fill="F7F9FB"/>
            <w:tcMar>
              <w:top w:w="110" w:type="dxa"/>
              <w:left w:w="110" w:type="dxa"/>
              <w:bottom w:w="110" w:type="dxa"/>
              <w:right w:w="110" w:type="dxa"/>
            </w:tcMar>
          </w:tcPr>
          <w:p>
            <w:pPr>
              <w:spacing w:after="60" w:line="259" w:lineRule="auto"/>
            </w:pPr>
            <w:r>
              <w:rPr>
                <w:sz w:val="23"/>
              </w:rPr>
              <w:t>Dịch vụ và hợp đồng</w:t>
            </w:r>
          </w:p>
        </w:tc>
        <w:tc>
          <w:tcPr>
            <w:tcW w:type="dxa" w:w="7128"/>
            <w:shd w:fill="F7F9FB"/>
            <w:tcMar>
              <w:top w:w="110" w:type="dxa"/>
              <w:left w:w="110" w:type="dxa"/>
              <w:bottom w:w="110" w:type="dxa"/>
              <w:right w:w="110" w:type="dxa"/>
            </w:tcMar>
          </w:tcPr>
          <w:p>
            <w:pPr>
              <w:spacing w:after="60" w:line="259" w:lineRule="auto"/>
            </w:pPr>
            <w:r>
              <w:rPr>
                <w:sz w:val="23"/>
              </w:rPr>
              <w:t>Danh mục dịch vụ, mẫu công việc, giá trị hợp đồng, thời hạn và các đợt thanh toán.</w:t>
            </w:r>
          </w:p>
        </w:tc>
      </w:tr>
      <w:tr>
        <w:trPr>
          <w:cantSplit/>
        </w:trPr>
        <w:tc>
          <w:tcPr>
            <w:tcW w:type="dxa" w:w="2952"/>
            <w:shd w:fill="EDF4F7"/>
            <w:tcMar>
              <w:top w:w="110" w:type="dxa"/>
              <w:left w:w="110" w:type="dxa"/>
              <w:bottom w:w="110" w:type="dxa"/>
              <w:right w:w="110" w:type="dxa"/>
            </w:tcMar>
          </w:tcPr>
          <w:p>
            <w:pPr>
              <w:spacing w:after="60" w:line="259" w:lineRule="auto"/>
            </w:pPr>
            <w:r>
              <w:rPr>
                <w:sz w:val="23"/>
              </w:rPr>
              <w:t>Công việc và soát xét</w:t>
            </w:r>
          </w:p>
        </w:tc>
        <w:tc>
          <w:tcPr>
            <w:tcW w:type="dxa" w:w="7128"/>
            <w:shd w:fill="EDF4F7"/>
            <w:tcMar>
              <w:top w:w="110" w:type="dxa"/>
              <w:left w:w="110" w:type="dxa"/>
              <w:bottom w:w="110" w:type="dxa"/>
              <w:right w:w="110" w:type="dxa"/>
            </w:tcMar>
          </w:tcPr>
          <w:p>
            <w:pPr>
              <w:spacing w:after="60" w:line="259" w:lineRule="auto"/>
            </w:pPr>
            <w:r>
              <w:rPr>
                <w:sz w:val="23"/>
              </w:rPr>
              <w:t>Giao việc, trạng thái, nhắc hạn, hồ sơ còn thiếu, bằng chứng, phản hồi và bước soát xét.</w:t>
            </w:r>
          </w:p>
        </w:tc>
      </w:tr>
      <w:tr>
        <w:trPr>
          <w:cantSplit/>
        </w:trPr>
        <w:tc>
          <w:tcPr>
            <w:tcW w:type="dxa" w:w="2952"/>
            <w:shd w:fill="F7F9FB"/>
            <w:tcMar>
              <w:top w:w="110" w:type="dxa"/>
              <w:left w:w="110" w:type="dxa"/>
              <w:bottom w:w="110" w:type="dxa"/>
              <w:right w:w="110" w:type="dxa"/>
            </w:tcMar>
          </w:tcPr>
          <w:p>
            <w:pPr>
              <w:spacing w:after="60" w:line="259" w:lineRule="auto"/>
            </w:pPr>
            <w:r>
              <w:rPr>
                <w:sz w:val="23"/>
              </w:rPr>
              <w:t>Thu tiền và hóa đơn</w:t>
            </w:r>
          </w:p>
        </w:tc>
        <w:tc>
          <w:tcPr>
            <w:tcW w:type="dxa" w:w="7128"/>
            <w:shd w:fill="F7F9FB"/>
            <w:tcMar>
              <w:top w:w="110" w:type="dxa"/>
              <w:left w:w="110" w:type="dxa"/>
              <w:bottom w:w="110" w:type="dxa"/>
              <w:right w:w="110" w:type="dxa"/>
            </w:tcMar>
          </w:tcPr>
          <w:p>
            <w:pPr>
              <w:spacing w:after="60" w:line="259" w:lineRule="auto"/>
            </w:pPr>
            <w:r>
              <w:rPr>
                <w:sz w:val="23"/>
              </w:rPr>
              <w:t>Số đã thu, số còn phải thu, hạn thanh toán và theo dõi hóa đơn công ty xuất cho khách hàng.</w:t>
            </w:r>
          </w:p>
        </w:tc>
      </w:tr>
      <w:tr>
        <w:trPr>
          <w:cantSplit/>
        </w:trPr>
        <w:tc>
          <w:tcPr>
            <w:tcW w:type="dxa" w:w="2952"/>
            <w:shd w:fill="EDF4F7"/>
            <w:tcMar>
              <w:top w:w="110" w:type="dxa"/>
              <w:left w:w="110" w:type="dxa"/>
              <w:bottom w:w="110" w:type="dxa"/>
              <w:right w:w="110" w:type="dxa"/>
            </w:tcMar>
          </w:tcPr>
          <w:p>
            <w:pPr>
              <w:spacing w:after="60" w:line="259" w:lineRule="auto"/>
            </w:pPr>
            <w:r>
              <w:rPr>
                <w:sz w:val="23"/>
              </w:rPr>
              <w:t>Báo cáo và phân quyền</w:t>
            </w:r>
          </w:p>
        </w:tc>
        <w:tc>
          <w:tcPr>
            <w:tcW w:type="dxa" w:w="7128"/>
            <w:shd w:fill="EDF4F7"/>
            <w:tcMar>
              <w:top w:w="110" w:type="dxa"/>
              <w:left w:w="110" w:type="dxa"/>
              <w:bottom w:w="110" w:type="dxa"/>
              <w:right w:w="110" w:type="dxa"/>
            </w:tcMar>
          </w:tcPr>
          <w:p>
            <w:pPr>
              <w:spacing w:after="60" w:line="259" w:lineRule="auto"/>
            </w:pPr>
            <w:r>
              <w:rPr>
                <w:sz w:val="23"/>
              </w:rPr>
              <w:t>Màn hình theo vai trò, báo cáo tiến độ và công nợ, quyền truy cập và nhật ký thao tác quan trọng.</w:t>
            </w:r>
          </w:p>
        </w:tc>
      </w:tr>
      <w:tr>
        <w:trPr>
          <w:cantSplit/>
        </w:trPr>
        <w:tc>
          <w:tcPr>
            <w:tcW w:type="dxa" w:w="2952"/>
            <w:shd w:fill="F7F9FB"/>
            <w:tcMar>
              <w:top w:w="110" w:type="dxa"/>
              <w:left w:w="110" w:type="dxa"/>
              <w:bottom w:w="110" w:type="dxa"/>
              <w:right w:w="110" w:type="dxa"/>
            </w:tcMar>
          </w:tcPr>
          <w:p>
            <w:pPr>
              <w:spacing w:after="60" w:line="259" w:lineRule="auto"/>
            </w:pPr>
            <w:r>
              <w:rPr>
                <w:sz w:val="23"/>
              </w:rPr>
              <w:t>AI hỗ trợ</w:t>
            </w:r>
          </w:p>
        </w:tc>
        <w:tc>
          <w:tcPr>
            <w:tcW w:type="dxa" w:w="7128"/>
            <w:shd w:fill="F7F9FB"/>
            <w:tcMar>
              <w:top w:w="110" w:type="dxa"/>
              <w:left w:w="110" w:type="dxa"/>
              <w:bottom w:w="110" w:type="dxa"/>
              <w:right w:w="110" w:type="dxa"/>
            </w:tcMar>
          </w:tcPr>
          <w:p>
            <w:pPr>
              <w:spacing w:after="60" w:line="259" w:lineRule="auto"/>
            </w:pPr>
            <w:r>
              <w:rPr>
                <w:sz w:val="23"/>
              </w:rPr>
              <w:t>Đề xuất tóm tắt tiến độ và hỗ trợ soạn nội dung nhắc việc; người dùng kiểm tra trước khi sử dụng.</w:t>
            </w:r>
          </w:p>
        </w:tc>
      </w:tr>
    </w:tbl>
    <w:p>
      <w:pPr>
        <w:spacing w:after="0" w:before="0" w:line="120" w:lineRule="exact"/>
      </w:pPr>
      <w:r>
        <w:rPr>
          <w:sz w:val="12"/>
        </w:rPr>
      </w:r>
    </w:p>
    <w:p>
      <w:pPr>
        <w:pStyle w:val="Heading2"/>
      </w:pPr>
      <w:r>
        <w:t>Tiết kiệm thời gian có thể đo được</w:t>
      </w:r>
    </w:p>
    <w:p>
      <w:r>
        <w:rPr>
          <w:b w:val="0"/>
        </w:rPr>
        <w:t>Minh họa: 50 người, mỗi người giảm được 10 phút/ngày cho việc tìm hồ sơ, hỏi tiến độ và báo cáo lặp lại. Với 22 ngày làm việc/tháng, tổng thời gian tiết kiệm khoảng 183 giờ/tháng.</w:t>
      </w:r>
    </w:p>
    <w:p>
      <w:r>
        <w:rPr>
          <w:b w:val="0"/>
        </w:rPr>
        <w:t>Đây là giả định minh họa, chưa phải kết quả đo tại công ty. Khi chạy thử, so sánh thời gian tìm hồ sơ và tổng hợp báo cáo trước và sau; đồng thời theo dõi số việc quá hạn, hồ sơ thiếu và lượt phải sửa sau soát xét.</w:t>
      </w:r>
    </w:p>
    <w:p>
      <w:pPr>
        <w:pStyle w:val="Heading2"/>
      </w:pPr>
      <w:r>
        <w:t>Chốt phạm vi rõ trước khi triển khai</w:t>
      </w:r>
    </w:p>
    <w:p>
      <w:r>
        <w:rPr>
          <w:b w:val="0"/>
        </w:rPr>
        <w:t>Hai bên xác nhận chi tiết màn hình, báo cáo, quy trình duyệt và dữ liệu đầu vào. Các nội dung nâng cao như ghi giờ làm, tính giá thành từng khách hàng hoặc quản lý đầy đủ hồ sơ kiểm toán chuyên sâu cần được xác định riêng.</w:t>
      </w:r>
    </w:p>
    <w:p>
      <w:r>
        <w:rPr>
          <w:b w:val="0"/>
        </w:rPr>
        <w:t>Kết nối ngân hàng, phát hành hóa đơn điện tử qua nhà cung cấp, Zalo, phần mềm kế toán hoặc ứng dụng di động riêng được thống nhất thêm về phạm vi, chi phí và thời gian.</w:t>
      </w:r>
    </w:p>
    <w:p>
      <w:r>
        <w:br w:type="page"/>
      </w:r>
    </w:p>
    <w:p>
      <w:r>
        <w:rPr>
          <w:b w:val="0"/>
          <w:color w:val="087E8B"/>
          <w:sz w:val="18"/>
        </w:rPr>
        <w:t>06  /  ĐỀ XUẤT TRIỂN KHAI</w:t>
      </w:r>
    </w:p>
    <w:p>
      <w:pPr>
        <w:pStyle w:val="Heading1"/>
      </w:pPr>
      <w:r>
        <w:t>Chi phí thời gian và đề nghị triển khai</w:t>
      </w:r>
    </w:p>
    <w:tbl>
      <w:tblPr>
        <w:tblW w:type="auto" w:w="0"/>
        <w:tblLayout w:type="fixed"/>
        <w:tblLook w:firstColumn="1" w:firstRow="1" w:lastColumn="0" w:lastRow="0" w:noHBand="0" w:noVBand="1" w:val="04A0"/>
      </w:tblPr>
      <w:tblGrid>
        <w:gridCol w:w="6480"/>
        <w:gridCol w:w="3600"/>
      </w:tblGrid>
      <w:tr>
        <w:trPr>
          <w:tblHeader/>
          <w:cantSplit/>
        </w:trPr>
        <w:tc>
          <w:tcPr>
            <w:tcW w:type="dxa" w:w="6480"/>
            <w:shd w:fill="16324F"/>
            <w:tcMar>
              <w:top w:w="110" w:type="dxa"/>
              <w:left w:w="110" w:type="dxa"/>
              <w:bottom w:w="110" w:type="dxa"/>
              <w:right w:w="110" w:type="dxa"/>
            </w:tcMar>
          </w:tcPr>
          <w:p>
            <w:pPr>
              <w:spacing w:after="60" w:line="259" w:lineRule="auto"/>
            </w:pPr>
            <w:r>
              <w:rPr>
                <w:b/>
                <w:color w:val="FFFFFF"/>
                <w:sz w:val="23"/>
              </w:rPr>
              <w:t>Khoản đầu tư</w:t>
            </w:r>
          </w:p>
        </w:tc>
        <w:tc>
          <w:tcPr>
            <w:tcW w:type="dxa" w:w="3600"/>
            <w:shd w:fill="16324F"/>
            <w:tcMar>
              <w:top w:w="110" w:type="dxa"/>
              <w:left w:w="110" w:type="dxa"/>
              <w:bottom w:w="110" w:type="dxa"/>
              <w:right w:w="110" w:type="dxa"/>
            </w:tcMar>
          </w:tcPr>
          <w:p>
            <w:pPr>
              <w:spacing w:after="60" w:line="259" w:lineRule="auto"/>
            </w:pPr>
            <w:r>
              <w:rPr>
                <w:b/>
                <w:color w:val="FFFFFF"/>
                <w:sz w:val="23"/>
              </w:rPr>
              <w:t>Chi phí</w:t>
            </w:r>
          </w:p>
        </w:tc>
      </w:tr>
      <w:tr>
        <w:trPr>
          <w:cantSplit/>
        </w:trPr>
        <w:tc>
          <w:tcPr>
            <w:tcW w:type="dxa" w:w="6480"/>
            <w:shd w:fill="EDF4F7"/>
            <w:tcMar>
              <w:top w:w="110" w:type="dxa"/>
              <w:left w:w="110" w:type="dxa"/>
              <w:bottom w:w="110" w:type="dxa"/>
              <w:right w:w="110" w:type="dxa"/>
            </w:tcMar>
          </w:tcPr>
          <w:p>
            <w:pPr>
              <w:spacing w:after="60" w:line="259" w:lineRule="auto"/>
            </w:pPr>
            <w:r>
              <w:rPr>
                <w:sz w:val="23"/>
              </w:rPr>
              <w:t>Phát triển phần mềm một lần</w:t>
            </w:r>
          </w:p>
        </w:tc>
        <w:tc>
          <w:tcPr>
            <w:tcW w:type="dxa" w:w="3600"/>
            <w:shd w:fill="EDF4F7"/>
            <w:tcMar>
              <w:top w:w="110" w:type="dxa"/>
              <w:left w:w="110" w:type="dxa"/>
              <w:bottom w:w="110" w:type="dxa"/>
              <w:right w:w="110" w:type="dxa"/>
            </w:tcMar>
          </w:tcPr>
          <w:p>
            <w:pPr>
              <w:spacing w:after="60" w:line="259" w:lineRule="auto"/>
            </w:pPr>
            <w:r>
              <w:rPr>
                <w:sz w:val="23"/>
              </w:rPr>
              <w:t>40.000.000 đồng</w:t>
            </w:r>
          </w:p>
        </w:tc>
      </w:tr>
      <w:tr>
        <w:trPr>
          <w:cantSplit/>
        </w:trPr>
        <w:tc>
          <w:tcPr>
            <w:tcW w:type="dxa" w:w="6480"/>
            <w:shd w:fill="F7F9FB"/>
            <w:tcMar>
              <w:top w:w="110" w:type="dxa"/>
              <w:left w:w="110" w:type="dxa"/>
              <w:bottom w:w="110" w:type="dxa"/>
              <w:right w:w="110" w:type="dxa"/>
            </w:tcMar>
          </w:tcPr>
          <w:p>
            <w:pPr>
              <w:spacing w:after="60" w:line="259" w:lineRule="auto"/>
            </w:pPr>
            <w:r>
              <w:rPr>
                <w:sz w:val="23"/>
              </w:rPr>
              <w:t>Server mỗi tháng</w:t>
            </w:r>
          </w:p>
        </w:tc>
        <w:tc>
          <w:tcPr>
            <w:tcW w:type="dxa" w:w="3600"/>
            <w:shd w:fill="F7F9FB"/>
            <w:tcMar>
              <w:top w:w="110" w:type="dxa"/>
              <w:left w:w="110" w:type="dxa"/>
              <w:bottom w:w="110" w:type="dxa"/>
              <w:right w:w="110" w:type="dxa"/>
            </w:tcMar>
          </w:tcPr>
          <w:p>
            <w:pPr>
              <w:spacing w:after="60" w:line="259" w:lineRule="auto"/>
            </w:pPr>
            <w:r>
              <w:rPr>
                <w:sz w:val="23"/>
              </w:rPr>
              <w:t>300.000 đồng</w:t>
            </w:r>
          </w:p>
        </w:tc>
      </w:tr>
      <w:tr>
        <w:trPr>
          <w:cantSplit/>
        </w:trPr>
        <w:tc>
          <w:tcPr>
            <w:tcW w:type="dxa" w:w="6480"/>
            <w:shd w:fill="EDF4F7"/>
            <w:tcMar>
              <w:top w:w="110" w:type="dxa"/>
              <w:left w:w="110" w:type="dxa"/>
              <w:bottom w:w="110" w:type="dxa"/>
              <w:right w:w="110" w:type="dxa"/>
            </w:tcMar>
          </w:tcPr>
          <w:p>
            <w:pPr>
              <w:spacing w:after="60" w:line="259" w:lineRule="auto"/>
            </w:pPr>
            <w:r>
              <w:rPr>
                <w:sz w:val="23"/>
              </w:rPr>
              <w:t>AI mỗi tháng</w:t>
            </w:r>
          </w:p>
        </w:tc>
        <w:tc>
          <w:tcPr>
            <w:tcW w:type="dxa" w:w="3600"/>
            <w:shd w:fill="EDF4F7"/>
            <w:tcMar>
              <w:top w:w="110" w:type="dxa"/>
              <w:left w:w="110" w:type="dxa"/>
              <w:bottom w:w="110" w:type="dxa"/>
              <w:right w:w="110" w:type="dxa"/>
            </w:tcMar>
          </w:tcPr>
          <w:p>
            <w:pPr>
              <w:spacing w:after="60" w:line="259" w:lineRule="auto"/>
            </w:pPr>
            <w:r>
              <w:rPr>
                <w:sz w:val="23"/>
              </w:rPr>
              <w:t>500.000 đồng</w:t>
            </w:r>
          </w:p>
        </w:tc>
      </w:tr>
      <w:tr>
        <w:trPr>
          <w:cantSplit/>
        </w:trPr>
        <w:tc>
          <w:tcPr>
            <w:tcW w:type="dxa" w:w="6480"/>
            <w:shd w:fill="F7F9FB"/>
            <w:tcMar>
              <w:top w:w="110" w:type="dxa"/>
              <w:left w:w="110" w:type="dxa"/>
              <w:bottom w:w="110" w:type="dxa"/>
              <w:right w:w="110" w:type="dxa"/>
            </w:tcMar>
          </w:tcPr>
          <w:p>
            <w:pPr>
              <w:spacing w:after="60" w:line="259" w:lineRule="auto"/>
            </w:pPr>
            <w:r>
              <w:rPr>
                <w:sz w:val="23"/>
              </w:rPr>
              <w:t>Tổng duy trì server và AI mỗi tháng</w:t>
            </w:r>
          </w:p>
        </w:tc>
        <w:tc>
          <w:tcPr>
            <w:tcW w:type="dxa" w:w="3600"/>
            <w:shd w:fill="F7F9FB"/>
            <w:tcMar>
              <w:top w:w="110" w:type="dxa"/>
              <w:left w:w="110" w:type="dxa"/>
              <w:bottom w:w="110" w:type="dxa"/>
              <w:right w:w="110" w:type="dxa"/>
            </w:tcMar>
          </w:tcPr>
          <w:p>
            <w:pPr>
              <w:spacing w:after="60" w:line="259" w:lineRule="auto"/>
            </w:pPr>
            <w:r>
              <w:rPr>
                <w:sz w:val="23"/>
              </w:rPr>
              <w:t>800.000 đồng</w:t>
            </w:r>
          </w:p>
        </w:tc>
      </w:tr>
    </w:tbl>
    <w:p>
      <w:pPr>
        <w:spacing w:after="0" w:before="0" w:line="120" w:lineRule="exact"/>
      </w:pPr>
      <w:r>
        <w:rPr>
          <w:sz w:val="12"/>
        </w:rPr>
      </w:r>
    </w:p>
    <w:p>
      <w:r>
        <w:rPr>
          <w:b w:val="0"/>
        </w:rPr>
        <w:t>Tổng chi phí phát triển cộng 12 tháng server và AI là 49.600.000 đồng nếu giữ nguyên mức phí và cấu hình ban đầu. Thuế, tên miền, bảo hành và hỗ trợ sau bàn giao sẽ được ghi rõ trong thỏa thuận.</w:t>
      </w:r>
    </w:p>
    <w:p>
      <w:pPr>
        <w:pStyle w:val="Heading2"/>
      </w:pPr>
      <w:r>
        <w:t>Kế hoạch triển khai trong 1 tuần</w:t>
      </w:r>
    </w:p>
    <w:p>
      <w:r>
        <w:rPr>
          <w:b w:val="0"/>
        </w:rPr>
        <w:t>Ngày 1: xác nhận chi tiết quy trình, chức năng, mẫu biểu, quyền truy cập và người nghiệm thu.</w:t>
      </w:r>
    </w:p>
    <w:p>
      <w:r>
        <w:rPr>
          <w:b w:val="0"/>
        </w:rPr>
        <w:t>Ngày 2 đến ngày 5: phát triển, cấu hình và trình diễn các luồng công việc chính để công ty phản hồi.</w:t>
      </w:r>
    </w:p>
    <w:p>
      <w:r>
        <w:rPr>
          <w:b w:val="0"/>
        </w:rPr>
        <w:t>Ngày 6: chạy thử bằng dữ liệu mẫu của công ty; kiểm tra quyền truy cập, tiến độ, kết quả soát xét và khoản thu; sửa lỗi.</w:t>
      </w:r>
    </w:p>
    <w:p>
      <w:r>
        <w:rPr>
          <w:b w:val="0"/>
        </w:rPr>
        <w:t>Ngày 7: nghiệm thu, đưa hệ thống vào sử dụng và hướng dẫn người dùng.</w:t>
      </w:r>
    </w:p>
    <w:p>
      <w:r>
        <w:rPr>
          <w:b w:val="0"/>
        </w:rPr>
        <w:t>Mốc 1 tuần tính từ khi thống nhất phạm vi và có đủ đầu vào. Công ty cử một đầu mối phản hồi hằng ngày. Chi phí server và AI áp dụng cho cấu hình, hạn mức ban đầu; nếu nhu cầu tăng, hai bên thống nhất trước khi điều chỉnh.</w:t>
      </w:r>
    </w:p>
    <w:p>
      <w:pPr>
        <w:pStyle w:val="Heading2"/>
      </w:pPr>
      <w:r>
        <w:t>Nghiệm thu bằng câu hỏi công ty cần trả lời</w:t>
      </w:r>
    </w:p>
    <w:p>
      <w:r>
        <w:rPr>
          <w:b w:val="0"/>
        </w:rPr>
        <w:t>Chọn một khách hàng mẫu và kiểm tra: nhân viên có biết việc cần làm không; trưởng nhóm có xem được hồ sơ và phản hồi không; giám đốc có thấy tiến độ, việc quá hạn và số còn phải thu không. Mỗi câu trả lời cần khớp với hồ sơ thực tế và đúng quyền truy cập.</w:t>
      </w:r>
    </w:p>
    <w:tbl>
      <w:tblPr>
        <w:tblW w:type="auto" w:w="0"/>
        <w:tblLayout w:type="fixed"/>
        <w:tblLook w:firstColumn="1" w:firstRow="1" w:lastColumn="0" w:lastRow="0" w:noHBand="0" w:noVBand="1" w:val="04A0"/>
      </w:tblPr>
      <w:tblGrid>
        <w:gridCol w:w="10080"/>
      </w:tblGrid>
      <w:tr>
        <w:trPr>
          <w:tblHeader/>
          <w:cantSplit/>
        </w:trPr>
        <w:tc>
          <w:tcPr>
            <w:tcW w:type="dxa" w:w="10080"/>
            <w:shd w:fill="16324F"/>
            <w:tcMar>
              <w:top w:w="110" w:type="dxa"/>
              <w:left w:w="110" w:type="dxa"/>
              <w:bottom w:w="110" w:type="dxa"/>
              <w:right w:w="110" w:type="dxa"/>
            </w:tcMar>
          </w:tcPr>
          <w:p>
            <w:pPr>
              <w:spacing w:after="60" w:line="259" w:lineRule="auto"/>
            </w:pPr>
            <w:r>
              <w:rPr>
                <w:b/>
                <w:color w:val="FFFFFF"/>
                <w:sz w:val="24"/>
              </w:rPr>
              <w:t>Đề nghị phê duyệt triển khai</w:t>
            </w:r>
          </w:p>
        </w:tc>
      </w:tr>
      <w:tr>
        <w:trPr>
          <w:cantSplit/>
        </w:trPr>
        <w:tc>
          <w:tcPr>
            <w:tcW w:type="dxa" w:w="10080"/>
            <w:shd w:fill="EDF4F7"/>
            <w:tcMar>
              <w:top w:w="110" w:type="dxa"/>
              <w:left w:w="110" w:type="dxa"/>
              <w:bottom w:w="110" w:type="dxa"/>
              <w:right w:w="110" w:type="dxa"/>
            </w:tcMar>
          </w:tcPr>
          <w:p>
            <w:pPr>
              <w:spacing w:after="60" w:line="259" w:lineRule="auto"/>
            </w:pPr>
            <w:r>
              <w:rPr>
                <w:sz w:val="24"/>
              </w:rPr>
              <w:t>Phê duyệt 40 triệu đồng phát triển và 800.000 đồng/tháng cho server, AI. Chỉ định đầu mối nghiệp vụ, cung cấp mẫu công việc và xác nhận danh sách bàn giao để bắt đầu kế hoạch 1 tuần.</w:t>
            </w:r>
          </w:p>
        </w:tc>
      </w:tr>
    </w:tbl>
    <w:p>
      <w:pPr>
        <w:spacing w:after="0" w:before="0" w:line="120" w:lineRule="exact"/>
      </w:pPr>
      <w:r>
        <w:rPr>
          <w:sz w:val="12"/>
        </w:rPr>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373"/>
        <w:sz w:val="16"/>
      </w:rPr>
      <w:t xml:space="preserve">Đề xuất gửi khách hàng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373"/>
        <w:sz w:val="16"/>
      </w:rPr>
      <w:t>ĐỀ XUẤT ERP CHO CÔNG TY DỊCH VỤ KẾ TOÁN VÀ KIỂM TOÁN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6324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16324F"/>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ERP quản lý công ty dịch vụ kế toán và kiểm toán</dc:title>
  <dc:subject>Câu hỏi quản lý hằng ngày và hằng tuần, ưu nhược điểm, phạm vi và chi phí</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