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SÁCH ĐỐI THỦ CẦN SOI</w:t>
      </w:r>
    </w:p>
    <w:p>
      <w:r>
        <w:t>Hướng dẫn: thay các dòng dưới bằng 3–5 đối thủ thật của bạn. Mỗi đối thủ cần ít nhất 1 link công khai (website hoặc fanpage) — Agent chỉ đọc được trang công khai, và mọi thông tin nó rút ra phải kèm link nguồn.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đối thủ</w:t>
            </w:r>
          </w:p>
        </w:tc>
        <w:tc>
          <w:tcPr>
            <w:tcW w:type="dxa" w:w="2160"/>
          </w:tcPr>
          <w:p>
            <w:r>
              <w:t>Link website</w:t>
            </w:r>
          </w:p>
        </w:tc>
        <w:tc>
          <w:tcPr>
            <w:tcW w:type="dxa" w:w="2160"/>
          </w:tcPr>
          <w:p>
            <w:r>
              <w:t>Link fanpage</w:t>
            </w:r>
          </w:p>
        </w:tc>
        <w:tc>
          <w:tcPr>
            <w:tcW w:type="dxa" w:w="2160"/>
          </w:tcPr>
          <w:p>
            <w:r>
              <w:t>Ghi chú của bạn</w:t>
            </w:r>
          </w:p>
        </w:tc>
      </w:tr>
      <w:tr>
        <w:tc>
          <w:tcPr>
            <w:tcW w:type="dxa" w:w="2160"/>
          </w:tcPr>
          <w:p>
            <w:r>
              <w:t>(Ví dụ) Đồ da ABC</w:t>
            </w:r>
          </w:p>
        </w:tc>
        <w:tc>
          <w:tcPr>
            <w:tcW w:type="dxa" w:w="2160"/>
          </w:tcPr>
          <w:p>
            <w:r>
              <w:t>https://vidu-doi-thu.vn</w:t>
            </w:r>
          </w:p>
        </w:tc>
        <w:tc>
          <w:tcPr>
            <w:tcW w:type="dxa" w:w="2160"/>
          </w:tcPr>
          <w:p>
            <w:r>
              <w:t>https://facebook.com/vidu</w:t>
            </w:r>
          </w:p>
        </w:tc>
        <w:tc>
          <w:tcPr>
            <w:tcW w:type="dxa" w:w="2160"/>
          </w:tcPr>
          <w:p>
            <w:r>
              <w:t>Hay chạy khuyến mãi 20%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HoanThanhBai">
    <vt:lpwstr>ABS-DRIVEMK</vt:lpwstr>
  </property>
</Properties>
</file>