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Trộm Mèo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Nhà vua có nuôi một con mèo tam thể quý lắm, xích bằng xích vàng và cho ăn toàn những đồ cao lương mỹ vị.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Quỳnh vào chầu, trông thấy, liền tìm cách bắt trộm về, cất xích vàng đi buộc bằng xích sắt, nhốt lại.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bữa đợi cho con mèo thật đói, Quỳnh để hai cái đĩa, một đĩa cơm trộn thịt cá và một đĩa cơm trộn rau.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Mèo nhà vua quen ăn miếng ngon chạy đến chỗ thịt cá chực ăn. Quỳnh cầm sẵn roi, hễ ăn thì đánh.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Mèo đói quá, phải ăn đĩa cơm rau. Dạy như vậy được một thời gian, mèo quen dần, không bao giờ dám gì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ngoài rau nữa mới thả ra. Vua mất mèo, tiếc quá, cho người đi tìm, thấy nhà Quỳnh có một con mèo tam thể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giống như hệt, nghi lắm, bắt Quỳnh mang mèo vào chầu. Vua xem mèo, hỏi: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Sao nó giống mèo của Trẫm thế? Hay khanh thấy mèo của Trẫm đẹp bắt về, nói cho thật!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Tâu bệ hạ, bệ hạ nghi cho hạ thần bắt trộm, thật là oan, xin bệ hạ đem ra thử thì biết.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Thử thế nào? Nói cho Trẫm nghe.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Muôn tâu bệ hạ, bệ hạ phú quý thì mèo ăn thịt ăn cá, còn hạ thần nghèo túng thì mèo ăn cơm trộn với đầu tôm,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 luộc. Bây giờ để hai bát cơm ấy, xem nó ăn bát nào thì biết ngay.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Vua sai làm thử. Con mèo chạy thẳng đến bát cơm rau, ăn sạch. Quỳnh nói: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Xin bệ hạ lượng cho, người ta phú qúy thì cao lương mỹ vị, bần tiện thì cơm hẩm rau dưa.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Mèo cũng vậy, phải theo chủ.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Rồi lạy tạ, đem mèo về.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