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BD" w:rsidRPr="00F25EC1" w:rsidRDefault="002A1DE5" w:rsidP="00377E39">
      <w:pPr>
        <w:pStyle w:val="Heading1"/>
      </w:pPr>
      <w:bookmarkStart w:id="0" w:name="_Toc417518521"/>
      <w:r w:rsidRPr="00F25EC1">
        <w:t>Phát hiện đối tượng</w:t>
      </w:r>
      <w:r w:rsidR="001C0F8D" w:rsidRPr="00F25EC1">
        <w:t xml:space="preserve"> chuyển động</w:t>
      </w:r>
      <w:bookmarkEnd w:id="0"/>
    </w:p>
    <w:p w:rsidR="00E978AC" w:rsidRPr="00F25EC1" w:rsidRDefault="00D856B0" w:rsidP="00E978AC">
      <w:r w:rsidRPr="00F25EC1">
        <w:t xml:space="preserve">Hầu hết </w:t>
      </w:r>
      <w:r w:rsidR="00B017A2" w:rsidRPr="00F25EC1">
        <w:t xml:space="preserve">các hệ thống giám sát </w:t>
      </w:r>
      <w:r w:rsidRPr="00F25EC1">
        <w:t xml:space="preserve">hình ảnh </w:t>
      </w:r>
      <w:r w:rsidR="00B017A2" w:rsidRPr="00F25EC1">
        <w:t>đều bắt đầu với việc phát hiện đối tượng chuyển động.</w:t>
      </w:r>
      <w:r w:rsidR="0016346D" w:rsidRPr="00F25EC1">
        <w:t xml:space="preserve"> </w:t>
      </w:r>
      <w:r w:rsidR="002916E7" w:rsidRPr="00F25EC1">
        <w:t xml:space="preserve">Phát hiện đối tượng là bước đầu tiên và quan trọng nhất </w:t>
      </w:r>
      <w:r w:rsidR="00B017A2" w:rsidRPr="00F25EC1">
        <w:t xml:space="preserve">trong </w:t>
      </w:r>
      <w:r w:rsidR="00E978AC" w:rsidRPr="00F25EC1">
        <w:t xml:space="preserve">hệ thống </w:t>
      </w:r>
      <w:r w:rsidR="00C62A5E" w:rsidRPr="00F25EC1">
        <w:t xml:space="preserve">camera </w:t>
      </w:r>
      <w:r w:rsidR="00E978AC" w:rsidRPr="00F25EC1">
        <w:t>giám sát tự động</w:t>
      </w:r>
      <w:r w:rsidR="002916E7" w:rsidRPr="00F25EC1">
        <w:t>.</w:t>
      </w:r>
      <w:r w:rsidR="00550AD4" w:rsidRPr="00F25EC1">
        <w:t xml:space="preserve"> </w:t>
      </w:r>
      <w:r w:rsidR="00B017A2" w:rsidRPr="00F25EC1">
        <w:t xml:space="preserve">Mục tiêu của </w:t>
      </w:r>
      <w:r w:rsidR="00E978AC" w:rsidRPr="00F25EC1">
        <w:t xml:space="preserve">của việc </w:t>
      </w:r>
      <w:r w:rsidR="00B017A2" w:rsidRPr="00F25EC1">
        <w:t xml:space="preserve">phát hiện </w:t>
      </w:r>
      <w:r w:rsidR="00C62A5E" w:rsidRPr="00F25EC1">
        <w:t xml:space="preserve">đối tượng </w:t>
      </w:r>
      <w:r w:rsidR="00B017A2" w:rsidRPr="00F25EC1">
        <w:t>chuyển động là xác định vị trí các khu vực đại diện cho các đối tượng di chuyển trong cảnh</w:t>
      </w:r>
      <w:r w:rsidR="00C62A5E" w:rsidRPr="00F25EC1">
        <w:t xml:space="preserve"> quay</w:t>
      </w:r>
      <w:r w:rsidR="00550AD4" w:rsidRPr="00F25EC1">
        <w:t xml:space="preserve"> </w:t>
      </w:r>
      <w:r w:rsidR="00FD0ABD" w:rsidRPr="00F25EC1">
        <w:fldChar w:fldCharType="begin"/>
      </w:r>
      <w:r w:rsidR="00377E39">
        <w:instrText xml:space="preserve"> ADDIN EN.CITE &lt;EndNote&gt;&lt;Cite&gt;&lt;Author&gt;Ko&lt;/Author&gt;&lt;Year&gt;2011&lt;/Year&gt;&lt;RecNum&gt;1&lt;/RecNum&gt;&lt;DisplayText&gt;[26]&lt;/DisplayText&gt;&lt;record&gt;&lt;rec-number&gt;1&lt;/rec-number&gt;&lt;foreign-keys&gt;&lt;key app="EN" db-id="dtf0zap5jee5vaetzd2pfpsyzsxwxrffpzr5"&gt;1&lt;/key&gt;&lt;/foreign-keys&gt;&lt;ref-type name="Book Section"&gt;5&lt;/ref-type&gt;&lt;contributors&gt;&lt;authors&gt;&lt;author&gt;Ko Teddy&lt;/author&gt;&lt;/authors&gt;&lt;secondary-authors&gt;&lt;author&gt;Prof. Weiyao Lin&lt;/author&gt;&lt;/secondary-authors&gt;&lt;/contributors&gt;&lt;titles&gt;&lt;title&gt;A Survey on Behavior Analysis in Video Surveillance Applications&lt;/title&gt;&lt;secondary-title&gt;Video Surveillance&lt;/secondary-title&gt;&lt;/titles&gt;&lt;periodical&gt;&lt;full-title&gt;Video Surveillance&lt;/full-title&gt;&lt;/periodical&gt;&lt;pages&gt;279 - 294&lt;/pages&gt;&lt;section&gt;16&lt;/section&gt;&lt;dates&gt;&lt;year&gt;2011&lt;/year&gt;&lt;/dates&gt;&lt;publisher&gt;InTech&lt;/publisher&gt;&lt;isbn&gt;978-953-307-436-8&lt;/isbn&gt;&lt;urls&gt;&lt;/urls&gt;&lt;electronic-resource-num&gt;10.5772/15302&lt;/electronic-resource-num&gt;&lt;/record&gt;&lt;/Cite&gt;&lt;/EndNote&gt;</w:instrText>
      </w:r>
      <w:r w:rsidR="00FD0ABD" w:rsidRPr="00F25EC1">
        <w:fldChar w:fldCharType="separate"/>
      </w:r>
      <w:r w:rsidR="00377E39">
        <w:rPr>
          <w:noProof/>
        </w:rPr>
        <w:t>[</w:t>
      </w:r>
      <w:r w:rsidR="0012244A">
        <w:rPr>
          <w:noProof/>
        </w:rPr>
        <w:t>26</w:t>
      </w:r>
      <w:r w:rsidR="00377E39">
        <w:rPr>
          <w:noProof/>
        </w:rPr>
        <w:t>]</w:t>
      </w:r>
      <w:r w:rsidR="00FD0ABD" w:rsidRPr="00F25EC1">
        <w:fldChar w:fldCharType="end"/>
      </w:r>
      <w:r w:rsidR="00B017A2" w:rsidRPr="00F25EC1">
        <w:t xml:space="preserve"> và thực hiện tách chúng ra khỏi nền</w:t>
      </w:r>
      <w:r w:rsidR="007126F8" w:rsidRPr="00F25EC1">
        <w:t xml:space="preserve">, mô hình thực hiện được chỉ ra trong hình </w:t>
      </w:r>
      <w:r w:rsidR="00D32C8A" w:rsidRPr="00F25EC1">
        <w:t>dưới đây (</w:t>
      </w:r>
      <w:r w:rsidR="000B0445" w:rsidRPr="00F25EC1">
        <w:fldChar w:fldCharType="begin"/>
      </w:r>
      <w:r w:rsidR="00D32C8A" w:rsidRPr="00F25EC1">
        <w:instrText xml:space="preserve"> REF _Ref406055047 \h </w:instrText>
      </w:r>
      <w:r w:rsidR="000B0445" w:rsidRPr="00F25EC1">
        <w:fldChar w:fldCharType="separate"/>
      </w:r>
      <w:r w:rsidR="00377E39" w:rsidRPr="00F25EC1">
        <w:t xml:space="preserve">Hình </w:t>
      </w:r>
      <w:r w:rsidR="00377E39">
        <w:rPr>
          <w:noProof/>
        </w:rPr>
        <w:t>1</w:t>
      </w:r>
      <w:r w:rsidR="00377E39">
        <w:t>.</w:t>
      </w:r>
      <w:r w:rsidR="00377E39">
        <w:rPr>
          <w:noProof/>
        </w:rPr>
        <w:t>1</w:t>
      </w:r>
      <w:r w:rsidR="000B0445" w:rsidRPr="00F25EC1">
        <w:fldChar w:fldCharType="end"/>
      </w:r>
      <w:r w:rsidR="00D32C8A" w:rsidRPr="00F25EC1">
        <w:t>)</w:t>
      </w:r>
      <w:r w:rsidR="00B017A2" w:rsidRPr="00F25EC1">
        <w:t>.</w:t>
      </w:r>
      <w:r w:rsidR="00E9340B" w:rsidRPr="00F25EC1">
        <w:t xml:space="preserve"> </w:t>
      </w:r>
      <w:r w:rsidR="00E978AC" w:rsidRPr="00F25EC1">
        <w:t xml:space="preserve">Các quá trình tiếp theo như phân loại đối tượng, theo dõi và phân tích hành vi phụ thuộc rất nhiều vào </w:t>
      </w:r>
      <w:r w:rsidR="00C62A5E" w:rsidRPr="00F25EC1">
        <w:t>quá trình này</w:t>
      </w:r>
      <w:r w:rsidR="00E978AC" w:rsidRPr="00F25EC1">
        <w:t>.</w:t>
      </w:r>
    </w:p>
    <w:p w:rsidR="007126F8" w:rsidRPr="00F25EC1" w:rsidRDefault="007E4C4F" w:rsidP="007126F8">
      <w:pPr>
        <w:keepNext/>
      </w:pPr>
      <w:r w:rsidRPr="00F25EC1">
        <w:rPr>
          <w:noProof/>
        </w:rPr>
        <mc:AlternateContent>
          <mc:Choice Requires="wpc">
            <w:drawing>
              <wp:inline distT="0" distB="0" distL="0" distR="0" wp14:anchorId="5FA1F07A" wp14:editId="62936770">
                <wp:extent cx="4560570" cy="1621155"/>
                <wp:effectExtent l="0" t="0" r="11430" b="17145"/>
                <wp:docPr id="27" name="Canvas 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 name="Rectangle 4"/>
                        <wps:cNvSpPr>
                          <a:spLocks noChangeArrowheads="1"/>
                        </wps:cNvSpPr>
                        <wps:spPr bwMode="auto">
                          <a:xfrm>
                            <a:off x="2553354" y="8836"/>
                            <a:ext cx="1998379" cy="530174"/>
                          </a:xfrm>
                          <a:prstGeom prst="rect">
                            <a:avLst/>
                          </a:prstGeom>
                          <a:solidFill>
                            <a:srgbClr val="FFFFFF"/>
                          </a:solidFill>
                          <a:ln w="19050">
                            <a:solidFill>
                              <a:srgbClr val="000000"/>
                            </a:solidFill>
                            <a:miter lim="800000"/>
                            <a:headEnd/>
                            <a:tailEnd/>
                          </a:ln>
                        </wps:spPr>
                        <wps:txbx>
                          <w:txbxContent>
                            <w:p w:rsidR="00377E39" w:rsidRPr="008C00E0" w:rsidRDefault="00377E39" w:rsidP="007126F8">
                              <w:pPr>
                                <w:spacing w:line="240" w:lineRule="auto"/>
                                <w:ind w:left="0" w:right="0" w:firstLine="0"/>
                                <w:jc w:val="center"/>
                                <w:rPr>
                                  <w:b/>
                                  <w:color w:val="0000FF"/>
                                  <w:sz w:val="24"/>
                                </w:rPr>
                              </w:pPr>
                              <w:r w:rsidRPr="008C00E0">
                                <w:rPr>
                                  <w:b/>
                                  <w:color w:val="0000FF"/>
                                  <w:sz w:val="24"/>
                                </w:rPr>
                                <w:t>Phát hiện các vùng ảnh nổi</w:t>
                              </w:r>
                              <w:r w:rsidRPr="008C00E0">
                                <w:rPr>
                                  <w:b/>
                                  <w:color w:val="0000FF"/>
                                  <w:sz w:val="24"/>
                                </w:rPr>
                                <w:br/>
                                <w:t>(foreground detection)</w:t>
                              </w:r>
                            </w:p>
                          </w:txbxContent>
                        </wps:txbx>
                        <wps:bodyPr rot="0" vert="horz" wrap="square" lIns="85039" tIns="42520" rIns="85039" bIns="42520" anchor="ctr" anchorCtr="0" upright="1">
                          <a:noAutofit/>
                        </wps:bodyPr>
                      </wps:wsp>
                      <wps:wsp>
                        <wps:cNvPr id="21" name="Rectangle 21"/>
                        <wps:cNvSpPr>
                          <a:spLocks noChangeArrowheads="1"/>
                        </wps:cNvSpPr>
                        <wps:spPr bwMode="auto">
                          <a:xfrm>
                            <a:off x="2566904" y="1082145"/>
                            <a:ext cx="1984829" cy="530174"/>
                          </a:xfrm>
                          <a:prstGeom prst="rect">
                            <a:avLst/>
                          </a:prstGeom>
                          <a:solidFill>
                            <a:srgbClr val="FFFFFF"/>
                          </a:solidFill>
                          <a:ln w="19050">
                            <a:solidFill>
                              <a:srgbClr val="000000"/>
                            </a:solidFill>
                            <a:miter lim="800000"/>
                            <a:headEnd/>
                            <a:tailEnd/>
                          </a:ln>
                        </wps:spPr>
                        <wps:txbx>
                          <w:txbxContent>
                            <w:p w:rsidR="00377E39" w:rsidRPr="008C00E0" w:rsidRDefault="00377E39" w:rsidP="007126F8">
                              <w:pPr>
                                <w:spacing w:line="240" w:lineRule="auto"/>
                                <w:ind w:left="0" w:right="0" w:firstLine="0"/>
                                <w:jc w:val="center"/>
                                <w:rPr>
                                  <w:b/>
                                  <w:color w:val="0000FF"/>
                                  <w:sz w:val="24"/>
                                </w:rPr>
                              </w:pPr>
                              <w:r w:rsidRPr="008C00E0">
                                <w:rPr>
                                  <w:b/>
                                  <w:color w:val="0000FF"/>
                                  <w:sz w:val="24"/>
                                </w:rPr>
                                <w:t>Xử lý các vùng ảnh nổi</w:t>
                              </w:r>
                              <w:r w:rsidRPr="008C00E0">
                                <w:rPr>
                                  <w:b/>
                                  <w:color w:val="0000FF"/>
                                  <w:sz w:val="24"/>
                                </w:rPr>
                                <w:br/>
                                <w:t>(foreground processing)</w:t>
                              </w:r>
                            </w:p>
                          </w:txbxContent>
                        </wps:txbx>
                        <wps:bodyPr rot="0" vert="horz" wrap="square" lIns="85039" tIns="42520" rIns="85039" bIns="42520" anchor="ctr" anchorCtr="0" upright="1">
                          <a:noAutofit/>
                        </wps:bodyPr>
                      </wps:wsp>
                      <wps:wsp>
                        <wps:cNvPr id="22" name="Rectangle 22"/>
                        <wps:cNvSpPr>
                          <a:spLocks noChangeArrowheads="1"/>
                        </wps:cNvSpPr>
                        <wps:spPr bwMode="auto">
                          <a:xfrm>
                            <a:off x="8837" y="8836"/>
                            <a:ext cx="1326754" cy="530174"/>
                          </a:xfrm>
                          <a:prstGeom prst="rect">
                            <a:avLst/>
                          </a:prstGeom>
                          <a:solidFill>
                            <a:srgbClr val="FFFFFF"/>
                          </a:solidFill>
                          <a:ln w="19050">
                            <a:solidFill>
                              <a:srgbClr val="000000"/>
                            </a:solidFill>
                            <a:miter lim="800000"/>
                            <a:headEnd/>
                            <a:tailEnd/>
                          </a:ln>
                        </wps:spPr>
                        <wps:txbx>
                          <w:txbxContent>
                            <w:p w:rsidR="00377E39" w:rsidRPr="008C00E0" w:rsidRDefault="00377E39" w:rsidP="007126F8">
                              <w:pPr>
                                <w:spacing w:line="240" w:lineRule="auto"/>
                                <w:ind w:left="0" w:right="0" w:firstLine="0"/>
                                <w:jc w:val="center"/>
                                <w:rPr>
                                  <w:b/>
                                  <w:color w:val="0000FF"/>
                                  <w:sz w:val="24"/>
                                </w:rPr>
                              </w:pPr>
                              <w:r w:rsidRPr="008C00E0">
                                <w:rPr>
                                  <w:b/>
                                  <w:color w:val="0000FF"/>
                                  <w:sz w:val="24"/>
                                </w:rPr>
                                <w:t>Chuỗi video</w:t>
                              </w:r>
                            </w:p>
                          </w:txbxContent>
                        </wps:txbx>
                        <wps:bodyPr rot="0" vert="horz" wrap="square" lIns="85039" tIns="42520" rIns="85039" bIns="42520" anchor="ctr" anchorCtr="0" upright="1">
                          <a:noAutofit/>
                        </wps:bodyPr>
                      </wps:wsp>
                      <wps:wsp>
                        <wps:cNvPr id="23" name="Rectangle 23"/>
                        <wps:cNvSpPr>
                          <a:spLocks noChangeArrowheads="1"/>
                        </wps:cNvSpPr>
                        <wps:spPr bwMode="auto">
                          <a:xfrm>
                            <a:off x="8837" y="1082145"/>
                            <a:ext cx="1984829" cy="530174"/>
                          </a:xfrm>
                          <a:prstGeom prst="rect">
                            <a:avLst/>
                          </a:prstGeom>
                          <a:solidFill>
                            <a:srgbClr val="FFFFFF"/>
                          </a:solidFill>
                          <a:ln w="19050">
                            <a:solidFill>
                              <a:srgbClr val="000000"/>
                            </a:solidFill>
                            <a:miter lim="800000"/>
                            <a:headEnd/>
                            <a:tailEnd/>
                          </a:ln>
                        </wps:spPr>
                        <wps:txbx>
                          <w:txbxContent>
                            <w:p w:rsidR="00377E39" w:rsidRPr="008C00E0" w:rsidRDefault="00377E39" w:rsidP="007126F8">
                              <w:pPr>
                                <w:spacing w:line="240" w:lineRule="auto"/>
                                <w:ind w:left="0" w:right="0" w:firstLine="0"/>
                                <w:jc w:val="center"/>
                                <w:rPr>
                                  <w:b/>
                                  <w:color w:val="0000FF"/>
                                  <w:sz w:val="24"/>
                                </w:rPr>
                              </w:pPr>
                              <w:r w:rsidRPr="008C00E0">
                                <w:rPr>
                                  <w:b/>
                                  <w:color w:val="0000FF"/>
                                  <w:sz w:val="24"/>
                                </w:rPr>
                                <w:t>Các đối tượng chuyển động</w:t>
                              </w:r>
                            </w:p>
                          </w:txbxContent>
                        </wps:txbx>
                        <wps:bodyPr rot="0" vert="horz" wrap="square" lIns="85039" tIns="42520" rIns="85039" bIns="42520" anchor="ctr" anchorCtr="0" upright="1">
                          <a:noAutofit/>
                        </wps:bodyPr>
                      </wps:wsp>
                      <wps:wsp>
                        <wps:cNvPr id="24" name="AutoShape 10"/>
                        <wps:cNvCnPr>
                          <a:cxnSpLocks noChangeShapeType="1"/>
                        </wps:cNvCnPr>
                        <wps:spPr bwMode="auto">
                          <a:xfrm>
                            <a:off x="1345018" y="274512"/>
                            <a:ext cx="1198910" cy="589"/>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1"/>
                        <wps:cNvCnPr>
                          <a:cxnSpLocks noChangeShapeType="1"/>
                        </wps:cNvCnPr>
                        <wps:spPr bwMode="auto">
                          <a:xfrm>
                            <a:off x="3552543" y="548436"/>
                            <a:ext cx="6481" cy="524283"/>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2"/>
                        <wps:cNvCnPr>
                          <a:cxnSpLocks noChangeShapeType="1"/>
                        </wps:cNvCnPr>
                        <wps:spPr bwMode="auto">
                          <a:xfrm flipH="1">
                            <a:off x="2003682" y="1347232"/>
                            <a:ext cx="553207" cy="589"/>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FA1F07A" id="Canvas 27" o:spid="_x0000_s1026" editas="canvas" style="width:359.1pt;height:127.65pt;mso-position-horizontal-relative:char;mso-position-vertical-relative:line" coordsize="45605,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605;height:16211;visibility:visible;mso-wrap-style:square">
                  <v:fill o:detectmouseclick="t"/>
                  <v:path o:connecttype="none"/>
                </v:shape>
                <v:rect id="Rectangle 4" o:spid="_x0000_s1028" style="position:absolute;left:25533;top:88;width:19984;height:5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6Vq8EA&#10;AADbAAAADwAAAGRycy9kb3ducmV2LnhtbERPz2vCMBS+D/Y/hDfYbU3Xw5SuUWRDqRQGOnd/a55N&#10;sXnpmmjrf28OA48f3+9iOdlOXGjwrWMFr0kKgrh2uuVGweF7/TIH4QOyxs4xKbiSh+Xi8aHAXLuR&#10;d3TZh0bEEPY5KjAh9LmUvjZk0SeuJ47c0Q0WQ4RDI/WAYwy3nczS9E1abDk2GOzpw1B92p+tgq/t&#10;Z1maeaaJZqe/w+bn11fnSqnnp2n1DiLQFO7if3epFWRxffw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OlavBAAAA2wAAAA8AAAAAAAAAAAAAAAAAmAIAAGRycy9kb3du&#10;cmV2LnhtbFBLBQYAAAAABAAEAPUAAACGAwAAAAA=&#10;" strokeweight="1.5pt">
                  <v:textbox inset="2.36219mm,1.1811mm,2.36219mm,1.1811mm">
                    <w:txbxContent>
                      <w:p w:rsidR="00377E39" w:rsidRPr="008C00E0" w:rsidRDefault="00377E39" w:rsidP="007126F8">
                        <w:pPr>
                          <w:spacing w:line="240" w:lineRule="auto"/>
                          <w:ind w:left="0" w:right="0" w:firstLine="0"/>
                          <w:jc w:val="center"/>
                          <w:rPr>
                            <w:b/>
                            <w:color w:val="0000FF"/>
                            <w:sz w:val="24"/>
                          </w:rPr>
                        </w:pPr>
                        <w:r w:rsidRPr="008C00E0">
                          <w:rPr>
                            <w:b/>
                            <w:color w:val="0000FF"/>
                            <w:sz w:val="24"/>
                          </w:rPr>
                          <w:t>Phát hiện các vùng ảnh nổi</w:t>
                        </w:r>
                        <w:r w:rsidRPr="008C00E0">
                          <w:rPr>
                            <w:b/>
                            <w:color w:val="0000FF"/>
                            <w:sz w:val="24"/>
                          </w:rPr>
                          <w:br/>
                          <w:t>(foreground detection)</w:t>
                        </w:r>
                      </w:p>
                    </w:txbxContent>
                  </v:textbox>
                </v:rect>
                <v:rect id="Rectangle 21" o:spid="_x0000_s1029" style="position:absolute;left:25669;top:10821;width:19848;height:5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wMMMA&#10;AADbAAAADwAAAGRycy9kb3ducmV2LnhtbESPQWvCQBSE70L/w/IKvenGHFpJ3QSxKBGhULX3Z/aZ&#10;DWbfptlV47/vFgoeh5n5hpkXg23FlXrfOFYwnSQgiCunG64VHPar8QyED8gaW8ek4E4eivxpNMdM&#10;uxt/0XUXahEh7DNUYELoMil9Zciin7iOOHon11sMUfa11D3eIty2Mk2SV2mx4bhgsKOloeq8u1gF&#10;n5uPsjSzVBO9nX8O6++j3162Sr08D4t3EIGG8Aj/t0utIJ3C35f4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IwMMMAAADbAAAADwAAAAAAAAAAAAAAAACYAgAAZHJzL2Rv&#10;d25yZXYueG1sUEsFBgAAAAAEAAQA9QAAAIgDAAAAAA==&#10;" strokeweight="1.5pt">
                  <v:textbox inset="2.36219mm,1.1811mm,2.36219mm,1.1811mm">
                    <w:txbxContent>
                      <w:p w:rsidR="00377E39" w:rsidRPr="008C00E0" w:rsidRDefault="00377E39" w:rsidP="007126F8">
                        <w:pPr>
                          <w:spacing w:line="240" w:lineRule="auto"/>
                          <w:ind w:left="0" w:right="0" w:firstLine="0"/>
                          <w:jc w:val="center"/>
                          <w:rPr>
                            <w:b/>
                            <w:color w:val="0000FF"/>
                            <w:sz w:val="24"/>
                          </w:rPr>
                        </w:pPr>
                        <w:r w:rsidRPr="008C00E0">
                          <w:rPr>
                            <w:b/>
                            <w:color w:val="0000FF"/>
                            <w:sz w:val="24"/>
                          </w:rPr>
                          <w:t>Xử lý các vùng ảnh nổi</w:t>
                        </w:r>
                        <w:r w:rsidRPr="008C00E0">
                          <w:rPr>
                            <w:b/>
                            <w:color w:val="0000FF"/>
                            <w:sz w:val="24"/>
                          </w:rPr>
                          <w:br/>
                          <w:t>(foreground processing)</w:t>
                        </w:r>
                      </w:p>
                    </w:txbxContent>
                  </v:textbox>
                </v:rect>
                <v:rect id="Rectangle 22" o:spid="_x0000_s1030" style="position:absolute;left:88;top:88;width:13267;height:5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uR8QA&#10;AADbAAAADwAAAGRycy9kb3ducmV2LnhtbESPQWvCQBSE74X+h+UVequb5lAldZXSokQEQZveX7Ov&#10;2ZDs2zS7xvjvXUHwOMzMN8x8OdpWDNT72rGC10kCgrh0uuZKQfG9epmB8AFZY+uYFJzJw3Lx+DDH&#10;TLsT72k4hEpECPsMFZgQukxKXxqy6CeuI47en+sthij7SuoeTxFuW5kmyZu0WHNcMNjRp6GyORyt&#10;gt3mK8/NLNVE0+a/WP/8+u1xq9Tz0/jxDiLQGO7hWzvXCtIUrl/iD5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QrkfEAAAA2wAAAA8AAAAAAAAAAAAAAAAAmAIAAGRycy9k&#10;b3ducmV2LnhtbFBLBQYAAAAABAAEAPUAAACJAwAAAAA=&#10;" strokeweight="1.5pt">
                  <v:textbox inset="2.36219mm,1.1811mm,2.36219mm,1.1811mm">
                    <w:txbxContent>
                      <w:p w:rsidR="00377E39" w:rsidRPr="008C00E0" w:rsidRDefault="00377E39" w:rsidP="007126F8">
                        <w:pPr>
                          <w:spacing w:line="240" w:lineRule="auto"/>
                          <w:ind w:left="0" w:right="0" w:firstLine="0"/>
                          <w:jc w:val="center"/>
                          <w:rPr>
                            <w:b/>
                            <w:color w:val="0000FF"/>
                            <w:sz w:val="24"/>
                          </w:rPr>
                        </w:pPr>
                        <w:r w:rsidRPr="008C00E0">
                          <w:rPr>
                            <w:b/>
                            <w:color w:val="0000FF"/>
                            <w:sz w:val="24"/>
                          </w:rPr>
                          <w:t>Chuỗi video</w:t>
                        </w:r>
                      </w:p>
                    </w:txbxContent>
                  </v:textbox>
                </v:rect>
                <v:rect id="Rectangle 23" o:spid="_x0000_s1031" style="position:absolute;left:88;top:10821;width:19848;height:5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wL3MMA&#10;AADbAAAADwAAAGRycy9kb3ducmV2LnhtbESP3WrCQBSE74W+w3KE3unGFFpJXaVUlBRB8O/+NHua&#10;DWbPxuyq8e1doeDlMDPfMJNZZ2txodZXjhWMhgkI4sLpiksF+91iMAbhA7LG2jEpuJGH2fSlN8FM&#10;uytv6LINpYgQ9hkqMCE0mZS+MGTRD11DHL0/11oMUbal1C1eI9zWMk2Sd2mx4rhgsKFvQ8Vxe7YK&#10;1j/zPDfjVBN9HE/75eHXr84rpV773dcniEBdeIb/27lWkL7B40v8A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wL3MMAAADbAAAADwAAAAAAAAAAAAAAAACYAgAAZHJzL2Rv&#10;d25yZXYueG1sUEsFBgAAAAAEAAQA9QAAAIgDAAAAAA==&#10;" strokeweight="1.5pt">
                  <v:textbox inset="2.36219mm,1.1811mm,2.36219mm,1.1811mm">
                    <w:txbxContent>
                      <w:p w:rsidR="00377E39" w:rsidRPr="008C00E0" w:rsidRDefault="00377E39" w:rsidP="007126F8">
                        <w:pPr>
                          <w:spacing w:line="240" w:lineRule="auto"/>
                          <w:ind w:left="0" w:right="0" w:firstLine="0"/>
                          <w:jc w:val="center"/>
                          <w:rPr>
                            <w:b/>
                            <w:color w:val="0000FF"/>
                            <w:sz w:val="24"/>
                          </w:rPr>
                        </w:pPr>
                        <w:r w:rsidRPr="008C00E0">
                          <w:rPr>
                            <w:b/>
                            <w:color w:val="0000FF"/>
                            <w:sz w:val="24"/>
                          </w:rPr>
                          <w:t>Các đối tượng chuyển động</w:t>
                        </w:r>
                      </w:p>
                    </w:txbxContent>
                  </v:textbox>
                </v:rect>
                <v:shapetype id="_x0000_t32" coordsize="21600,21600" o:spt="32" o:oned="t" path="m,l21600,21600e" filled="f">
                  <v:path arrowok="t" fillok="f" o:connecttype="none"/>
                  <o:lock v:ext="edit" shapetype="t"/>
                </v:shapetype>
                <v:shape id="AutoShape 10" o:spid="_x0000_s1032" type="#_x0000_t32" style="position:absolute;left:13450;top:2745;width:119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tAP8IAAADbAAAADwAAAGRycy9kb3ducmV2LnhtbESPQWsCMRSE74L/ITyhN82uliJbo6hg&#10;22t16fmxeW5WNy9xk7rrv28KhR6HmfmGWW0G24o7daFxrCCfZSCIK6cbrhWUp8N0CSJEZI2tY1Lw&#10;oACb9Xi0wkK7nj/pfoy1SBAOBSowMfpCylAZshhmzhMn7+w6izHJrpa6wz7BbSvnWfYiLTacFgx6&#10;2huqrsdvq8CXC5dvb4/3Q3Uyvuzzr93i8qbU02TYvoKINMT/8F/7QyuYP8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8tAP8IAAADbAAAADwAAAAAAAAAAAAAA&#10;AAChAgAAZHJzL2Rvd25yZXYueG1sUEsFBgAAAAAEAAQA+QAAAJADAAAAAA==&#10;" strokeweight="1pt">
                  <v:stroke endarrow="block"/>
                </v:shape>
                <v:shape id="AutoShape 11" o:spid="_x0000_s1033" type="#_x0000_t32" style="position:absolute;left:35525;top:5484;width:65;height:5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flpMIAAADbAAAADwAAAGRycy9kb3ducmV2LnhtbESPQWsCMRSE74L/ITyhN82u0iJbo6hg&#10;22t16fmxeW5WNy9xk7rrv28KhR6HmfmGWW0G24o7daFxrCCfZSCIK6cbrhWUp8N0CSJEZI2tY1Lw&#10;oACb9Xi0wkK7nj/pfoy1SBAOBSowMfpCylAZshhmzhMn7+w6izHJrpa6wz7BbSvnWfYiLTacFgx6&#10;2huqrsdvq8CXC5dvb4/3Q3Uyvuzzr93i8qbU02TYvoKINMT/8F/7QyuYP8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flpMIAAADbAAAADwAAAAAAAAAAAAAA&#10;AAChAgAAZHJzL2Rvd25yZXYueG1sUEsFBgAAAAAEAAQA+QAAAJADAAAAAA==&#10;" strokeweight="1pt">
                  <v:stroke endarrow="block"/>
                </v:shape>
                <v:shape id="AutoShape 12" o:spid="_x0000_s1034" type="#_x0000_t32" style="position:absolute;left:20036;top:13472;width:553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gjsMAAADbAAAADwAAAGRycy9kb3ducmV2LnhtbESPQWsCMRCF70L/Q5iCN826iJStUUQQ&#10;W/Ci7aHHYTPdrCaTbZLq+u+NIHh8vHnfmzdf9s6KM4XYelYwGRcgiGuvW24UfH9tRm8gYkLWaD2T&#10;gitFWC5eBnOstL/wns6H1IgM4VihApNSV0kZa0MO49h3xNn79cFhyjI0Uge8ZLizsiyKmXTYcm4w&#10;2NHaUH06/Lv8xvG4s3Yrr81++vcTyu3mc2qsUsPXfvUOIlGfnseP9IdWUM7gviUD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1oI7DAAAA2wAAAA8AAAAAAAAAAAAA&#10;AAAAoQIAAGRycy9kb3ducmV2LnhtbFBLBQYAAAAABAAEAPkAAACRAwAAAAA=&#10;" strokeweight="1pt">
                  <v:stroke endarrow="block"/>
                </v:shape>
                <w10:anchorlock/>
              </v:group>
            </w:pict>
          </mc:Fallback>
        </mc:AlternateContent>
      </w:r>
    </w:p>
    <w:p w:rsidR="007126F8" w:rsidRPr="00F25EC1" w:rsidRDefault="007126F8" w:rsidP="00AC151D">
      <w:pPr>
        <w:pStyle w:val="Caption"/>
      </w:pPr>
      <w:bookmarkStart w:id="1" w:name="_Ref406055047"/>
      <w:bookmarkStart w:id="2" w:name="_Toc418674515"/>
      <w:r w:rsidRPr="00F25EC1">
        <w:t xml:space="preserve">Hình </w:t>
      </w:r>
      <w:fldSimple w:instr=" STYLEREF 1 \s ">
        <w:r w:rsidR="00377E39">
          <w:rPr>
            <w:noProof/>
          </w:rPr>
          <w:t>1</w:t>
        </w:r>
      </w:fldSimple>
      <w:r w:rsidR="00056799">
        <w:t>.</w:t>
      </w:r>
      <w:fldSimple w:instr=" SEQ Hình_ \* ARABIC \s 1 ">
        <w:r w:rsidR="00377E39">
          <w:rPr>
            <w:noProof/>
          </w:rPr>
          <w:t>1</w:t>
        </w:r>
      </w:fldSimple>
      <w:bookmarkEnd w:id="1"/>
      <w:r w:rsidRPr="00F25EC1">
        <w:t>. Mô hình xử lý trong bài toán phát hiện đối tượng</w:t>
      </w:r>
      <w:r w:rsidR="00BC475B" w:rsidRPr="00F25EC1">
        <w:t xml:space="preserve"> chuyển động</w:t>
      </w:r>
      <w:bookmarkEnd w:id="2"/>
    </w:p>
    <w:p w:rsidR="002916E7" w:rsidRPr="00F25EC1" w:rsidRDefault="006E3972" w:rsidP="002916E7">
      <w:r w:rsidRPr="00F25EC1">
        <w:t xml:space="preserve">Việc trích rút đối tượng chuyển động khỏi nền phụ thuộc và chịu nhiều tác động bởi các yếu tố như: sự </w:t>
      </w:r>
      <w:r w:rsidR="00E9340B" w:rsidRPr="00F25EC1">
        <w:t xml:space="preserve">thay </w:t>
      </w:r>
      <w:r w:rsidRPr="00F25EC1">
        <w:t xml:space="preserve">đổi cường độ ánh sáng, bóng </w:t>
      </w:r>
      <w:r w:rsidR="00E9340B" w:rsidRPr="00F25EC1">
        <w:t xml:space="preserve">của </w:t>
      </w:r>
      <w:r w:rsidRPr="00F25EC1">
        <w:t>đối tượng, sự chuyển động</w:t>
      </w:r>
      <w:r w:rsidR="00E9340B" w:rsidRPr="00F25EC1">
        <w:t xml:space="preserve"> và </w:t>
      </w:r>
      <w:r w:rsidRPr="00F25EC1">
        <w:t xml:space="preserve">thay đổi của nền. </w:t>
      </w:r>
      <w:r w:rsidR="00FD0ABD" w:rsidRPr="00F25EC1">
        <w:t xml:space="preserve">Wang và Suter </w:t>
      </w:r>
      <w:r w:rsidR="00FD0ABD" w:rsidRPr="00F25EC1">
        <w:fldChar w:fldCharType="begin"/>
      </w:r>
      <w:r w:rsidR="00377E39">
        <w:instrText xml:space="preserve"> ADDIN EN.CITE &lt;EndNote&gt;&lt;Cite&gt;&lt;Author&gt;Wang&lt;/Author&gt;&lt;Year&gt;2007&lt;/Year&gt;&lt;RecNum&gt;19&lt;/RecNum&gt;&lt;DisplayText&gt;[31]&lt;/DisplayText&gt;&lt;record&gt;&lt;rec-number&gt;19&lt;/rec-number&gt;&lt;foreign-keys&gt;&lt;key app="EN" db-id="dtf0zap5jee5vaetzd2pfpsyzsxwxrffpzr5"&gt;19&lt;/key&gt;&lt;/foreign-keys&gt;&lt;ref-type name="Journal Article"&gt;17&lt;/ref-type&gt;&lt;contributors&gt;&lt;authors&gt;&lt;author&gt;H. Wang &lt;/author&gt;&lt;author&gt;D. Suter&lt;/author&gt;&lt;/authors&gt;&lt;/contributors&gt;&lt;titles&gt;&lt;title&gt;A consensus-based method for tracking: Modelling background scenario and foreground appearance&lt;/title&gt;&lt;secondary-title&gt;Pattern Recognition&lt;/secondary-title&gt;&lt;/titles&gt;&lt;periodical&gt;&lt;full-title&gt;Pattern Recognition&lt;/full-title&gt;&lt;/periodical&gt;&lt;pages&gt;1091 – 1105&lt;/pages&gt;&lt;volume&gt;Vol 40&lt;/volume&gt;&lt;number&gt;3&lt;/number&gt;&lt;dates&gt;&lt;year&gt;2007&lt;/year&gt;&lt;/dates&gt;&lt;urls&gt;&lt;/urls&gt;&lt;/record&gt;&lt;/Cite&gt;&lt;/EndNote&gt;</w:instrText>
      </w:r>
      <w:r w:rsidR="00FD0ABD" w:rsidRPr="00F25EC1">
        <w:fldChar w:fldCharType="separate"/>
      </w:r>
      <w:r w:rsidR="00377E39">
        <w:rPr>
          <w:noProof/>
        </w:rPr>
        <w:t>[</w:t>
      </w:r>
      <w:r w:rsidR="0012244A">
        <w:rPr>
          <w:noProof/>
        </w:rPr>
        <w:t>31</w:t>
      </w:r>
      <w:r w:rsidR="00377E39">
        <w:rPr>
          <w:noProof/>
        </w:rPr>
        <w:t>]</w:t>
      </w:r>
      <w:r w:rsidR="00FD0ABD" w:rsidRPr="00F25EC1">
        <w:fldChar w:fldCharType="end"/>
      </w:r>
      <w:r w:rsidR="00FD0ABD" w:rsidRPr="00F25EC1">
        <w:t xml:space="preserve"> </w:t>
      </w:r>
      <w:r w:rsidRPr="00F25EC1">
        <w:t xml:space="preserve">cho rằng, </w:t>
      </w:r>
      <w:r w:rsidR="002916E7" w:rsidRPr="00F25EC1">
        <w:t xml:space="preserve">một kỹ thuật phát hiện đối tượng tốt cần </w:t>
      </w:r>
      <w:r w:rsidR="00DE2EF0" w:rsidRPr="00F25EC1">
        <w:t>đạt các yêu cầu sau</w:t>
      </w:r>
      <w:r w:rsidR="002916E7" w:rsidRPr="00F25EC1">
        <w:t>:</w:t>
      </w:r>
    </w:p>
    <w:p w:rsidR="001E6EDB" w:rsidRPr="00F25EC1" w:rsidRDefault="00DE2EF0" w:rsidP="001E6EDB">
      <w:pPr>
        <w:pStyle w:val="Bulet"/>
      </w:pPr>
      <w:r w:rsidRPr="00F25EC1">
        <w:t>P</w:t>
      </w:r>
      <w:r w:rsidR="001E6EDB" w:rsidRPr="00F25EC1">
        <w:t xml:space="preserve">hát hiện </w:t>
      </w:r>
      <w:r w:rsidRPr="00F25EC1">
        <w:t xml:space="preserve">chính xác </w:t>
      </w:r>
      <w:r w:rsidR="001E6EDB" w:rsidRPr="00F25EC1">
        <w:t>hình dạng</w:t>
      </w:r>
      <w:r w:rsidR="004E5F8D" w:rsidRPr="00F25EC1">
        <w:t xml:space="preserve"> đối tượng chuyển động</w:t>
      </w:r>
      <w:r w:rsidR="001E6EDB" w:rsidRPr="00F25EC1">
        <w:t>;</w:t>
      </w:r>
    </w:p>
    <w:p w:rsidR="001E6EDB" w:rsidRPr="00F25EC1" w:rsidRDefault="00DE2EF0" w:rsidP="001E6EDB">
      <w:pPr>
        <w:pStyle w:val="Bulet"/>
      </w:pPr>
      <w:r w:rsidRPr="00F25EC1">
        <w:t xml:space="preserve">Hoạt động tốt trong </w:t>
      </w:r>
      <w:r w:rsidR="001E6EDB" w:rsidRPr="00F25EC1">
        <w:t xml:space="preserve">điều kiện ánh sáng khác nhau (chẳng hạn như bật/tắt ánh sáng, sự chiếu sáng thay đổi dần dần) và sự chuyển động của các đối tượng nền (ví dụ, nếu một đối tượng nền bị di chuyển, thì </w:t>
      </w:r>
      <w:r w:rsidR="001E6EDB" w:rsidRPr="00F25EC1">
        <w:lastRenderedPageBreak/>
        <w:t>khi đó đối tượng này không được gán nhãn như là một đối tượng cần theo dõi);</w:t>
      </w:r>
    </w:p>
    <w:p w:rsidR="001E6EDB" w:rsidRPr="00F25EC1" w:rsidRDefault="001E6EDB" w:rsidP="001E6EDB">
      <w:pPr>
        <w:pStyle w:val="Bulet"/>
      </w:pPr>
      <w:r w:rsidRPr="00F25EC1">
        <w:t xml:space="preserve">Linh hoạt với các kịch bản khác nhau (cả trong nhà và </w:t>
      </w:r>
      <w:r w:rsidR="00F834B0" w:rsidRPr="00F25EC1">
        <w:t>ngoài trời</w:t>
      </w:r>
      <w:r w:rsidRPr="00F25EC1">
        <w:t>);</w:t>
      </w:r>
    </w:p>
    <w:p w:rsidR="001E6EDB" w:rsidRPr="00F25EC1" w:rsidRDefault="001E6EDB" w:rsidP="001E6EDB">
      <w:pPr>
        <w:pStyle w:val="Bulet"/>
      </w:pPr>
      <w:r w:rsidRPr="00F25EC1">
        <w:t>Hiệu quả với các mô hình nền khác nhau và hiệu quả trong giai đoạn huấn luyện ngay cả khi các đối tượng tiền cảnh tồn tại trong tất cả các ví dụ huấn luyện;</w:t>
      </w:r>
    </w:p>
    <w:p w:rsidR="001E6EDB" w:rsidRPr="00F25EC1" w:rsidRDefault="001E6EDB" w:rsidP="001E6EDB">
      <w:pPr>
        <w:pStyle w:val="Bulet"/>
      </w:pPr>
      <w:r w:rsidRPr="00F25EC1">
        <w:t>Chính xác với cả trường hợp ngụy trang (ví dụ, nếu một đối tượng tiền cảnh có màu tương tự như nền) và độ mở ống kính cận cảnh (nếu di chuyển một đối tượng màu đồng nhất, khi đó một số các điểm ảnh bên trong đối tượng có thể không được phát hiện như là chuyển động);</w:t>
      </w:r>
    </w:p>
    <w:p w:rsidR="002916E7" w:rsidRPr="00F25EC1" w:rsidRDefault="001E6EDB" w:rsidP="001E6EDB">
      <w:pPr>
        <w:pStyle w:val="Bulet"/>
      </w:pPr>
      <w:r w:rsidRPr="00F25EC1">
        <w:t>Hiệu quả trong tính toán.</w:t>
      </w:r>
    </w:p>
    <w:p w:rsidR="006E3972" w:rsidRPr="00F25EC1" w:rsidRDefault="006E3972" w:rsidP="006E3972">
      <w:r w:rsidRPr="00F25EC1">
        <w:t xml:space="preserve">Có nhiều phương pháp </w:t>
      </w:r>
      <w:r w:rsidR="00BE22AA" w:rsidRPr="00F25EC1">
        <w:t>phát hiện đối tượng chuyển động khác nhau đã được sử dụng</w:t>
      </w:r>
      <w:r w:rsidRPr="00F25EC1">
        <w:t>, Teddy</w:t>
      </w:r>
      <w:r w:rsidR="009D449E" w:rsidRPr="00F25EC1">
        <w:t xml:space="preserve"> </w:t>
      </w:r>
      <w:r w:rsidR="009D449E" w:rsidRPr="00F25EC1">
        <w:fldChar w:fldCharType="begin"/>
      </w:r>
      <w:r w:rsidR="00377E39">
        <w:instrText xml:space="preserve"> ADDIN EN.CITE &lt;EndNote&gt;&lt;Cite&gt;&lt;Author&gt;Teddy&lt;/Author&gt;&lt;Year&gt;2011&lt;/Year&gt;&lt;RecNum&gt;1&lt;/RecNum&gt;&lt;DisplayText&gt;[26]&lt;/DisplayText&gt;&lt;record&gt;&lt;rec-number&gt;1&lt;/rec-number&gt;&lt;foreign-keys&gt;&lt;key app="EN" db-id="dtf0zap5jee5vaetzd2pfpsyzsxwxrffpzr5"&gt;1&lt;/key&gt;&lt;/foreign-keys&gt;&lt;ref-type name="Book Section"&gt;5&lt;/ref-type&gt;&lt;contributors&gt;&lt;authors&gt;&lt;author&gt;Ko Teddy&lt;/author&gt;&lt;/authors&gt;&lt;secondary-authors&gt;&lt;author&gt;Prof. Weiyao Lin&lt;/author&gt;&lt;/secondary-authors&gt;&lt;/contributors&gt;&lt;titles&gt;&lt;title&gt;A Survey on Behavior Analysis in Video Surveillance Applications&lt;/title&gt;&lt;secondary-title&gt;Video Surveillance&lt;/secondary-title&gt;&lt;/titles&gt;&lt;periodical&gt;&lt;full-title&gt;Video Surveillance&lt;/full-title&gt;&lt;/periodical&gt;&lt;pages&gt;279 - 294&lt;/pages&gt;&lt;section&gt;16&lt;/section&gt;&lt;dates&gt;&lt;year&gt;2011&lt;/year&gt;&lt;/dates&gt;&lt;publisher&gt;InTech&lt;/publisher&gt;&lt;isbn&gt;978-953-307-436-8&lt;/isbn&gt;&lt;urls&gt;&lt;/urls&gt;&lt;electronic-resource-num&gt;10.5772/15302&lt;/electronic-resource-num&gt;&lt;/record&gt;&lt;/Cite&gt;&lt;/EndNote&gt;</w:instrText>
      </w:r>
      <w:r w:rsidR="009D449E" w:rsidRPr="00F25EC1">
        <w:fldChar w:fldCharType="separate"/>
      </w:r>
      <w:r w:rsidR="00377E39">
        <w:rPr>
          <w:noProof/>
        </w:rPr>
        <w:t>[</w:t>
      </w:r>
      <w:r w:rsidR="0012244A">
        <w:rPr>
          <w:noProof/>
        </w:rPr>
        <w:t>26</w:t>
      </w:r>
      <w:r w:rsidR="00377E39">
        <w:rPr>
          <w:noProof/>
        </w:rPr>
        <w:t>]</w:t>
      </w:r>
      <w:r w:rsidR="009D449E" w:rsidRPr="00F25EC1">
        <w:fldChar w:fldCharType="end"/>
      </w:r>
      <w:r w:rsidRPr="00F25EC1">
        <w:t xml:space="preserve"> phân loại thành 3 nhóm chính gồm các kỹ thuật: phương pháp chênh lệch tạm thời, trừ nền, các</w:t>
      </w:r>
      <w:r w:rsidR="0024275F" w:rsidRPr="00F25EC1">
        <w:t xml:space="preserve"> </w:t>
      </w:r>
      <w:r w:rsidRPr="00F25EC1">
        <w:t xml:space="preserve">phương pháp thống kê và các phương pháp sử dụng kỹ thuật luồng quang học. </w:t>
      </w:r>
    </w:p>
    <w:p w:rsidR="00A35BB2" w:rsidRPr="00F25EC1" w:rsidRDefault="003727C6" w:rsidP="00D91EB9">
      <w:r>
        <w:t xml:space="preserve">Sau khi nghiên cứu, khảo sát các công trình nghiên cứu liên quan, luận án </w:t>
      </w:r>
      <w:r w:rsidR="00BA079C" w:rsidRPr="00F25EC1">
        <w:t>phân loại các kỹ thuật phát hiện đối tượng thành ba loạ</w:t>
      </w:r>
      <w:r w:rsidR="00D91EB9" w:rsidRPr="00F25EC1">
        <w:t xml:space="preserve">i chính, đó là: </w:t>
      </w:r>
      <w:r w:rsidR="00BC475B" w:rsidRPr="00F25EC1">
        <w:t xml:space="preserve">các phương pháp </w:t>
      </w:r>
      <w:r w:rsidR="00D91EB9" w:rsidRPr="00F25EC1">
        <w:t>k</w:t>
      </w:r>
      <w:r w:rsidR="00BA079C" w:rsidRPr="00F25EC1">
        <w:t xml:space="preserve">hông </w:t>
      </w:r>
      <w:r w:rsidR="00D91EB9" w:rsidRPr="00F25EC1">
        <w:t xml:space="preserve">sử dụng </w:t>
      </w:r>
      <w:r w:rsidR="00BA079C" w:rsidRPr="00F25EC1">
        <w:t xml:space="preserve">mô hình nền, có </w:t>
      </w:r>
      <w:r w:rsidR="00D91EB9" w:rsidRPr="00F25EC1">
        <w:t xml:space="preserve">sử dụng </w:t>
      </w:r>
      <w:r w:rsidR="00BA079C" w:rsidRPr="00F25EC1">
        <w:t>mô hình nền và phương pháp tiếp cận tổng hợp.</w:t>
      </w:r>
    </w:p>
    <w:p w:rsidR="00D91EB9" w:rsidRPr="00F25EC1" w:rsidRDefault="00D91EB9" w:rsidP="0012244A">
      <w:pPr>
        <w:pStyle w:val="Heading2"/>
      </w:pPr>
      <w:r w:rsidRPr="00F25EC1">
        <w:t>Phát hiện đối tượng không sử dụng mô hình nền</w:t>
      </w:r>
    </w:p>
    <w:p w:rsidR="00E54A91" w:rsidRPr="00F25EC1" w:rsidRDefault="00D856B0" w:rsidP="00E54A91">
      <w:r w:rsidRPr="00F25EC1">
        <w:t>Nhóm n</w:t>
      </w:r>
      <w:r w:rsidR="00E54A91" w:rsidRPr="00F25EC1">
        <w:t xml:space="preserve">hững kỹ thuật </w:t>
      </w:r>
      <w:r w:rsidRPr="00F25EC1">
        <w:t xml:space="preserve">phát hiện đối tượng chuyển động không sử dụng mô hình nền </w:t>
      </w:r>
      <w:r w:rsidR="00E54A91" w:rsidRPr="00F25EC1">
        <w:t xml:space="preserve">được sử dụng thường xuyên do tính đơn giản và hiệu quả </w:t>
      </w:r>
      <w:r w:rsidR="009E64D1" w:rsidRPr="00F25EC1">
        <w:t xml:space="preserve">trong </w:t>
      </w:r>
      <w:r w:rsidR="00E54A91" w:rsidRPr="00F25EC1">
        <w:t xml:space="preserve">tính toán. Ngưỡng hình ảnh, </w:t>
      </w:r>
      <w:r w:rsidRPr="00F25EC1">
        <w:t xml:space="preserve">chênh lệch tạm thời </w:t>
      </w:r>
      <w:r w:rsidR="00E54A91" w:rsidRPr="00F25EC1">
        <w:t xml:space="preserve">và độ lệch không gian – thời gian là các kỹ thuật thường được sử dụng ở lớp này. </w:t>
      </w:r>
      <w:r w:rsidR="00513975" w:rsidRPr="00F25EC1">
        <w:t xml:space="preserve">Các kỹ thuật trong lớp này </w:t>
      </w:r>
      <w:r w:rsidR="00E54A91" w:rsidRPr="00F25EC1">
        <w:t xml:space="preserve">chỉ sử dụng các khung hình video hiện tại và </w:t>
      </w:r>
      <w:r w:rsidR="00513975" w:rsidRPr="00F25EC1">
        <w:t xml:space="preserve">khung hình </w:t>
      </w:r>
      <w:r w:rsidR="00E54A91" w:rsidRPr="00F25EC1">
        <w:t>trước đó</w:t>
      </w:r>
      <w:r w:rsidRPr="00F25EC1">
        <w:t xml:space="preserve"> để phát </w:t>
      </w:r>
      <w:r w:rsidRPr="00F25EC1">
        <w:lastRenderedPageBreak/>
        <w:t>hiện đối tượng chuyển động</w:t>
      </w:r>
      <w:r w:rsidR="00E54A91" w:rsidRPr="00F25EC1">
        <w:t>.</w:t>
      </w:r>
      <w:r w:rsidR="009D449E" w:rsidRPr="00F25EC1">
        <w:t xml:space="preserve"> </w:t>
      </w:r>
      <w:r w:rsidRPr="00F25EC1">
        <w:t xml:space="preserve">Các </w:t>
      </w:r>
      <w:r w:rsidR="00E54A91" w:rsidRPr="00F25EC1">
        <w:t xml:space="preserve">kỹ thuật </w:t>
      </w:r>
      <w:r w:rsidR="009E64D1" w:rsidRPr="00F25EC1">
        <w:t xml:space="preserve">trong lớp </w:t>
      </w:r>
      <w:r w:rsidR="00E54A91" w:rsidRPr="00F25EC1">
        <w:t>này chỉ có thể tách các đối tượng chuyển động từ nền tĩnh.</w:t>
      </w:r>
    </w:p>
    <w:p w:rsidR="00BA079C" w:rsidRPr="00F25EC1" w:rsidRDefault="00E54A91" w:rsidP="00E54A91">
      <w:r w:rsidRPr="00F25EC1">
        <w:t xml:space="preserve">Trong phần này, </w:t>
      </w:r>
      <w:r w:rsidR="003470A2">
        <w:t xml:space="preserve">luận án </w:t>
      </w:r>
      <w:r w:rsidRPr="00F25EC1">
        <w:t xml:space="preserve">sẽ </w:t>
      </w:r>
      <w:r w:rsidR="00D856B0" w:rsidRPr="00F25EC1">
        <w:t xml:space="preserve">trình bày </w:t>
      </w:r>
      <w:r w:rsidRPr="00F25EC1">
        <w:t xml:space="preserve">về một số phương pháp hiện có </w:t>
      </w:r>
      <w:r w:rsidR="001F1707" w:rsidRPr="00F25EC1">
        <w:t xml:space="preserve">sử dụng </w:t>
      </w:r>
      <w:r w:rsidRPr="00F25EC1">
        <w:t xml:space="preserve">ngưỡng hình ảnh, độ lệch thời gian và kỹ thuật dựa trên luồng quang học để tách </w:t>
      </w:r>
      <w:r w:rsidR="00061594" w:rsidRPr="00F25EC1">
        <w:t xml:space="preserve">đối tượng </w:t>
      </w:r>
      <w:r w:rsidR="00D856B0" w:rsidRPr="00F25EC1">
        <w:t xml:space="preserve">chuyển động </w:t>
      </w:r>
      <w:r w:rsidRPr="00F25EC1">
        <w:t>và nền.</w:t>
      </w:r>
    </w:p>
    <w:p w:rsidR="00DB3667" w:rsidRPr="00F25EC1" w:rsidRDefault="00605A92" w:rsidP="0012244A">
      <w:pPr>
        <w:pStyle w:val="Heading3"/>
      </w:pPr>
      <w:r w:rsidRPr="00F25EC1">
        <w:t xml:space="preserve">Phương pháp </w:t>
      </w:r>
      <w:r w:rsidR="00DB3667" w:rsidRPr="00F25EC1">
        <w:t>sử dụng ngưỡng hình ả</w:t>
      </w:r>
      <w:r w:rsidRPr="00F25EC1">
        <w:t>nh</w:t>
      </w:r>
    </w:p>
    <w:p w:rsidR="00DB3667" w:rsidRPr="00F25EC1" w:rsidRDefault="00061594" w:rsidP="00DB3667">
      <w:r w:rsidRPr="00F25EC1">
        <w:t>Phương pháp sử dụng ng</w:t>
      </w:r>
      <w:r w:rsidR="00DB3667" w:rsidRPr="00F25EC1">
        <w:t xml:space="preserve">ưỡng hình ảnh là phương pháp phát hiện đối tượng đơn giản. Trong kỹ thuật này, người ta cho rằng các đối tượng </w:t>
      </w:r>
      <w:r w:rsidR="00B06AB4" w:rsidRPr="00F25EC1">
        <w:t xml:space="preserve">chuyển động </w:t>
      </w:r>
      <w:r w:rsidR="00DB3667" w:rsidRPr="00F25EC1">
        <w:t xml:space="preserve">và nền có màu sắc khác nhau. </w:t>
      </w:r>
      <w:r w:rsidR="0024275F" w:rsidRPr="00F25EC1">
        <w:t>Ritter và Wilson</w:t>
      </w:r>
      <w:r w:rsidR="008511D4" w:rsidRPr="00F25EC1">
        <w:t xml:space="preserve"> </w:t>
      </w:r>
      <w:r w:rsidR="008511D4" w:rsidRPr="00F25EC1">
        <w:fldChar w:fldCharType="begin"/>
      </w:r>
      <w:r w:rsidR="00377E39">
        <w:instrText xml:space="preserve"> ADDIN EN.CITE &lt;EndNote&gt;&lt;Cite&gt;&lt;Author&gt;Ritter&lt;/Author&gt;&lt;Year&gt;2000&lt;/Year&gt;&lt;RecNum&gt;20&lt;/RecNum&gt;&lt;DisplayText&gt;[22]&lt;/DisplayText&gt;&lt;record&gt;&lt;rec-number&gt;20&lt;/rec-number&gt;&lt;foreign-keys&gt;&lt;key app="EN" db-id="dtf0zap5jee5vaetzd2pfpsyzsxwxrffpzr5"&gt;20&lt;/key&gt;&lt;/foreign-keys&gt;&lt;ref-type name="Electronic Book"&gt;44&lt;/ref-type&gt;&lt;contributors&gt;&lt;authors&gt;&lt;author&gt;G. X. Ritter&lt;/author&gt;&lt;author&gt;J. N. Wilson&lt;/author&gt;&lt;/authors&gt;&lt;/contributors&gt;&lt;titles&gt;&lt;title&gt;Handbook of Computer Vision Algorithms in Image Algebra&lt;/title&gt;&lt;/titles&gt;&lt;num-vols&gt;2nd edition&lt;/num-vols&gt;&lt;dates&gt;&lt;year&gt;2000&lt;/year&gt;&lt;/dates&gt;&lt;publisher&gt;CRC Press, USA&lt;/publisher&gt;&lt;urls&gt;&lt;/urls&gt;&lt;/record&gt;&lt;/Cite&gt;&lt;/EndNote&gt;</w:instrText>
      </w:r>
      <w:r w:rsidR="008511D4" w:rsidRPr="00F25EC1">
        <w:fldChar w:fldCharType="separate"/>
      </w:r>
      <w:r w:rsidR="00377E39">
        <w:rPr>
          <w:noProof/>
        </w:rPr>
        <w:t>[</w:t>
      </w:r>
      <w:r w:rsidR="0012244A">
        <w:rPr>
          <w:noProof/>
        </w:rPr>
        <w:t>22</w:t>
      </w:r>
      <w:r w:rsidR="00377E39">
        <w:rPr>
          <w:noProof/>
        </w:rPr>
        <w:t>]</w:t>
      </w:r>
      <w:r w:rsidR="008511D4" w:rsidRPr="00F25EC1">
        <w:fldChar w:fldCharType="end"/>
      </w:r>
      <w:r w:rsidR="0024275F" w:rsidRPr="00F25EC1">
        <w:t xml:space="preserve"> </w:t>
      </w:r>
      <w:r w:rsidR="001C7F3B" w:rsidRPr="00F25EC1">
        <w:t xml:space="preserve">đưa ra </w:t>
      </w:r>
      <w:r w:rsidR="00DB3667" w:rsidRPr="00F25EC1">
        <w:t xml:space="preserve">phương pháp ngưỡng hình ảnh để phân loại các điểm ảnh </w:t>
      </w:r>
      <w:r w:rsidR="001C7F3B" w:rsidRPr="00F25EC1">
        <w:t xml:space="preserve">là </w:t>
      </w:r>
      <w:r w:rsidR="00DB3667" w:rsidRPr="00F25EC1">
        <w:t xml:space="preserve">đối tượng hoặc nền. </w:t>
      </w:r>
      <w:r w:rsidR="00B06AB4" w:rsidRPr="00F25EC1">
        <w:t>M</w:t>
      </w:r>
      <w:r w:rsidR="00DB3667" w:rsidRPr="00F25EC1">
        <w:t xml:space="preserve">ỗi điểm ảnh </w:t>
      </w:r>
      <w:r w:rsidR="003470A2">
        <w:t xml:space="preserve">trong khung hình </w:t>
      </w:r>
      <w:r w:rsidR="00DB3667" w:rsidRPr="00F25EC1">
        <w:t xml:space="preserve">được phân loại </w:t>
      </w:r>
      <w:r w:rsidR="001C7F3B" w:rsidRPr="00F25EC1">
        <w:t xml:space="preserve">là </w:t>
      </w:r>
      <w:r w:rsidR="00DB3667" w:rsidRPr="00F25EC1">
        <w:t xml:space="preserve">đối tượng hoặc nền. Nếu giá trị màu của một điểm ảnh nằm trong giá trị ngưỡng màu đưa ra, thì sẽ được gán giá trị nhị phân 1 trái lại nó </w:t>
      </w:r>
      <w:r w:rsidR="003470A2">
        <w:t xml:space="preserve">được coi </w:t>
      </w:r>
      <w:r w:rsidR="00DB3667" w:rsidRPr="00F25EC1">
        <w:t>như một điểm ảnh nền và được gán giá trị</w:t>
      </w:r>
      <w:r w:rsidR="003470A2">
        <w:t xml:space="preserve"> 0.</w:t>
      </w:r>
    </w:p>
    <w:p w:rsidR="005B59E9" w:rsidRPr="00F25EC1" w:rsidRDefault="00DB3667" w:rsidP="00DB3667">
      <w:r w:rsidRPr="00F25EC1">
        <w:t>Thay vì sử dụng một giá trị ngưỡng toàn cục, thì phương pháp tích lũy, sử dụng ngưỡng cục bộ hoặc ngưỡng động thường được sử dụ</w:t>
      </w:r>
      <w:r w:rsidR="005B59E9" w:rsidRPr="00F25EC1">
        <w:t xml:space="preserve">ng </w:t>
      </w:r>
      <w:r w:rsidR="0045003A" w:rsidRPr="00F25EC1">
        <w:fldChar w:fldCharType="begin"/>
      </w:r>
      <w:r w:rsidR="00377E39">
        <w:instrText xml:space="preserve"> ADDIN EN.CITE &lt;EndNote&gt;&lt;Cite&gt;&lt;Author&gt;Shapiro&lt;/Author&gt;&lt;Year&gt;2002&lt;/Year&gt;&lt;RecNum&gt;21&lt;/RecNum&gt;&lt;DisplayText&gt;[23]&lt;/DisplayText&gt;&lt;record&gt;&lt;rec-number&gt;21&lt;/rec-number&gt;&lt;foreign-keys&gt;&lt;key app="EN" db-id="dtf0zap5jee5vaetzd2pfpsyzsxwxrffpzr5"&gt;21&lt;/key&gt;&lt;/foreign-keys&gt;&lt;ref-type name="Electronic Book"&gt;44&lt;/ref-type&gt;&lt;contributors&gt;&lt;authors&gt;&lt;author&gt;L. G. Shapiro &lt;/author&gt;&lt;author&gt;G. C. Stockman&lt;/author&gt;&lt;/authors&gt;&lt;/contributors&gt;&lt;titles&gt;&lt;title&gt;Computer Vision&lt;/title&gt;&lt;/titles&gt;&lt;dates&gt;&lt;year&gt;2002&lt;/year&gt;&lt;/dates&gt;&lt;publisher&gt;Prentice Hall&lt;/publisher&gt;&lt;urls&gt;&lt;/urls&gt;&lt;/record&gt;&lt;/Cite&gt;&lt;/EndNote&gt;</w:instrText>
      </w:r>
      <w:r w:rsidR="0045003A" w:rsidRPr="00F25EC1">
        <w:fldChar w:fldCharType="separate"/>
      </w:r>
      <w:r w:rsidR="00377E39">
        <w:rPr>
          <w:noProof/>
        </w:rPr>
        <w:t>[</w:t>
      </w:r>
      <w:r w:rsidR="0012244A">
        <w:rPr>
          <w:noProof/>
        </w:rPr>
        <w:t>23</w:t>
      </w:r>
      <w:r w:rsidR="00377E39">
        <w:rPr>
          <w:noProof/>
        </w:rPr>
        <w:t>]</w:t>
      </w:r>
      <w:r w:rsidR="0045003A" w:rsidRPr="00F25EC1">
        <w:fldChar w:fldCharType="end"/>
      </w:r>
      <w:r w:rsidRPr="00F25EC1">
        <w:t xml:space="preserve">. </w:t>
      </w:r>
    </w:p>
    <w:p w:rsidR="002916E7" w:rsidRPr="00F25EC1" w:rsidRDefault="005B59E9" w:rsidP="00DB3667">
      <w:r w:rsidRPr="00F25EC1">
        <w:t xml:space="preserve">Trong hầu hết các tình huống thực tế, các đối tượng và hình nền được chia sẻ nhiều màu sắc phổ biến, điều này gây ra khó khăn để chọn giá trị ngưỡng tối ưu để tách đối tượng từ nền. </w:t>
      </w:r>
      <w:r w:rsidR="0024275F" w:rsidRPr="00F25EC1">
        <w:t>Su và Amer</w:t>
      </w:r>
      <w:r w:rsidR="0045003A" w:rsidRPr="00F25EC1">
        <w:t xml:space="preserve"> </w:t>
      </w:r>
      <w:r w:rsidR="0045003A" w:rsidRPr="00F25EC1">
        <w:fldChar w:fldCharType="begin"/>
      </w:r>
      <w:r w:rsidR="00377E39">
        <w:instrText xml:space="preserve"> ADDIN EN.CITE &lt;EndNote&gt;&lt;Cite&gt;&lt;Author&gt;Su&lt;/Author&gt;&lt;Year&gt;2006&lt;/Year&gt;&lt;RecNum&gt;22&lt;/RecNum&gt;&lt;DisplayText&gt;[25]&lt;/DisplayText&gt;&lt;record&gt;&lt;rec-number&gt;22&lt;/rec-number&gt;&lt;foreign-keys&gt;&lt;key app="EN" db-id="dtf0zap5jee5vaetzd2pfpsyzsxwxrffpzr5"&gt;22&lt;/key&gt;&lt;/foreign-keys&gt;&lt;ref-type name="Journal Article"&gt;17&lt;/ref-type&gt;&lt;contributors&gt;&lt;authors&gt;&lt;author&gt;C. Su &lt;/author&gt;&lt;author&gt;A. Amer&lt;/author&gt;&lt;/authors&gt;&lt;/contributors&gt;&lt;titles&gt;&lt;title&gt;A real-time adaptive thresholding for video change detection&lt;/title&gt;&lt;secondary-title&gt;In International Conference on Image Processing, ICIP06&lt;/secondary-title&gt;&lt;/titles&gt;&lt;periodical&gt;&lt;full-title&gt;In International Conference on Image Processing, ICIP06&lt;/full-title&gt;&lt;/periodical&gt;&lt;pages&gt;157–160&lt;/pages&gt;&lt;dates&gt;&lt;year&gt;2006&lt;/year&gt;&lt;/dates&gt;&lt;urls&gt;&lt;/urls&gt;&lt;/record&gt;&lt;/Cite&gt;&lt;/EndNote&gt;</w:instrText>
      </w:r>
      <w:r w:rsidR="0045003A" w:rsidRPr="00F25EC1">
        <w:fldChar w:fldCharType="separate"/>
      </w:r>
      <w:r w:rsidR="00377E39">
        <w:rPr>
          <w:noProof/>
        </w:rPr>
        <w:t>[</w:t>
      </w:r>
      <w:r w:rsidR="0012244A">
        <w:rPr>
          <w:noProof/>
        </w:rPr>
        <w:t>25</w:t>
      </w:r>
      <w:r w:rsidR="00377E39">
        <w:rPr>
          <w:noProof/>
        </w:rPr>
        <w:t>]</w:t>
      </w:r>
      <w:r w:rsidR="0045003A" w:rsidRPr="00F25EC1">
        <w:fldChar w:fldCharType="end"/>
      </w:r>
      <w:r w:rsidR="0024275F" w:rsidRPr="00F25EC1">
        <w:t xml:space="preserve"> </w:t>
      </w:r>
      <w:r w:rsidRPr="00F25EC1">
        <w:t>tập trung vào hai loại ngưỡng</w:t>
      </w:r>
      <w:r w:rsidR="00E215E7" w:rsidRPr="00F25EC1">
        <w:t xml:space="preserve"> </w:t>
      </w:r>
      <w:r w:rsidRPr="00F25EC1">
        <w:t>(ước lượng sự phân bố các vùng ảnh thay đổi do vị trí không gian màu) và đề xuất một thuật toán phi tham số để tính toán ngưỡng toàn cục. Phương pháp này cải thiện được việc phát hiện đối tượng.</w:t>
      </w:r>
      <w:r w:rsidR="00E9340B" w:rsidRPr="00F25EC1">
        <w:t xml:space="preserve"> </w:t>
      </w:r>
      <w:r w:rsidRPr="00F25EC1">
        <w:t>Petrou và</w:t>
      </w:r>
      <w:r w:rsidR="0024275F" w:rsidRPr="00F25EC1">
        <w:t xml:space="preserve"> </w:t>
      </w:r>
      <w:r w:rsidRPr="00F25EC1">
        <w:t>Bosdogianni</w:t>
      </w:r>
      <w:r w:rsidR="0045003A" w:rsidRPr="00F25EC1">
        <w:t xml:space="preserve"> </w:t>
      </w:r>
      <w:r w:rsidR="0045003A" w:rsidRPr="00F25EC1">
        <w:fldChar w:fldCharType="begin"/>
      </w:r>
      <w:r w:rsidR="00377E39">
        <w:instrText xml:space="preserve"> ADDIN EN.CITE &lt;EndNote&gt;&lt;Cite&gt;&lt;Author&gt;Petrou&lt;/Author&gt;&lt;Year&gt;2010&lt;/Year&gt;&lt;RecNum&gt;23&lt;/RecNum&gt;&lt;DisplayText&gt;[19]&lt;/DisplayText&gt;&lt;record&gt;&lt;rec-number&gt;23&lt;/rec-number&gt;&lt;foreign-keys&gt;&lt;key app="EN" db-id="dtf0zap5jee5vaetzd2pfpsyzsxwxrffpzr5"&gt;23&lt;/key&gt;&lt;/foreign-keys&gt;&lt;ref-type name="Book"&gt;6&lt;/ref-type&gt;&lt;contributors&gt;&lt;authors&gt;&lt;author&gt;M. Petrou&lt;/author&gt;&lt;author&gt;P. Bosdogianni&lt;/author&gt;&lt;/authors&gt;&lt;/contributors&gt;&lt;titles&gt;&lt;title&gt;Image Processing: The Fundamental&lt;/title&gt;&lt;/titles&gt;&lt;num-vols&gt;2nd edition&lt;/num-vols&gt;&lt;dates&gt;&lt;year&gt;2010&lt;/year&gt;&lt;/dates&gt;&lt;pub-location&gt;New York, USA&lt;/pub-location&gt;&lt;publisher&gt;John Wiley and Sons Inc&lt;/publisher&gt;&lt;urls&gt;&lt;/urls&gt;&lt;/record&gt;&lt;/Cite&gt;&lt;/EndNote&gt;</w:instrText>
      </w:r>
      <w:r w:rsidR="0045003A" w:rsidRPr="00F25EC1">
        <w:fldChar w:fldCharType="separate"/>
      </w:r>
      <w:r w:rsidR="00377E39">
        <w:rPr>
          <w:noProof/>
        </w:rPr>
        <w:t>[</w:t>
      </w:r>
      <w:r w:rsidR="0012244A">
        <w:rPr>
          <w:noProof/>
        </w:rPr>
        <w:t>19</w:t>
      </w:r>
      <w:r w:rsidR="00377E39">
        <w:rPr>
          <w:noProof/>
        </w:rPr>
        <w:t>]</w:t>
      </w:r>
      <w:r w:rsidR="0045003A" w:rsidRPr="00F25EC1">
        <w:fldChar w:fldCharType="end"/>
      </w:r>
      <w:r w:rsidR="0045003A" w:rsidRPr="00F25EC1">
        <w:t xml:space="preserve"> </w:t>
      </w:r>
      <w:r w:rsidRPr="00F25EC1">
        <w:t>sử dụng b</w:t>
      </w:r>
      <w:r w:rsidR="00DB3667" w:rsidRPr="00F25EC1">
        <w:t xml:space="preserve">iểu đồ </w:t>
      </w:r>
      <w:r w:rsidRPr="00F25EC1">
        <w:t xml:space="preserve">màu nhằm </w:t>
      </w:r>
      <w:r w:rsidR="00DB3667" w:rsidRPr="00F25EC1">
        <w:t xml:space="preserve">tìm ra các giá trị ngưỡng để tách </w:t>
      </w:r>
      <w:r w:rsidRPr="00F25EC1">
        <w:t xml:space="preserve">các </w:t>
      </w:r>
      <w:r w:rsidR="00DB3667" w:rsidRPr="00F25EC1">
        <w:t>đối tượng từ nền.</w:t>
      </w:r>
    </w:p>
    <w:p w:rsidR="00F33CA4" w:rsidRPr="00F25EC1" w:rsidRDefault="00F33CA4" w:rsidP="00F33CA4">
      <w:r w:rsidRPr="00F25EC1">
        <w:t xml:space="preserve">Ngưỡng hình ảnh là một phương pháp hữu ích cho </w:t>
      </w:r>
      <w:r w:rsidR="00B829A9" w:rsidRPr="00F25EC1">
        <w:t xml:space="preserve">phát hiện </w:t>
      </w:r>
      <w:r w:rsidRPr="00F25EC1">
        <w:t xml:space="preserve">đối tượng </w:t>
      </w:r>
      <w:r w:rsidR="00B829A9" w:rsidRPr="00F25EC1">
        <w:t>chuyển động</w:t>
      </w:r>
      <w:r w:rsidRPr="00F25EC1">
        <w:t>, khi các đối tượng và màu nền là rất khác nhau.</w:t>
      </w:r>
    </w:p>
    <w:p w:rsidR="00340056" w:rsidRPr="00F25EC1" w:rsidRDefault="00605A92" w:rsidP="0012244A">
      <w:pPr>
        <w:pStyle w:val="Heading3"/>
      </w:pPr>
      <w:r w:rsidRPr="00F25EC1">
        <w:lastRenderedPageBreak/>
        <w:t xml:space="preserve">Phương pháp chênh </w:t>
      </w:r>
      <w:r w:rsidR="00340056" w:rsidRPr="00F25EC1">
        <w:t xml:space="preserve">lệch </w:t>
      </w:r>
      <w:r w:rsidR="00DA6AEF" w:rsidRPr="00F25EC1">
        <w:t>tạm thời</w:t>
      </w:r>
    </w:p>
    <w:p w:rsidR="00061594" w:rsidRPr="00F25EC1" w:rsidRDefault="00DA6AEF" w:rsidP="009B6365">
      <w:r w:rsidRPr="00F25EC1">
        <w:t>Phương pháp c</w:t>
      </w:r>
      <w:r w:rsidR="00605A92" w:rsidRPr="00F25EC1">
        <w:t xml:space="preserve">hênh </w:t>
      </w:r>
      <w:r w:rsidR="00340056" w:rsidRPr="00F25EC1">
        <w:t xml:space="preserve">lệch </w:t>
      </w:r>
      <w:r w:rsidRPr="00F25EC1">
        <w:t xml:space="preserve">tạm thời </w:t>
      </w:r>
      <w:r w:rsidR="00340056" w:rsidRPr="00F25EC1">
        <w:t xml:space="preserve">hoặc khác biệt khung hình </w:t>
      </w:r>
      <w:r w:rsidR="00061594" w:rsidRPr="00F25EC1">
        <w:t xml:space="preserve">thực hiện việc phát hiện vùng chuyển động bằng cách </w:t>
      </w:r>
      <w:r w:rsidR="009B6365" w:rsidRPr="00F25EC1">
        <w:t xml:space="preserve">tính toán </w:t>
      </w:r>
      <w:r w:rsidR="00061594" w:rsidRPr="00F25EC1">
        <w:t>sự khác nhau ở mức điểm ảnh giữa hai hoặc ba khung hình liên tiếp trong một chuỗi các khung hình video</w:t>
      </w:r>
      <w:r w:rsidR="00FD0ABD" w:rsidRPr="00F25EC1">
        <w:t xml:space="preserve"> </w:t>
      </w:r>
      <w:r w:rsidR="00FD0ABD" w:rsidRPr="00F25EC1">
        <w:fldChar w:fldCharType="begin"/>
      </w:r>
      <w:r w:rsidR="00377E39">
        <w:instrText xml:space="preserve"> ADDIN EN.CITE &lt;EndNote&gt;&lt;Cite&gt;&lt;Author&gt;Dedeo˘glu&lt;/Author&gt;&lt;Year&gt;2004&lt;/Year&gt;&lt;RecNum&gt;18&lt;/RecNum&gt;&lt;DisplayText&gt;[5]&lt;/DisplayText&gt;&lt;record&gt;&lt;rec-number&gt;18&lt;/rec-number&gt;&lt;foreign-keys&gt;&lt;key app="EN" db-id="dtf0zap5jee5vaetzd2pfpsyzsxwxrffpzr5"&gt;18&lt;/key&gt;&lt;/foreign-keys&gt;&lt;ref-type name="Journal Article"&gt;17&lt;/ref-type&gt;&lt;contributors&gt;&lt;authors&gt;&lt;author&gt;Yi˘githan Dedeo˘glu&lt;/author&gt;&lt;/authors&gt;&lt;/contributors&gt;&lt;titles&gt;&lt;title&gt;Moving object detection, tracking and classification for smart video surveillance&lt;/title&gt;&lt;secondary-title&gt;A thesis submitted to the department of computer engineering and the institute of engineering and science of bilkent university in partial fulfillment of the requirements for the degree of master of science&lt;/secondary-title&gt;&lt;/titles&gt;&lt;periodical&gt;&lt;full-title&gt;A thesis submitted to the department of computer engineering and the institute of engineering and science of bilkent university in partial fulfillment of the requirements for the degree of master of science&lt;/full-title&gt;&lt;/periodical&gt;&lt;dates&gt;&lt;year&gt;2004&lt;/year&gt;&lt;/dates&gt;&lt;urls&gt;&lt;/urls&gt;&lt;/record&gt;&lt;/Cite&gt;&lt;/EndNote&gt;</w:instrText>
      </w:r>
      <w:r w:rsidR="00FD0ABD" w:rsidRPr="00F25EC1">
        <w:fldChar w:fldCharType="separate"/>
      </w:r>
      <w:r w:rsidR="00377E39">
        <w:rPr>
          <w:noProof/>
        </w:rPr>
        <w:t>[</w:t>
      </w:r>
      <w:r w:rsidR="0012244A">
        <w:rPr>
          <w:noProof/>
        </w:rPr>
        <w:t>5</w:t>
      </w:r>
      <w:r w:rsidR="00377E39">
        <w:rPr>
          <w:noProof/>
        </w:rPr>
        <w:t>]</w:t>
      </w:r>
      <w:r w:rsidR="00FD0ABD" w:rsidRPr="00F25EC1">
        <w:fldChar w:fldCharType="end"/>
      </w:r>
      <w:r w:rsidR="00605A92" w:rsidRPr="00F25EC1">
        <w:t>, c</w:t>
      </w:r>
      <w:r w:rsidR="009B6365" w:rsidRPr="00F25EC1">
        <w:t>hỉ những điểm ảnh có biến động đáng kể (</w:t>
      </w:r>
      <w:r w:rsidR="00E9340B" w:rsidRPr="00F25EC1">
        <w:t xml:space="preserve">lớn </w:t>
      </w:r>
      <w:r w:rsidR="009B6365" w:rsidRPr="00F25EC1">
        <w:t xml:space="preserve">hơn một ngưỡng quy định) được đánh dấu là điểm ảnh </w:t>
      </w:r>
      <w:r w:rsidR="00E9340B" w:rsidRPr="00F25EC1">
        <w:t xml:space="preserve">của </w:t>
      </w:r>
      <w:r w:rsidR="009B6365" w:rsidRPr="00F25EC1">
        <w:t xml:space="preserve">đối tượng </w:t>
      </w:r>
      <w:r w:rsidR="00E9340B" w:rsidRPr="00F25EC1">
        <w:t xml:space="preserve">chuyển động </w:t>
      </w:r>
      <w:r w:rsidR="009B6365" w:rsidRPr="00F25EC1">
        <w:t>và điểm ảnh còn lại được phân loại là ảnh nền.</w:t>
      </w:r>
      <w:r w:rsidR="00E9340B" w:rsidRPr="00F25EC1">
        <w:t xml:space="preserve"> </w:t>
      </w:r>
      <w:r w:rsidR="00061594" w:rsidRPr="00F25EC1">
        <w:t>Phương pháp này khá tốt đối với khung cảnh động</w:t>
      </w:r>
      <w:r w:rsidR="003470A2">
        <w:t>, có</w:t>
      </w:r>
      <w:r w:rsidR="00061594" w:rsidRPr="00F25EC1">
        <w:t xml:space="preserve"> nhiều thay đổi song nó lại </w:t>
      </w:r>
      <w:r w:rsidR="00B14F32">
        <w:t xml:space="preserve">có nhược điểm </w:t>
      </w:r>
      <w:r w:rsidR="00061594" w:rsidRPr="00F25EC1">
        <w:t>trong việc phát hiện ra các điểm ảnh có liên quan đến một số kiểu chuyển động</w:t>
      </w:r>
      <w:r w:rsidR="00B14F32">
        <w:t xml:space="preserve"> đặc biệt của đối tượng trong cảnh quay</w:t>
      </w:r>
      <w:r w:rsidR="00061594" w:rsidRPr="00F25EC1">
        <w:t>.</w:t>
      </w:r>
    </w:p>
    <w:p w:rsidR="0072721D" w:rsidRPr="00F25EC1" w:rsidRDefault="0072721D" w:rsidP="0072721D">
      <w:bookmarkStart w:id="3" w:name="_Toc534757543"/>
      <w:bookmarkStart w:id="4" w:name="_Toc534503931"/>
      <w:bookmarkStart w:id="5" w:name="_Toc534648254"/>
      <w:r w:rsidRPr="00F25EC1">
        <w:t>Phương pháp chênh lệch tạm thời được thực hiện qua công thức</w:t>
      </w:r>
      <w:bookmarkEnd w:id="3"/>
      <w:bookmarkEnd w:id="4"/>
      <w:bookmarkEnd w:id="5"/>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1255"/>
      </w:tblGrid>
      <w:tr w:rsidR="009B615F" w:rsidRPr="00F25EC1" w:rsidTr="00BE22AA">
        <w:tc>
          <w:tcPr>
            <w:tcW w:w="7650" w:type="dxa"/>
          </w:tcPr>
          <w:p w:rsidR="008A25C7" w:rsidRPr="00F25EC1" w:rsidRDefault="00377E39" w:rsidP="008A25C7">
            <w:pPr>
              <w:ind w:left="0" w:firstLine="0"/>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d>
                      <m:dPr>
                        <m:ctrlPr>
                          <w:rPr>
                            <w:rFonts w:ascii="Cambria Math" w:hAnsi="Cambria Math"/>
                            <w:i/>
                          </w:rPr>
                        </m:ctrlPr>
                      </m:dPr>
                      <m:e>
                        <m:r>
                          <w:rPr>
                            <w:rFonts w:ascii="Cambria Math" w:hAnsi="Cambria Math"/>
                          </w:rPr>
                          <m:t>x,y</m:t>
                        </m:r>
                      </m:e>
                    </m:d>
                  </m:e>
                </m:d>
                <m:r>
                  <w:rPr>
                    <w:rFonts w:ascii="Cambria Math" w:hAnsi="Cambria Math"/>
                  </w:rPr>
                  <m:t>&gt;τ</m:t>
                </m:r>
              </m:oMath>
            </m:oMathPara>
          </w:p>
        </w:tc>
        <w:tc>
          <w:tcPr>
            <w:tcW w:w="1272" w:type="dxa"/>
          </w:tcPr>
          <w:p w:rsidR="00DA6AEF" w:rsidRPr="00F25EC1" w:rsidRDefault="00273471" w:rsidP="00273471">
            <w:pPr>
              <w:ind w:firstLine="0"/>
              <w:jc w:val="right"/>
            </w:pPr>
            <w:r w:rsidRPr="00F25EC1">
              <w:t>(</w:t>
            </w:r>
            <w:fldSimple w:instr=" STYLEREF 1 \s ">
              <w:r w:rsidR="00377E39">
                <w:rPr>
                  <w:noProof/>
                </w:rPr>
                <w:t>1</w:t>
              </w:r>
            </w:fldSimple>
            <w:r w:rsidRPr="00F25EC1">
              <w:t>.</w:t>
            </w:r>
            <w:fldSimple w:instr=" SEQ ( \* ARABIC \s 1 ">
              <w:r w:rsidR="00377E39">
                <w:rPr>
                  <w:noProof/>
                </w:rPr>
                <w:t>1</w:t>
              </w:r>
            </w:fldSimple>
            <w:r w:rsidRPr="00F25EC1">
              <w:t>)</w:t>
            </w:r>
          </w:p>
        </w:tc>
      </w:tr>
    </w:tbl>
    <w:p w:rsidR="0072721D" w:rsidRPr="00F25EC1" w:rsidRDefault="0072721D" w:rsidP="0072721D">
      <w:r w:rsidRPr="00F25EC1">
        <w:t>Trong đó</w:t>
      </w:r>
      <w:r w:rsidR="008A25C7" w:rsidRPr="00F25EC1">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rPr>
              <m:t>x,y</m:t>
            </m:r>
          </m:e>
        </m:d>
      </m:oMath>
      <w:r w:rsidRPr="00F25EC1">
        <w:t xml:space="preserve"> là điểm ảnh có tọa độ (x,y) của khung hình tại thời điểm t</w:t>
      </w:r>
      <w:r w:rsidR="008A25C7" w:rsidRPr="00F25EC1">
        <w:t xml:space="preserve">, </w:t>
      </w:r>
      <w:r w:rsidRPr="00F25EC1">
        <w:t xml:space="preserve"> </w:t>
      </w:r>
      <m:oMath>
        <m:sSub>
          <m:sSubPr>
            <m:ctrlPr>
              <w:rPr>
                <w:rFonts w:ascii="Cambria Math" w:hAnsi="Cambria Math"/>
                <w:i/>
              </w:rPr>
            </m:ctrlPr>
          </m:sSubPr>
          <m:e>
            <m:r>
              <w:rPr>
                <w:rFonts w:ascii="Cambria Math" w:hAnsi="Cambria Math"/>
              </w:rPr>
              <m:t>I</m:t>
            </m:r>
          </m:e>
          <m:sub>
            <m:r>
              <w:rPr>
                <w:rFonts w:ascii="Cambria Math" w:hAnsi="Cambria Math"/>
              </w:rPr>
              <m:t>t-1</m:t>
            </m:r>
          </m:sub>
        </m:sSub>
        <m:d>
          <m:dPr>
            <m:ctrlPr>
              <w:rPr>
                <w:rFonts w:ascii="Cambria Math" w:hAnsi="Cambria Math"/>
                <w:i/>
              </w:rPr>
            </m:ctrlPr>
          </m:dPr>
          <m:e>
            <m:r>
              <w:rPr>
                <w:rFonts w:ascii="Cambria Math" w:hAnsi="Cambria Math"/>
              </w:rPr>
              <m:t>x,y</m:t>
            </m:r>
          </m:e>
        </m:d>
      </m:oMath>
      <w:r w:rsidR="008A25C7" w:rsidRPr="00F25EC1">
        <w:rPr>
          <w:rFonts w:eastAsiaTheme="minorEastAsia"/>
        </w:rPr>
        <w:t xml:space="preserve"> </w:t>
      </w:r>
      <w:r w:rsidRPr="00F25EC1">
        <w:t xml:space="preserve">là điểm ảnh có tọa độ (x,y) của khung hình tại thời điểm t-1. </w:t>
      </w:r>
      <m:oMath>
        <m:r>
          <w:rPr>
            <w:rFonts w:ascii="Cambria Math" w:hAnsi="Cambria Math"/>
          </w:rPr>
          <m:t>τ</m:t>
        </m:r>
      </m:oMath>
      <w:r w:rsidR="008A25C7" w:rsidRPr="00F25EC1">
        <w:rPr>
          <w:rFonts w:eastAsiaTheme="minorEastAsia"/>
        </w:rPr>
        <w:t xml:space="preserve"> là </w:t>
      </w:r>
      <w:r w:rsidRPr="00F25EC1">
        <w:t xml:space="preserve">ngưỡng được định nghĩa trước đó. </w:t>
      </w:r>
    </w:p>
    <w:p w:rsidR="007705B2" w:rsidRPr="00F25EC1" w:rsidRDefault="0024275F" w:rsidP="007705B2">
      <w:r w:rsidRPr="00F25EC1">
        <w:t xml:space="preserve">Verbeke và Vincent </w:t>
      </w:r>
      <w:r w:rsidR="00C721D8" w:rsidRPr="00F25EC1">
        <w:fldChar w:fldCharType="begin"/>
      </w:r>
      <w:r w:rsidR="00377E39">
        <w:instrText xml:space="preserve"> ADDIN EN.CITE &lt;EndNote&gt;&lt;Cite&gt;&lt;Author&gt;Verbeke&lt;/Author&gt;&lt;Year&gt;2007&lt;/Year&gt;&lt;RecNum&gt;24&lt;/RecNum&gt;&lt;DisplayText&gt;[30]&lt;/DisplayText&gt;&lt;record&gt;&lt;rec-number&gt;24&lt;/rec-number&gt;&lt;foreign-keys&gt;&lt;key app="EN" db-id="dtf0zap5jee5vaetzd2pfpsyzsxwxrffpzr5"&gt;24&lt;/key&gt;&lt;/foreign-keys&gt;&lt;ref-type name="Journal Article"&gt;17&lt;/ref-type&gt;&lt;contributors&gt;&lt;authors&gt;&lt;author&gt;N. Verbeke&lt;/author&gt;&lt;author&gt;N. Vincent&lt;/author&gt;&lt;/authors&gt;&lt;/contributors&gt;&lt;titles&gt;&lt;title&gt;A PCA-based technique to detect moving objects&lt;/title&gt;&lt;secondary-title&gt;In SCIA&lt;/secondary-title&gt;&lt;/titles&gt;&lt;periodical&gt;&lt;full-title&gt;In SCIA&lt;/full-title&gt;&lt;/periodical&gt;&lt;pages&gt;641–650&lt;/pages&gt;&lt;dates&gt;&lt;year&gt;2007&lt;/year&gt;&lt;/dates&gt;&lt;urls&gt;&lt;/urls&gt;&lt;/record&gt;&lt;/Cite&gt;&lt;/EndNote&gt;</w:instrText>
      </w:r>
      <w:r w:rsidR="00C721D8" w:rsidRPr="00F25EC1">
        <w:fldChar w:fldCharType="separate"/>
      </w:r>
      <w:r w:rsidR="00377E39">
        <w:rPr>
          <w:noProof/>
        </w:rPr>
        <w:t>[</w:t>
      </w:r>
      <w:r w:rsidR="0012244A">
        <w:rPr>
          <w:noProof/>
        </w:rPr>
        <w:t>30</w:t>
      </w:r>
      <w:r w:rsidR="00377E39">
        <w:rPr>
          <w:noProof/>
        </w:rPr>
        <w:t>]</w:t>
      </w:r>
      <w:r w:rsidR="00C721D8" w:rsidRPr="00F25EC1">
        <w:fldChar w:fldCharType="end"/>
      </w:r>
      <w:r w:rsidR="007705B2" w:rsidRPr="00F25EC1">
        <w:t xml:space="preserve"> thay vì tính toán sự khác biệt ngay ở khung hình trước đó, họ tính toán sự khác biệt với mười khung hình đã tích lũy trước đó, kết hợp với phương pháp phân tích thành phần chính để giảm kích thước dữ liệu, kỹ thuật họ đề xuất được đánh giá tốt hơn so với kỹ thuật khác biệt khung hình đơn giản. Tuy nhiên với các điều kiện ánh sáng thay đổi, nhiễu và đặc biệt là hiện tượng dừng tạm thời của đối tượng thì kỹ thuật vẫn chưa giải quyết được. Như các kỹ thuật khác biệt khung hình khác, kỹ thuật này cũng không tách được đối tượng trên nền chuyển động.</w:t>
      </w:r>
    </w:p>
    <w:p w:rsidR="00605A92" w:rsidRPr="00F25EC1" w:rsidRDefault="000C6596" w:rsidP="0012244A">
      <w:pPr>
        <w:pStyle w:val="Heading3"/>
      </w:pPr>
      <w:r w:rsidRPr="00F25EC1">
        <w:t>Phương pháp sử dụng l</w:t>
      </w:r>
      <w:r w:rsidR="00605A92" w:rsidRPr="00F25EC1">
        <w:t>uồng quang học</w:t>
      </w:r>
    </w:p>
    <w:p w:rsidR="001742FF" w:rsidRPr="00F25EC1" w:rsidRDefault="001742FF" w:rsidP="001742FF">
      <w:r w:rsidRPr="00F25EC1">
        <w:t xml:space="preserve">Phương pháp dựa vào luồng quang học (optical flow) thực hiện bằng cách sử dụng các vector có hướng của các đối tượng chuyển động theo thời gian để </w:t>
      </w:r>
      <w:r w:rsidRPr="00F25EC1">
        <w:lastRenderedPageBreak/>
        <w:t>phát hiện các vùng chuyển động trong một ảnh. Chúng có thể phát hiện chuyển độ</w:t>
      </w:r>
      <w:r w:rsidR="00DB295E" w:rsidRPr="00F25EC1">
        <w:t>ng trong các dãy v</w:t>
      </w:r>
      <w:r w:rsidRPr="00F25EC1">
        <w:t>ideo ngay cả</w:t>
      </w:r>
      <w:r w:rsidR="00DB295E" w:rsidRPr="00F25EC1">
        <w:t xml:space="preserve"> các v</w:t>
      </w:r>
      <w:r w:rsidRPr="00F25EC1">
        <w:t>ideo thu được từ camera di chuyển.</w:t>
      </w:r>
    </w:p>
    <w:p w:rsidR="001742FF" w:rsidRPr="00F25EC1" w:rsidRDefault="00BE22AA" w:rsidP="001742FF">
      <w:r w:rsidRPr="00F25EC1">
        <w:t xml:space="preserve">Luồng </w:t>
      </w:r>
      <w:r w:rsidR="008A25C7" w:rsidRPr="00F25EC1">
        <w:t xml:space="preserve">quang học </w:t>
      </w:r>
      <w:r w:rsidR="001742FF" w:rsidRPr="00F25EC1">
        <w:t xml:space="preserve">là khái niệm chỉ sự chuyển động tương đối của các điểm trên bề mặt một đối tượng, vật thể nào đó gây ra, dưới góc quan sát của một điểm mốc (mắt, camera…). Sự chuyển động của các vật thể (mà thực tế có thể coi là sự chuyển động của các điểm trên bề mặt của vật thể ấy) trong không gian 3 chiều, khi được chiếu lên một mặt phẳng quan sát 2D được gọi là </w:t>
      </w:r>
      <w:r w:rsidR="008A25C7" w:rsidRPr="00F25EC1">
        <w:t>trường chuyển động (</w:t>
      </w:r>
      <w:r w:rsidR="001742FF" w:rsidRPr="00F25EC1">
        <w:t>motion field</w:t>
      </w:r>
      <w:r w:rsidR="008A25C7" w:rsidRPr="00F25EC1">
        <w:t>)</w:t>
      </w:r>
      <w:r w:rsidR="001742FF" w:rsidRPr="00F25EC1">
        <w:t xml:space="preserve">. Nói chung, mục đích của các phương pháp luồng quang học là để xác định (xấp xỉ) </w:t>
      </w:r>
      <w:r w:rsidR="008F6995" w:rsidRPr="00F25EC1">
        <w:t xml:space="preserve">trường chuyển động </w:t>
      </w:r>
      <w:r w:rsidR="001742FF" w:rsidRPr="00F25EC1">
        <w:t xml:space="preserve">từ một tập các </w:t>
      </w:r>
      <w:r w:rsidR="002A51E8" w:rsidRPr="00F25EC1">
        <w:t xml:space="preserve">khung hình </w:t>
      </w:r>
      <w:r w:rsidR="001742FF" w:rsidRPr="00F25EC1">
        <w:t xml:space="preserve">thay đổi theo thời gian, chúng được sử dụng rộng rãi trong các bài toán </w:t>
      </w:r>
      <w:r w:rsidR="008A25C7" w:rsidRPr="00F25EC1">
        <w:t>phân đoạn đối tượng</w:t>
      </w:r>
      <w:r w:rsidR="001742FF" w:rsidRPr="00F25EC1">
        <w:t xml:space="preserve">, </w:t>
      </w:r>
      <w:r w:rsidR="008A25C7" w:rsidRPr="00F25EC1">
        <w:t>phát hiện đối tượng chuyển động</w:t>
      </w:r>
      <w:r w:rsidR="001742FF" w:rsidRPr="00F25EC1">
        <w:t xml:space="preserve">, </w:t>
      </w:r>
      <w:r w:rsidR="008A25C7" w:rsidRPr="00F25EC1">
        <w:t>theo vết đối tượng</w:t>
      </w:r>
      <w:r w:rsidR="001742FF" w:rsidRPr="00F25EC1">
        <w:t>…</w:t>
      </w:r>
    </w:p>
    <w:p w:rsidR="00834D42" w:rsidRPr="00F25EC1" w:rsidRDefault="001742FF" w:rsidP="00834D42">
      <w:pPr>
        <w:keepNext/>
      </w:pPr>
      <w:r w:rsidRPr="00F25EC1">
        <w:rPr>
          <w:noProof/>
          <w:szCs w:val="28"/>
        </w:rPr>
        <w:drawing>
          <wp:inline distT="0" distB="0" distL="0" distR="0" wp14:anchorId="4BF41BD6" wp14:editId="6EDCCD03">
            <wp:extent cx="4853201" cy="1630907"/>
            <wp:effectExtent l="19050" t="0" r="4549" b="0"/>
            <wp:docPr id="1" name="Picture 1"/>
            <wp:cNvGraphicFramePr/>
            <a:graphic xmlns:a="http://schemas.openxmlformats.org/drawingml/2006/main">
              <a:graphicData uri="http://schemas.openxmlformats.org/drawingml/2006/picture">
                <pic:pic xmlns:pic="http://schemas.openxmlformats.org/drawingml/2006/picture">
                  <pic:nvPicPr>
                    <pic:cNvPr id="17412" name="Picture 5"/>
                    <pic:cNvPicPr>
                      <a:picLocks noChangeAspect="1" noChangeArrowheads="1"/>
                    </pic:cNvPicPr>
                  </pic:nvPicPr>
                  <pic:blipFill>
                    <a:blip r:embed="rId8"/>
                    <a:srcRect/>
                    <a:stretch>
                      <a:fillRect/>
                    </a:stretch>
                  </pic:blipFill>
                  <pic:spPr bwMode="auto">
                    <a:xfrm>
                      <a:off x="0" y="0"/>
                      <a:ext cx="4855441" cy="1631660"/>
                    </a:xfrm>
                    <a:prstGeom prst="rect">
                      <a:avLst/>
                    </a:prstGeom>
                    <a:noFill/>
                    <a:ln w="9525">
                      <a:noFill/>
                      <a:miter lim="800000"/>
                      <a:headEnd/>
                      <a:tailEnd/>
                    </a:ln>
                  </pic:spPr>
                </pic:pic>
              </a:graphicData>
            </a:graphic>
          </wp:inline>
        </w:drawing>
      </w:r>
    </w:p>
    <w:p w:rsidR="00605A92" w:rsidRPr="00F25EC1" w:rsidRDefault="00834D42" w:rsidP="00AC151D">
      <w:pPr>
        <w:pStyle w:val="Caption"/>
      </w:pPr>
      <w:bookmarkStart w:id="6" w:name="_Toc418674516"/>
      <w:r w:rsidRPr="00F25EC1">
        <w:t xml:space="preserve">Hình  </w:t>
      </w:r>
      <w:fldSimple w:instr=" STYLEREF 1 \s ">
        <w:r w:rsidR="00377E39">
          <w:rPr>
            <w:noProof/>
          </w:rPr>
          <w:t>1</w:t>
        </w:r>
      </w:fldSimple>
      <w:r w:rsidR="00056799">
        <w:t>.</w:t>
      </w:r>
      <w:fldSimple w:instr=" SEQ Hình_ \* ARABIC \s 1 ">
        <w:r w:rsidR="00377E39">
          <w:rPr>
            <w:noProof/>
          </w:rPr>
          <w:t>2</w:t>
        </w:r>
      </w:fldSimple>
      <w:r w:rsidRPr="00F25EC1">
        <w:t>. Luồng quang học</w:t>
      </w:r>
      <w:bookmarkEnd w:id="6"/>
    </w:p>
    <w:p w:rsidR="001742FF" w:rsidRPr="00F25EC1" w:rsidRDefault="001742FF" w:rsidP="00555195">
      <w:pPr>
        <w:rPr>
          <w:szCs w:val="28"/>
        </w:rPr>
      </w:pPr>
      <w:r w:rsidRPr="00F25EC1">
        <w:rPr>
          <w:szCs w:val="28"/>
        </w:rPr>
        <w:t xml:space="preserve">Có nhiều kĩ thuật xác định </w:t>
      </w:r>
      <w:r w:rsidR="00E6350A">
        <w:rPr>
          <w:szCs w:val="28"/>
        </w:rPr>
        <w:t>luồng quan</w:t>
      </w:r>
      <w:r w:rsidR="00C3706E">
        <w:rPr>
          <w:szCs w:val="28"/>
        </w:rPr>
        <w:t>g</w:t>
      </w:r>
      <w:r w:rsidR="00E6350A">
        <w:rPr>
          <w:szCs w:val="28"/>
        </w:rPr>
        <w:t xml:space="preserve"> học </w:t>
      </w:r>
      <w:r w:rsidRPr="00F25EC1">
        <w:rPr>
          <w:szCs w:val="28"/>
        </w:rPr>
        <w:t>khác nhau</w:t>
      </w:r>
      <w:r w:rsidR="00555195">
        <w:rPr>
          <w:szCs w:val="28"/>
        </w:rPr>
        <w:t xml:space="preserve">, </w:t>
      </w:r>
      <w:r w:rsidR="00E6350A">
        <w:rPr>
          <w:szCs w:val="28"/>
        </w:rPr>
        <w:t xml:space="preserve">luận án </w:t>
      </w:r>
      <w:r w:rsidR="007126F8" w:rsidRPr="00F25EC1">
        <w:rPr>
          <w:szCs w:val="28"/>
        </w:rPr>
        <w:t>sẽ tập trung vào phương pháp dựa trên gradient, chi tiết c</w:t>
      </w:r>
      <w:r w:rsidRPr="00F25EC1">
        <w:rPr>
          <w:szCs w:val="28"/>
        </w:rPr>
        <w:t>ác phương pháp</w:t>
      </w:r>
      <w:r w:rsidR="00555195">
        <w:rPr>
          <w:szCs w:val="28"/>
        </w:rPr>
        <w:t xml:space="preserve"> khác</w:t>
      </w:r>
      <w:r w:rsidRPr="00F25EC1">
        <w:rPr>
          <w:szCs w:val="28"/>
        </w:rPr>
        <w:t xml:space="preserve"> </w:t>
      </w:r>
      <w:r w:rsidR="00555195">
        <w:rPr>
          <w:szCs w:val="28"/>
        </w:rPr>
        <w:t xml:space="preserve">có thể tham khảo khảo sát của </w:t>
      </w:r>
      <w:r w:rsidR="00555195" w:rsidRPr="00555195">
        <w:rPr>
          <w:szCs w:val="28"/>
        </w:rPr>
        <w:t xml:space="preserve">Raveshiya </w:t>
      </w:r>
      <w:r w:rsidR="00CA78D3" w:rsidRPr="00F25EC1">
        <w:rPr>
          <w:szCs w:val="28"/>
        </w:rPr>
        <w:fldChar w:fldCharType="begin"/>
      </w:r>
      <w:r w:rsidR="00377E39">
        <w:rPr>
          <w:szCs w:val="28"/>
        </w:rPr>
        <w:instrText xml:space="preserve"> ADDIN EN.CITE &lt;EndNote&gt;&lt;Cite&gt;&lt;Author&gt;Raveshiya&lt;/Author&gt;&lt;Year&gt;2012&lt;/Year&gt;&lt;RecNum&gt;25&lt;/RecNum&gt;&lt;DisplayText&gt;[21]&lt;/DisplayText&gt;&lt;record&gt;&lt;rec-number&gt;25&lt;/rec-number&gt;&lt;foreign-keys&gt;&lt;key app="EN" db-id="dtf0zap5jee5vaetzd2pfpsyzsxwxrffpzr5"&gt;25&lt;/key&gt;&lt;/foreign-keys&gt;&lt;ref-type name="Journal Article"&gt;17&lt;/ref-type&gt;&lt;contributors&gt;&lt;authors&gt;&lt;author&gt;Hiral Raveshiya&lt;/author&gt;&lt;author&gt;Viral Borisagar&lt;/author&gt;&lt;/authors&gt;&lt;/contributors&gt;&lt;titles&gt;&lt;title&gt;Motion Estimation Using Optical Flow Concepts&lt;/title&gt;&lt;secondary-title&gt;Int.J.Computer Technology &amp;amp; Applications&lt;/secondary-title&gt;&lt;/titles&gt;&lt;periodical&gt;&lt;full-title&gt;Int.J.Computer Technology &amp;amp; Applications&lt;/full-title&gt;&lt;/periodical&gt;&lt;pages&gt;696-700&lt;/pages&gt;&lt;volume&gt;3&lt;/volume&gt;&lt;number&gt;2&lt;/number&gt;&lt;dates&gt;&lt;year&gt;2012&lt;/year&gt;&lt;/dates&gt;&lt;urls&gt;&lt;/urls&gt;&lt;/record&gt;&lt;/Cite&gt;&lt;/EndNote&gt;</w:instrText>
      </w:r>
      <w:r w:rsidR="00CA78D3" w:rsidRPr="00F25EC1">
        <w:rPr>
          <w:szCs w:val="28"/>
        </w:rPr>
        <w:fldChar w:fldCharType="separate"/>
      </w:r>
      <w:r w:rsidR="00377E39">
        <w:rPr>
          <w:noProof/>
          <w:szCs w:val="28"/>
        </w:rPr>
        <w:t>[</w:t>
      </w:r>
      <w:r w:rsidR="0012244A">
        <w:rPr>
          <w:noProof/>
          <w:szCs w:val="28"/>
        </w:rPr>
        <w:t>21</w:t>
      </w:r>
      <w:r w:rsidR="00377E39">
        <w:rPr>
          <w:noProof/>
          <w:szCs w:val="28"/>
        </w:rPr>
        <w:t>]</w:t>
      </w:r>
      <w:r w:rsidR="00CA78D3" w:rsidRPr="00F25EC1">
        <w:rPr>
          <w:szCs w:val="28"/>
        </w:rPr>
        <w:fldChar w:fldCharType="end"/>
      </w:r>
      <w:r w:rsidR="00EE755E" w:rsidRPr="00F25EC1">
        <w:t>.</w:t>
      </w:r>
    </w:p>
    <w:p w:rsidR="001742FF" w:rsidRPr="00F25EC1" w:rsidRDefault="001742FF" w:rsidP="001742FF">
      <w:pPr>
        <w:rPr>
          <w:szCs w:val="28"/>
        </w:rPr>
      </w:pPr>
      <w:r w:rsidRPr="00F25EC1">
        <w:rPr>
          <w:szCs w:val="28"/>
        </w:rPr>
        <w:t xml:space="preserve">Ý tưởng quan trọng của phương pháp tính </w:t>
      </w:r>
      <w:r w:rsidR="00EE745A" w:rsidRPr="00F25EC1">
        <w:rPr>
          <w:szCs w:val="28"/>
        </w:rPr>
        <w:t>toán luồng quan</w:t>
      </w:r>
      <w:r w:rsidR="00555195">
        <w:rPr>
          <w:szCs w:val="28"/>
        </w:rPr>
        <w:t>g</w:t>
      </w:r>
      <w:r w:rsidR="00EE745A" w:rsidRPr="00F25EC1">
        <w:rPr>
          <w:szCs w:val="28"/>
        </w:rPr>
        <w:t xml:space="preserve"> học </w:t>
      </w:r>
      <w:r w:rsidRPr="00F25EC1">
        <w:rPr>
          <w:szCs w:val="28"/>
        </w:rPr>
        <w:t>dựa trên gradient là giả định sau:</w:t>
      </w:r>
    </w:p>
    <w:p w:rsidR="001742FF" w:rsidRPr="00F25EC1" w:rsidRDefault="001742FF" w:rsidP="001742FF">
      <w:pPr>
        <w:rPr>
          <w:szCs w:val="28"/>
        </w:rPr>
      </w:pPr>
      <w:r w:rsidRPr="00F25EC1">
        <w:rPr>
          <w:szCs w:val="28"/>
        </w:rPr>
        <w:t>Bề ngoài của đối tượng không có nhiều thay đổi (về cường độ</w:t>
      </w:r>
      <w:r w:rsidR="0074307F">
        <w:rPr>
          <w:szCs w:val="28"/>
        </w:rPr>
        <w:t xml:space="preserve"> sáng</w:t>
      </w:r>
      <w:r w:rsidRPr="00F25EC1">
        <w:rPr>
          <w:szCs w:val="28"/>
        </w:rPr>
        <w:t>) khi xét từ frame thứ n sang frame n+1.</w:t>
      </w:r>
      <w:r w:rsidR="00EE745A" w:rsidRPr="00F25EC1">
        <w:rPr>
          <w:szCs w:val="28"/>
        </w:rPr>
        <w:t xml:space="preserve"> Nghĩa là:</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867"/>
        <w:gridCol w:w="845"/>
      </w:tblGrid>
      <w:tr w:rsidR="00273471" w:rsidRPr="00F25EC1" w:rsidTr="008F0DFC">
        <w:tc>
          <w:tcPr>
            <w:tcW w:w="8075" w:type="dxa"/>
            <w:vAlign w:val="center"/>
          </w:tcPr>
          <w:p w:rsidR="00273471" w:rsidRPr="00F25EC1" w:rsidRDefault="00273471" w:rsidP="008F0DFC">
            <w:pPr>
              <w:ind w:left="0" w:firstLine="0"/>
              <w:jc w:val="center"/>
            </w:pPr>
            <m:oMathPara>
              <m:oMath>
                <m:r>
                  <w:rPr>
                    <w:rFonts w:ascii="Cambria Math" w:hAnsi="Cambria Math"/>
                  </w:rPr>
                  <w:lastRenderedPageBreak/>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,t+1</m:t>
                    </m:r>
                  </m:e>
                </m:d>
              </m:oMath>
            </m:oMathPara>
          </w:p>
        </w:tc>
        <w:tc>
          <w:tcPr>
            <w:tcW w:w="847" w:type="dxa"/>
            <w:vAlign w:val="center"/>
          </w:tcPr>
          <w:p w:rsidR="00273471" w:rsidRPr="00F25EC1" w:rsidRDefault="00273471" w:rsidP="008F0DFC">
            <w:pPr>
              <w:ind w:firstLine="0"/>
              <w:jc w:val="center"/>
            </w:pPr>
            <w:r w:rsidRPr="00F25EC1">
              <w:t>(</w:t>
            </w:r>
            <w:fldSimple w:instr=" STYLEREF 1 \s ">
              <w:r w:rsidR="00377E39">
                <w:rPr>
                  <w:noProof/>
                </w:rPr>
                <w:t>1</w:t>
              </w:r>
            </w:fldSimple>
            <w:r w:rsidRPr="00F25EC1">
              <w:t>.</w:t>
            </w:r>
            <w:fldSimple w:instr=" SEQ ( \* ARABIC \s 1 ">
              <w:r w:rsidR="00377E39">
                <w:rPr>
                  <w:noProof/>
                </w:rPr>
                <w:t>2</w:t>
              </w:r>
            </w:fldSimple>
            <w:r w:rsidRPr="00F25EC1">
              <w:t>)</w:t>
            </w:r>
          </w:p>
        </w:tc>
        <w:tc>
          <w:tcPr>
            <w:tcW w:w="847" w:type="dxa"/>
            <w:vAlign w:val="center"/>
          </w:tcPr>
          <w:p w:rsidR="00273471" w:rsidRPr="00F25EC1" w:rsidRDefault="00273471" w:rsidP="008F0DFC">
            <w:pPr>
              <w:ind w:firstLine="0"/>
              <w:jc w:val="center"/>
            </w:pPr>
          </w:p>
        </w:tc>
      </w:tr>
    </w:tbl>
    <w:p w:rsidR="001742FF" w:rsidRPr="00F25EC1" w:rsidRDefault="001742FF" w:rsidP="001742FF">
      <w:pPr>
        <w:rPr>
          <w:szCs w:val="28"/>
        </w:rPr>
      </w:pPr>
      <w:r w:rsidRPr="00F25EC1">
        <w:rPr>
          <w:szCs w:val="28"/>
        </w:rPr>
        <w:t xml:space="preserve">Trong đó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oMath>
      <w:r w:rsidR="00EE745A" w:rsidRPr="00F25EC1">
        <w:rPr>
          <w:rFonts w:eastAsiaTheme="minorEastAsia"/>
        </w:rPr>
        <w:t xml:space="preserve"> </w:t>
      </w:r>
      <w:r w:rsidRPr="00F25EC1">
        <w:rPr>
          <w:szCs w:val="28"/>
        </w:rPr>
        <w:t xml:space="preserve">là hàm trả về cường độ sáng của điểm ảnh </w:t>
      </w:r>
      <w:r w:rsidR="00B9220E" w:rsidRPr="00F25EC1">
        <w:rPr>
          <w:position w:val="-6"/>
        </w:rPr>
        <w:object w:dxaOrig="220" w:dyaOrig="279">
          <v:shape id="_x0000_i1025" type="#_x0000_t75" style="width:16.15pt;height:13.8pt" o:ole="">
            <v:imagedata r:id="rId9" o:title=""/>
          </v:shape>
          <o:OLEObject Type="Embed" ProgID="Equation.3" ShapeID="_x0000_i1025" DrawAspect="Content" ObjectID="_1492926460" r:id="rId10"/>
        </w:object>
      </w:r>
      <w:r w:rsidRPr="00F25EC1">
        <w:rPr>
          <w:szCs w:val="28"/>
        </w:rPr>
        <w:t>tại thời điểm t (</w:t>
      </w:r>
      <w:r w:rsidR="00EE745A" w:rsidRPr="00F25EC1">
        <w:rPr>
          <w:szCs w:val="28"/>
        </w:rPr>
        <w:t>khung hình</w:t>
      </w:r>
      <w:r w:rsidRPr="00F25EC1">
        <w:rPr>
          <w:szCs w:val="28"/>
        </w:rPr>
        <w:t xml:space="preserve"> thứ t). </w:t>
      </w:r>
      <w:r w:rsidR="00B9220E" w:rsidRPr="00F25EC1">
        <w:rPr>
          <w:position w:val="-10"/>
          <w:szCs w:val="28"/>
        </w:rPr>
        <w:object w:dxaOrig="1140" w:dyaOrig="380">
          <v:shape id="_x0000_i1026" type="#_x0000_t75" style="width:61.05pt;height:22.45pt" o:ole="">
            <v:imagedata r:id="rId11" o:title=""/>
          </v:shape>
          <o:OLEObject Type="Embed" ProgID="Equation.3" ShapeID="_x0000_i1026" DrawAspect="Content" ObjectID="_1492926461" r:id="rId12"/>
        </w:object>
      </w:r>
      <w:r w:rsidRPr="00F25EC1">
        <w:rPr>
          <w:szCs w:val="28"/>
        </w:rPr>
        <w:t xml:space="preserve">là tọa độ của điểm ảnh trên bề mặt (2D), </w:t>
      </w:r>
      <w:r w:rsidR="00B9220E" w:rsidRPr="00B9220E">
        <w:rPr>
          <w:position w:val="-12"/>
          <w:szCs w:val="28"/>
        </w:rPr>
        <w:object w:dxaOrig="1200" w:dyaOrig="360">
          <v:shape id="_x0000_i1027" type="#_x0000_t75" style="width:63.35pt;height:22.45pt" o:ole="">
            <v:imagedata r:id="rId13" o:title=""/>
          </v:shape>
          <o:OLEObject Type="Embed" ProgID="Equation.3" ShapeID="_x0000_i1027" DrawAspect="Content" ObjectID="_1492926462" r:id="rId14"/>
        </w:object>
      </w:r>
      <w:r w:rsidRPr="00F25EC1">
        <w:rPr>
          <w:szCs w:val="28"/>
        </w:rPr>
        <w:t>là vector vận tốc, thể hiện sự thay đổi vị trí của điểm ảnh từ frame thứ t sang frame t+1. Mặc dù có vẻ không thực tế, nhưng nhiều công trình cho thấy giả sử (</w:t>
      </w:r>
      <w:r w:rsidR="00363161">
        <w:rPr>
          <w:szCs w:val="28"/>
        </w:rPr>
        <w:t>1.</w:t>
      </w:r>
      <w:r w:rsidR="00EE745A" w:rsidRPr="00F25EC1">
        <w:rPr>
          <w:szCs w:val="28"/>
        </w:rPr>
        <w:t>2</w:t>
      </w:r>
      <w:r w:rsidRPr="00F25EC1">
        <w:rPr>
          <w:szCs w:val="28"/>
        </w:rPr>
        <w:t>) làm việc khá tốt trong thực tế.</w:t>
      </w:r>
    </w:p>
    <w:p w:rsidR="001742FF" w:rsidRPr="00F25EC1" w:rsidRDefault="001742FF" w:rsidP="001742FF">
      <w:pPr>
        <w:rPr>
          <w:szCs w:val="28"/>
        </w:rPr>
      </w:pPr>
      <w:r w:rsidRPr="00F25EC1">
        <w:rPr>
          <w:szCs w:val="28"/>
        </w:rPr>
        <w:t>Sử dụng khai triển Taylor, ta xấp xỉ:</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867"/>
        <w:gridCol w:w="845"/>
      </w:tblGrid>
      <w:tr w:rsidR="00273471" w:rsidRPr="00F25EC1" w:rsidTr="00273471">
        <w:tc>
          <w:tcPr>
            <w:tcW w:w="8075" w:type="dxa"/>
          </w:tcPr>
          <w:p w:rsidR="00273471" w:rsidRPr="00F25EC1" w:rsidRDefault="00273471" w:rsidP="00273471">
            <w:pPr>
              <w:ind w:left="0" w:firstLine="0"/>
              <w:jc w:val="center"/>
            </w:pPr>
            <m:oMathPara>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,t+1</m:t>
                    </m:r>
                  </m:e>
                </m:d>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u</m:t>
                    </m:r>
                  </m:e>
                </m:acc>
                <m:r>
                  <m:rPr>
                    <m:sty m:val="p"/>
                  </m:rPr>
                  <w:rPr>
                    <w:rFonts w:ascii="Cambria Math" w:hAnsi="Cambria Math"/>
                  </w:rPr>
                  <m:t>.∇</m:t>
                </m:r>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oMath>
            </m:oMathPara>
          </w:p>
        </w:tc>
        <w:tc>
          <w:tcPr>
            <w:tcW w:w="847" w:type="dxa"/>
          </w:tcPr>
          <w:p w:rsidR="00273471" w:rsidRPr="00F25EC1" w:rsidRDefault="00273471" w:rsidP="00273471">
            <w:pPr>
              <w:ind w:firstLine="0"/>
              <w:jc w:val="right"/>
            </w:pPr>
            <w:r w:rsidRPr="00F25EC1">
              <w:t>(</w:t>
            </w:r>
            <w:fldSimple w:instr=" STYLEREF 1 \s ">
              <w:r w:rsidR="00377E39">
                <w:rPr>
                  <w:noProof/>
                </w:rPr>
                <w:t>1</w:t>
              </w:r>
            </w:fldSimple>
            <w:r w:rsidRPr="00F25EC1">
              <w:t>.</w:t>
            </w:r>
            <w:fldSimple w:instr=" SEQ ( \* ARABIC \s 1 ">
              <w:r w:rsidR="00377E39">
                <w:rPr>
                  <w:noProof/>
                </w:rPr>
                <w:t>3</w:t>
              </w:r>
            </w:fldSimple>
            <w:r w:rsidRPr="00F25EC1">
              <w:t>)</w:t>
            </w:r>
          </w:p>
        </w:tc>
        <w:tc>
          <w:tcPr>
            <w:tcW w:w="847" w:type="dxa"/>
          </w:tcPr>
          <w:p w:rsidR="00273471" w:rsidRPr="00F25EC1" w:rsidRDefault="00273471" w:rsidP="00273471">
            <w:pPr>
              <w:ind w:firstLine="0"/>
            </w:pPr>
          </w:p>
        </w:tc>
      </w:tr>
    </w:tbl>
    <w:p w:rsidR="001742FF" w:rsidRPr="00F25EC1" w:rsidRDefault="001742FF" w:rsidP="001742FF">
      <w:pPr>
        <w:rPr>
          <w:szCs w:val="28"/>
        </w:rPr>
      </w:pPr>
      <w:r w:rsidRPr="00F25EC1">
        <w:rPr>
          <w:szCs w:val="28"/>
        </w:rPr>
        <w:t xml:space="preserve">với </w:t>
      </w:r>
      <m:oMath>
        <m:r>
          <m:rPr>
            <m:sty m:val="p"/>
          </m:rPr>
          <w:rPr>
            <w:rFonts w:ascii="Cambria Math" w:hAnsi="Cambria Math"/>
          </w:rPr>
          <m:t>∇</m:t>
        </m:r>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oMath>
      <w:r w:rsidRPr="00F25EC1">
        <w:t xml:space="preserve">, </w:t>
      </w:r>
      <w:r w:rsidRPr="00F25EC1">
        <w:rPr>
          <w:szCs w:val="28"/>
        </w:rPr>
        <w:t xml:space="preserve">và </w:t>
      </w:r>
      <m:oMath>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oMath>
      <w:r w:rsidR="0024275F" w:rsidRPr="00F25EC1">
        <w:rPr>
          <w:szCs w:val="28"/>
        </w:rPr>
        <w:t xml:space="preserve"> </w:t>
      </w:r>
      <w:r w:rsidRPr="00F25EC1">
        <w:rPr>
          <w:szCs w:val="28"/>
        </w:rPr>
        <w:t>là đạo hàm tức thời của I tại thời điểm t.</w:t>
      </w:r>
    </w:p>
    <w:p w:rsidR="001742FF" w:rsidRPr="00F25EC1" w:rsidRDefault="001742FF" w:rsidP="001742FF">
      <w:pPr>
        <w:rPr>
          <w:szCs w:val="28"/>
        </w:rPr>
      </w:pPr>
      <w:r w:rsidRPr="00F25EC1">
        <w:rPr>
          <w:szCs w:val="28"/>
        </w:rPr>
        <w:t>Bỏ qua các phần tử có bậc đạo hàm cao hơn trong (</w:t>
      </w:r>
      <w:r w:rsidR="00273471" w:rsidRPr="00F25EC1">
        <w:rPr>
          <w:szCs w:val="28"/>
        </w:rPr>
        <w:t>1.</w:t>
      </w:r>
      <w:r w:rsidR="00EE745A" w:rsidRPr="00F25EC1">
        <w:rPr>
          <w:szCs w:val="28"/>
        </w:rPr>
        <w:t>3</w:t>
      </w:r>
      <w:r w:rsidRPr="00F25EC1">
        <w:rPr>
          <w:szCs w:val="28"/>
        </w:rPr>
        <w:t>), so sánh (</w:t>
      </w:r>
      <w:r w:rsidR="00273471" w:rsidRPr="00F25EC1">
        <w:rPr>
          <w:szCs w:val="28"/>
        </w:rPr>
        <w:t>1.</w:t>
      </w:r>
      <w:r w:rsidR="00EE745A" w:rsidRPr="00F25EC1">
        <w:rPr>
          <w:szCs w:val="28"/>
        </w:rPr>
        <w:t>2</w:t>
      </w:r>
      <w:r w:rsidRPr="00F25EC1">
        <w:rPr>
          <w:szCs w:val="28"/>
        </w:rPr>
        <w:t>) và (</w:t>
      </w:r>
      <w:r w:rsidR="00273471" w:rsidRPr="00F25EC1">
        <w:rPr>
          <w:szCs w:val="28"/>
        </w:rPr>
        <w:t>1.</w:t>
      </w:r>
      <w:r w:rsidR="00B33022" w:rsidRPr="00F25EC1">
        <w:rPr>
          <w:szCs w:val="28"/>
        </w:rPr>
        <w:t>3</w:t>
      </w:r>
      <w:r w:rsidRPr="00F25EC1">
        <w:rPr>
          <w:szCs w:val="28"/>
        </w:rPr>
        <w:t xml:space="preserve">), đồng thời xấp xỉ </w:t>
      </w:r>
      <w:r w:rsidR="009513AE" w:rsidRPr="00F25EC1">
        <w:rPr>
          <w:position w:val="-12"/>
          <w:szCs w:val="28"/>
        </w:rPr>
        <w:object w:dxaOrig="740" w:dyaOrig="360">
          <v:shape id="_x0000_i1028" type="#_x0000_t75" style="width:36.3pt;height:21.3pt" o:ole="">
            <v:imagedata r:id="rId15" o:title=""/>
          </v:shape>
          <o:OLEObject Type="Embed" ProgID="Equation.3" ShapeID="_x0000_i1028" DrawAspect="Content" ObjectID="_1492926463" r:id="rId16"/>
        </w:object>
      </w:r>
      <w:r w:rsidRPr="00F25EC1">
        <w:rPr>
          <w:szCs w:val="28"/>
        </w:rPr>
        <w:t xml:space="preserve">bằng </w:t>
      </w:r>
      <w:r w:rsidR="009513AE" w:rsidRPr="00F25EC1">
        <w:rPr>
          <w:position w:val="-12"/>
          <w:szCs w:val="28"/>
        </w:rPr>
        <w:object w:dxaOrig="2940" w:dyaOrig="360">
          <v:shape id="_x0000_i1029" type="#_x0000_t75" style="width:147.45pt;height:21.3pt;mso-position-horizontal:absolute" o:ole="">
            <v:imagedata r:id="rId17" o:title=""/>
          </v:shape>
          <o:OLEObject Type="Embed" ProgID="Equation.3" ShapeID="_x0000_i1029" DrawAspect="Content" ObjectID="_1492926464" r:id="rId18"/>
        </w:object>
      </w:r>
      <w:r w:rsidRPr="00F25EC1">
        <w:rPr>
          <w:szCs w:val="28"/>
        </w:rPr>
        <w:t xml:space="preserve">, ta nhận được phương trình sau, gọi là phương trình ràng buộc gradient (gọi là phương trình </w:t>
      </w:r>
      <w:r w:rsidR="00363161">
        <w:rPr>
          <w:szCs w:val="28"/>
        </w:rPr>
        <w:t>luồng quang học</w:t>
      </w:r>
      <w:r w:rsidRPr="00F25EC1">
        <w:rPr>
          <w:szCs w:val="28"/>
        </w:rPr>
        <w:t>)</w:t>
      </w:r>
      <w:r w:rsidR="00363161">
        <w:rPr>
          <w:szCs w:val="28"/>
        </w:rPr>
        <w:t>:</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867"/>
        <w:gridCol w:w="845"/>
      </w:tblGrid>
      <w:tr w:rsidR="00273471" w:rsidRPr="00F25EC1" w:rsidTr="00273471">
        <w:tc>
          <w:tcPr>
            <w:tcW w:w="8075" w:type="dxa"/>
          </w:tcPr>
          <w:p w:rsidR="00273471" w:rsidRPr="00F25EC1" w:rsidRDefault="00273471" w:rsidP="00273471">
            <w:pPr>
              <w:ind w:left="0" w:firstLine="0"/>
              <w:jc w:val="center"/>
            </w:pPr>
            <w:r w:rsidRPr="00F25EC1">
              <w:rPr>
                <w:position w:val="-12"/>
                <w:szCs w:val="28"/>
              </w:rPr>
              <w:object w:dxaOrig="2320" w:dyaOrig="360">
                <v:shape id="_x0000_i1030" type="#_x0000_t75" style="width:116.35pt;height:21.3pt" o:ole="">
                  <v:imagedata r:id="rId19" o:title=""/>
                </v:shape>
                <o:OLEObject Type="Embed" ProgID="Equation.3" ShapeID="_x0000_i1030" DrawAspect="Content" ObjectID="_1492926465" r:id="rId20"/>
              </w:object>
            </w:r>
          </w:p>
        </w:tc>
        <w:tc>
          <w:tcPr>
            <w:tcW w:w="847" w:type="dxa"/>
          </w:tcPr>
          <w:p w:rsidR="00273471" w:rsidRPr="00F25EC1" w:rsidRDefault="00273471" w:rsidP="00273471">
            <w:pPr>
              <w:ind w:firstLine="0"/>
              <w:jc w:val="right"/>
            </w:pPr>
            <w:r w:rsidRPr="00F25EC1">
              <w:t>(</w:t>
            </w:r>
            <w:fldSimple w:instr=" STYLEREF 1 \s ">
              <w:r w:rsidR="00377E39">
                <w:rPr>
                  <w:noProof/>
                </w:rPr>
                <w:t>1</w:t>
              </w:r>
            </w:fldSimple>
            <w:r w:rsidRPr="00F25EC1">
              <w:t>.</w:t>
            </w:r>
            <w:fldSimple w:instr=" SEQ ( \* ARABIC \s 1 ">
              <w:r w:rsidR="00377E39">
                <w:rPr>
                  <w:noProof/>
                </w:rPr>
                <w:t>4</w:t>
              </w:r>
            </w:fldSimple>
            <w:r w:rsidRPr="00F25EC1">
              <w:t>)</w:t>
            </w:r>
          </w:p>
        </w:tc>
        <w:tc>
          <w:tcPr>
            <w:tcW w:w="847" w:type="dxa"/>
          </w:tcPr>
          <w:p w:rsidR="00273471" w:rsidRPr="00F25EC1" w:rsidRDefault="00273471" w:rsidP="00273471">
            <w:pPr>
              <w:ind w:firstLine="0"/>
            </w:pPr>
          </w:p>
        </w:tc>
      </w:tr>
    </w:tbl>
    <w:p w:rsidR="001742FF" w:rsidRPr="00F25EC1" w:rsidRDefault="001742FF" w:rsidP="001742FF">
      <w:pPr>
        <w:rPr>
          <w:szCs w:val="28"/>
        </w:rPr>
      </w:pPr>
      <w:r w:rsidRPr="00F25EC1">
        <w:rPr>
          <w:szCs w:val="28"/>
        </w:rPr>
        <w:t>Phương trình (</w:t>
      </w:r>
      <w:r w:rsidR="00363161">
        <w:rPr>
          <w:szCs w:val="28"/>
        </w:rPr>
        <w:t>1.</w:t>
      </w:r>
      <w:r w:rsidR="00B33022" w:rsidRPr="00F25EC1">
        <w:rPr>
          <w:szCs w:val="28"/>
        </w:rPr>
        <w:t>4</w:t>
      </w:r>
      <w:r w:rsidRPr="00F25EC1">
        <w:rPr>
          <w:szCs w:val="28"/>
        </w:rPr>
        <w:t xml:space="preserve">) còn có thể đạt được bằng cách xuất phát ngay từ giả thiết ban đầu là giá trị </w:t>
      </w:r>
      <w:r w:rsidR="00363161">
        <w:rPr>
          <w:szCs w:val="28"/>
        </w:rPr>
        <w:t xml:space="preserve">cường </w:t>
      </w:r>
      <w:r w:rsidRPr="00F25EC1">
        <w:rPr>
          <w:szCs w:val="28"/>
        </w:rPr>
        <w:t xml:space="preserve">độ sáng của điểm ảnh </w:t>
      </w:r>
      <w:r w:rsidR="00B9220E" w:rsidRPr="00F25EC1">
        <w:rPr>
          <w:position w:val="-6"/>
          <w:szCs w:val="28"/>
        </w:rPr>
        <w:object w:dxaOrig="220" w:dyaOrig="279">
          <v:shape id="_x0000_i1031" type="#_x0000_t75" style="width:16.15pt;height:13.8pt" o:ole="">
            <v:imagedata r:id="rId21" o:title=""/>
          </v:shape>
          <o:OLEObject Type="Embed" ProgID="Equation.3" ShapeID="_x0000_i1031" DrawAspect="Content" ObjectID="_1492926466" r:id="rId22"/>
        </w:object>
      </w:r>
      <w:r w:rsidRPr="00F25EC1">
        <w:rPr>
          <w:szCs w:val="28"/>
        </w:rPr>
        <w:t>không thay đổi từ frame t sang t+1, như vậy:</w:t>
      </w:r>
    </w:p>
    <w:p w:rsidR="00B33022" w:rsidRPr="00F25EC1" w:rsidRDefault="00B33022" w:rsidP="001742FF">
      <w:pPr>
        <w:rPr>
          <w:szCs w:val="28"/>
        </w:rPr>
      </w:pP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9"/>
        <w:gridCol w:w="867"/>
        <w:gridCol w:w="843"/>
      </w:tblGrid>
      <w:tr w:rsidR="00273471" w:rsidRPr="00F25EC1" w:rsidTr="00273471">
        <w:tc>
          <w:tcPr>
            <w:tcW w:w="8075" w:type="dxa"/>
          </w:tcPr>
          <w:p w:rsidR="00273471" w:rsidRPr="00F25EC1" w:rsidRDefault="00273471" w:rsidP="00273471">
            <w:pPr>
              <w:ind w:left="0" w:firstLine="0"/>
              <w:jc w:val="center"/>
            </w:pPr>
            <w:r w:rsidRPr="00F25EC1">
              <w:rPr>
                <w:position w:val="-28"/>
                <w:szCs w:val="28"/>
              </w:rPr>
              <w:object w:dxaOrig="5040" w:dyaOrig="660">
                <v:shape id="_x0000_i1032" type="#_x0000_t75" style="width:252.3pt;height:36.3pt" o:ole="">
                  <v:imagedata r:id="rId23" o:title=""/>
                </v:shape>
                <o:OLEObject Type="Embed" ProgID="Equation.3" ShapeID="_x0000_i1032" DrawAspect="Content" ObjectID="_1492926467" r:id="rId24"/>
              </w:object>
            </w:r>
          </w:p>
        </w:tc>
        <w:tc>
          <w:tcPr>
            <w:tcW w:w="847" w:type="dxa"/>
            <w:vAlign w:val="center"/>
          </w:tcPr>
          <w:p w:rsidR="00273471" w:rsidRPr="00F25EC1" w:rsidRDefault="00273471" w:rsidP="00273471">
            <w:pPr>
              <w:ind w:firstLine="0"/>
              <w:jc w:val="center"/>
            </w:pPr>
            <w:r w:rsidRPr="00F25EC1">
              <w:t>(</w:t>
            </w:r>
            <w:fldSimple w:instr=" STYLEREF 1 \s ">
              <w:r w:rsidR="00377E39">
                <w:rPr>
                  <w:noProof/>
                </w:rPr>
                <w:t>1</w:t>
              </w:r>
            </w:fldSimple>
            <w:r w:rsidRPr="00F25EC1">
              <w:t>.</w:t>
            </w:r>
            <w:fldSimple w:instr=" SEQ ( \* ARABIC \s 1 ">
              <w:r w:rsidR="00377E39">
                <w:rPr>
                  <w:noProof/>
                </w:rPr>
                <w:t>5</w:t>
              </w:r>
            </w:fldSimple>
            <w:r w:rsidRPr="00F25EC1">
              <w:t>)</w:t>
            </w:r>
          </w:p>
        </w:tc>
        <w:tc>
          <w:tcPr>
            <w:tcW w:w="847" w:type="dxa"/>
            <w:vAlign w:val="center"/>
          </w:tcPr>
          <w:p w:rsidR="00273471" w:rsidRPr="00F25EC1" w:rsidRDefault="00273471" w:rsidP="00273471">
            <w:pPr>
              <w:ind w:firstLine="0"/>
              <w:jc w:val="center"/>
            </w:pPr>
          </w:p>
        </w:tc>
      </w:tr>
    </w:tbl>
    <w:p w:rsidR="001742FF" w:rsidRPr="00F25EC1" w:rsidRDefault="001742FF" w:rsidP="001742FF">
      <w:pPr>
        <w:rPr>
          <w:szCs w:val="28"/>
        </w:rPr>
      </w:pPr>
      <w:r w:rsidRPr="00F25EC1">
        <w:rPr>
          <w:szCs w:val="28"/>
        </w:rPr>
        <w:t>Phương trình (</w:t>
      </w:r>
      <w:r w:rsidR="00CD2781">
        <w:rPr>
          <w:szCs w:val="28"/>
        </w:rPr>
        <w:t>1.</w:t>
      </w:r>
      <w:r w:rsidR="00B33022" w:rsidRPr="00F25EC1">
        <w:rPr>
          <w:szCs w:val="28"/>
        </w:rPr>
        <w:t>4</w:t>
      </w:r>
      <w:r w:rsidRPr="00F25EC1">
        <w:rPr>
          <w:szCs w:val="28"/>
        </w:rPr>
        <w:t xml:space="preserve">) là phương trình cơ bản của </w:t>
      </w:r>
      <w:r w:rsidR="009513AE" w:rsidRPr="00F25EC1">
        <w:rPr>
          <w:szCs w:val="28"/>
        </w:rPr>
        <w:t>luồng quang học</w:t>
      </w:r>
      <w:r w:rsidRPr="00F25EC1">
        <w:rPr>
          <w:szCs w:val="28"/>
        </w:rPr>
        <w:t xml:space="preserve">, trong đó </w:t>
      </w:r>
      <w:r w:rsidR="009513AE" w:rsidRPr="00F25EC1">
        <w:rPr>
          <w:position w:val="-12"/>
          <w:szCs w:val="28"/>
        </w:rPr>
        <w:object w:dxaOrig="1160" w:dyaOrig="360">
          <v:shape id="_x0000_i1033" type="#_x0000_t75" style="width:58.2pt;height:21.3pt;mso-position-horizontal:absolute" o:ole="">
            <v:imagedata r:id="rId25" o:title=""/>
          </v:shape>
          <o:OLEObject Type="Embed" ProgID="Equation.3" ShapeID="_x0000_i1033" DrawAspect="Content" ObjectID="_1492926468" r:id="rId26"/>
        </w:object>
      </w:r>
      <w:r w:rsidR="009513AE" w:rsidRPr="00F25EC1">
        <w:rPr>
          <w:szCs w:val="28"/>
        </w:rPr>
        <w:t xml:space="preserve"> </w:t>
      </w:r>
      <w:r w:rsidRPr="00F25EC1">
        <w:rPr>
          <w:szCs w:val="28"/>
        </w:rPr>
        <w:t xml:space="preserve">chính là </w:t>
      </w:r>
      <w:r w:rsidR="009513AE" w:rsidRPr="00F25EC1">
        <w:rPr>
          <w:szCs w:val="28"/>
        </w:rPr>
        <w:t xml:space="preserve">luồng </w:t>
      </w:r>
      <w:r w:rsidRPr="00F25EC1">
        <w:rPr>
          <w:szCs w:val="28"/>
        </w:rPr>
        <w:t xml:space="preserve">cần tìm. Tuy nhiên phương trình này có dạng </w:t>
      </w:r>
      <w:r w:rsidR="009513AE" w:rsidRPr="00F25EC1">
        <w:rPr>
          <w:position w:val="-12"/>
          <w:szCs w:val="28"/>
        </w:rPr>
        <w:object w:dxaOrig="2220" w:dyaOrig="360">
          <v:shape id="_x0000_i1034" type="#_x0000_t75" style="width:93.9pt;height:18.45pt;mso-position-horizontal:absolute" o:ole="">
            <v:imagedata r:id="rId27" o:title=""/>
          </v:shape>
          <o:OLEObject Type="Embed" ProgID="Equation.3" ShapeID="_x0000_i1034" DrawAspect="Content" ObjectID="_1492926469" r:id="rId28"/>
        </w:object>
      </w:r>
      <w:r w:rsidR="00B33022" w:rsidRPr="00F25EC1">
        <w:rPr>
          <w:szCs w:val="28"/>
        </w:rPr>
        <w:t xml:space="preserve"> </w:t>
      </w:r>
      <w:r w:rsidRPr="00F25EC1">
        <w:rPr>
          <w:szCs w:val="28"/>
        </w:rPr>
        <w:t xml:space="preserve">với 2 ẩn là </w:t>
      </w:r>
      <m:oMath>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oMath>
      <w:r w:rsidR="009513AE" w:rsidRPr="00F25EC1">
        <w:rPr>
          <w:szCs w:val="28"/>
          <w:vertAlign w:val="subscript"/>
        </w:rPr>
        <w:t xml:space="preserve"> </w:t>
      </w:r>
      <w:r w:rsidRPr="00F25EC1">
        <w:rPr>
          <w:szCs w:val="28"/>
        </w:rPr>
        <w:t xml:space="preserve">và </w:t>
      </w:r>
      <m:oMath>
        <m:sSub>
          <m:sSubPr>
            <m:ctrlPr>
              <w:rPr>
                <w:rFonts w:ascii="Cambria Math" w:hAnsi="Cambria Math"/>
                <w:i/>
                <w:szCs w:val="28"/>
              </w:rPr>
            </m:ctrlPr>
          </m:sSubPr>
          <m:e>
            <m:r>
              <w:rPr>
                <w:rFonts w:ascii="Cambria Math" w:hAnsi="Cambria Math"/>
                <w:szCs w:val="28"/>
              </w:rPr>
              <m:t>u</m:t>
            </m:r>
          </m:e>
          <m:sub>
            <m:r>
              <w:rPr>
                <w:rFonts w:ascii="Cambria Math" w:hAnsi="Cambria Math"/>
                <w:szCs w:val="28"/>
              </w:rPr>
              <m:t>2</m:t>
            </m:r>
          </m:sub>
        </m:sSub>
      </m:oMath>
      <w:r w:rsidRPr="00F25EC1">
        <w:rPr>
          <w:szCs w:val="28"/>
        </w:rPr>
        <w:t xml:space="preserve"> nên không giải được. Ta có nhận xét </w:t>
      </w:r>
      <w:r w:rsidRPr="00F25EC1">
        <w:rPr>
          <w:szCs w:val="28"/>
        </w:rPr>
        <w:lastRenderedPageBreak/>
        <w:t>rằng phương trình (</w:t>
      </w:r>
      <w:r w:rsidR="00B33022" w:rsidRPr="00F25EC1">
        <w:rPr>
          <w:szCs w:val="28"/>
        </w:rPr>
        <w:t>4</w:t>
      </w:r>
      <w:r w:rsidRPr="00F25EC1">
        <w:rPr>
          <w:szCs w:val="28"/>
        </w:rPr>
        <w:t>), với ẩn</w:t>
      </w:r>
      <w:r w:rsidR="00851157" w:rsidRPr="00F25EC1">
        <w:rPr>
          <w:szCs w:val="28"/>
        </w:rPr>
        <w:t xml:space="preserve"> </w:t>
      </w:r>
      <m:oMath>
        <m:acc>
          <m:accPr>
            <m:chr m:val="⃗"/>
            <m:ctrlPr>
              <w:rPr>
                <w:rFonts w:ascii="Cambria Math" w:hAnsi="Cambria Math"/>
                <w:i/>
                <w:szCs w:val="28"/>
              </w:rPr>
            </m:ctrlPr>
          </m:accPr>
          <m:e>
            <m:r>
              <w:rPr>
                <w:rFonts w:ascii="Cambria Math" w:hAnsi="Cambria Math"/>
                <w:szCs w:val="28"/>
              </w:rPr>
              <m:t>u</m:t>
            </m:r>
          </m:e>
        </m:acc>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2</m:t>
                </m:r>
              </m:sub>
            </m:sSub>
          </m:e>
        </m:d>
      </m:oMath>
      <w:r w:rsidRPr="00F25EC1">
        <w:rPr>
          <w:szCs w:val="28"/>
        </w:rPr>
        <w:t>, là phương trình đường thẳng trong 2D với vector pháp tuyến là</w:t>
      </w:r>
      <w:r w:rsidR="00851157" w:rsidRPr="00F25EC1">
        <w:rPr>
          <w:szCs w:val="28"/>
        </w:rPr>
        <w:t xml:space="preserve"> </w:t>
      </w:r>
      <m:oMath>
        <m:r>
          <m:rPr>
            <m:sty m:val="p"/>
          </m:rPr>
          <w:rPr>
            <w:rFonts w:ascii="Cambria Math" w:hAnsi="Cambria Math"/>
            <w:szCs w:val="28"/>
          </w:rPr>
          <m:t>∇</m:t>
        </m:r>
        <m:r>
          <w:rPr>
            <w:rFonts w:ascii="Cambria Math" w:hAnsi="Cambria Math"/>
            <w:szCs w:val="28"/>
          </w:rPr>
          <m:t>I</m:t>
        </m:r>
      </m:oMath>
      <w:r w:rsidRPr="00F25EC1">
        <w:rPr>
          <w:szCs w:val="28"/>
        </w:rPr>
        <w:t>.</w:t>
      </w:r>
    </w:p>
    <w:p w:rsidR="001742FF" w:rsidRPr="00F25EC1" w:rsidRDefault="001742FF" w:rsidP="001742FF">
      <w:pPr>
        <w:rPr>
          <w:szCs w:val="28"/>
        </w:rPr>
      </w:pPr>
      <w:r w:rsidRPr="00F25EC1">
        <w:rPr>
          <w:szCs w:val="28"/>
        </w:rPr>
        <w:t xml:space="preserve">Mọi phương pháp ước lượng </w:t>
      </w:r>
      <w:r w:rsidR="00851157" w:rsidRPr="00F25EC1">
        <w:rPr>
          <w:szCs w:val="28"/>
        </w:rPr>
        <w:t xml:space="preserve">luồng quang học </w:t>
      </w:r>
      <w:r w:rsidRPr="00F25EC1">
        <w:rPr>
          <w:szCs w:val="28"/>
        </w:rPr>
        <w:t>đều xoay quanh việc cố gắng tìm thêm một phương trình nữa để tính</w:t>
      </w:r>
      <w:r w:rsidR="00851157" w:rsidRPr="00F25EC1">
        <w:rPr>
          <w:szCs w:val="28"/>
        </w:rPr>
        <w:t xml:space="preserve"> </w:t>
      </w:r>
      <m:oMath>
        <m:acc>
          <m:accPr>
            <m:chr m:val="⃗"/>
            <m:ctrlPr>
              <w:rPr>
                <w:rFonts w:ascii="Cambria Math" w:hAnsi="Cambria Math"/>
                <w:i/>
                <w:szCs w:val="28"/>
              </w:rPr>
            </m:ctrlPr>
          </m:accPr>
          <m:e>
            <m:r>
              <w:rPr>
                <w:rFonts w:ascii="Cambria Math" w:hAnsi="Cambria Math"/>
                <w:szCs w:val="28"/>
              </w:rPr>
              <m:t>u</m:t>
            </m:r>
          </m:e>
        </m:acc>
      </m:oMath>
      <w:r w:rsidRPr="00F25EC1">
        <w:rPr>
          <w:szCs w:val="28"/>
        </w:rPr>
        <w:t>.</w:t>
      </w:r>
    </w:p>
    <w:p w:rsidR="001742FF" w:rsidRPr="00F25EC1" w:rsidRDefault="001742FF" w:rsidP="001742FF">
      <w:pPr>
        <w:rPr>
          <w:szCs w:val="28"/>
        </w:rPr>
      </w:pPr>
      <w:r w:rsidRPr="00F25EC1">
        <w:rPr>
          <w:szCs w:val="28"/>
        </w:rPr>
        <w:t xml:space="preserve">Để tìm thêm một ràng buộc nữa cho </w:t>
      </w:r>
      <m:oMath>
        <m:acc>
          <m:accPr>
            <m:chr m:val="⃗"/>
            <m:ctrlPr>
              <w:rPr>
                <w:rFonts w:ascii="Cambria Math" w:hAnsi="Cambria Math"/>
                <w:i/>
                <w:szCs w:val="28"/>
              </w:rPr>
            </m:ctrlPr>
          </m:accPr>
          <m:e>
            <m:r>
              <w:rPr>
                <w:rFonts w:ascii="Cambria Math" w:hAnsi="Cambria Math"/>
                <w:szCs w:val="28"/>
              </w:rPr>
              <m:t>u</m:t>
            </m:r>
          </m:e>
        </m:acc>
      </m:oMath>
      <w:r w:rsidRPr="00F25EC1">
        <w:rPr>
          <w:szCs w:val="28"/>
        </w:rPr>
        <w:t>, ta có thể dùng đến các điểm ảnh lân cận với điểm ảnh đang xét, với giả sử là các điểm ảnh lân cận này cũng nằm trên vật thể và chuyển động với cùng vận tốc của điểm ảnh đang xét. Trong thực tế, các điểm ảnh lân cận có thể không chuyển động cùng vận tốc với điểm ảnh đang xét, do đó ta tìm vector vận tốc mà làm cực tiểu bình phương lỗi:</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8"/>
        <w:gridCol w:w="867"/>
        <w:gridCol w:w="844"/>
      </w:tblGrid>
      <w:tr w:rsidR="00273471" w:rsidRPr="00F25EC1" w:rsidTr="00273471">
        <w:tc>
          <w:tcPr>
            <w:tcW w:w="8075" w:type="dxa"/>
          </w:tcPr>
          <w:p w:rsidR="00273471" w:rsidRPr="00F25EC1" w:rsidRDefault="00273471" w:rsidP="00273471">
            <w:pPr>
              <w:ind w:left="0" w:firstLine="0"/>
              <w:jc w:val="center"/>
            </w:pPr>
            <w:r w:rsidRPr="00F25EC1">
              <w:rPr>
                <w:position w:val="-12"/>
                <w:szCs w:val="28"/>
              </w:rPr>
              <w:object w:dxaOrig="3820" w:dyaOrig="400">
                <v:shape id="_x0000_i1035" type="#_x0000_t75" style="width:195.85pt;height:21.3pt" o:ole="">
                  <v:imagedata r:id="rId29" o:title=""/>
                </v:shape>
                <o:OLEObject Type="Embed" ProgID="Equation.3" ShapeID="_x0000_i1035" DrawAspect="Content" ObjectID="_1492926470" r:id="rId30"/>
              </w:object>
            </w:r>
          </w:p>
        </w:tc>
        <w:tc>
          <w:tcPr>
            <w:tcW w:w="847" w:type="dxa"/>
            <w:vAlign w:val="center"/>
          </w:tcPr>
          <w:p w:rsidR="00273471" w:rsidRPr="00F25EC1" w:rsidRDefault="00273471" w:rsidP="00273471">
            <w:pPr>
              <w:ind w:firstLine="0"/>
              <w:jc w:val="center"/>
            </w:pPr>
            <w:r w:rsidRPr="00F25EC1">
              <w:t>(</w:t>
            </w:r>
            <w:fldSimple w:instr=" STYLEREF 1 \s ">
              <w:r w:rsidR="00377E39">
                <w:rPr>
                  <w:noProof/>
                </w:rPr>
                <w:t>1</w:t>
              </w:r>
            </w:fldSimple>
            <w:r w:rsidRPr="00F25EC1">
              <w:t>.</w:t>
            </w:r>
            <w:fldSimple w:instr=" SEQ ( \* ARABIC \s 1 ">
              <w:r w:rsidR="00377E39">
                <w:rPr>
                  <w:noProof/>
                </w:rPr>
                <w:t>6</w:t>
              </w:r>
            </w:fldSimple>
            <w:r w:rsidRPr="00F25EC1">
              <w:t>)</w:t>
            </w:r>
          </w:p>
        </w:tc>
        <w:tc>
          <w:tcPr>
            <w:tcW w:w="847" w:type="dxa"/>
            <w:vAlign w:val="center"/>
          </w:tcPr>
          <w:p w:rsidR="00273471" w:rsidRPr="00F25EC1" w:rsidRDefault="00273471" w:rsidP="00273471">
            <w:pPr>
              <w:ind w:firstLine="0"/>
              <w:jc w:val="center"/>
            </w:pPr>
          </w:p>
        </w:tc>
      </w:tr>
    </w:tbl>
    <w:p w:rsidR="001742FF" w:rsidRPr="00F25EC1" w:rsidRDefault="001742FF" w:rsidP="001742FF">
      <w:pPr>
        <w:rPr>
          <w:szCs w:val="28"/>
        </w:rPr>
      </w:pPr>
      <w:r w:rsidRPr="00F25EC1">
        <w:rPr>
          <w:szCs w:val="28"/>
        </w:rPr>
        <w:t>Phương pháp này gọi là</w:t>
      </w:r>
      <w:r w:rsidR="00D9419D" w:rsidRPr="00F25EC1">
        <w:rPr>
          <w:szCs w:val="28"/>
        </w:rPr>
        <w:t xml:space="preserve"> ước lượng bình phương tối thiểu (</w:t>
      </w:r>
      <w:r w:rsidRPr="00F25EC1">
        <w:rPr>
          <w:szCs w:val="28"/>
        </w:rPr>
        <w:t>Least-squares</w:t>
      </w:r>
      <w:r w:rsidR="00D9419D" w:rsidRPr="00F25EC1">
        <w:rPr>
          <w:szCs w:val="28"/>
        </w:rPr>
        <w:t xml:space="preserve"> estimation</w:t>
      </w:r>
      <w:r w:rsidR="00ED167A" w:rsidRPr="00F25EC1">
        <w:rPr>
          <w:szCs w:val="28"/>
        </w:rPr>
        <w:t>)</w:t>
      </w:r>
      <w:r w:rsidRPr="00F25EC1">
        <w:rPr>
          <w:szCs w:val="28"/>
        </w:rPr>
        <w:t>, trong đó</w:t>
      </w:r>
      <w:r w:rsidR="00ED167A" w:rsidRPr="00F25EC1">
        <w:rPr>
          <w:szCs w:val="28"/>
        </w:rPr>
        <w:t xml:space="preserve"> </w:t>
      </w:r>
      <m:oMath>
        <m:r>
          <w:rPr>
            <w:rFonts w:ascii="Cambria Math" w:hAnsi="Cambria Math"/>
            <w:szCs w:val="28"/>
          </w:rPr>
          <m:t>g</m:t>
        </m:r>
        <m:d>
          <m:dPr>
            <m:ctrlPr>
              <w:rPr>
                <w:rFonts w:ascii="Cambria Math" w:hAnsi="Cambria Math"/>
                <w:i/>
                <w:szCs w:val="28"/>
              </w:rPr>
            </m:ctrlPr>
          </m:dPr>
          <m:e>
            <m:acc>
              <m:accPr>
                <m:chr m:val="⃗"/>
                <m:ctrlPr>
                  <w:rPr>
                    <w:rFonts w:ascii="Cambria Math" w:hAnsi="Cambria Math"/>
                    <w:i/>
                    <w:szCs w:val="28"/>
                  </w:rPr>
                </m:ctrlPr>
              </m:accPr>
              <m:e>
                <m:r>
                  <w:rPr>
                    <w:rFonts w:ascii="Cambria Math" w:hAnsi="Cambria Math"/>
                    <w:szCs w:val="28"/>
                  </w:rPr>
                  <m:t>u</m:t>
                </m:r>
              </m:e>
            </m:acc>
          </m:e>
        </m:d>
      </m:oMath>
      <w:r w:rsidRPr="00F25EC1">
        <w:rPr>
          <w:szCs w:val="28"/>
        </w:rPr>
        <w:t xml:space="preserve"> xác định “độ rộng” mà </w:t>
      </w:r>
      <w:r w:rsidR="00ED167A" w:rsidRPr="00F25EC1">
        <w:rPr>
          <w:szCs w:val="28"/>
        </w:rPr>
        <w:t>hàm ước lượng</w:t>
      </w:r>
      <w:r w:rsidRPr="00F25EC1">
        <w:rPr>
          <w:szCs w:val="28"/>
        </w:rPr>
        <w:t xml:space="preserve"> này bao phủ. Thông thường người ta chọn hàm Gaussian. Vận tốc cần tìm là giá trị </w:t>
      </w:r>
      <m:oMath>
        <m:acc>
          <m:accPr>
            <m:chr m:val="⃗"/>
            <m:ctrlPr>
              <w:rPr>
                <w:rFonts w:ascii="Cambria Math" w:hAnsi="Cambria Math"/>
                <w:i/>
                <w:szCs w:val="28"/>
              </w:rPr>
            </m:ctrlPr>
          </m:accPr>
          <m:e>
            <m:r>
              <w:rPr>
                <w:rFonts w:ascii="Cambria Math" w:hAnsi="Cambria Math"/>
                <w:szCs w:val="28"/>
              </w:rPr>
              <m:t>u</m:t>
            </m:r>
          </m:e>
        </m:acc>
      </m:oMath>
      <w:r w:rsidR="00D9419D" w:rsidRPr="00F25EC1">
        <w:rPr>
          <w:rFonts w:eastAsiaTheme="minorEastAsia"/>
          <w:szCs w:val="28"/>
        </w:rPr>
        <w:t xml:space="preserve"> </w:t>
      </w:r>
      <w:r w:rsidRPr="00F25EC1">
        <w:rPr>
          <w:szCs w:val="28"/>
        </w:rPr>
        <w:t>làm cực tiểu</w:t>
      </w:r>
      <w:r w:rsidR="00D9419D" w:rsidRPr="00F25EC1">
        <w:rPr>
          <w:szCs w:val="28"/>
        </w:rPr>
        <w:t xml:space="preserve"> </w:t>
      </w:r>
      <m:oMath>
        <m:r>
          <w:rPr>
            <w:rFonts w:ascii="Cambria Math" w:hAnsi="Cambria Math"/>
            <w:szCs w:val="28"/>
          </w:rPr>
          <m:t>E</m:t>
        </m:r>
        <m:d>
          <m:dPr>
            <m:ctrlPr>
              <w:rPr>
                <w:rFonts w:ascii="Cambria Math" w:hAnsi="Cambria Math"/>
                <w:i/>
                <w:szCs w:val="28"/>
              </w:rPr>
            </m:ctrlPr>
          </m:dPr>
          <m:e>
            <m:acc>
              <m:accPr>
                <m:chr m:val="⃗"/>
                <m:ctrlPr>
                  <w:rPr>
                    <w:rFonts w:ascii="Cambria Math" w:hAnsi="Cambria Math"/>
                    <w:i/>
                    <w:szCs w:val="28"/>
                  </w:rPr>
                </m:ctrlPr>
              </m:accPr>
              <m:e>
                <m:r>
                  <w:rPr>
                    <w:rFonts w:ascii="Cambria Math" w:hAnsi="Cambria Math"/>
                    <w:szCs w:val="28"/>
                  </w:rPr>
                  <m:t>u</m:t>
                </m:r>
              </m:e>
            </m:acc>
          </m:e>
        </m:d>
      </m:oMath>
      <w:r w:rsidRPr="00F25EC1">
        <w:rPr>
          <w:szCs w:val="28"/>
        </w:rPr>
        <w:t>.</w:t>
      </w:r>
    </w:p>
    <w:p w:rsidR="001742FF" w:rsidRPr="00F25EC1" w:rsidRDefault="001742FF" w:rsidP="001742FF">
      <w:pPr>
        <w:rPr>
          <w:szCs w:val="28"/>
        </w:rPr>
      </w:pPr>
      <w:r w:rsidRPr="00F25EC1">
        <w:rPr>
          <w:szCs w:val="28"/>
        </w:rPr>
        <w:t>Người ta chứng minh được</w:t>
      </w:r>
      <w:r w:rsidR="00ED167A" w:rsidRPr="00F25EC1">
        <w:rPr>
          <w:szCs w:val="28"/>
        </w:rPr>
        <w:t xml:space="preserve"> </w:t>
      </w:r>
      <m:oMath>
        <m:r>
          <w:rPr>
            <w:rFonts w:ascii="Cambria Math" w:hAnsi="Cambria Math"/>
            <w:szCs w:val="28"/>
          </w:rPr>
          <m:t>E</m:t>
        </m:r>
        <m:d>
          <m:dPr>
            <m:ctrlPr>
              <w:rPr>
                <w:rFonts w:ascii="Cambria Math" w:hAnsi="Cambria Math"/>
                <w:i/>
                <w:szCs w:val="28"/>
              </w:rPr>
            </m:ctrlPr>
          </m:dPr>
          <m:e>
            <m:acc>
              <m:accPr>
                <m:chr m:val="⃗"/>
                <m:ctrlPr>
                  <w:rPr>
                    <w:rFonts w:ascii="Cambria Math" w:hAnsi="Cambria Math"/>
                    <w:i/>
                    <w:szCs w:val="28"/>
                  </w:rPr>
                </m:ctrlPr>
              </m:accPr>
              <m:e>
                <m:r>
                  <w:rPr>
                    <w:rFonts w:ascii="Cambria Math" w:hAnsi="Cambria Math"/>
                    <w:szCs w:val="28"/>
                  </w:rPr>
                  <m:t>u</m:t>
                </m:r>
              </m:e>
            </m:acc>
          </m:e>
        </m:d>
      </m:oMath>
      <w:r w:rsidRPr="00F25EC1">
        <w:rPr>
          <w:szCs w:val="28"/>
        </w:rPr>
        <w:t xml:space="preserve"> đạt cực tiểu tại điểm đạo hàm riêng của nó bằng zero, nghĩa là:</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1"/>
        <w:gridCol w:w="867"/>
      </w:tblGrid>
      <w:tr w:rsidR="009B615F" w:rsidRPr="00F25EC1" w:rsidTr="009B615F">
        <w:tc>
          <w:tcPr>
            <w:tcW w:w="8075" w:type="dxa"/>
          </w:tcPr>
          <w:p w:rsidR="00B33022" w:rsidRPr="00F25EC1" w:rsidRDefault="00273471" w:rsidP="009B615F">
            <w:pPr>
              <w:ind w:left="0" w:firstLine="0"/>
              <w:jc w:val="center"/>
            </w:pPr>
            <w:r w:rsidRPr="00F25EC1">
              <w:rPr>
                <w:position w:val="-32"/>
                <w:szCs w:val="28"/>
              </w:rPr>
              <w:object w:dxaOrig="4560" w:dyaOrig="720">
                <v:shape id="_x0000_i1036" type="#_x0000_t75" style="width:226.35pt;height:38.6pt" o:ole="">
                  <v:imagedata r:id="rId31" o:title=""/>
                </v:shape>
                <o:OLEObject Type="Embed" ProgID="Equation.3" ShapeID="_x0000_i1036" DrawAspect="Content" ObjectID="_1492926471" r:id="rId32"/>
              </w:object>
            </w:r>
          </w:p>
        </w:tc>
        <w:tc>
          <w:tcPr>
            <w:tcW w:w="847" w:type="dxa"/>
            <w:vAlign w:val="center"/>
          </w:tcPr>
          <w:p w:rsidR="00B33022" w:rsidRPr="00F25EC1" w:rsidRDefault="00273471" w:rsidP="00273471">
            <w:pPr>
              <w:ind w:firstLine="0"/>
              <w:jc w:val="center"/>
            </w:pPr>
            <w:r w:rsidRPr="00F25EC1">
              <w:t>(</w:t>
            </w:r>
            <w:fldSimple w:instr=" STYLEREF 1 \s ">
              <w:r w:rsidR="00377E39">
                <w:rPr>
                  <w:noProof/>
                </w:rPr>
                <w:t>1</w:t>
              </w:r>
            </w:fldSimple>
            <w:r w:rsidRPr="00F25EC1">
              <w:t>.</w:t>
            </w:r>
            <w:fldSimple w:instr=" SEQ ( \* ARABIC \s 1 ">
              <w:r w:rsidR="00377E39">
                <w:rPr>
                  <w:noProof/>
                </w:rPr>
                <w:t>7</w:t>
              </w:r>
            </w:fldSimple>
            <w:r w:rsidRPr="00F25EC1">
              <w:t>)</w:t>
            </w:r>
          </w:p>
        </w:tc>
      </w:tr>
      <w:tr w:rsidR="009B615F" w:rsidRPr="00F25EC1" w:rsidTr="009B615F">
        <w:tc>
          <w:tcPr>
            <w:tcW w:w="8075" w:type="dxa"/>
          </w:tcPr>
          <w:p w:rsidR="00B33022" w:rsidRPr="00F25EC1" w:rsidRDefault="00273471" w:rsidP="009B615F">
            <w:pPr>
              <w:ind w:left="0" w:firstLine="0"/>
              <w:jc w:val="center"/>
            </w:pPr>
            <w:r w:rsidRPr="00F25EC1">
              <w:rPr>
                <w:position w:val="-32"/>
                <w:szCs w:val="28"/>
              </w:rPr>
              <w:object w:dxaOrig="4500" w:dyaOrig="720">
                <v:shape id="_x0000_i1037" type="#_x0000_t75" style="width:225.2pt;height:38.6pt" o:ole="">
                  <v:imagedata r:id="rId33" o:title=""/>
                </v:shape>
                <o:OLEObject Type="Embed" ProgID="Equation.3" ShapeID="_x0000_i1037" DrawAspect="Content" ObjectID="_1492926472" r:id="rId34"/>
              </w:object>
            </w:r>
          </w:p>
        </w:tc>
        <w:tc>
          <w:tcPr>
            <w:tcW w:w="847" w:type="dxa"/>
            <w:vAlign w:val="center"/>
          </w:tcPr>
          <w:p w:rsidR="00B33022" w:rsidRPr="00F25EC1" w:rsidRDefault="00273471" w:rsidP="00273471">
            <w:pPr>
              <w:ind w:firstLine="0"/>
              <w:jc w:val="center"/>
            </w:pPr>
            <w:r w:rsidRPr="00F25EC1">
              <w:t>(</w:t>
            </w:r>
            <w:fldSimple w:instr=" STYLEREF 1 \s ">
              <w:r w:rsidR="00377E39">
                <w:rPr>
                  <w:noProof/>
                </w:rPr>
                <w:t>1</w:t>
              </w:r>
            </w:fldSimple>
            <w:r w:rsidRPr="00F25EC1">
              <w:t>.</w:t>
            </w:r>
            <w:fldSimple w:instr=" SEQ ( \* ARABIC \s 1 ">
              <w:r w:rsidR="00377E39">
                <w:rPr>
                  <w:noProof/>
                </w:rPr>
                <w:t>8</w:t>
              </w:r>
            </w:fldSimple>
            <w:r w:rsidRPr="00F25EC1">
              <w:t>)</w:t>
            </w:r>
          </w:p>
        </w:tc>
      </w:tr>
    </w:tbl>
    <w:p w:rsidR="001742FF" w:rsidRPr="00F25EC1" w:rsidRDefault="001742FF" w:rsidP="001742FF">
      <w:pPr>
        <w:rPr>
          <w:szCs w:val="28"/>
        </w:rPr>
      </w:pPr>
      <w:r w:rsidRPr="00F25EC1">
        <w:rPr>
          <w:szCs w:val="28"/>
        </w:rPr>
        <w:t>Hai phương trình này có thể viết ở dạng ma trận:</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1"/>
        <w:gridCol w:w="867"/>
      </w:tblGrid>
      <w:tr w:rsidR="009B615F" w:rsidRPr="00F25EC1" w:rsidTr="009B615F">
        <w:tc>
          <w:tcPr>
            <w:tcW w:w="8075" w:type="dxa"/>
          </w:tcPr>
          <w:p w:rsidR="00B33022" w:rsidRPr="00F25EC1" w:rsidRDefault="00273471" w:rsidP="009B615F">
            <w:pPr>
              <w:ind w:left="0" w:firstLine="0"/>
              <w:jc w:val="center"/>
            </w:pPr>
            <w:r w:rsidRPr="00F25EC1">
              <w:rPr>
                <w:position w:val="-6"/>
                <w:szCs w:val="28"/>
              </w:rPr>
              <w:object w:dxaOrig="1040" w:dyaOrig="360">
                <v:shape id="_x0000_i1038" type="#_x0000_t75" style="width:55.85pt;height:22.45pt" o:ole="">
                  <v:imagedata r:id="rId35" o:title=""/>
                </v:shape>
                <o:OLEObject Type="Embed" ProgID="Equation.3" ShapeID="_x0000_i1038" DrawAspect="Content" ObjectID="_1492926473" r:id="rId36"/>
              </w:object>
            </w:r>
          </w:p>
        </w:tc>
        <w:tc>
          <w:tcPr>
            <w:tcW w:w="847" w:type="dxa"/>
            <w:vAlign w:val="center"/>
          </w:tcPr>
          <w:p w:rsidR="00B33022" w:rsidRPr="00F25EC1" w:rsidRDefault="00273471" w:rsidP="00273471">
            <w:pPr>
              <w:ind w:firstLine="0"/>
              <w:jc w:val="center"/>
            </w:pPr>
            <w:r w:rsidRPr="00F25EC1">
              <w:t>(</w:t>
            </w:r>
            <w:fldSimple w:instr=" STYLEREF 1 \s ">
              <w:r w:rsidR="00377E39">
                <w:rPr>
                  <w:noProof/>
                </w:rPr>
                <w:t>1</w:t>
              </w:r>
            </w:fldSimple>
            <w:r w:rsidRPr="00F25EC1">
              <w:t>.</w:t>
            </w:r>
            <w:fldSimple w:instr=" SEQ ( \* ARABIC \s 1 ">
              <w:r w:rsidR="00377E39">
                <w:rPr>
                  <w:noProof/>
                </w:rPr>
                <w:t>9</w:t>
              </w:r>
            </w:fldSimple>
            <w:r w:rsidRPr="00F25EC1">
              <w:t>)</w:t>
            </w:r>
          </w:p>
        </w:tc>
      </w:tr>
    </w:tbl>
    <w:p w:rsidR="001742FF" w:rsidRPr="00F25EC1" w:rsidRDefault="001742FF" w:rsidP="001742FF">
      <w:pPr>
        <w:rPr>
          <w:szCs w:val="28"/>
        </w:rPr>
      </w:pPr>
      <w:r w:rsidRPr="00F25EC1">
        <w:rPr>
          <w:szCs w:val="28"/>
        </w:rPr>
        <w:t>với:</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1"/>
        <w:gridCol w:w="1007"/>
      </w:tblGrid>
      <w:tr w:rsidR="009B615F" w:rsidRPr="00F25EC1" w:rsidTr="009B615F">
        <w:tc>
          <w:tcPr>
            <w:tcW w:w="8075" w:type="dxa"/>
          </w:tcPr>
          <w:p w:rsidR="00B33022" w:rsidRPr="00F25EC1" w:rsidRDefault="00273471" w:rsidP="009B615F">
            <w:pPr>
              <w:ind w:left="0" w:firstLine="0"/>
              <w:jc w:val="center"/>
            </w:pPr>
            <w:r w:rsidRPr="00F25EC1">
              <w:rPr>
                <w:position w:val="-36"/>
              </w:rPr>
              <w:object w:dxaOrig="4420" w:dyaOrig="840">
                <v:shape id="_x0000_i1039" type="#_x0000_t75" style="width:219.45pt;height:38.6pt" o:ole="">
                  <v:imagedata r:id="rId37" o:title=""/>
                </v:shape>
                <o:OLEObject Type="Embed" ProgID="Equation.3" ShapeID="_x0000_i1039" DrawAspect="Content" ObjectID="_1492926474" r:id="rId38"/>
              </w:object>
            </w:r>
          </w:p>
        </w:tc>
        <w:tc>
          <w:tcPr>
            <w:tcW w:w="847" w:type="dxa"/>
            <w:vAlign w:val="center"/>
          </w:tcPr>
          <w:p w:rsidR="00B33022" w:rsidRPr="00F25EC1" w:rsidRDefault="00273471" w:rsidP="00273471">
            <w:pPr>
              <w:ind w:firstLine="0"/>
              <w:jc w:val="center"/>
            </w:pPr>
            <w:r w:rsidRPr="00F25EC1">
              <w:t>(</w:t>
            </w:r>
            <w:fldSimple w:instr=" STYLEREF 1 \s ">
              <w:r w:rsidR="00377E39">
                <w:rPr>
                  <w:noProof/>
                </w:rPr>
                <w:t>1</w:t>
              </w:r>
            </w:fldSimple>
            <w:r w:rsidRPr="00F25EC1">
              <w:t>.</w:t>
            </w:r>
            <w:fldSimple w:instr=" SEQ ( \* ARABIC \s 1 ">
              <w:r w:rsidR="00377E39">
                <w:rPr>
                  <w:noProof/>
                </w:rPr>
                <w:t>10</w:t>
              </w:r>
            </w:fldSimple>
            <w:r w:rsidRPr="00F25EC1">
              <w:t>)</w:t>
            </w:r>
          </w:p>
        </w:tc>
      </w:tr>
    </w:tbl>
    <w:p w:rsidR="001742FF" w:rsidRPr="00F25EC1" w:rsidRDefault="001742FF" w:rsidP="001742FF">
      <w:r w:rsidRPr="00F25EC1">
        <w:t>Nghiệm của (</w:t>
      </w:r>
      <w:r w:rsidR="00273471" w:rsidRPr="00F25EC1">
        <w:t>1.</w:t>
      </w:r>
      <w:r w:rsidR="00B33022" w:rsidRPr="00F25EC1">
        <w:t>9</w:t>
      </w:r>
      <w:r w:rsidRPr="00F25EC1">
        <w:t xml:space="preserve">) là </w:t>
      </w:r>
      <w:r w:rsidR="00273471" w:rsidRPr="00F25EC1">
        <w:rPr>
          <w:position w:val="-6"/>
        </w:rPr>
        <w:object w:dxaOrig="1040" w:dyaOrig="360">
          <v:shape id="_x0000_i1040" type="#_x0000_t75" style="width:50.7pt;height:18.45pt" o:ole="" o:preferrelative="f">
            <v:imagedata r:id="rId39" o:title=""/>
            <o:lock v:ext="edit" aspectratio="f"/>
          </v:shape>
          <o:OLEObject Type="Embed" ProgID="Equation.3" ShapeID="_x0000_i1040" DrawAspect="Content" ObjectID="_1492926475" r:id="rId40"/>
        </w:object>
      </w:r>
      <w:r w:rsidR="00273471" w:rsidRPr="00F25EC1">
        <w:rPr>
          <w:position w:val="-6"/>
        </w:rPr>
        <w:object w:dxaOrig="220" w:dyaOrig="360">
          <v:shape id="_x0000_i1041" type="#_x0000_t75" style="width:10.95pt;height:18.45pt" o:ole="" o:preferrelative="f">
            <v:imagedata r:id="rId41" o:title=""/>
            <o:lock v:ext="edit" aspectratio="f"/>
          </v:shape>
          <o:OLEObject Type="Embed" ProgID="Equation.3" ShapeID="_x0000_i1041" DrawAspect="Content" ObjectID="_1492926476" r:id="rId42"/>
        </w:object>
      </w:r>
    </w:p>
    <w:p w:rsidR="001742FF" w:rsidRPr="00F25EC1" w:rsidRDefault="00DB295E" w:rsidP="00DB295E">
      <w:r w:rsidRPr="00F25EC1">
        <w:t xml:space="preserve">Các phương pháp luồng quang học rất phù hợp với tình huống camera di chuyển, tuy nhiên các phương pháp này luôn đòi hỏi sự tính toán khá phức tạp và </w:t>
      </w:r>
      <w:r w:rsidR="00E0530D" w:rsidRPr="00F25EC1">
        <w:t xml:space="preserve">khá </w:t>
      </w:r>
      <w:r w:rsidRPr="00F25EC1">
        <w:t>nhạy với nhiễu.</w:t>
      </w:r>
    </w:p>
    <w:p w:rsidR="00427E59" w:rsidRPr="00F25EC1" w:rsidRDefault="00427E59" w:rsidP="0012244A">
      <w:pPr>
        <w:pStyle w:val="Heading2"/>
      </w:pPr>
      <w:r w:rsidRPr="00F25EC1">
        <w:t>Phát hiện đối tượng chuyển động sử dụng mô hình nền</w:t>
      </w:r>
    </w:p>
    <w:p w:rsidR="00B460F5" w:rsidRPr="00F25EC1" w:rsidRDefault="00CC4BCC" w:rsidP="00C44B46">
      <w:r w:rsidRPr="00F25EC1">
        <w:t xml:space="preserve">Các kỹ thuật sử dụng mô hình nền </w:t>
      </w:r>
      <w:r w:rsidR="00505039" w:rsidRPr="00F25EC1">
        <w:t>(</w:t>
      </w:r>
      <w:r w:rsidR="00B460F5" w:rsidRPr="00F25EC1">
        <w:t>hay trừ nền</w:t>
      </w:r>
      <w:r w:rsidR="00505039" w:rsidRPr="00F25EC1">
        <w:t>)</w:t>
      </w:r>
      <w:r w:rsidR="00B460F5" w:rsidRPr="00F25EC1">
        <w:t xml:space="preserve">, </w:t>
      </w:r>
      <w:r w:rsidR="00DF0E52" w:rsidRPr="00F25EC1">
        <w:t xml:space="preserve">có </w:t>
      </w:r>
      <w:r w:rsidRPr="00F25EC1">
        <w:t>khả năng phân đoạn hình ảnh thành các đối tượng</w:t>
      </w:r>
      <w:r w:rsidR="007126F8" w:rsidRPr="00F25EC1">
        <w:t xml:space="preserve"> chuyển động</w:t>
      </w:r>
      <w:r w:rsidRPr="00F25EC1">
        <w:t xml:space="preserve"> và nền trong </w:t>
      </w:r>
      <w:r w:rsidR="00090622" w:rsidRPr="00F25EC1">
        <w:t xml:space="preserve">một số </w:t>
      </w:r>
      <w:r w:rsidRPr="00F25EC1">
        <w:t xml:space="preserve">điều kiện </w:t>
      </w:r>
      <w:r w:rsidR="00090622" w:rsidRPr="00F25EC1">
        <w:t xml:space="preserve">phức tạp </w:t>
      </w:r>
      <w:r w:rsidRPr="00F25EC1">
        <w:t>như: nền chuyển động, sự thay đổi độ sáng và cũng có thể giải quyết được cả khi đối tượng dừng tạm thời tại một số khung hình.</w:t>
      </w:r>
    </w:p>
    <w:p w:rsidR="004F47E9" w:rsidRPr="00F25EC1" w:rsidRDefault="004F47E9" w:rsidP="004F47E9">
      <w:pPr>
        <w:rPr>
          <w:rFonts w:eastAsiaTheme="minorEastAsia"/>
        </w:rPr>
      </w:pPr>
      <w:r w:rsidRPr="00F25EC1">
        <w:t xml:space="preserve">Mặc dù có nhiều kỹ thuật trừ nền khác nhau, nhưng phần lớn các kỹ thuật trừ nền đều có một đặc điểm chung, đó là giả định rằng dãy video quan sát các đối tượng được thực hiện trên một nền tĩnh B và các đối tượng chuyển động có mầu sắc khác với mầu của nền B. Kỹ thuật này đơn giản chỉ tính sự khác biệt giữa ảnh hiện tại </w:t>
      </w:r>
      <m:oMath>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rPr>
              <m:t>x,y</m:t>
            </m:r>
          </m:e>
        </m:d>
      </m:oMath>
      <w:r w:rsidRPr="00F25EC1">
        <w:rPr>
          <w:rFonts w:eastAsiaTheme="minorEastAsia"/>
        </w:rPr>
        <w:t xml:space="preserve"> và ảnh nền </w:t>
      </w:r>
      <m:oMath>
        <m:r>
          <w:rPr>
            <w:rFonts w:ascii="Cambria Math" w:hAnsi="Cambria Math"/>
          </w:rPr>
          <m:t>B</m:t>
        </m:r>
        <m:d>
          <m:dPr>
            <m:ctrlPr>
              <w:rPr>
                <w:rFonts w:ascii="Cambria Math" w:hAnsi="Cambria Math"/>
                <w:i/>
              </w:rPr>
            </m:ctrlPr>
          </m:dPr>
          <m:e>
            <m:r>
              <w:rPr>
                <w:rFonts w:ascii="Cambria Math" w:hAnsi="Cambria Math"/>
              </w:rPr>
              <m:t>x,y</m:t>
            </m:r>
          </m:e>
        </m:d>
      </m:oMath>
      <w:r w:rsidRPr="00F25EC1">
        <w:t xml:space="preserve">nhằm tìm ra vùng các điểm ảnh khác nhau </w:t>
      </w:r>
      <m:oMath>
        <m:r>
          <w:rPr>
            <w:rFonts w:ascii="Cambria Math" w:hAnsi="Cambria Math"/>
          </w:rPr>
          <m:t>D</m:t>
        </m:r>
        <m:d>
          <m:dPr>
            <m:ctrlPr>
              <w:rPr>
                <w:rFonts w:ascii="Cambria Math" w:hAnsi="Cambria Math"/>
                <w:i/>
              </w:rPr>
            </m:ctrlPr>
          </m:dPr>
          <m:e>
            <m:r>
              <w:rPr>
                <w:rFonts w:ascii="Cambria Math" w:hAnsi="Cambria Math"/>
              </w:rPr>
              <m:t>x,y</m:t>
            </m:r>
          </m:e>
        </m:d>
      </m:oMath>
      <w:r w:rsidRPr="00F25EC1">
        <w:rPr>
          <w:rFonts w:eastAsiaTheme="minorEastAsia"/>
        </w:rPr>
        <w:t xml:space="preserve">. </w:t>
      </w:r>
      <w:r w:rsidRPr="00F25EC1">
        <w:t xml:space="preserve">Các điểm ảnh khác nhau sẽ được hiểu như là các điểm ảnh nổi lên trên ảnh nền. Sau khi tìm ra các vùng ảnh nổi, các vùng này sẽ được xử lý để lọc đi các nhiễu, các vết không phù hợp bằng một số thuật toán lọc nhiễu khác nhau. </w:t>
      </w:r>
      <w:r w:rsidRPr="00F25EC1">
        <w:rPr>
          <w:rFonts w:eastAsiaTheme="minorEastAsia"/>
        </w:rPr>
        <w:t>Ảnh nền thông thường được chọn là khung hình đầu tiên của video không có các đối tượng tiền cảnh.</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1"/>
        <w:gridCol w:w="1007"/>
      </w:tblGrid>
      <w:tr w:rsidR="009B615F" w:rsidRPr="00F25EC1" w:rsidTr="009B615F">
        <w:tc>
          <w:tcPr>
            <w:tcW w:w="8075" w:type="dxa"/>
          </w:tcPr>
          <w:p w:rsidR="00B33022" w:rsidRPr="00F25EC1" w:rsidRDefault="00B33022" w:rsidP="009B615F">
            <w:pPr>
              <w:ind w:left="0" w:firstLine="0"/>
              <w:jc w:val="cente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d</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rPr>
                                    <m:t>x,y</m:t>
                                  </m:r>
                                </m:e>
                              </m:d>
                              <m:r>
                                <w:rPr>
                                  <w:rFonts w:ascii="Cambria Math" w:hAnsi="Cambria Math"/>
                                </w:rPr>
                                <m:t>,B</m:t>
                              </m:r>
                              <m:d>
                                <m:dPr>
                                  <m:ctrlPr>
                                    <w:rPr>
                                      <w:rFonts w:ascii="Cambria Math" w:hAnsi="Cambria Math"/>
                                      <w:i/>
                                    </w:rPr>
                                  </m:ctrlPr>
                                </m:dPr>
                                <m:e>
                                  <m:r>
                                    <w:rPr>
                                      <w:rFonts w:ascii="Cambria Math" w:hAnsi="Cambria Math"/>
                                    </w:rPr>
                                    <m:t>x,y</m:t>
                                  </m:r>
                                </m:e>
                              </m:d>
                            </m:e>
                          </m:d>
                          <m:r>
                            <w:rPr>
                              <w:rFonts w:ascii="Cambria Math" w:hAnsi="Cambria Math"/>
                            </w:rPr>
                            <m:t xml:space="preserve">&gt;τ </m:t>
                          </m:r>
                        </m:e>
                      </m:mr>
                      <m:mr>
                        <m:e>
                          <m:r>
                            <w:rPr>
                              <w:rFonts w:ascii="Cambria Math" w:hAnsi="Cambria Math"/>
                            </w:rPr>
                            <m:t xml:space="preserve">0,  otherwise                      </m:t>
                          </m:r>
                        </m:e>
                      </m:mr>
                    </m:m>
                  </m:e>
                </m:d>
              </m:oMath>
            </m:oMathPara>
          </w:p>
        </w:tc>
        <w:tc>
          <w:tcPr>
            <w:tcW w:w="847" w:type="dxa"/>
            <w:vAlign w:val="center"/>
          </w:tcPr>
          <w:p w:rsidR="00B33022" w:rsidRPr="00F25EC1" w:rsidRDefault="00273471" w:rsidP="00273471">
            <w:pPr>
              <w:ind w:firstLine="0"/>
              <w:jc w:val="center"/>
            </w:pPr>
            <w:r w:rsidRPr="00F25EC1">
              <w:t>(</w:t>
            </w:r>
            <w:fldSimple w:instr=" STYLEREF 1 \s ">
              <w:r w:rsidR="00377E39">
                <w:rPr>
                  <w:noProof/>
                </w:rPr>
                <w:t>1</w:t>
              </w:r>
            </w:fldSimple>
            <w:r w:rsidRPr="00F25EC1">
              <w:t>.</w:t>
            </w:r>
            <w:fldSimple w:instr=" SEQ ( \* ARABIC \s 1 ">
              <w:r w:rsidR="00377E39">
                <w:rPr>
                  <w:noProof/>
                </w:rPr>
                <w:t>11</w:t>
              </w:r>
            </w:fldSimple>
            <w:r w:rsidRPr="00F25EC1">
              <w:t>)</w:t>
            </w:r>
          </w:p>
        </w:tc>
      </w:tr>
    </w:tbl>
    <w:p w:rsidR="00B460F5" w:rsidRPr="00F25EC1" w:rsidRDefault="004F47E9" w:rsidP="00B460F5">
      <w:pPr>
        <w:rPr>
          <w:rFonts w:eastAsiaTheme="minorEastAsia"/>
        </w:rPr>
      </w:pPr>
      <w:r w:rsidRPr="00F25EC1">
        <w:rPr>
          <w:rFonts w:eastAsiaTheme="minorEastAsia"/>
        </w:rPr>
        <w:t xml:space="preserve">Trong đó </w:t>
      </w:r>
      <m:oMath>
        <m:r>
          <w:rPr>
            <w:rFonts w:ascii="Cambria Math" w:hAnsi="Cambria Math"/>
          </w:rPr>
          <m:t>τ</m:t>
        </m:r>
      </m:oMath>
      <w:r w:rsidRPr="00F25EC1">
        <w:rPr>
          <w:rFonts w:eastAsiaTheme="minorEastAsia"/>
        </w:rPr>
        <w:t xml:space="preserve"> là ngưỡng được xác định trước. Nếu giá trị tuyệt đối lớn hơn hoặc bằng </w:t>
      </w:r>
      <m:oMath>
        <m:r>
          <w:rPr>
            <w:rFonts w:ascii="Cambria Math" w:hAnsi="Cambria Math"/>
          </w:rPr>
          <m:t>τ</m:t>
        </m:r>
      </m:oMath>
      <w:r w:rsidRPr="00F25EC1">
        <w:rPr>
          <w:rFonts w:eastAsiaTheme="minorEastAsia"/>
        </w:rPr>
        <w:t xml:space="preserve"> điểm ảnh đó được xác định là điểm ảnh nổi (foreground), ngược lại điểm ảnh đó là nền. </w:t>
      </w:r>
      <w:r w:rsidR="00B460F5" w:rsidRPr="00F25EC1">
        <w:rPr>
          <w:rFonts w:eastAsiaTheme="minorEastAsia"/>
        </w:rPr>
        <w:t xml:space="preserve">Sự khác biệt chính của các phương pháp trừ nền là cách </w:t>
      </w:r>
      <w:r w:rsidR="00B460F5" w:rsidRPr="00F25EC1">
        <w:rPr>
          <w:rFonts w:eastAsiaTheme="minorEastAsia"/>
        </w:rPr>
        <w:lastRenderedPageBreak/>
        <w:t>thức mô hình hóa B và đơn vị đo khoảng cách d được sử dụng</w:t>
      </w:r>
      <w:r w:rsidR="0024275F" w:rsidRPr="00F25EC1">
        <w:rPr>
          <w:rFonts w:eastAsiaTheme="minorEastAsia"/>
        </w:rPr>
        <w:t xml:space="preserve"> </w:t>
      </w:r>
      <w:r w:rsidR="00667F16" w:rsidRPr="00F25EC1">
        <w:rPr>
          <w:rFonts w:eastAsiaTheme="minorEastAsia"/>
        </w:rPr>
        <w:fldChar w:fldCharType="begin"/>
      </w:r>
      <w:r w:rsidR="00377E39">
        <w:rPr>
          <w:rFonts w:eastAsiaTheme="minorEastAsia"/>
        </w:rPr>
        <w:instrText xml:space="preserve"> ADDIN EN.CITE &lt;EndNote&gt;&lt;Cite&gt;&lt;Author&gt;Benezeth&lt;/Author&gt;&lt;Year&gt;2010&lt;/Year&gt;&lt;RecNum&gt;26&lt;/RecNum&gt;&lt;DisplayText&gt;[1]&lt;/DisplayText&gt;&lt;record&gt;&lt;rec-number&gt;26&lt;/rec-number&gt;&lt;foreign-keys&gt;&lt;key app="EN" db-id="dtf0zap5jee5vaetzd2pfpsyzsxwxrffpzr5"&gt;26&lt;/key&gt;&lt;/foreign-keys&gt;&lt;ref-type name="Journal Article"&gt;17&lt;/ref-type&gt;&lt;contributors&gt;&lt;authors&gt;&lt;author&gt;Yannick Benezeth&lt;/author&gt;&lt;author&gt;Pierre-Marc Jodoin&lt;/author&gt;&lt;author&gt;Bruno Emile&lt;/author&gt;&lt;author&gt;Hélène Laurent&lt;/author&gt;&lt;author&gt;Christophe Rosenberge&lt;/author&gt;&lt;/authors&gt;&lt;/contributors&gt;&lt;titles&gt;&lt;title&gt;Comparative study of background subtraction algorithms&lt;/title&gt;&lt;secondary-title&gt;J. Electron. Imaging&lt;/secondary-title&gt;&lt;/titles&gt;&lt;periodical&gt;&lt;full-title&gt;J. Electron. Imaging&lt;/full-title&gt;&lt;/periodical&gt;&lt;volume&gt;19&lt;/volume&gt;&lt;number&gt;3&lt;/number&gt;&lt;dates&gt;&lt;year&gt;2010&lt;/year&gt;&lt;/dates&gt;&lt;urls&gt;&lt;/urls&gt;&lt;/record&gt;&lt;/Cite&gt;&lt;/EndNote&gt;</w:instrText>
      </w:r>
      <w:r w:rsidR="00667F16" w:rsidRPr="00F25EC1">
        <w:rPr>
          <w:rFonts w:eastAsiaTheme="minorEastAsia"/>
        </w:rPr>
        <w:fldChar w:fldCharType="separate"/>
      </w:r>
      <w:r w:rsidR="00377E39">
        <w:rPr>
          <w:rFonts w:eastAsiaTheme="minorEastAsia"/>
          <w:noProof/>
        </w:rPr>
        <w:t>[</w:t>
      </w:r>
      <w:r w:rsidR="0012244A">
        <w:rPr>
          <w:rFonts w:eastAsiaTheme="minorEastAsia"/>
          <w:noProof/>
        </w:rPr>
        <w:t>1</w:t>
      </w:r>
      <w:r w:rsidR="00377E39">
        <w:rPr>
          <w:rFonts w:eastAsiaTheme="minorEastAsia"/>
          <w:noProof/>
        </w:rPr>
        <w:t>]</w:t>
      </w:r>
      <w:r w:rsidR="00667F16" w:rsidRPr="00F25EC1">
        <w:rPr>
          <w:rFonts w:eastAsiaTheme="minorEastAsia"/>
        </w:rPr>
        <w:fldChar w:fldCharType="end"/>
      </w:r>
      <w:r w:rsidR="00B460F5" w:rsidRPr="00F25EC1">
        <w:rPr>
          <w:rFonts w:eastAsiaTheme="minorEastAsia"/>
        </w:rPr>
        <w:t xml:space="preserve">. </w:t>
      </w:r>
      <w:r w:rsidR="008377A6" w:rsidRPr="00F25EC1">
        <w:t xml:space="preserve">Yannick Benezeth đã có khảo sát chi tiết về các phương pháp trừ nền </w:t>
      </w:r>
      <w:r w:rsidR="00667F16" w:rsidRPr="00F25EC1">
        <w:rPr>
          <w:rFonts w:eastAsiaTheme="minorEastAsia"/>
        </w:rPr>
        <w:fldChar w:fldCharType="begin"/>
      </w:r>
      <w:r w:rsidR="00377E39">
        <w:rPr>
          <w:rFonts w:eastAsiaTheme="minorEastAsia"/>
        </w:rPr>
        <w:instrText xml:space="preserve"> ADDIN EN.CITE &lt;EndNote&gt;&lt;Cite&gt;&lt;Author&gt;Benezeth&lt;/Author&gt;&lt;Year&gt;2010&lt;/Year&gt;&lt;RecNum&gt;26&lt;/RecNum&gt;&lt;DisplayText&gt;[1]&lt;/DisplayText&gt;&lt;record&gt;&lt;rec-number&gt;26&lt;/rec-number&gt;&lt;foreign-keys&gt;&lt;key app="EN" db-id="dtf0zap5jee5vaetzd2pfpsyzsxwxrffpzr5"&gt;26&lt;/key&gt;&lt;/foreign-keys&gt;&lt;ref-type name="Journal Article"&gt;17&lt;/ref-type&gt;&lt;contributors&gt;&lt;authors&gt;&lt;author&gt;Yannick Benezeth&lt;/author&gt;&lt;author&gt;Pierre-Marc Jodoin&lt;/author&gt;&lt;author&gt;Bruno Emile&lt;/author&gt;&lt;author&gt;Hélène Laurent&lt;/author&gt;&lt;author&gt;Christophe Rosenberge&lt;/author&gt;&lt;/authors&gt;&lt;/contributors&gt;&lt;titles&gt;&lt;title&gt;Comparative study of background subtraction algorithms&lt;/title&gt;&lt;secondary-title&gt;J. Electron. Imaging&lt;/secondary-title&gt;&lt;/titles&gt;&lt;periodical&gt;&lt;full-title&gt;J. Electron. Imaging&lt;/full-title&gt;&lt;/periodical&gt;&lt;volume&gt;19&lt;/volume&gt;&lt;number&gt;3&lt;/number&gt;&lt;dates&gt;&lt;year&gt;2010&lt;/year&gt;&lt;/dates&gt;&lt;urls&gt;&lt;/urls&gt;&lt;/record&gt;&lt;/Cite&gt;&lt;/EndNote&gt;</w:instrText>
      </w:r>
      <w:r w:rsidR="00667F16" w:rsidRPr="00F25EC1">
        <w:rPr>
          <w:rFonts w:eastAsiaTheme="minorEastAsia"/>
        </w:rPr>
        <w:fldChar w:fldCharType="separate"/>
      </w:r>
      <w:r w:rsidR="00377E39">
        <w:rPr>
          <w:rFonts w:eastAsiaTheme="minorEastAsia"/>
          <w:noProof/>
        </w:rPr>
        <w:t>[</w:t>
      </w:r>
      <w:r w:rsidR="0012244A">
        <w:rPr>
          <w:rFonts w:eastAsiaTheme="minorEastAsia"/>
          <w:noProof/>
        </w:rPr>
        <w:t>1</w:t>
      </w:r>
      <w:r w:rsidR="00377E39">
        <w:rPr>
          <w:rFonts w:eastAsiaTheme="minorEastAsia"/>
          <w:noProof/>
        </w:rPr>
        <w:t>]</w:t>
      </w:r>
      <w:r w:rsidR="00667F16" w:rsidRPr="00F25EC1">
        <w:rPr>
          <w:rFonts w:eastAsiaTheme="minorEastAsia"/>
        </w:rPr>
        <w:fldChar w:fldCharType="end"/>
      </w:r>
      <w:r w:rsidR="008377A6" w:rsidRPr="00F25EC1">
        <w:t>.</w:t>
      </w:r>
    </w:p>
    <w:p w:rsidR="00090622" w:rsidRPr="00F25EC1" w:rsidRDefault="0067281A" w:rsidP="0067281A">
      <w:pPr>
        <w:rPr>
          <w:i/>
        </w:rPr>
      </w:pPr>
      <w:r w:rsidRPr="00F25EC1">
        <w:t>Cách đơn giản nhất để mô hình hóa nền B là thông qua một ảnh xám hoặc màu không chứa đối tượng chuyển động. Hình ảnh này có thể được chụp trong trường hợp không có chuyển động hoặc có thể ước lượng được thông qua một bộ lọc trung bình theo thời gian</w:t>
      </w:r>
      <w:r w:rsidR="00667F16" w:rsidRPr="00F25EC1">
        <w:t xml:space="preserve"> </w:t>
      </w:r>
      <w:r w:rsidR="00667F16" w:rsidRPr="00F25EC1">
        <w:fldChar w:fldCharType="begin">
          <w:fldData xml:space="preserve">PEVuZE5vdGU+PENpdGU+PEF1dGhvcj5aaG91PC9BdXRob3I+PFllYXI+MjAwMTwvWWVhcj48UmVj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</w:fldData>
        </w:fldChar>
      </w:r>
      <w:r w:rsidR="00377E39">
        <w:instrText xml:space="preserve"> ADDIN EN.CITE </w:instrText>
      </w:r>
      <w:r w:rsidR="00377E39">
        <w:fldChar w:fldCharType="begin">
          <w:fldData xml:space="preserve">PEVuZE5vdGU+PENpdGU+PEF1dGhvcj5aaG91PC9BdXRob3I+PFllYXI+MjAwMTwvWWVhcj48UmVj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</w:fldData>
        </w:fldChar>
      </w:r>
      <w:r w:rsidR="00377E39">
        <w:instrText xml:space="preserve"> ADDIN EN.CITE.DATA </w:instrText>
      </w:r>
      <w:r w:rsidR="00377E39">
        <w:fldChar w:fldCharType="end"/>
      </w:r>
      <w:r w:rsidR="00667F16" w:rsidRPr="00F25EC1">
        <w:fldChar w:fldCharType="separate"/>
      </w:r>
      <w:r w:rsidR="00377E39">
        <w:rPr>
          <w:noProof/>
        </w:rPr>
        <w:t>[</w:t>
      </w:r>
      <w:r w:rsidR="0012244A">
        <w:rPr>
          <w:noProof/>
        </w:rPr>
        <w:t>4</w:t>
      </w:r>
      <w:r w:rsidR="00377E39">
        <w:rPr>
          <w:noProof/>
        </w:rPr>
        <w:t>], [</w:t>
      </w:r>
      <w:r w:rsidR="0012244A">
        <w:rPr>
          <w:noProof/>
        </w:rPr>
        <w:t>11</w:t>
      </w:r>
      <w:r w:rsidR="00377E39">
        <w:rPr>
          <w:noProof/>
        </w:rPr>
        <w:t>], [</w:t>
      </w:r>
      <w:r w:rsidR="0012244A">
        <w:rPr>
          <w:noProof/>
        </w:rPr>
        <w:t>33</w:t>
      </w:r>
      <w:r w:rsidR="00377E39">
        <w:rPr>
          <w:noProof/>
        </w:rPr>
        <w:t>]</w:t>
      </w:r>
      <w:r w:rsidR="00667F16" w:rsidRPr="00F25EC1">
        <w:fldChar w:fldCharType="end"/>
      </w:r>
      <w:r w:rsidR="002C3EFC">
        <w:t>.</w:t>
      </w:r>
    </w:p>
    <w:p w:rsidR="00BC6833" w:rsidRPr="00F25EC1" w:rsidRDefault="0024275F" w:rsidP="00BC6833">
      <w:r w:rsidRPr="00F25EC1">
        <w:t xml:space="preserve">Ghidary </w:t>
      </w:r>
      <w:r w:rsidR="00A042B4" w:rsidRPr="00F25EC1">
        <w:t xml:space="preserve">cùng đồng nghiệp </w:t>
      </w:r>
      <w:r w:rsidR="00A042B4" w:rsidRPr="00F25EC1">
        <w:fldChar w:fldCharType="begin"/>
      </w:r>
      <w:r w:rsidR="00377E39">
        <w:instrText xml:space="preserve"> ADDIN EN.CITE &lt;EndNote&gt;&lt;Cite&gt;&lt;Author&gt;Ghidary&lt;/Author&gt;&lt;Year&gt;2000&lt;/Year&gt;&lt;RecNum&gt;30&lt;/RecNum&gt;&lt;DisplayText&gt;[8]&lt;/DisplayText&gt;&lt;record&gt;&lt;rec-number&gt;30&lt;/rec-number&gt;&lt;foreign-keys&gt;&lt;key app="EN" db-id="dtf0zap5jee5vaetzd2pfpsyzsxwxrffpzr5"&gt;30&lt;/key&gt;&lt;/foreign-keys&gt;&lt;ref-type name="Journal Article"&gt;17&lt;/ref-type&gt;&lt;contributors&gt;&lt;authors&gt;&lt;author&gt;S. Ghidary&lt;/author&gt;&lt;author&gt;Y. Nakata&lt;/author&gt;&lt;author&gt;T. Takamori&lt;/author&gt;&lt;author&gt;M. Hattori&lt;/author&gt;&lt;/authors&gt;&lt;/contributors&gt;&lt;titles&gt;&lt;title&gt;Human detection and localization at indoor environment by homerobot&lt;/title&gt;&lt;secondary-title&gt;International Conference on Systems, Man, and Cybernetics&lt;/secondary-title&gt;&lt;/titles&gt;&lt;periodical&gt;&lt;full-title&gt;International Conference on Systems, Man, and Cybernetics&lt;/full-title&gt;&lt;/periodical&gt;&lt;pages&gt;1360–1365&lt;/pages&gt;&lt;volume&gt;Vol 2&lt;/volume&gt;&lt;dates&gt;&lt;year&gt;2000&lt;/year&gt;&lt;/dates&gt;&lt;urls&gt;&lt;/urls&gt;&lt;/record&gt;&lt;/Cite&gt;&lt;/EndNote&gt;</w:instrText>
      </w:r>
      <w:r w:rsidR="00A042B4" w:rsidRPr="00F25EC1">
        <w:fldChar w:fldCharType="separate"/>
      </w:r>
      <w:r w:rsidR="00377E39">
        <w:rPr>
          <w:noProof/>
        </w:rPr>
        <w:t>[</w:t>
      </w:r>
      <w:r w:rsidR="0012244A">
        <w:rPr>
          <w:noProof/>
        </w:rPr>
        <w:t>8</w:t>
      </w:r>
      <w:r w:rsidR="00377E39">
        <w:rPr>
          <w:noProof/>
        </w:rPr>
        <w:t>]</w:t>
      </w:r>
      <w:r w:rsidR="00A042B4" w:rsidRPr="00F25EC1">
        <w:fldChar w:fldCharType="end"/>
      </w:r>
      <w:r w:rsidR="00A042B4" w:rsidRPr="00F25EC1">
        <w:t xml:space="preserve"> </w:t>
      </w:r>
      <w:r w:rsidR="00BC6833" w:rsidRPr="00F25EC1">
        <w:t>sử dụng khung hình trước I(x,y)</w:t>
      </w:r>
      <w:r w:rsidR="00BC6833" w:rsidRPr="00F25EC1">
        <w:rPr>
          <w:vertAlign w:val="subscript"/>
        </w:rPr>
        <w:t>t-1</w:t>
      </w:r>
      <w:r w:rsidR="00BC6833" w:rsidRPr="00F25EC1">
        <w:t xml:space="preserve"> như là ảnh nền B, tuy nhiên, với cấu hình này việc phát hiện chuyển động trở thành quá trình phát hiện sự thay đổi giữa các khung hình, điều này khá hiệu quả đối với việc thay đổi ánh sáng, nhưng do vấn đề về độ mở ống kính nên chỉ một phần của đối tượng chuyển động được phát hiện.</w:t>
      </w:r>
    </w:p>
    <w:p w:rsidR="00BC6833" w:rsidRPr="00F25EC1" w:rsidRDefault="0024275F" w:rsidP="00CD2781">
      <w:r w:rsidRPr="00F25EC1">
        <w:t xml:space="preserve">Ảnh nền B cũng được tạo bằng cách tính ảnh trung bình của khung hình hiện tại với n khung hình trước </w:t>
      </w:r>
      <w:r w:rsidR="00A042B4" w:rsidRPr="00F25EC1">
        <w:t xml:space="preserve">đó </w:t>
      </w:r>
      <w:r w:rsidR="00A042B4" w:rsidRPr="00F25EC1">
        <w:fldChar w:fldCharType="begin"/>
      </w:r>
      <w:r w:rsidR="00377E39">
        <w:instrText xml:space="preserve"> ADDIN EN.CITE &lt;EndNote&gt;&lt;Cite&gt;&lt;Author&gt;Lo&lt;/Author&gt;&lt;Year&gt;2001&lt;/Year&gt;&lt;RecNum&gt;31&lt;/RecNum&gt;&lt;DisplayText&gt;[3], [17]&lt;/DisplayText&gt;&lt;record&gt;&lt;rec-number&gt;31&lt;/rec-number&gt;&lt;foreign-keys&gt;&lt;key app="EN" db-id="dtf0zap5jee5vaetzd2pfpsyzsxwxrffpzr5"&gt;31&lt;/key&gt;&lt;/foreign-keys&gt;&lt;ref-type name="Journal Article"&gt;17&lt;/ref-type&gt;&lt;contributors&gt;&lt;authors&gt;&lt;author&gt;B.P.L. Lo&lt;/author&gt;&lt;author&gt;S.A. Velastin&lt;/author&gt;&lt;/authors&gt;&lt;/contributors&gt;&lt;titles&gt;&lt;title&gt;Automatic congestion detection system for underground platforms&lt;/title&gt;&lt;secondary-title&gt;In International Symposium on Intelligent Multimedia, Video and Speech Processing&lt;/secondary-title&gt;&lt;/titles&gt;&lt;periodical&gt;&lt;full-title&gt;In International Symposium on Intelligent Multimedia, Video and Speech Processing&lt;/full-title&gt;&lt;/periodical&gt;&lt;pages&gt;158–161&lt;/pages&gt;&lt;dates&gt;&lt;year&gt;2001&lt;/year&gt;&lt;/dates&gt;&lt;urls&gt;&lt;/urls&gt;&lt;/record&gt;&lt;/Cite&gt;&lt;Cite&gt;&lt;Author&gt;Cucchiara&lt;/Author&gt;&lt;Year&gt;2003&lt;/Year&gt;&lt;RecNum&gt;32&lt;/RecNum&gt;&lt;record&gt;&lt;rec-number&gt;32&lt;/rec-number&gt;&lt;foreign-keys&gt;&lt;key app="EN" db-id="dtf0zap5jee5vaetzd2pfpsyzsxwxrffpzr5"&gt;32&lt;/key&gt;&lt;/foreign-keys&gt;&lt;ref-type name="Journal Article"&gt;17&lt;/ref-type&gt;&lt;contributors&gt;&lt;authors&gt;&lt;author&gt;R. Cucchiara&lt;/author&gt;&lt;author&gt;C. Grana&lt;/author&gt;&lt;author&gt;M. Piccardi&lt;/author&gt;&lt;author&gt;A. Prati&lt;/author&gt;&lt;/authors&gt;&lt;/contributors&gt;&lt;titles&gt;&lt;title&gt;Detecting moving objects, ghosts and shadows in video streams&lt;/title&gt;&lt;secondary-title&gt;PAMI&lt;/secondary-title&gt;&lt;/titles&gt;&lt;periodical&gt;&lt;full-title&gt;PAMI&lt;/full-title&gt;&lt;/periodical&gt;&lt;pages&gt;1337–1342&lt;/pages&gt;&lt;volume&gt;Vol 25&lt;/volume&gt;&lt;number&gt;10&lt;/number&gt;&lt;dates&gt;&lt;year&gt;2003&lt;/year&gt;&lt;/dates&gt;&lt;urls&gt;&lt;/urls&gt;&lt;/record&gt;&lt;/Cite&gt;&lt;/EndNote&gt;</w:instrText>
      </w:r>
      <w:r w:rsidR="00A042B4" w:rsidRPr="00F25EC1">
        <w:fldChar w:fldCharType="separate"/>
      </w:r>
      <w:r w:rsidR="00377E39">
        <w:rPr>
          <w:noProof/>
        </w:rPr>
        <w:t>[</w:t>
      </w:r>
      <w:r w:rsidR="0012244A">
        <w:rPr>
          <w:noProof/>
        </w:rPr>
        <w:t>3</w:t>
      </w:r>
      <w:r w:rsidR="00377E39">
        <w:rPr>
          <w:noProof/>
        </w:rPr>
        <w:t>], [</w:t>
      </w:r>
      <w:r w:rsidR="0012244A">
        <w:rPr>
          <w:noProof/>
        </w:rPr>
        <w:t>17</w:t>
      </w:r>
      <w:r w:rsidR="00377E39">
        <w:rPr>
          <w:noProof/>
        </w:rPr>
        <w:t>]</w:t>
      </w:r>
      <w:r w:rsidR="00A042B4" w:rsidRPr="00F25EC1">
        <w:fldChar w:fldCharType="end"/>
      </w:r>
      <w:r w:rsidR="007669A5" w:rsidRPr="00F25EC1">
        <w:t>.</w:t>
      </w:r>
      <w:r w:rsidR="00A042B4" w:rsidRPr="00F25EC1">
        <w:t xml:space="preserve"> </w:t>
      </w:r>
      <w:r w:rsidR="00E9340B" w:rsidRPr="00F25EC1">
        <w:t xml:space="preserve">Xét về độ phức tạp </w:t>
      </w:r>
      <w:r w:rsidR="00FF1DB9" w:rsidRPr="00F25EC1">
        <w:t>tính toán, thì p</w:t>
      </w:r>
      <w:r w:rsidR="00BC6833" w:rsidRPr="00F25EC1">
        <w:t xml:space="preserve">hương pháp trừ nền tính toán nhanh nhưng đòi hỏi nhiều bộ nhớ hơn để lưu trữ n khung hình trước </w:t>
      </w:r>
      <w:r w:rsidR="00A042B4" w:rsidRPr="00F25EC1">
        <w:fldChar w:fldCharType="begin"/>
      </w:r>
      <w:r w:rsidR="00377E39">
        <w:instrText xml:space="preserve"> ADDIN EN.CITE &lt;EndNote&gt;&lt;Cite&gt;&lt;Author&gt;Piccardi&lt;/Author&gt;&lt;Year&gt;2004&lt;/Year&gt;&lt;RecNum&gt;33&lt;/RecNum&gt;&lt;DisplayText&gt;[20]&lt;/DisplayText&gt;&lt;record&gt;&lt;rec-number&gt;33&lt;/rec-number&gt;&lt;foreign-keys&gt;&lt;key app="EN" db-id="dtf0zap5jee5vaetzd2pfpsyzsxwxrffpzr5"&gt;33&lt;/key&gt;&lt;/foreign-keys&gt;&lt;ref-type name="Journal Article"&gt;17&lt;/ref-type&gt;&lt;contributors&gt;&lt;authors&gt;&lt;author&gt;M. Piccardi&lt;/author&gt;&lt;/authors&gt;&lt;/contributors&gt;&lt;titles&gt;&lt;title&gt;Background subtraction techniques: A review&lt;/title&gt;&lt;secondary-title&gt;In IEEE International Conference on Systems, Man and Cybernetics&lt;/secondary-title&gt;&lt;/titles&gt;&lt;periodical&gt;&lt;full-title&gt;In IEEE International Conference on Systems, Man and Cybernetics&lt;/full-title&gt;&lt;/periodical&gt;&lt;dates&gt;&lt;year&gt;2004&lt;/year&gt;&lt;/dates&gt;&lt;urls&gt;&lt;/urls&gt;&lt;/record&gt;&lt;/Cite&gt;&lt;/EndNote&gt;</w:instrText>
      </w:r>
      <w:r w:rsidR="00A042B4" w:rsidRPr="00F25EC1">
        <w:fldChar w:fldCharType="separate"/>
      </w:r>
      <w:r w:rsidR="00377E39">
        <w:rPr>
          <w:noProof/>
        </w:rPr>
        <w:t>[</w:t>
      </w:r>
      <w:r w:rsidR="0012244A">
        <w:rPr>
          <w:noProof/>
        </w:rPr>
        <w:t>20</w:t>
      </w:r>
      <w:r w:rsidR="00377E39">
        <w:rPr>
          <w:noProof/>
        </w:rPr>
        <w:t>]</w:t>
      </w:r>
      <w:r w:rsidR="00A042B4" w:rsidRPr="00F25EC1">
        <w:fldChar w:fldCharType="end"/>
      </w:r>
      <w:r w:rsidR="00A042B4" w:rsidRPr="00F25EC1">
        <w:t>.</w:t>
      </w:r>
    </w:p>
    <w:p w:rsidR="00047C07" w:rsidRPr="00F25EC1" w:rsidRDefault="008377A6" w:rsidP="00A35BB2">
      <w:r w:rsidRPr="00F25EC1">
        <w:t xml:space="preserve">Một trong các phương pháp phổ biến khác đó là </w:t>
      </w:r>
      <w:r w:rsidR="003825AB" w:rsidRPr="00F25EC1">
        <w:t>tiếp cận dựa vào xác suất</w:t>
      </w:r>
      <w:r w:rsidR="000C0023" w:rsidRPr="00F25EC1">
        <w:t>,</w:t>
      </w:r>
      <w:r w:rsidR="00FF1DB9" w:rsidRPr="00F25EC1">
        <w:t xml:space="preserve"> </w:t>
      </w:r>
      <w:r w:rsidR="000C0023" w:rsidRPr="00F25EC1">
        <w:t xml:space="preserve">Stauffer và Grimson </w:t>
      </w:r>
      <w:r w:rsidR="008B0E9B" w:rsidRPr="00F25EC1">
        <w:fldChar w:fldCharType="begin"/>
      </w:r>
      <w:r w:rsidR="00377E39">
        <w:instrText xml:space="preserve"> ADDIN EN.CITE &lt;EndNote&gt;&lt;Cite&gt;&lt;Author&gt;Stauffer&lt;/Author&gt;&lt;Year&gt;2000&lt;/Year&gt;&lt;RecNum&gt;34&lt;/RecNum&gt;&lt;DisplayText&gt;[24]&lt;/DisplayText&gt;&lt;record&gt;&lt;rec-number&gt;34&lt;/rec-number&gt;&lt;foreign-keys&gt;&lt;key app="EN" db-id="dtf0zap5jee5vaetzd2pfpsyzsxwxrffpzr5"&gt;34&lt;/key&gt;&lt;/foreign-keys&gt;&lt;ref-type name="Journal Article"&gt;17&lt;/ref-type&gt;&lt;contributors&gt;&lt;authors&gt;&lt;author&gt;C. Stauffer&lt;/author&gt;&lt;author&gt;W. E. L. Grimson&lt;/author&gt;&lt;/authors&gt;&lt;/contributors&gt;&lt;titles&gt;&lt;title&gt;Learning patterns of activity using real-time tracking&lt;/title&gt;&lt;secondary-title&gt;IEEE Transactions on Pattern Analysis and Machine Intelligence&lt;/secondary-title&gt;&lt;/titles&gt;&lt;periodical&gt;&lt;full-title&gt;IEEE Transactions on Pattern Analysis and Machine Intelligence&lt;/full-title&gt;&lt;/periodical&gt;&lt;pages&gt;747–757&lt;/pages&gt;&lt;volume&gt;22&lt;/volume&gt;&lt;number&gt;8&lt;/number&gt;&lt;dates&gt;&lt;year&gt;2000&lt;/year&gt;&lt;/dates&gt;&lt;urls&gt;&lt;/urls&gt;&lt;/record&gt;&lt;/Cite&gt;&lt;/EndNote&gt;</w:instrText>
      </w:r>
      <w:r w:rsidR="008B0E9B" w:rsidRPr="00F25EC1">
        <w:fldChar w:fldCharType="separate"/>
      </w:r>
      <w:r w:rsidR="00377E39">
        <w:rPr>
          <w:noProof/>
        </w:rPr>
        <w:t>[</w:t>
      </w:r>
      <w:r w:rsidR="0012244A">
        <w:rPr>
          <w:noProof/>
        </w:rPr>
        <w:t>24</w:t>
      </w:r>
      <w:r w:rsidR="00377E39">
        <w:rPr>
          <w:noProof/>
        </w:rPr>
        <w:t>]</w:t>
      </w:r>
      <w:r w:rsidR="008B0E9B" w:rsidRPr="00F25EC1">
        <w:fldChar w:fldCharType="end"/>
      </w:r>
      <w:r w:rsidR="000C0023" w:rsidRPr="00F25EC1">
        <w:t xml:space="preserve"> </w:t>
      </w:r>
      <w:r w:rsidR="00047C07" w:rsidRPr="00F25EC1">
        <w:t xml:space="preserve">sử dụng </w:t>
      </w:r>
      <w:r w:rsidR="000C0023" w:rsidRPr="00F25EC1">
        <w:t xml:space="preserve">mô hình hỗn hợp </w:t>
      </w:r>
      <w:r w:rsidR="00047C07" w:rsidRPr="00F25EC1">
        <w:t xml:space="preserve">Gaussian (GMM), </w:t>
      </w:r>
      <w:r w:rsidR="00852974" w:rsidRPr="00F25EC1">
        <w:t xml:space="preserve">kỹ thuật </w:t>
      </w:r>
      <w:r w:rsidR="00047C07" w:rsidRPr="00F25EC1">
        <w:t xml:space="preserve">đề xuất </w:t>
      </w:r>
      <w:r w:rsidR="00852974" w:rsidRPr="00F25EC1">
        <w:t xml:space="preserve">có khả năng thích ứng tốt với sự </w:t>
      </w:r>
      <w:r w:rsidR="00047C07" w:rsidRPr="00F25EC1">
        <w:t xml:space="preserve">thay đổi </w:t>
      </w:r>
      <w:r w:rsidR="00852974" w:rsidRPr="00F25EC1">
        <w:t xml:space="preserve">chiếu sáng </w:t>
      </w:r>
      <w:r w:rsidR="00047C07" w:rsidRPr="00F25EC1">
        <w:t xml:space="preserve">dần dần cũng như </w:t>
      </w:r>
      <w:r w:rsidR="00852974" w:rsidRPr="00F25EC1">
        <w:t xml:space="preserve">sự dịch </w:t>
      </w:r>
      <w:r w:rsidR="00047C07" w:rsidRPr="00F25EC1">
        <w:t xml:space="preserve">chuyển </w:t>
      </w:r>
      <w:r w:rsidR="00852974" w:rsidRPr="00F25EC1">
        <w:t xml:space="preserve">của </w:t>
      </w:r>
      <w:r w:rsidR="00047C07" w:rsidRPr="00F25EC1">
        <w:t xml:space="preserve">nền. Tuy nhiên, </w:t>
      </w:r>
      <w:r w:rsidR="00852974" w:rsidRPr="00F25EC1">
        <w:t xml:space="preserve">kỹ thuật của họ </w:t>
      </w:r>
      <w:r w:rsidR="00F8589F" w:rsidRPr="00F25EC1">
        <w:t xml:space="preserve">không đáp ứng được với </w:t>
      </w:r>
      <w:r w:rsidR="00852974" w:rsidRPr="00F25EC1">
        <w:t xml:space="preserve">điều kiện </w:t>
      </w:r>
      <w:r w:rsidR="00F8589F" w:rsidRPr="00F25EC1">
        <w:t xml:space="preserve">cường độ </w:t>
      </w:r>
      <w:r w:rsidR="00852974" w:rsidRPr="00F25EC1">
        <w:t>ánh sáng thay đổi đột ngột.</w:t>
      </w:r>
    </w:p>
    <w:p w:rsidR="00BC6833" w:rsidRPr="00F25EC1" w:rsidRDefault="00B17890" w:rsidP="00A35BB2">
      <w:r w:rsidRPr="00F25EC1">
        <w:t xml:space="preserve">Thome và Miguet </w:t>
      </w:r>
      <w:r w:rsidR="008B0E9B" w:rsidRPr="00F25EC1">
        <w:fldChar w:fldCharType="begin"/>
      </w:r>
      <w:r w:rsidR="00377E39">
        <w:instrText xml:space="preserve"> ADDIN EN.CITE &lt;EndNote&gt;&lt;Cite&gt;&lt;Author&gt;Thome&lt;/Author&gt;&lt;Year&gt;2005&lt;/Year&gt;&lt;RecNum&gt;35&lt;/RecNum&gt;&lt;DisplayText&gt;[27]&lt;/DisplayText&gt;&lt;record&gt;&lt;rec-number&gt;35&lt;/rec-number&gt;&lt;foreign-keys&gt;&lt;key app="EN" db-id="dtf0zap5jee5vaetzd2pfpsyzsxwxrffpzr5"&gt;35&lt;/key&gt;&lt;/foreign-keys&gt;&lt;ref-type name="Journal Article"&gt;17&lt;/ref-type&gt;&lt;contributors&gt;&lt;authors&gt;&lt;author&gt;N. Thome&lt;/author&gt;&lt;author&gt;S. Miguet&lt;/author&gt;&lt;/authors&gt;&lt;/contributors&gt;&lt;titles&gt;&lt;title&gt;A robust appearance model for tracking human motion&lt;/title&gt;&lt;secondary-title&gt;Advanced Video and Signal Based Surveillance (AVSS)&lt;/secondary-title&gt;&lt;/titles&gt;&lt;periodical&gt;&lt;full-title&gt;Advanced Video and Signal Based Surveillance (AVSS)&lt;/full-title&gt;&lt;/periodical&gt;&lt;pages&gt;528–533&lt;/pages&gt;&lt;dates&gt;&lt;year&gt;2005&lt;/year&gt;&lt;/dates&gt;&lt;urls&gt;&lt;/urls&gt;&lt;/record&gt;&lt;/Cite&gt;&lt;/EndNote&gt;</w:instrText>
      </w:r>
      <w:r w:rsidR="008B0E9B" w:rsidRPr="00F25EC1">
        <w:fldChar w:fldCharType="separate"/>
      </w:r>
      <w:r w:rsidR="00377E39">
        <w:rPr>
          <w:noProof/>
        </w:rPr>
        <w:t>[</w:t>
      </w:r>
      <w:r w:rsidR="0012244A">
        <w:rPr>
          <w:noProof/>
        </w:rPr>
        <w:t>27</w:t>
      </w:r>
      <w:r w:rsidR="00377E39">
        <w:rPr>
          <w:noProof/>
        </w:rPr>
        <w:t>]</w:t>
      </w:r>
      <w:r w:rsidR="008B0E9B" w:rsidRPr="00F25EC1">
        <w:fldChar w:fldCharType="end"/>
      </w:r>
      <w:r w:rsidR="008B0E9B" w:rsidRPr="00F25EC1">
        <w:t xml:space="preserve"> </w:t>
      </w:r>
      <w:r w:rsidR="00EC7AD1" w:rsidRPr="00F25EC1">
        <w:t>sử dụng</w:t>
      </w:r>
      <w:r w:rsidR="008B0E9B" w:rsidRPr="00F25EC1">
        <w:t xml:space="preserve"> kết hợp giữa </w:t>
      </w:r>
      <w:r w:rsidR="004F7909">
        <w:t>GMM</w:t>
      </w:r>
      <w:r w:rsidR="00912DC8" w:rsidRPr="00F25EC1">
        <w:t xml:space="preserve"> </w:t>
      </w:r>
      <w:r w:rsidR="00EC7AD1" w:rsidRPr="00F25EC1">
        <w:t>với kỹ thuật loại bỏ</w:t>
      </w:r>
      <w:r w:rsidR="008B0E9B" w:rsidRPr="00F25EC1">
        <w:t xml:space="preserve"> bóng, </w:t>
      </w:r>
      <w:r w:rsidR="00CD2781">
        <w:t>k</w:t>
      </w:r>
      <w:r w:rsidRPr="00F25EC1">
        <w:t>ỹ thuật họ đề cho k</w:t>
      </w:r>
      <w:r w:rsidR="00EC7AD1" w:rsidRPr="00F25EC1">
        <w:t xml:space="preserve">ết quả tốt hơn so với kết quả khẳng định trong </w:t>
      </w:r>
      <w:r w:rsidR="008B0E9B" w:rsidRPr="00F25EC1">
        <w:fldChar w:fldCharType="begin"/>
      </w:r>
      <w:r w:rsidR="00377E39">
        <w:instrText xml:space="preserve"> ADDIN EN.CITE &lt;EndNote&gt;&lt;Cite&gt;&lt;Author&gt;Stauffer&lt;/Author&gt;&lt;Year&gt;2000&lt;/Year&gt;&lt;RecNum&gt;34&lt;/RecNum&gt;&lt;DisplayText&gt;[24]&lt;/DisplayText&gt;&lt;record&gt;&lt;rec-number&gt;34&lt;/rec-number&gt;&lt;foreign-keys&gt;&lt;key app="EN" db-id="dtf0zap5jee5vaetzd2pfpsyzsxwxrffpzr5"&gt;34&lt;/key&gt;&lt;/foreign-keys&gt;&lt;ref-type name="Journal Article"&gt;17&lt;/ref-type&gt;&lt;contributors&gt;&lt;authors&gt;&lt;author&gt;C. Stauffer&lt;/author&gt;&lt;author&gt;W. E. L. Grimson&lt;/author&gt;&lt;/authors&gt;&lt;/contributors&gt;&lt;titles&gt;&lt;title&gt;Learning patterns of activity using real-time tracking&lt;/title&gt;&lt;secondary-title&gt;IEEE Transactions on Pattern Analysis and Machine Intelligence&lt;/secondary-title&gt;&lt;/titles&gt;&lt;periodical&gt;&lt;full-title&gt;IEEE Transactions on Pattern Analysis and Machine Intelligence&lt;/full-title&gt;&lt;/periodical&gt;&lt;pages&gt;747–757&lt;/pages&gt;&lt;volume&gt;22&lt;/volume&gt;&lt;number&gt;8&lt;/number&gt;&lt;dates&gt;&lt;year&gt;2000&lt;/year&gt;&lt;/dates&gt;&lt;urls&gt;&lt;/urls&gt;&lt;/record&gt;&lt;/Cite&gt;&lt;/EndNote&gt;</w:instrText>
      </w:r>
      <w:r w:rsidR="008B0E9B" w:rsidRPr="00F25EC1">
        <w:fldChar w:fldCharType="separate"/>
      </w:r>
      <w:r w:rsidR="00377E39">
        <w:rPr>
          <w:noProof/>
        </w:rPr>
        <w:t>[</w:t>
      </w:r>
      <w:r w:rsidR="0012244A">
        <w:rPr>
          <w:noProof/>
        </w:rPr>
        <w:t>24</w:t>
      </w:r>
      <w:r w:rsidR="00377E39">
        <w:rPr>
          <w:noProof/>
        </w:rPr>
        <w:t>]</w:t>
      </w:r>
      <w:r w:rsidR="008B0E9B" w:rsidRPr="00F25EC1">
        <w:fldChar w:fldCharType="end"/>
      </w:r>
      <w:r w:rsidR="003D10E3" w:rsidRPr="00F25EC1">
        <w:t xml:space="preserve">. </w:t>
      </w:r>
    </w:p>
    <w:p w:rsidR="00AD4B8D" w:rsidRPr="00F25EC1" w:rsidRDefault="00B17890" w:rsidP="00A35BB2">
      <w:r w:rsidRPr="00F25EC1">
        <w:t xml:space="preserve">Dickinson và </w:t>
      </w:r>
      <w:r w:rsidR="008B0E9B" w:rsidRPr="00F25EC1">
        <w:t xml:space="preserve">đồng nghiệp </w:t>
      </w:r>
      <w:r w:rsidR="008B0E9B" w:rsidRPr="00F25EC1">
        <w:fldChar w:fldCharType="begin"/>
      </w:r>
      <w:r w:rsidR="00377E39">
        <w:instrText xml:space="preserve"> ADDIN EN.CITE &lt;EndNote&gt;&lt;Cite&gt;&lt;Author&gt;Dickinson&lt;/Author&gt;&lt;Year&gt;2003&lt;/Year&gt;&lt;RecNum&gt;36&lt;/RecNum&gt;&lt;DisplayText&gt;[6]&lt;/DisplayText&gt;&lt;record&gt;&lt;rec-number&gt;36&lt;/rec-number&gt;&lt;foreign-keys&gt;&lt;key app="EN" db-id="dtf0zap5jee5vaetzd2pfpsyzsxwxrffpzr5"&gt;36&lt;/key&gt;&lt;/foreign-keys&gt;&lt;ref-type name="Journal Article"&gt;17&lt;/ref-type&gt;&lt;contributors&gt;&lt;authors&gt;&lt;author&gt;P. Dickinson&lt;/author&gt;&lt;author&gt;A. Hunter&lt;/author&gt;&lt;author&gt;K. Appiah&lt;/author&gt;&lt;/authors&gt;&lt;/contributors&gt;&lt;titles&gt;&lt;title&gt;Segmenting foreground objects from a dynamic textured background via a robust kalman filter&lt;/title&gt;&lt;secondary-title&gt;IEEE International Conference on Computer Vision&lt;/secondary-title&gt;&lt;/titles&gt;&lt;periodical&gt;&lt;full-title&gt;IEEE International Conference on Computer Vision&lt;/full-title&gt;&lt;/periodical&gt;&lt;pages&gt;44–50&lt;/pages&gt;&lt;dates&gt;&lt;year&gt;2003&lt;/year&gt;&lt;/dates&gt;&lt;urls&gt;&lt;/urls&gt;&lt;/record&gt;&lt;/Cite&gt;&lt;/EndNote&gt;</w:instrText>
      </w:r>
      <w:r w:rsidR="008B0E9B" w:rsidRPr="00F25EC1">
        <w:fldChar w:fldCharType="separate"/>
      </w:r>
      <w:r w:rsidR="00377E39">
        <w:rPr>
          <w:noProof/>
        </w:rPr>
        <w:t>[</w:t>
      </w:r>
      <w:r w:rsidR="0012244A">
        <w:rPr>
          <w:noProof/>
        </w:rPr>
        <w:t>6</w:t>
      </w:r>
      <w:r w:rsidR="00377E39">
        <w:rPr>
          <w:noProof/>
        </w:rPr>
        <w:t>]</w:t>
      </w:r>
      <w:r w:rsidR="008B0E9B" w:rsidRPr="00F25EC1">
        <w:fldChar w:fldCharType="end"/>
      </w:r>
      <w:r w:rsidR="008B0E9B" w:rsidRPr="00F25EC1">
        <w:t xml:space="preserve"> </w:t>
      </w:r>
      <w:r w:rsidRPr="00F25EC1">
        <w:t>thực hiện m</w:t>
      </w:r>
      <w:r w:rsidR="00EC7AD1" w:rsidRPr="00F25EC1">
        <w:t xml:space="preserve">ô hình hóa nền bằng </w:t>
      </w:r>
      <w:r w:rsidR="004F7909">
        <w:t xml:space="preserve">mô hình GMM </w:t>
      </w:r>
      <w:r w:rsidR="00EC7AD1" w:rsidRPr="00F25EC1">
        <w:t xml:space="preserve">thích nghi </w:t>
      </w:r>
      <w:r w:rsidRPr="00F25EC1">
        <w:t xml:space="preserve">với </w:t>
      </w:r>
      <w:r w:rsidR="00EC7AD1" w:rsidRPr="00F25EC1">
        <w:t>màu sắc và không gian</w:t>
      </w:r>
      <w:r w:rsidRPr="00F25EC1">
        <w:t xml:space="preserve">, kỹ thuật đề xuất cho </w:t>
      </w:r>
      <w:r w:rsidR="00EC7AD1" w:rsidRPr="00F25EC1">
        <w:t xml:space="preserve">kết quả tốt hơn so với </w:t>
      </w:r>
      <w:r w:rsidR="004F7909">
        <w:t xml:space="preserve">GMM </w:t>
      </w:r>
      <w:r w:rsidR="00EC7AD1" w:rsidRPr="00F25EC1">
        <w:t>truyền thống.</w:t>
      </w:r>
    </w:p>
    <w:p w:rsidR="003825AB" w:rsidRPr="00F25EC1" w:rsidRDefault="00914D01" w:rsidP="00A35BB2">
      <w:r w:rsidRPr="00F25EC1">
        <w:lastRenderedPageBreak/>
        <w:t xml:space="preserve">Elgammal </w:t>
      </w:r>
      <w:r w:rsidR="000A60AE" w:rsidRPr="00F25EC1">
        <w:fldChar w:fldCharType="begin"/>
      </w:r>
      <w:r w:rsidR="00377E39">
        <w:instrText xml:space="preserve"> ADDIN EN.CITE &lt;EndNote&gt;&lt;Cite&gt;&lt;Author&gt;Elgammal&lt;/Author&gt;&lt;Year&gt;2000&lt;/Year&gt;&lt;RecNum&gt;37&lt;/RecNum&gt;&lt;DisplayText&gt;[7]&lt;/DisplayText&gt;&lt;record&gt;&lt;rec-number&gt;37&lt;/rec-number&gt;&lt;foreign-keys&gt;&lt;key app="EN" db-id="dtf0zap5jee5vaetzd2pfpsyzsxwxrffpzr5"&gt;37&lt;/key&gt;&lt;/foreign-keys&gt;&lt;ref-type name="Journal Article"&gt;17&lt;/ref-type&gt;&lt;contributors&gt;&lt;authors&gt;&lt;author&gt;A. Elgammal&lt;/author&gt;&lt;author&gt;D. Harwood&lt;/author&gt;&lt;author&gt;L. Davis&lt;/author&gt;&lt;/authors&gt;&lt;/contributors&gt;&lt;titles&gt;&lt;title&gt;Non-parametric model for background subtraction&lt;/title&gt;&lt;secondary-title&gt;In 6th European Conference on Computer Vision, ECCV00&lt;/secondary-title&gt;&lt;/titles&gt;&lt;periodical&gt;&lt;full-title&gt;In 6th European Conference on Computer Vision, ECCV00&lt;/full-title&gt;&lt;/periodical&gt;&lt;pages&gt;751–767&lt;/pages&gt;&lt;dates&gt;&lt;year&gt;2000&lt;/year&gt;&lt;/dates&gt;&lt;urls&gt;&lt;/urls&gt;&lt;/record&gt;&lt;/Cite&gt;&lt;/EndNote&gt;</w:instrText>
      </w:r>
      <w:r w:rsidR="000A60AE" w:rsidRPr="00F25EC1">
        <w:fldChar w:fldCharType="separate"/>
      </w:r>
      <w:r w:rsidR="00377E39">
        <w:rPr>
          <w:noProof/>
        </w:rPr>
        <w:t>[</w:t>
      </w:r>
      <w:r w:rsidR="0012244A">
        <w:rPr>
          <w:noProof/>
        </w:rPr>
        <w:t>7</w:t>
      </w:r>
      <w:r w:rsidR="00377E39">
        <w:rPr>
          <w:noProof/>
        </w:rPr>
        <w:t>]</w:t>
      </w:r>
      <w:r w:rsidR="000A60AE" w:rsidRPr="00F25EC1">
        <w:fldChar w:fldCharType="end"/>
      </w:r>
      <w:r w:rsidR="000A60AE" w:rsidRPr="00F25EC1">
        <w:t xml:space="preserve"> </w:t>
      </w:r>
      <w:r w:rsidR="00216460" w:rsidRPr="00F25EC1">
        <w:t xml:space="preserve">giới thiệu một phương pháp ước lượng dựa trên mật độ hạt nhân và cho thấy </w:t>
      </w:r>
      <w:r w:rsidRPr="00F25EC1">
        <w:t xml:space="preserve">phương pháp đề xuất </w:t>
      </w:r>
      <w:r w:rsidR="00216460" w:rsidRPr="00F25EC1">
        <w:t>có hiệu quả trong việc xử lý các tình huống mà nền có chứa di chuyển nhỏ và lặp đi lặp lại như cành cây và bụi cây. Tuy nhiên chi phí để tính toán mật độ hạt nhân tại mỗi điểm ảnh là rất cao, các tác giả đưa ra một số bảng tra cứu tính trước để giảm bớt gánh nặng tính toán của thuật toán</w:t>
      </w:r>
    </w:p>
    <w:p w:rsidR="003825AB" w:rsidRPr="00F25EC1" w:rsidRDefault="00B149E9" w:rsidP="00A35BB2">
      <w:r w:rsidRPr="00F25EC1">
        <w:t>Tương tự như vậy</w:t>
      </w:r>
      <w:r w:rsidR="001C1D94" w:rsidRPr="00F25EC1">
        <w:t>, Han và đồng nghiệp</w:t>
      </w:r>
      <w:r w:rsidR="000A60AE" w:rsidRPr="00F25EC1">
        <w:t xml:space="preserve"> </w:t>
      </w:r>
      <w:r w:rsidR="000A60AE" w:rsidRPr="00F25EC1">
        <w:fldChar w:fldCharType="begin"/>
      </w:r>
      <w:r w:rsidR="00377E39">
        <w:instrText xml:space="preserve"> ADDIN EN.CITE &lt;EndNote&gt;&lt;Cite&gt;&lt;Author&gt;Han&lt;/Author&gt;&lt;Year&gt;2008&lt;/Year&gt;&lt;RecNum&gt;38&lt;/RecNum&gt;&lt;DisplayText&gt;[10]&lt;/DisplayText&gt;&lt;record&gt;&lt;rec-number&gt;38&lt;/rec-number&gt;&lt;foreign-keys&gt;&lt;key app="EN" db-id="dtf0zap5jee5vaetzd2pfpsyzsxwxrffpzr5"&gt;38&lt;/key&gt;&lt;/foreign-keys&gt;&lt;ref-type name="Journal Article"&gt;17&lt;/ref-type&gt;&lt;contributors&gt;&lt;authors&gt;&lt;author&gt;B. Han&lt;/author&gt;&lt;author&gt;D. Comaniciu&lt;/author&gt;&lt;author&gt;L. Davis&lt;/author&gt;&lt;/authors&gt;&lt;/contributors&gt;&lt;titles&gt;&lt;title&gt;Sequence kernel density approximation through mode propagation: Application to background modeling&lt;/title&gt;&lt;secondary-title&gt;Proceedings of the IEEE Computer Vision and Pattern Recognition&lt;/secondary-title&gt;&lt;/titles&gt;&lt;periodical&gt;&lt;full-title&gt;Proceedings of the IEEE Computer Vision and Pattern Recognition&lt;/full-title&gt;&lt;/periodical&gt;&lt;pages&gt;1186–1197&lt;/pages&gt;&lt;volume&gt;PP(99)&lt;/volume&gt;&lt;dates&gt;&lt;year&gt;2008&lt;/year&gt;&lt;/dates&gt;&lt;urls&gt;&lt;/urls&gt;&lt;/record&gt;&lt;/Cite&gt;&lt;/EndNote&gt;</w:instrText>
      </w:r>
      <w:r w:rsidR="000A60AE" w:rsidRPr="00F25EC1">
        <w:fldChar w:fldCharType="separate"/>
      </w:r>
      <w:r w:rsidR="00377E39">
        <w:rPr>
          <w:noProof/>
        </w:rPr>
        <w:t>[</w:t>
      </w:r>
      <w:r w:rsidR="0012244A">
        <w:rPr>
          <w:noProof/>
        </w:rPr>
        <w:t>10</w:t>
      </w:r>
      <w:r w:rsidR="00377E39">
        <w:rPr>
          <w:noProof/>
        </w:rPr>
        <w:t>]</w:t>
      </w:r>
      <w:r w:rsidR="000A60AE" w:rsidRPr="00F25EC1">
        <w:fldChar w:fldCharType="end"/>
      </w:r>
      <w:r w:rsidRPr="00F25EC1">
        <w:t xml:space="preserve"> mô hình </w:t>
      </w:r>
      <w:r w:rsidR="000A60AE" w:rsidRPr="00F25EC1">
        <w:t xml:space="preserve">hóa </w:t>
      </w:r>
      <w:r w:rsidRPr="00F25EC1">
        <w:t>nền bằng một xấp xỉ mật độ tuần tự và mỗi bước thời gian, mật độ được ước tính và thành phần Gaussian được gán cho mỗi mô hình.</w:t>
      </w:r>
    </w:p>
    <w:p w:rsidR="00B149E9" w:rsidRPr="00F25EC1" w:rsidRDefault="00B149E9" w:rsidP="00B149E9">
      <w:r w:rsidRPr="00F25EC1">
        <w:t xml:space="preserve">Pic </w:t>
      </w:r>
      <w:r w:rsidR="001767C0" w:rsidRPr="00F25EC1">
        <w:t xml:space="preserve">và cộng sự </w:t>
      </w:r>
      <w:r w:rsidR="001767C0" w:rsidRPr="00F25EC1">
        <w:fldChar w:fldCharType="begin"/>
      </w:r>
      <w:r w:rsidR="00377E39">
        <w:instrText xml:space="preserve"> ADDIN EN.CITE &lt;EndNote&gt;&lt;Cite&gt;&lt;Author&gt;M. Pic&lt;/Author&gt;&lt;Year&gt;2004&lt;/Year&gt;&lt;RecNum&gt;39&lt;/RecNum&gt;&lt;DisplayText&gt;[18]&lt;/DisplayText&gt;&lt;record&gt;&lt;rec-number&gt;39&lt;/rec-number&gt;&lt;foreign-keys&gt;&lt;key app="EN" db-id="dtf0zap5jee5vaetzd2pfpsyzsxwxrffpzr5"&gt;39&lt;/key&gt;&lt;/foreign-keys&gt;&lt;ref-type name="Journal Article"&gt;17&lt;/ref-type&gt;&lt;contributors&gt;&lt;authors&gt;&lt;author&gt;M. Pic,&lt;/author&gt;&lt;author&gt;L. Berthouze&lt;/author&gt;&lt;author&gt;T. Kurita&lt;/author&gt;&lt;/authors&gt;&lt;/contributors&gt;&lt;titles&gt;&lt;title&gt;Adaptive background estimation: Computing a pixel-wise learning rate from local confidence and global correlation&lt;/title&gt;&lt;secondary-title&gt;IEICE Transaction Information and System&lt;/secondary-title&gt;&lt;/titles&gt;&lt;periodical&gt;&lt;full-title&gt;IEICE Transaction Information and System&lt;/full-title&gt;&lt;/periodical&gt;&lt;pages&gt;50–57&lt;/pages&gt;&lt;volume&gt;E87-D(1)&lt;/volume&gt;&lt;dates&gt;&lt;year&gt;2004&lt;/year&gt;&lt;/dates&gt;&lt;urls&gt;&lt;/urls&gt;&lt;/record&gt;&lt;/Cite&gt;&lt;/EndNote&gt;</w:instrText>
      </w:r>
      <w:r w:rsidR="001767C0" w:rsidRPr="00F25EC1">
        <w:fldChar w:fldCharType="separate"/>
      </w:r>
      <w:r w:rsidR="00377E39">
        <w:rPr>
          <w:noProof/>
        </w:rPr>
        <w:t>[</w:t>
      </w:r>
      <w:r w:rsidR="0012244A">
        <w:rPr>
          <w:noProof/>
        </w:rPr>
        <w:t>18</w:t>
      </w:r>
      <w:r w:rsidR="00377E39">
        <w:rPr>
          <w:noProof/>
        </w:rPr>
        <w:t>]</w:t>
      </w:r>
      <w:r w:rsidR="001767C0" w:rsidRPr="00F25EC1">
        <w:fldChar w:fldCharType="end"/>
      </w:r>
      <w:r w:rsidR="001767C0" w:rsidRPr="00F25EC1">
        <w:t xml:space="preserve"> </w:t>
      </w:r>
      <w:r w:rsidRPr="00F25EC1">
        <w:t xml:space="preserve">sử dụng một kỹ thuật thích ứng cho việc ước lượng nền trên cơ sở học. Tỷ lệ học được tính toán sau mỗi khung cho mỗi điểm ảnh, do vậy mà chi phí cho tính toán khá cao. Kỹ thuật không đáp ứng được với những thay đổi nhanh </w:t>
      </w:r>
      <w:r w:rsidR="00284AE5">
        <w:t xml:space="preserve">của đối tượng </w:t>
      </w:r>
      <w:r w:rsidRPr="00F25EC1">
        <w:t xml:space="preserve">trong tiền cảnh và nền, đồng thời </w:t>
      </w:r>
      <w:r w:rsidR="00284AE5">
        <w:t xml:space="preserve">nó </w:t>
      </w:r>
      <w:r w:rsidRPr="00F25EC1">
        <w:t>cũng nhạy hơn với sự thay đổi của cường độ ánh sáng.</w:t>
      </w:r>
    </w:p>
    <w:p w:rsidR="00614411" w:rsidRPr="00F25EC1" w:rsidRDefault="00614411" w:rsidP="00614411">
      <w:r w:rsidRPr="00F25EC1">
        <w:t>Kim</w:t>
      </w:r>
      <w:r w:rsidR="001767C0" w:rsidRPr="00F25EC1">
        <w:t xml:space="preserve"> và đồng nghiệp</w:t>
      </w:r>
      <w:r w:rsidRPr="00F25EC1">
        <w:t xml:space="preserve"> </w:t>
      </w:r>
      <w:r w:rsidR="001767C0" w:rsidRPr="00F25EC1">
        <w:fldChar w:fldCharType="begin"/>
      </w:r>
      <w:r w:rsidR="00377E39">
        <w:instrText xml:space="preserve"> ADDIN EN.CITE &lt;EndNote&gt;&lt;Cite&gt;&lt;Author&gt;Kim&lt;/Author&gt;&lt;Year&gt;2005&lt;/Year&gt;&lt;RecNum&gt;40&lt;/RecNum&gt;&lt;DisplayText&gt;[15]&lt;/DisplayText&gt;&lt;record&gt;&lt;rec-number&gt;40&lt;/rec-number&gt;&lt;foreign-keys&gt;&lt;key app="EN" db-id="dtf0zap5jee5vaetzd2pfpsyzsxwxrffpzr5"&gt;40&lt;/key&gt;&lt;/foreign-keys&gt;&lt;ref-type name="Journal Article"&gt;17&lt;/ref-type&gt;&lt;contributors&gt;&lt;authors&gt;&lt;author&gt;K. Kim&lt;/author&gt;&lt;author&gt;T. Thanarat&lt;/author&gt;&lt;author&gt;H. Chalidabbhognse&lt;/author&gt;&lt;author&gt;D. Harwood&lt;/author&gt;&lt;author&gt;L. Davis&lt;/author&gt;&lt;/authors&gt;&lt;/contributors&gt;&lt;titles&gt;&lt;title&gt;Real time foreground-background segmentation using codebook model&lt;/title&gt;&lt;secondary-title&gt;Real-Time Imaging&lt;/secondary-title&gt;&lt;/titles&gt;&lt;periodical&gt;&lt;full-title&gt;Real-Time Imaging&lt;/full-title&gt;&lt;/periodical&gt;&lt;pages&gt;172–185&lt;/pages&gt;&lt;volume&gt;11&lt;/volume&gt;&lt;number&gt;2&lt;/number&gt;&lt;dates&gt;&lt;year&gt;2005&lt;/year&gt;&lt;/dates&gt;&lt;urls&gt;&lt;/urls&gt;&lt;/record&gt;&lt;/Cite&gt;&lt;/EndNote&gt;</w:instrText>
      </w:r>
      <w:r w:rsidR="001767C0" w:rsidRPr="00F25EC1">
        <w:fldChar w:fldCharType="separate"/>
      </w:r>
      <w:r w:rsidR="00377E39">
        <w:rPr>
          <w:noProof/>
        </w:rPr>
        <w:t>[</w:t>
      </w:r>
      <w:r w:rsidR="0012244A">
        <w:rPr>
          <w:noProof/>
        </w:rPr>
        <w:t>15</w:t>
      </w:r>
      <w:r w:rsidR="00377E39">
        <w:rPr>
          <w:noProof/>
        </w:rPr>
        <w:t>]</w:t>
      </w:r>
      <w:r w:rsidR="001767C0" w:rsidRPr="00F25EC1">
        <w:fldChar w:fldCharType="end"/>
      </w:r>
      <w:r w:rsidRPr="00F25EC1">
        <w:t xml:space="preserve"> thực hiện phân đoạn tiền cảnh </w:t>
      </w:r>
      <w:r w:rsidR="001767C0" w:rsidRPr="00F25EC1">
        <w:t>và</w:t>
      </w:r>
      <w:r w:rsidRPr="00F25EC1">
        <w:t xml:space="preserve"> nền bằng cách sử dụng phương pháp codebook. Kỹ thuật này cho thấy hiệu suất phát hiện đối tượng tốt và nó cũng</w:t>
      </w:r>
      <w:r w:rsidR="00284AE5">
        <w:t xml:space="preserve"> </w:t>
      </w:r>
      <w:r w:rsidRPr="00F25EC1">
        <w:t xml:space="preserve">hiệu quả hơn cho khi xử lý vấn đề bóng và </w:t>
      </w:r>
      <w:r w:rsidR="005964AB" w:rsidRPr="00F25EC1">
        <w:t>sự biến đổi cường độ ánh sáng</w:t>
      </w:r>
      <w:r w:rsidRPr="00F25EC1">
        <w:t>.</w:t>
      </w:r>
    </w:p>
    <w:p w:rsidR="00AA16F9" w:rsidRPr="00F25EC1" w:rsidRDefault="00D45195" w:rsidP="00A826A6">
      <w:r w:rsidRPr="00F25EC1">
        <w:t xml:space="preserve">Phương pháp VuMeter </w:t>
      </w:r>
      <w:r w:rsidR="001767C0" w:rsidRPr="00F25EC1">
        <w:fldChar w:fldCharType="begin"/>
      </w:r>
      <w:r w:rsidR="00377E39">
        <w:instrText xml:space="preserve"> ADDIN EN.CITE &lt;EndNote&gt;&lt;Cite&gt;&lt;Author&gt;Goyat&lt;/Author&gt;&lt;Year&gt;2006&lt;/Year&gt;&lt;RecNum&gt;41&lt;/RecNum&gt;&lt;DisplayText&gt;[9]&lt;/DisplayText&gt;&lt;record&gt;&lt;rec-number&gt;41&lt;/rec-number&gt;&lt;foreign-keys&gt;&lt;key app="EN" db-id="dtf0zap5jee5vaetzd2pfpsyzsxwxrffpzr5"&gt;41&lt;/key&gt;&lt;/foreign-keys&gt;&lt;ref-type name="Journal Article"&gt;17&lt;/ref-type&gt;&lt;contributors&gt;&lt;authors&gt;&lt;author&gt;Y. Goyat&lt;/author&gt;&lt;author&gt;T. Chateau&lt;/author&gt;&lt;author&gt;L. Malaterre&lt;/author&gt;&lt;author&gt;L. Trassoudaine&lt;/author&gt;&lt;/authors&gt;&lt;/contributors&gt;&lt;titles&gt;&lt;title&gt;Vehicle trajectories evaluation by static video sensors&lt;/title&gt;&lt;secondary-title&gt;In 9th IEEE International Conference on Intelligent Transportation Systems&lt;/secondary-title&gt;&lt;/titles&gt;&lt;periodical&gt;&lt;full-title&gt;In 9th IEEE International Conference on Intelligent Transportation Systems&lt;/full-title&gt;&lt;/periodical&gt;&lt;pages&gt;864–869&lt;/pages&gt;&lt;dates&gt;&lt;year&gt;2006&lt;/year&gt;&lt;/dates&gt;&lt;urls&gt;&lt;/urls&gt;&lt;/record&gt;&lt;/Cite&gt;&lt;/EndNote&gt;</w:instrText>
      </w:r>
      <w:r w:rsidR="001767C0" w:rsidRPr="00F25EC1">
        <w:fldChar w:fldCharType="separate"/>
      </w:r>
      <w:r w:rsidR="00377E39">
        <w:rPr>
          <w:noProof/>
        </w:rPr>
        <w:t>[</w:t>
      </w:r>
      <w:r w:rsidR="0012244A">
        <w:rPr>
          <w:noProof/>
        </w:rPr>
        <w:t>9</w:t>
      </w:r>
      <w:r w:rsidR="00377E39">
        <w:rPr>
          <w:noProof/>
        </w:rPr>
        <w:t>]</w:t>
      </w:r>
      <w:r w:rsidR="001767C0" w:rsidRPr="00F25EC1">
        <w:fldChar w:fldCharType="end"/>
      </w:r>
      <w:r w:rsidR="001767C0" w:rsidRPr="00F25EC1">
        <w:t xml:space="preserve"> </w:t>
      </w:r>
      <w:r w:rsidR="0021234B" w:rsidRPr="00F25EC1">
        <w:t>đ</w:t>
      </w:r>
      <w:r w:rsidRPr="00F25EC1">
        <w:t xml:space="preserve">ề xuất là một mô hình phi tham số. </w:t>
      </w:r>
      <w:r w:rsidR="00B609E0" w:rsidRPr="00F25EC1">
        <w:t xml:space="preserve">Đây là </w:t>
      </w:r>
      <w:r w:rsidRPr="00F25EC1">
        <w:t xml:space="preserve">một cách tiếp cận xác suất để xác định mô hình nền hình ảnh sử dụng ước lượng của hàm phân bố xác suất. Một điểm ảnh có thể có hai trạng thái, </w:t>
      </w:r>
      <w:r w:rsidR="0010633C" w:rsidRPr="00F25EC1">
        <w:t xml:space="preserve">hoặc là </w:t>
      </w:r>
      <w:r w:rsidRPr="00F25EC1">
        <w:t>nền hoặc tiền cảnh. Mỗi điểm ảnh nền được cập nhật bằng cách sử dụng tỷ lệ học cố định.</w:t>
      </w:r>
    </w:p>
    <w:p w:rsidR="00427FE2" w:rsidRPr="00F25EC1" w:rsidRDefault="001767C0" w:rsidP="00A826A6">
      <w:r w:rsidRPr="00F25EC1">
        <w:t xml:space="preserve">Zhong và Sclaroff </w:t>
      </w:r>
      <w:r w:rsidRPr="00F25EC1">
        <w:fldChar w:fldCharType="begin"/>
      </w:r>
      <w:r w:rsidR="00377E39">
        <w:instrText xml:space="preserve"> ADDIN EN.CITE &lt;EndNote&gt;&lt;Cite&gt;&lt;Author&gt;Zhong&lt;/Author&gt;&lt;Year&gt;2003&lt;/Year&gt;&lt;RecNum&gt;42&lt;/RecNum&gt;&lt;DisplayText&gt;[32]&lt;/DisplayText&gt;&lt;record&gt;&lt;rec-number&gt;42&lt;/rec-number&gt;&lt;foreign-keys&gt;&lt;key app="EN" db-id="dtf0zap5jee5vaetzd2pfpsyzsxwxrffpzr5"&gt;42&lt;/key&gt;&lt;/foreign-keys&gt;&lt;ref-type name="Journal Article"&gt;17&lt;/ref-type&gt;&lt;contributors&gt;&lt;authors&gt;&lt;author&gt;J. Zhong&lt;/author&gt;&lt;author&gt;S. Sclaroff&lt;/author&gt;&lt;/authors&gt;&lt;/contributors&gt;&lt;titles&gt;&lt;title&gt;Segmenting foreground objects from a dynamic textured background via a robust kalman filter&lt;/title&gt;&lt;secondary-title&gt;In IEEE International Conference on Computer Vision (ICCV)&lt;/secondary-title&gt;&lt;/titles&gt;&lt;periodical&gt;&lt;full-title&gt;In IEEE International Conference on Computer Vision (ICCV)&lt;/full-title&gt;&lt;/periodical&gt;&lt;pages&gt;44–50&lt;/pages&gt;&lt;dates&gt;&lt;year&gt;2003&lt;/year&gt;&lt;/dates&gt;&lt;urls&gt;&lt;/urls&gt;&lt;/record&gt;&lt;/Cite&gt;&lt;/EndNote&gt;</w:instrText>
      </w:r>
      <w:r w:rsidRPr="00F25EC1">
        <w:fldChar w:fldCharType="separate"/>
      </w:r>
      <w:r w:rsidR="00377E39">
        <w:rPr>
          <w:noProof/>
        </w:rPr>
        <w:t>[</w:t>
      </w:r>
      <w:r w:rsidR="0012244A">
        <w:rPr>
          <w:noProof/>
        </w:rPr>
        <w:t>32</w:t>
      </w:r>
      <w:r w:rsidR="00377E39">
        <w:rPr>
          <w:noProof/>
        </w:rPr>
        <w:t>]</w:t>
      </w:r>
      <w:r w:rsidRPr="00F25EC1">
        <w:fldChar w:fldCharType="end"/>
      </w:r>
      <w:r w:rsidR="00427FE2" w:rsidRPr="00F25EC1">
        <w:t xml:space="preserve"> đề xuất một thuật toán </w:t>
      </w:r>
      <w:r w:rsidRPr="00F25EC1">
        <w:t xml:space="preserve">thực hiện </w:t>
      </w:r>
      <w:r w:rsidR="00427FE2" w:rsidRPr="00F25EC1">
        <w:t xml:space="preserve">mô hình hóa một cách rõ ràng cấu trúc nền động thông qua một bộ lọc Kalman, thuật toán được sử dụng để ước tính sự xuất hiện nội tại của các kết cấu động. Các vùng đối </w:t>
      </w:r>
      <w:r w:rsidR="00427FE2" w:rsidRPr="00F25EC1">
        <w:lastRenderedPageBreak/>
        <w:t>tượng tiền cảnh thu được bằng cách đặt ngưỡng cho hàm trọng số sử dụng trong bộ lọc Kalman.</w:t>
      </w:r>
    </w:p>
    <w:p w:rsidR="008377A6" w:rsidRPr="00F25EC1" w:rsidRDefault="008377A6" w:rsidP="008377A6">
      <w:r w:rsidRPr="00F25EC1">
        <w:t xml:space="preserve">Các đối tượng tĩnh sẽ chuyển thành nền nếu chúng dừng lại một vài giây và kỹ thuật mô hình nền chấp nhận màu đối tượng tĩnh trong nền. </w:t>
      </w:r>
      <w:r w:rsidR="00256964">
        <w:t>Sự t</w:t>
      </w:r>
      <w:r w:rsidRPr="00F25EC1">
        <w:t xml:space="preserve">hay đổi đột ngột của cường độ ánh sáng làm cho mô hình nền không ổn định. Phương pháp được đề xuất bởi </w:t>
      </w:r>
      <w:r w:rsidR="001767C0" w:rsidRPr="00F25EC1">
        <w:fldChar w:fldCharType="begin"/>
      </w:r>
      <w:r w:rsidR="00377E39">
        <w:instrText xml:space="preserve"> ADDIN EN.CITE &lt;EndNote&gt;&lt;Cite&gt;&lt;Author&gt;Kim&lt;/Author&gt;&lt;Year&gt;2005&lt;/Year&gt;&lt;RecNum&gt;40&lt;/RecNum&gt;&lt;DisplayText&gt;[15]&lt;/DisplayText&gt;&lt;record&gt;&lt;rec-number&gt;40&lt;/rec-number&gt;&lt;foreign-keys&gt;&lt;key app="EN" db-id="dtf0zap5jee5vaetzd2pfpsyzsxwxrffpzr5"&gt;40&lt;/key&gt;&lt;/foreign-keys&gt;&lt;ref-type name="Journal Article"&gt;17&lt;/ref-type&gt;&lt;contributors&gt;&lt;authors&gt;&lt;author&gt;K. Kim&lt;/author&gt;&lt;author&gt;T. Thanarat&lt;/author&gt;&lt;author&gt;H. Chalidabbhognse&lt;/author&gt;&lt;author&gt;D. Harwood&lt;/author&gt;&lt;author&gt;L. Davis&lt;/author&gt;&lt;/authors&gt;&lt;/contributors&gt;&lt;titles&gt;&lt;title&gt;Real time foreground-background segmentation using codebook model&lt;/title&gt;&lt;secondary-title&gt;Real-Time Imaging&lt;/secondary-title&gt;&lt;/titles&gt;&lt;periodical&gt;&lt;full-title&gt;Real-Time Imaging&lt;/full-title&gt;&lt;/periodical&gt;&lt;pages&gt;172–185&lt;/pages&gt;&lt;volume&gt;11&lt;/volume&gt;&lt;number&gt;2&lt;/number&gt;&lt;dates&gt;&lt;year&gt;2005&lt;/year&gt;&lt;/dates&gt;&lt;urls&gt;&lt;/urls&gt;&lt;/record&gt;&lt;/Cite&gt;&lt;/EndNote&gt;</w:instrText>
      </w:r>
      <w:r w:rsidR="001767C0" w:rsidRPr="00F25EC1">
        <w:fldChar w:fldCharType="separate"/>
      </w:r>
      <w:r w:rsidR="00377E39">
        <w:rPr>
          <w:noProof/>
        </w:rPr>
        <w:t>[</w:t>
      </w:r>
      <w:r w:rsidR="0012244A">
        <w:rPr>
          <w:noProof/>
        </w:rPr>
        <w:t>15</w:t>
      </w:r>
      <w:r w:rsidR="00377E39">
        <w:rPr>
          <w:noProof/>
        </w:rPr>
        <w:t>]</w:t>
      </w:r>
      <w:r w:rsidR="001767C0" w:rsidRPr="00F25EC1">
        <w:fldChar w:fldCharType="end"/>
      </w:r>
      <w:r w:rsidRPr="00F25EC1">
        <w:t xml:space="preserve"> thực hiện tốt hơn trong những tình huống và cách tiếp cận khác có thể vượt qua</w:t>
      </w:r>
      <w:r w:rsidR="00914D01" w:rsidRPr="00F25EC1">
        <w:t xml:space="preserve"> </w:t>
      </w:r>
      <w:r w:rsidRPr="00F25EC1">
        <w:t>các vấn đề ở trên bằng cách sử dụng phương pháp kết hợp.</w:t>
      </w:r>
    </w:p>
    <w:p w:rsidR="008B1FCD" w:rsidRPr="00F25EC1" w:rsidRDefault="008B1FCD" w:rsidP="0012244A">
      <w:pPr>
        <w:pStyle w:val="Heading2"/>
      </w:pPr>
      <w:r w:rsidRPr="00F25EC1">
        <w:t>Tiếp cận kết hợp</w:t>
      </w:r>
    </w:p>
    <w:p w:rsidR="0082549A" w:rsidRPr="00F25EC1" w:rsidRDefault="003D2C80" w:rsidP="008B7777">
      <w:r w:rsidRPr="00F25EC1">
        <w:t>Các kỹ thuật trong l</w:t>
      </w:r>
      <w:r w:rsidR="008B7777" w:rsidRPr="00F25EC1">
        <w:t xml:space="preserve">ớp này kết hợp các kỹ thuật </w:t>
      </w:r>
      <w:r w:rsidRPr="00F25EC1">
        <w:t xml:space="preserve">sử dụng </w:t>
      </w:r>
      <w:r w:rsidR="008B7777" w:rsidRPr="00F25EC1">
        <w:t xml:space="preserve">mô hình </w:t>
      </w:r>
      <w:r w:rsidRPr="00F25EC1">
        <w:t xml:space="preserve">hóa </w:t>
      </w:r>
      <w:r w:rsidR="008B7777" w:rsidRPr="00F25EC1">
        <w:t xml:space="preserve">nền với các thuật toán khác. </w:t>
      </w:r>
      <w:r w:rsidRPr="00F25EC1">
        <w:t>Ví dụ, k</w:t>
      </w:r>
      <w:r w:rsidR="008B7777" w:rsidRPr="00F25EC1">
        <w:t xml:space="preserve">ết hợp </w:t>
      </w:r>
      <w:r w:rsidR="0082549A" w:rsidRPr="00F25EC1">
        <w:t xml:space="preserve">chênh </w:t>
      </w:r>
      <w:r w:rsidR="008B7777" w:rsidRPr="00F25EC1">
        <w:t xml:space="preserve">lệch không gian </w:t>
      </w:r>
      <w:r w:rsidR="0010633C" w:rsidRPr="00F25EC1">
        <w:t xml:space="preserve">– </w:t>
      </w:r>
      <w:r w:rsidR="008B7777" w:rsidRPr="00F25EC1">
        <w:t>thời gian với kỹ thuật mô hình nề</w:t>
      </w:r>
      <w:r w:rsidRPr="00F25EC1">
        <w:t>n</w:t>
      </w:r>
      <w:r w:rsidR="00036642" w:rsidRPr="00F25EC1">
        <w:t>.</w:t>
      </w:r>
      <w:r w:rsidR="004041CD" w:rsidRPr="00F25EC1">
        <w:t xml:space="preserve"> Tian </w:t>
      </w:r>
      <w:r w:rsidR="004041CD" w:rsidRPr="00F25EC1">
        <w:fldChar w:fldCharType="begin"/>
      </w:r>
      <w:r w:rsidR="00377E39">
        <w:instrText xml:space="preserve"> ADDIN EN.CITE &lt;EndNote&gt;&lt;Cite&gt;&lt;Author&gt;Tian&lt;/Author&gt;&lt;Year&gt;2005&lt;/Year&gt;&lt;RecNum&gt;43&lt;/RecNum&gt;&lt;DisplayText&gt;[29]&lt;/DisplayText&gt;&lt;record&gt;&lt;rec-number&gt;43&lt;/rec-number&gt;&lt;foreign-keys&gt;&lt;key app="EN" db-id="dtf0zap5jee5vaetzd2pfpsyzsxwxrffpzr5"&gt;43&lt;/key&gt;&lt;/foreign-keys&gt;&lt;ref-type name="Journal Article"&gt;17&lt;/ref-type&gt;&lt;contributors&gt;&lt;authors&gt;&lt;author&gt;Y. Tian&lt;/author&gt;&lt;author&gt;M. Lu&lt;/author&gt;&lt;author&gt;A. Hampapur&lt;/author&gt;&lt;/authors&gt;&lt;/contributors&gt;&lt;titles&gt;&lt;title&gt;Robust and efficient foreground analysis for realtime video surveillance&lt;/title&gt;&lt;secondary-title&gt;In IEEE Conference on Computer Vision and Pattern Recognition CVPR0&lt;/secondary-title&gt;&lt;/titles&gt;&lt;periodical&gt;&lt;full-title&gt;In IEEE Conference on Computer Vision and Pattern Recognition CVPR0&lt;/full-title&gt;&lt;/periodical&gt;&lt;pages&gt;1182–1187&lt;/pages&gt;&lt;dates&gt;&lt;year&gt;2005&lt;/year&gt;&lt;/dates&gt;&lt;urls&gt;&lt;/urls&gt;&lt;/record&gt;&lt;/Cite&gt;&lt;/EndNote&gt;</w:instrText>
      </w:r>
      <w:r w:rsidR="004041CD" w:rsidRPr="00F25EC1">
        <w:fldChar w:fldCharType="separate"/>
      </w:r>
      <w:r w:rsidR="00377E39">
        <w:rPr>
          <w:noProof/>
        </w:rPr>
        <w:t>[</w:t>
      </w:r>
      <w:r w:rsidR="0012244A">
        <w:rPr>
          <w:noProof/>
        </w:rPr>
        <w:t>29</w:t>
      </w:r>
      <w:r w:rsidR="00377E39">
        <w:rPr>
          <w:noProof/>
        </w:rPr>
        <w:t>]</w:t>
      </w:r>
      <w:r w:rsidR="004041CD" w:rsidRPr="00F25EC1">
        <w:fldChar w:fldCharType="end"/>
      </w:r>
      <w:r w:rsidR="004041CD" w:rsidRPr="00F25EC1">
        <w:t xml:space="preserve"> </w:t>
      </w:r>
      <w:r w:rsidR="008B7777" w:rsidRPr="00F25EC1">
        <w:t>cho rằng các đối tượng tiền cảnh bị hấp thụ</w:t>
      </w:r>
      <w:r w:rsidR="00914D01" w:rsidRPr="00F25EC1">
        <w:t xml:space="preserve"> </w:t>
      </w:r>
      <w:r w:rsidR="008B7777" w:rsidRPr="00F25EC1">
        <w:t xml:space="preserve">ở </w:t>
      </w:r>
      <w:r w:rsidR="00914D01" w:rsidRPr="00F25EC1">
        <w:t xml:space="preserve">các </w:t>
      </w:r>
      <w:r w:rsidR="008B7777" w:rsidRPr="00F25EC1">
        <w:t xml:space="preserve">mức khác nhau tại các điểm ảnh khác nhau, gây ra sự phân mảnh đối tượng. Vấn đề phân mảnh cũng phát sinh khi các đối tượng tiền cảnh chồng chéo lên nhau với các đối tượng nền có màu sắc tương tự. Các loại lỗi là </w:t>
      </w:r>
      <w:r w:rsidR="0076280B" w:rsidRPr="00F25EC1">
        <w:t xml:space="preserve">khó </w:t>
      </w:r>
      <w:r w:rsidR="008B7777" w:rsidRPr="00F25EC1">
        <w:t>tránh khỏi theo giả định của một mô hình điểm ảnh độc lập. Hình ảnh cảnh được tạo ra bởi một tập các đối tượng rời rạc (</w:t>
      </w:r>
      <w:r w:rsidR="0082549A" w:rsidRPr="00F25EC1">
        <w:t xml:space="preserve">bao gồm </w:t>
      </w:r>
      <w:r w:rsidR="008B7777" w:rsidRPr="00F25EC1">
        <w:t>nền và tiền cảnh) bởi vậy giá trị các điểm ảnh được tạo ra bởi cùng một đối tượng thể hiện một sự gắn kết không gian, màu sắc, và thời gian chặt chẽ.</w:t>
      </w:r>
    </w:p>
    <w:p w:rsidR="0010633C" w:rsidRPr="00256964" w:rsidRDefault="0010633C" w:rsidP="0010633C">
      <w:r w:rsidRPr="00256964">
        <w:t xml:space="preserve">Javed </w:t>
      </w:r>
      <w:r w:rsidR="004041CD" w:rsidRPr="00256964">
        <w:t xml:space="preserve">và cộng sự </w:t>
      </w:r>
      <w:r w:rsidR="004041CD" w:rsidRPr="00256964">
        <w:fldChar w:fldCharType="begin"/>
      </w:r>
      <w:r w:rsidR="00377E39">
        <w:instrText xml:space="preserve"> ADDIN EN.CITE &lt;EndNote&gt;&lt;Cite&gt;&lt;Author&gt;Javed&lt;/Author&gt;&lt;Year&gt;2002&lt;/Year&gt;&lt;RecNum&gt;44&lt;/RecNum&gt;&lt;DisplayText&gt;[14]&lt;/DisplayText&gt;&lt;record&gt;&lt;rec-number&gt;44&lt;/rec-number&gt;&lt;foreign-keys&gt;&lt;key app="EN" db-id="dtf0zap5jee5vaetzd2pfpsyzsxwxrffpzr5"&gt;44&lt;/key&gt;&lt;/foreign-keys&gt;&lt;ref-type name="Journal Article"&gt;17&lt;/ref-type&gt;&lt;contributors&gt;&lt;authors&gt;&lt;author&gt;O. Javed&lt;/author&gt;&lt;author&gt;K. Shafique&lt;/author&gt;&lt;author&gt;M. Shah&lt;/author&gt;&lt;/authors&gt;&lt;/contributors&gt;&lt;titles&gt;&lt;title&gt;A hierarchical approach to robust background subtraction using color and gradient information&lt;/title&gt;&lt;secondary-title&gt;Motion and Video Computing&lt;/secondary-title&gt;&lt;/titles&gt;&lt;periodical&gt;&lt;full-title&gt;Motion and Video Computing&lt;/full-title&gt;&lt;/periodical&gt;&lt;pages&gt;22–27&lt;/pages&gt;&lt;dates&gt;&lt;year&gt;2002&lt;/year&gt;&lt;/dates&gt;&lt;urls&gt;&lt;/urls&gt;&lt;/record&gt;&lt;/Cite&gt;&lt;/EndNote&gt;</w:instrText>
      </w:r>
      <w:r w:rsidR="004041CD" w:rsidRPr="00256964">
        <w:fldChar w:fldCharType="separate"/>
      </w:r>
      <w:r w:rsidR="00377E39">
        <w:rPr>
          <w:noProof/>
        </w:rPr>
        <w:t>[</w:t>
      </w:r>
      <w:r w:rsidR="0012244A">
        <w:rPr>
          <w:noProof/>
        </w:rPr>
        <w:t>14</w:t>
      </w:r>
      <w:r w:rsidR="00377E39">
        <w:rPr>
          <w:noProof/>
        </w:rPr>
        <w:t>]</w:t>
      </w:r>
      <w:r w:rsidR="004041CD" w:rsidRPr="00256964">
        <w:fldChar w:fldCharType="end"/>
      </w:r>
      <w:r w:rsidR="004041CD" w:rsidRPr="00256964">
        <w:t xml:space="preserve"> </w:t>
      </w:r>
      <w:r w:rsidRPr="00256964">
        <w:t xml:space="preserve">sử dụng </w:t>
      </w:r>
      <w:r w:rsidR="004213B2">
        <w:t>GMM</w:t>
      </w:r>
      <w:r w:rsidRPr="00256964">
        <w:t xml:space="preserve"> và cường độ </w:t>
      </w:r>
      <w:r w:rsidR="00256964" w:rsidRPr="00256964">
        <w:t xml:space="preserve">gradient </w:t>
      </w:r>
      <w:r w:rsidRPr="00256964">
        <w:t xml:space="preserve">để loại bỏ bóng và bù cho sự thay đổi của cường độ ánh sáng. </w:t>
      </w:r>
    </w:p>
    <w:p w:rsidR="002E57E4" w:rsidRPr="00F25EC1" w:rsidRDefault="002E57E4" w:rsidP="002E57E4">
      <w:r w:rsidRPr="00F25EC1">
        <w:t xml:space="preserve">Li và cộng sự, </w:t>
      </w:r>
      <w:r w:rsidR="000F412D" w:rsidRPr="00F25EC1">
        <w:fldChar w:fldCharType="begin"/>
      </w:r>
      <w:r w:rsidR="00377E39">
        <w:instrText xml:space="preserve"> ADDIN EN.CITE &lt;EndNote&gt;&lt;Cite&gt;&lt;Author&gt;Li&lt;/Author&gt;&lt;Year&gt;2004&lt;/Year&gt;&lt;RecNum&gt;45&lt;/RecNum&gt;&lt;DisplayText&gt;[16]&lt;/DisplayText&gt;&lt;record&gt;&lt;rec-number&gt;45&lt;/rec-number&gt;&lt;foreign-keys&gt;&lt;key app="EN" db-id="dtf0zap5jee5vaetzd2pfpsyzsxwxrffpzr5"&gt;45&lt;/key&gt;&lt;/foreign-keys&gt;&lt;ref-type name="Journal Article"&gt;17&lt;/ref-type&gt;&lt;contributors&gt;&lt;authors&gt;&lt;author&gt;L. Li&lt;/author&gt;&lt;author&gt;W. Huang&lt;/author&gt;&lt;author&gt;I.Y.H. Gu&lt;/author&gt;&lt;author&gt;Q. Tian&lt;/author&gt;&lt;/authors&gt;&lt;/contributors&gt;&lt;titles&gt;&lt;title&gt;Statistical modeling of complex backgrounds for foreground object detection&lt;/title&gt;&lt;secondary-title&gt;IEEE Transaction on Image Processing&lt;/secondary-title&gt;&lt;/titles&gt;&lt;periodical&gt;&lt;full-title&gt;IEEE Transaction on Image Processing&lt;/full-title&gt;&lt;/periodical&gt;&lt;pages&gt;1459–1472&lt;/pages&gt;&lt;volume&gt;13&lt;/volume&gt;&lt;number&gt;11&lt;/number&gt;&lt;dates&gt;&lt;year&gt;2004&lt;/year&gt;&lt;/dates&gt;&lt;urls&gt;&lt;/urls&gt;&lt;/record&gt;&lt;/Cite&gt;&lt;/EndNote&gt;</w:instrText>
      </w:r>
      <w:r w:rsidR="000F412D" w:rsidRPr="00F25EC1">
        <w:fldChar w:fldCharType="separate"/>
      </w:r>
      <w:r w:rsidR="00377E39">
        <w:rPr>
          <w:noProof/>
        </w:rPr>
        <w:t>[</w:t>
      </w:r>
      <w:r w:rsidR="0012244A">
        <w:rPr>
          <w:noProof/>
        </w:rPr>
        <w:t>16</w:t>
      </w:r>
      <w:r w:rsidR="00377E39">
        <w:rPr>
          <w:noProof/>
        </w:rPr>
        <w:t>]</w:t>
      </w:r>
      <w:r w:rsidR="000F412D" w:rsidRPr="00F25EC1">
        <w:fldChar w:fldCharType="end"/>
      </w:r>
      <w:r w:rsidR="000F412D" w:rsidRPr="00F25EC1">
        <w:t xml:space="preserve"> </w:t>
      </w:r>
      <w:r w:rsidRPr="00F25EC1">
        <w:t xml:space="preserve">đề xuất sử dụng bộ khung Bayesian kết hợp đặc tính quang phổ, không gian và thời gian để mô tả sự xuất hiện nền tại mỗi điểm ảnh. Họ cho rằng phương pháp của họ có thể xử lý cả hai </w:t>
      </w:r>
      <w:r w:rsidR="0021148C" w:rsidRPr="00F25EC1">
        <w:t xml:space="preserve">trường hợp </w:t>
      </w:r>
      <w:r w:rsidRPr="00F25EC1">
        <w:t>nền tĩnh và động. Thuật toán của họ giảm đáng kể nếu các đối tượng tiền cảnh liên tục xuất hiện trong cảnh.</w:t>
      </w:r>
    </w:p>
    <w:p w:rsidR="0010633C" w:rsidRPr="00F25EC1" w:rsidRDefault="0010633C" w:rsidP="0010633C">
      <w:r w:rsidRPr="00F25EC1">
        <w:lastRenderedPageBreak/>
        <w:t xml:space="preserve">Heikkilä và Pietikäinen </w:t>
      </w:r>
      <w:r w:rsidR="004F7A2B" w:rsidRPr="00F25EC1">
        <w:fldChar w:fldCharType="begin"/>
      </w:r>
      <w:r w:rsidR="00377E39">
        <w:instrText xml:space="preserve"> ADDIN EN.CITE &lt;EndNote&gt;&lt;Cite&gt;&lt;Author&gt;Heikkilä&lt;/Author&gt;&lt;Year&gt;2006&lt;/Year&gt;&lt;RecNum&gt;46&lt;/RecNum&gt;&lt;DisplayText&gt;[12]&lt;/DisplayText&gt;&lt;record&gt;&lt;rec-number&gt;46&lt;/rec-number&gt;&lt;foreign-keys&gt;&lt;key app="EN" db-id="dtf0zap5jee5vaetzd2pfpsyzsxwxrffpzr5"&gt;46&lt;/key&gt;&lt;/foreign-keys&gt;&lt;ref-type name="Journal Article"&gt;17&lt;/ref-type&gt;&lt;contributors&gt;&lt;authors&gt;&lt;author&gt;M. Heikkilä&lt;/author&gt;&lt;author&gt;M. Pietikäinen&lt;/author&gt;&lt;/authors&gt;&lt;/contributors&gt;&lt;titles&gt;&lt;title&gt;A texture based method for modeling the background and detecting moving objects&lt;/title&gt;&lt;secondary-title&gt;Transaction on Pattern Analysis and Machine Intelligence&lt;/secondary-title&gt;&lt;/titles&gt;&lt;periodical&gt;&lt;full-title&gt;Transaction on Pattern Analysis and Machine Intelligence&lt;/full-title&gt;&lt;/periodical&gt;&lt;pages&gt;657–662&lt;/pages&gt;&lt;volume&gt;28&lt;/volume&gt;&lt;number&gt;4&lt;/number&gt;&lt;dates&gt;&lt;year&gt;2006&lt;/year&gt;&lt;/dates&gt;&lt;urls&gt;&lt;/urls&gt;&lt;/record&gt;&lt;/Cite&gt;&lt;/EndNote&gt;</w:instrText>
      </w:r>
      <w:r w:rsidR="004F7A2B" w:rsidRPr="00F25EC1">
        <w:fldChar w:fldCharType="separate"/>
      </w:r>
      <w:r w:rsidR="00377E39">
        <w:rPr>
          <w:noProof/>
        </w:rPr>
        <w:t>[</w:t>
      </w:r>
      <w:r w:rsidR="0012244A">
        <w:rPr>
          <w:noProof/>
        </w:rPr>
        <w:t>12</w:t>
      </w:r>
      <w:r w:rsidR="00377E39">
        <w:rPr>
          <w:noProof/>
        </w:rPr>
        <w:t>]</w:t>
      </w:r>
      <w:r w:rsidR="004F7A2B" w:rsidRPr="00F25EC1">
        <w:fldChar w:fldCharType="end"/>
      </w:r>
      <w:r w:rsidR="004F7A2B" w:rsidRPr="00F25EC1">
        <w:t xml:space="preserve"> </w:t>
      </w:r>
      <w:r w:rsidRPr="00F25EC1">
        <w:t>mô hình mỗi điểm ảnh bởi một nhóm các mẫu nhị phân cục bộ (Local Binary Pattern - LBP)</w:t>
      </w:r>
      <w:r w:rsidR="004F7A2B" w:rsidRPr="00F25EC1">
        <w:t>,</w:t>
      </w:r>
      <w:r w:rsidRPr="00F25EC1">
        <w:t xml:space="preserve"> biểu đồ được tính toán trên một vùng hình tròn xung quanh điểm ảnh. Phương pháp này </w:t>
      </w:r>
      <w:r w:rsidR="004F7A2B" w:rsidRPr="00F25EC1">
        <w:t xml:space="preserve">xử tốt </w:t>
      </w:r>
      <w:r w:rsidRPr="00F25EC1">
        <w:t xml:space="preserve">tốt với nền động vì nó tập hợp thông tin trên một khu vực chứ không phải là một </w:t>
      </w:r>
      <w:r w:rsidR="00256964">
        <w:t>điểm ảnh</w:t>
      </w:r>
      <w:r w:rsidRPr="00F25EC1">
        <w:t>. Tuy nhiên, có một nhược điểm, đó là sự không chính xác của các thông tin hình dạng của kết quả phân đoạn do dựa trên việc phân vùng. Một vấn đề khác của phương pháp này là tỷ lệ học chậm.</w:t>
      </w:r>
    </w:p>
    <w:p w:rsidR="008B7777" w:rsidRPr="00F25EC1" w:rsidRDefault="008B7777" w:rsidP="008B7777">
      <w:r w:rsidRPr="00F25EC1">
        <w:t>Izadi và Saeedi</w:t>
      </w:r>
      <w:r w:rsidR="004F7A2B" w:rsidRPr="00F25EC1">
        <w:t xml:space="preserve"> </w:t>
      </w:r>
      <w:r w:rsidR="004F7A2B" w:rsidRPr="00F25EC1">
        <w:fldChar w:fldCharType="begin"/>
      </w:r>
      <w:r w:rsidR="00377E39">
        <w:instrText xml:space="preserve"> ADDIN EN.CITE &lt;EndNote&gt;&lt;Cite&gt;&lt;Author&gt;Izadi&lt;/Author&gt;&lt;Year&gt;2008&lt;/Year&gt;&lt;RecNum&gt;47&lt;/RecNum&gt;&lt;DisplayText&gt;[13]&lt;/DisplayText&gt;&lt;record&gt;&lt;rec-number&gt;47&lt;/rec-number&gt;&lt;foreign-keys&gt;&lt;key app="EN" db-id="dtf0zap5jee5vaetzd2pfpsyzsxwxrffpzr5"&gt;47&lt;/key&gt;&lt;/foreign-keys&gt;&lt;ref-type name="Journal Article"&gt;17&lt;/ref-type&gt;&lt;contributors&gt;&lt;authors&gt;&lt;author&gt;M. Izadi&lt;/author&gt;&lt;author&gt;P. Saeedi&lt;/author&gt;&lt;/authors&gt;&lt;/contributors&gt;&lt;titles&gt;&lt;title&gt;Robust region-based background subtraction and shadow removing using color and gradient information&lt;/title&gt;&lt;secondary-title&gt;In 19th International Conference on Pattern Recognition ICPR&lt;/secondary-title&gt;&lt;/titles&gt;&lt;periodical&gt;&lt;full-title&gt;In 19th International Conference on Pattern Recognition ICPR&lt;/full-title&gt;&lt;/periodical&gt;&lt;pages&gt;1–5&lt;/pages&gt;&lt;dates&gt;&lt;year&gt;2008&lt;/year&gt;&lt;/dates&gt;&lt;urls&gt;&lt;/urls&gt;&lt;/record&gt;&lt;/Cite&gt;&lt;/EndNote&gt;</w:instrText>
      </w:r>
      <w:r w:rsidR="004F7A2B" w:rsidRPr="00F25EC1">
        <w:fldChar w:fldCharType="separate"/>
      </w:r>
      <w:r w:rsidR="00377E39">
        <w:rPr>
          <w:noProof/>
        </w:rPr>
        <w:t>[</w:t>
      </w:r>
      <w:r w:rsidR="0012244A">
        <w:rPr>
          <w:noProof/>
        </w:rPr>
        <w:t>13</w:t>
      </w:r>
      <w:r w:rsidR="00377E39">
        <w:rPr>
          <w:noProof/>
        </w:rPr>
        <w:t>]</w:t>
      </w:r>
      <w:r w:rsidR="004F7A2B" w:rsidRPr="00F25EC1">
        <w:fldChar w:fldCharType="end"/>
      </w:r>
      <w:r w:rsidR="004F7A2B" w:rsidRPr="00F25EC1">
        <w:t xml:space="preserve"> </w:t>
      </w:r>
      <w:r w:rsidRPr="00F25EC1">
        <w:t xml:space="preserve">kết hợp gradient không gian với </w:t>
      </w:r>
      <w:r w:rsidR="004213B2">
        <w:t xml:space="preserve">GMM </w:t>
      </w:r>
      <w:r w:rsidRPr="00F25EC1">
        <w:t>để phát hiện các đối tượng. Họ tách các đối tượng từ nền và cũng loại bỏ bóng bằng cách sử dụng bộ lọc và các phép toán hình thái.</w:t>
      </w:r>
    </w:p>
    <w:p w:rsidR="0010633C" w:rsidRPr="00F25EC1" w:rsidRDefault="0010633C" w:rsidP="0010633C">
      <w:r w:rsidRPr="00F25EC1">
        <w:t xml:space="preserve">Cong </w:t>
      </w:r>
      <w:r w:rsidR="00F55332">
        <w:t xml:space="preserve">và đồng nghiệp </w:t>
      </w:r>
      <w:r w:rsidR="004F7A2B" w:rsidRPr="00F25EC1">
        <w:fldChar w:fldCharType="begin"/>
      </w:r>
      <w:r w:rsidR="00377E39">
        <w:instrText xml:space="preserve"> ADDIN EN.CITE &lt;EndNote&gt;&lt;Cite&gt;&lt;Author&gt;Cong&lt;/Author&gt;&lt;Year&gt;2009&lt;/Year&gt;&lt;RecNum&gt;48&lt;/RecNum&gt;&lt;DisplayText&gt;[2]&lt;/DisplayText&gt;&lt;record&gt;&lt;rec-number&gt;48&lt;/rec-number&gt;&lt;foreign-keys&gt;&lt;key app="EN" db-id="dtf0zap5jee5vaetzd2pfpsyzsxwxrffpzr5"&gt;48&lt;/key&gt;&lt;/foreign-keys&gt;&lt;ref-type name="Journal Article"&gt;17&lt;/ref-type&gt;&lt;contributors&gt;&lt;authors&gt;&lt;author&gt;D.N.T. Cong&lt;/author&gt;&lt;author&gt;L. Khoudour&lt;/author&gt;&lt;author&gt;C. Achard&lt;/author&gt;&lt;author&gt;P. Phothisane&lt;/author&gt;&lt;/authors&gt;&lt;/contributors&gt;&lt;titles&gt;&lt;title&gt;People re-identification by means of a camera network using a graph-based approach&lt;/title&gt;&lt;secondary-title&gt;Machine Vision and Applications&lt;/secondary-title&gt;&lt;/titles&gt;&lt;periodical&gt;&lt;full-title&gt;Machine Vision and Applications&lt;/full-title&gt;&lt;/periodical&gt;&lt;pages&gt;2362–2374&lt;/pages&gt;&lt;volume&gt;90&lt;/volume&gt;&lt;dates&gt;&lt;year&gt;2009&lt;/year&gt;&lt;/dates&gt;&lt;urls&gt;&lt;/urls&gt;&lt;/record&gt;&lt;/Cite&gt;&lt;/EndNote&gt;</w:instrText>
      </w:r>
      <w:r w:rsidR="004F7A2B" w:rsidRPr="00F25EC1">
        <w:fldChar w:fldCharType="separate"/>
      </w:r>
      <w:r w:rsidR="00377E39">
        <w:rPr>
          <w:noProof/>
        </w:rPr>
        <w:t>[</w:t>
      </w:r>
      <w:r w:rsidR="0012244A">
        <w:rPr>
          <w:noProof/>
        </w:rPr>
        <w:t>2</w:t>
      </w:r>
      <w:r w:rsidR="00377E39">
        <w:rPr>
          <w:noProof/>
        </w:rPr>
        <w:t>]</w:t>
      </w:r>
      <w:r w:rsidR="004F7A2B" w:rsidRPr="00F25EC1">
        <w:fldChar w:fldCharType="end"/>
      </w:r>
      <w:r w:rsidR="004F7A2B" w:rsidRPr="00F25EC1">
        <w:t xml:space="preserve"> </w:t>
      </w:r>
      <w:r w:rsidRPr="00F25EC1">
        <w:t xml:space="preserve">phát hiện các đối tượng chuyển động bằng cách kết hợp kỹ thuật mô hình nền </w:t>
      </w:r>
      <w:r w:rsidR="004213B2">
        <w:t xml:space="preserve">GMM </w:t>
      </w:r>
      <w:r w:rsidRPr="00F25EC1">
        <w:t>với độ lệch thời gian các khung hình kế tiếp.</w:t>
      </w:r>
    </w:p>
    <w:p w:rsidR="00AD2372" w:rsidRPr="00F25EC1" w:rsidRDefault="00F165A0" w:rsidP="00AD2372">
      <w:r w:rsidRPr="00F25EC1">
        <w:t xml:space="preserve">Tian </w:t>
      </w:r>
      <w:r w:rsidR="004F7A2B" w:rsidRPr="00F25EC1">
        <w:t xml:space="preserve">và </w:t>
      </w:r>
      <w:r w:rsidRPr="00F25EC1">
        <w:t>Men</w:t>
      </w:r>
      <w:r w:rsidR="004F7A2B" w:rsidRPr="00F25EC1">
        <w:t xml:space="preserve"> </w:t>
      </w:r>
      <w:r w:rsidR="004F7A2B" w:rsidRPr="00F25EC1">
        <w:fldChar w:fldCharType="begin"/>
      </w:r>
      <w:r w:rsidR="00377E39">
        <w:instrText xml:space="preserve"> ADDIN EN.CITE &lt;EndNote&gt;&lt;Cite&gt;&lt;Author&gt;Tian&lt;/Author&gt;&lt;Year&gt;2009&lt;/Year&gt;&lt;RecNum&gt;49&lt;/RecNum&gt;&lt;DisplayText&gt;[28]&lt;/DisplayText&gt;&lt;record&gt;&lt;rec-number&gt;49&lt;/rec-number&gt;&lt;foreign-keys&gt;&lt;key app="EN" db-id="dtf0zap5jee5vaetzd2pfpsyzsxwxrffpzr5"&gt;49&lt;/key&gt;&lt;/foreign-keys&gt;&lt;ref-type name="Journal Article"&gt;17&lt;/ref-type&gt;&lt;contributors&gt;&lt;authors&gt;&lt;author&gt;G.D. Tian&lt;/author&gt;&lt;author&gt;A.D. Men&lt;/author&gt;&lt;/authors&gt;&lt;/contributors&gt;&lt;titles&gt;&lt;title&gt;An improved texture-based method for background subtraction using local binary patterns&lt;/title&gt;&lt;secondary-title&gt;In CISP09&lt;/secondary-title&gt;&lt;/titles&gt;&lt;periodical&gt;&lt;full-title&gt;In CISP09&lt;/full-title&gt;&lt;/periodical&gt;&lt;pages&gt;1–4&lt;/pages&gt;&lt;dates&gt;&lt;year&gt;2009&lt;/year&gt;&lt;/dates&gt;&lt;urls&gt;&lt;/urls&gt;&lt;/record&gt;&lt;/Cite&gt;&lt;/EndNote&gt;</w:instrText>
      </w:r>
      <w:r w:rsidR="004F7A2B" w:rsidRPr="00F25EC1">
        <w:fldChar w:fldCharType="separate"/>
      </w:r>
      <w:r w:rsidR="00377E39">
        <w:rPr>
          <w:noProof/>
        </w:rPr>
        <w:t>[</w:t>
      </w:r>
      <w:r w:rsidR="0012244A">
        <w:rPr>
          <w:noProof/>
        </w:rPr>
        <w:t>28</w:t>
      </w:r>
      <w:r w:rsidR="00377E39">
        <w:rPr>
          <w:noProof/>
        </w:rPr>
        <w:t>]</w:t>
      </w:r>
      <w:r w:rsidR="004F7A2B" w:rsidRPr="00F25EC1">
        <w:fldChar w:fldCharType="end"/>
      </w:r>
      <w:r w:rsidR="004F7A2B" w:rsidRPr="00F25EC1">
        <w:t xml:space="preserve"> </w:t>
      </w:r>
      <w:r w:rsidR="00AD2372" w:rsidRPr="00F25EC1">
        <w:t xml:space="preserve">thay đổi phương pháp của </w:t>
      </w:r>
      <w:r w:rsidR="004F7A2B" w:rsidRPr="00F25EC1">
        <w:fldChar w:fldCharType="begin"/>
      </w:r>
      <w:r w:rsidR="00377E39">
        <w:instrText xml:space="preserve"> ADDIN EN.CITE &lt;EndNote&gt;&lt;Cite&gt;&lt;Author&gt;Heikkilä&lt;/Author&gt;&lt;Year&gt;2006&lt;/Year&gt;&lt;RecNum&gt;46&lt;/RecNum&gt;&lt;DisplayText&gt;[12]&lt;/DisplayText&gt;&lt;record&gt;&lt;rec-number&gt;46&lt;/rec-number&gt;&lt;foreign-keys&gt;&lt;key app="EN" db-id="dtf0zap5jee5vaetzd2pfpsyzsxwxrffpzr5"&gt;46&lt;/key&gt;&lt;/foreign-keys&gt;&lt;ref-type name="Journal Article"&gt;17&lt;/ref-type&gt;&lt;contributors&gt;&lt;authors&gt;&lt;author&gt;M. Heikkilä&lt;/author&gt;&lt;author&gt;M. Pietikäinen&lt;/author&gt;&lt;/authors&gt;&lt;/contributors&gt;&lt;titles&gt;&lt;title&gt;A texture based method for modeling the background and detecting moving objects&lt;/title&gt;&lt;secondary-title&gt;Transaction on Pattern Analysis and Machine Intelligence&lt;/secondary-title&gt;&lt;/titles&gt;&lt;periodical&gt;&lt;full-title&gt;Transaction on Pattern Analysis and Machine Intelligence&lt;/full-title&gt;&lt;/periodical&gt;&lt;pages&gt;657–662&lt;/pages&gt;&lt;volume&gt;28&lt;/volume&gt;&lt;number&gt;4&lt;/number&gt;&lt;dates&gt;&lt;year&gt;2006&lt;/year&gt;&lt;/dates&gt;&lt;urls&gt;&lt;/urls&gt;&lt;/record&gt;&lt;/Cite&gt;&lt;/EndNote&gt;</w:instrText>
      </w:r>
      <w:r w:rsidR="004F7A2B" w:rsidRPr="00F25EC1">
        <w:fldChar w:fldCharType="separate"/>
      </w:r>
      <w:r w:rsidR="00377E39">
        <w:rPr>
          <w:noProof/>
        </w:rPr>
        <w:t>[</w:t>
      </w:r>
      <w:r w:rsidR="0012244A">
        <w:rPr>
          <w:noProof/>
        </w:rPr>
        <w:t>12</w:t>
      </w:r>
      <w:r w:rsidR="00377E39">
        <w:rPr>
          <w:noProof/>
        </w:rPr>
        <w:t>]</w:t>
      </w:r>
      <w:r w:rsidR="004F7A2B" w:rsidRPr="00F25EC1">
        <w:fldChar w:fldCharType="end"/>
      </w:r>
      <w:r w:rsidR="00AD2372" w:rsidRPr="00F25EC1">
        <w:t xml:space="preserve"> bằng cách giới thiệu một biểu đồ không gian trọng số LBP (Spatially Weighted LBP Histogram - SWLH) như một vector đặc trưng. SWLH cải thiện độ chính xác thông tin hình dạng tốt hơn so với </w:t>
      </w:r>
      <w:r w:rsidR="004F7A2B" w:rsidRPr="00F25EC1">
        <w:fldChar w:fldCharType="begin"/>
      </w:r>
      <w:r w:rsidR="00377E39">
        <w:instrText xml:space="preserve"> ADDIN EN.CITE &lt;EndNote&gt;&lt;Cite&gt;&lt;Author&gt;Heikkilä&lt;/Author&gt;&lt;Year&gt;2006&lt;/Year&gt;&lt;RecNum&gt;46&lt;/RecNum&gt;&lt;DisplayText&gt;[12]&lt;/DisplayText&gt;&lt;record&gt;&lt;rec-number&gt;46&lt;/rec-number&gt;&lt;foreign-keys&gt;&lt;key app="EN" db-id="dtf0zap5jee5vaetzd2pfpsyzsxwxrffpzr5"&gt;46&lt;/key&gt;&lt;/foreign-keys&gt;&lt;ref-type name="Journal Article"&gt;17&lt;/ref-type&gt;&lt;contributors&gt;&lt;authors&gt;&lt;author&gt;M. Heikkilä&lt;/author&gt;&lt;author&gt;M. Pietikäinen&lt;/author&gt;&lt;/authors&gt;&lt;/contributors&gt;&lt;titles&gt;&lt;title&gt;A texture based method for modeling the background and detecting moving objects&lt;/title&gt;&lt;secondary-title&gt;Transaction on Pattern Analysis and Machine Intelligence&lt;/secondary-title&gt;&lt;/titles&gt;&lt;periodical&gt;&lt;full-title&gt;Transaction on Pattern Analysis and Machine Intelligence&lt;/full-title&gt;&lt;/periodical&gt;&lt;pages&gt;657–662&lt;/pages&gt;&lt;volume&gt;28&lt;/volume&gt;&lt;number&gt;4&lt;/number&gt;&lt;dates&gt;&lt;year&gt;2006&lt;/year&gt;&lt;/dates&gt;&lt;urls&gt;&lt;/urls&gt;&lt;/record&gt;&lt;/Cite&gt;&lt;/EndNote&gt;</w:instrText>
      </w:r>
      <w:r w:rsidR="004F7A2B" w:rsidRPr="00F25EC1">
        <w:fldChar w:fldCharType="separate"/>
      </w:r>
      <w:r w:rsidR="00377E39">
        <w:rPr>
          <w:noProof/>
        </w:rPr>
        <w:t>[</w:t>
      </w:r>
      <w:r w:rsidR="0012244A">
        <w:rPr>
          <w:noProof/>
        </w:rPr>
        <w:t>12</w:t>
      </w:r>
      <w:r w:rsidR="00377E39">
        <w:rPr>
          <w:noProof/>
        </w:rPr>
        <w:t>]</w:t>
      </w:r>
      <w:r w:rsidR="004F7A2B" w:rsidRPr="00F25EC1">
        <w:fldChar w:fldCharType="end"/>
      </w:r>
      <w:r w:rsidR="00AD2372" w:rsidRPr="00F25EC1">
        <w:t>.</w:t>
      </w:r>
    </w:p>
    <w:p w:rsidR="00253C01" w:rsidRPr="00F25EC1" w:rsidRDefault="00253C01" w:rsidP="00253C01">
      <w:r w:rsidRPr="00F25EC1">
        <w:t xml:space="preserve">Giống như tất cả các lĩnh vực khác, kết hợp nhiều thuật toán </w:t>
      </w:r>
      <w:r w:rsidR="004F7A2B" w:rsidRPr="00F25EC1">
        <w:t xml:space="preserve">sẽ </w:t>
      </w:r>
      <w:r w:rsidRPr="00F25EC1">
        <w:t xml:space="preserve">cải thiện </w:t>
      </w:r>
      <w:r w:rsidR="004F7A2B" w:rsidRPr="00F25EC1">
        <w:t xml:space="preserve">được </w:t>
      </w:r>
      <w:r w:rsidRPr="00F25EC1">
        <w:t xml:space="preserve">hiệu </w:t>
      </w:r>
      <w:r w:rsidR="004F7A2B" w:rsidRPr="00F25EC1">
        <w:t xml:space="preserve">suất </w:t>
      </w:r>
      <w:r w:rsidRPr="00F25EC1">
        <w:t>của việc phát hiện đối tượng nhưng làm cho việc tính toán tốn kém hơn.</w:t>
      </w:r>
    </w:p>
    <w:p w:rsidR="00753A42" w:rsidRPr="00F25EC1" w:rsidRDefault="00753A42">
      <w:pPr>
        <w:spacing w:before="0" w:after="160" w:line="259" w:lineRule="auto"/>
        <w:ind w:left="0" w:right="0" w:firstLine="0"/>
        <w:jc w:val="left"/>
        <w:rPr>
          <w:rFonts w:eastAsiaTheme="majorEastAsia" w:cs="Times New Roman"/>
          <w:sz w:val="32"/>
          <w:szCs w:val="32"/>
        </w:rPr>
      </w:pPr>
      <w:r w:rsidRPr="00F25EC1">
        <w:br w:type="page"/>
      </w:r>
    </w:p>
    <w:p w:rsidR="00007CE1" w:rsidRDefault="000B0445" w:rsidP="00373FCE">
      <w:pPr>
        <w:rPr>
          <w:rFonts w:cs="Times New Roman"/>
        </w:rPr>
      </w:pPr>
      <w:r w:rsidRPr="00F25EC1">
        <w:lastRenderedPageBreak/>
        <w:fldChar w:fldCharType="begin"/>
      </w:r>
      <w:r w:rsidR="00D47E3B" w:rsidRPr="00F25EC1">
        <w:instrText xml:space="preserve"> ADDIN EN.SECTION.REFLIST </w:instrText>
      </w:r>
      <w:r w:rsidRPr="00F25EC1">
        <w:fldChar w:fldCharType="separate"/>
      </w:r>
    </w:p>
    <w:p w:rsidR="00D47E3B" w:rsidRPr="00F25EC1" w:rsidRDefault="000B0445" w:rsidP="00373FCE">
      <w:r w:rsidRPr="00F25EC1">
        <w:fldChar w:fldCharType="end"/>
      </w:r>
    </w:p>
    <w:p w:rsidR="00D47E3B" w:rsidRPr="00F25EC1" w:rsidRDefault="008277F3" w:rsidP="00E13E80">
      <w:pPr>
        <w:pStyle w:val="Level1"/>
      </w:pPr>
      <w:r w:rsidRPr="00F25EC1">
        <w:t>TÀI LIỆU THAM KHẢ</w:t>
      </w:r>
      <w:r w:rsidR="00FD0ABD" w:rsidRPr="00F25EC1">
        <w:t>O</w:t>
      </w:r>
    </w:p>
    <w:p w:rsidR="00007CE1" w:rsidRPr="00007CE1" w:rsidRDefault="000B0445" w:rsidP="00007CE1">
      <w:pPr>
        <w:spacing w:after="0"/>
        <w:ind w:left="720" w:hanging="720"/>
        <w:rPr>
          <w:rFonts w:cs="Times New Roman"/>
          <w:noProof/>
          <w:sz w:val="26"/>
        </w:rPr>
      </w:pPr>
      <w:r w:rsidRPr="00F25EC1">
        <w:fldChar w:fldCharType="begin"/>
      </w:r>
      <w:r w:rsidR="00D47E3B" w:rsidRPr="00F25EC1">
        <w:instrText xml:space="preserve"> ADDIN EN.REFLIST </w:instrText>
      </w:r>
      <w:r w:rsidRPr="00F25EC1">
        <w:fldChar w:fldCharType="separate"/>
      </w:r>
      <w:bookmarkStart w:id="7" w:name="_ENREF_1"/>
      <w:r w:rsidR="00007CE1" w:rsidRPr="00007CE1">
        <w:rPr>
          <w:rFonts w:cs="Times New Roman"/>
          <w:noProof/>
          <w:sz w:val="26"/>
        </w:rPr>
        <w:t xml:space="preserve">1. Benezeth Y., Jodoin P.-M., Emile B., Laurent H., and Rosenberge C. (2010). "Comparative study of background subtraction algorithms", </w:t>
      </w:r>
      <w:r w:rsidR="00007CE1" w:rsidRPr="00007CE1">
        <w:rPr>
          <w:rFonts w:cs="Times New Roman"/>
          <w:i/>
          <w:noProof/>
          <w:sz w:val="26"/>
        </w:rPr>
        <w:t>J. Electron. Imaging, 19</w:t>
      </w:r>
      <w:r w:rsidR="00007CE1" w:rsidRPr="00007CE1">
        <w:rPr>
          <w:rFonts w:cs="Times New Roman"/>
          <w:noProof/>
          <w:sz w:val="26"/>
        </w:rPr>
        <w:t xml:space="preserve">(3). </w:t>
      </w:r>
      <w:bookmarkEnd w:id="7"/>
    </w:p>
    <w:p w:rsidR="00007CE1" w:rsidRPr="00007CE1" w:rsidRDefault="00007CE1" w:rsidP="00007CE1">
      <w:pPr>
        <w:spacing w:after="0"/>
        <w:ind w:left="720" w:hanging="720"/>
        <w:rPr>
          <w:rFonts w:cs="Times New Roman"/>
          <w:noProof/>
          <w:sz w:val="26"/>
        </w:rPr>
      </w:pPr>
      <w:bookmarkStart w:id="8" w:name="_ENREF_2"/>
      <w:r w:rsidRPr="00007CE1">
        <w:rPr>
          <w:rFonts w:cs="Times New Roman"/>
          <w:noProof/>
          <w:sz w:val="26"/>
        </w:rPr>
        <w:t xml:space="preserve">2. Cong D. N. T., Khoudour L., Achard C., and Phothisane P. (2009). "People re-identification by means of a camera network using a graph-based approach", </w:t>
      </w:r>
      <w:r w:rsidRPr="00007CE1">
        <w:rPr>
          <w:rFonts w:cs="Times New Roman"/>
          <w:i/>
          <w:noProof/>
          <w:sz w:val="26"/>
        </w:rPr>
        <w:t>Machine Vision and Applications, 90</w:t>
      </w:r>
      <w:r w:rsidRPr="00007CE1">
        <w:rPr>
          <w:rFonts w:cs="Times New Roman"/>
          <w:noProof/>
          <w:sz w:val="26"/>
        </w:rPr>
        <w:t xml:space="preserve">, pp: 2362–2374. </w:t>
      </w:r>
      <w:bookmarkEnd w:id="8"/>
    </w:p>
    <w:p w:rsidR="00007CE1" w:rsidRPr="00007CE1" w:rsidRDefault="00007CE1" w:rsidP="00007CE1">
      <w:pPr>
        <w:spacing w:after="0"/>
        <w:ind w:left="720" w:hanging="720"/>
        <w:rPr>
          <w:rFonts w:cs="Times New Roman"/>
          <w:noProof/>
          <w:sz w:val="26"/>
        </w:rPr>
      </w:pPr>
      <w:bookmarkStart w:id="9" w:name="_ENREF_3"/>
      <w:r w:rsidRPr="00007CE1">
        <w:rPr>
          <w:rFonts w:cs="Times New Roman"/>
          <w:noProof/>
          <w:sz w:val="26"/>
        </w:rPr>
        <w:t xml:space="preserve">3. Cucchiara R., Grana C., Piccardi M., and Prati A. (2003). "Detecting moving objects, ghosts and shadows in video streams", </w:t>
      </w:r>
      <w:r w:rsidRPr="00007CE1">
        <w:rPr>
          <w:rFonts w:cs="Times New Roman"/>
          <w:i/>
          <w:noProof/>
          <w:sz w:val="26"/>
        </w:rPr>
        <w:t>PAMI, Vol 25</w:t>
      </w:r>
      <w:r w:rsidRPr="00007CE1">
        <w:rPr>
          <w:rFonts w:cs="Times New Roman"/>
          <w:noProof/>
          <w:sz w:val="26"/>
        </w:rPr>
        <w:t xml:space="preserve">(10), pp: 1337–1342. </w:t>
      </w:r>
      <w:bookmarkEnd w:id="9"/>
    </w:p>
    <w:p w:rsidR="00007CE1" w:rsidRPr="00007CE1" w:rsidRDefault="00007CE1" w:rsidP="00007CE1">
      <w:pPr>
        <w:spacing w:after="0"/>
        <w:ind w:left="720" w:hanging="720"/>
        <w:rPr>
          <w:rFonts w:cs="Times New Roman"/>
          <w:noProof/>
          <w:sz w:val="26"/>
        </w:rPr>
      </w:pPr>
      <w:bookmarkStart w:id="10" w:name="_ENREF_4"/>
      <w:r w:rsidRPr="00007CE1">
        <w:rPr>
          <w:rFonts w:cs="Times New Roman"/>
          <w:noProof/>
          <w:sz w:val="26"/>
        </w:rPr>
        <w:t xml:space="preserve">4. Cucchiara R., Grana C., Prati A., and Vezzani R. (2005). "Probabilistic posture classification for human-behavior analysis", </w:t>
      </w:r>
      <w:r w:rsidRPr="00007CE1">
        <w:rPr>
          <w:rFonts w:cs="Times New Roman"/>
          <w:i/>
          <w:noProof/>
          <w:sz w:val="26"/>
        </w:rPr>
        <w:t>Transactions on Systems, Man and Cybernetics, Part A</w:t>
      </w:r>
      <w:r w:rsidRPr="00007CE1">
        <w:rPr>
          <w:rFonts w:cs="Times New Roman"/>
          <w:noProof/>
          <w:sz w:val="26"/>
        </w:rPr>
        <w:t xml:space="preserve">(35), pp: 42–54. </w:t>
      </w:r>
      <w:bookmarkEnd w:id="10"/>
    </w:p>
    <w:p w:rsidR="00007CE1" w:rsidRPr="00007CE1" w:rsidRDefault="00007CE1" w:rsidP="00007CE1">
      <w:pPr>
        <w:spacing w:after="0"/>
        <w:ind w:left="720" w:hanging="720"/>
        <w:rPr>
          <w:rFonts w:cs="Times New Roman"/>
          <w:noProof/>
          <w:sz w:val="26"/>
        </w:rPr>
      </w:pPr>
      <w:bookmarkStart w:id="11" w:name="_ENREF_5"/>
      <w:r w:rsidRPr="00007CE1">
        <w:rPr>
          <w:rFonts w:cs="Times New Roman"/>
          <w:noProof/>
          <w:sz w:val="26"/>
        </w:rPr>
        <w:t xml:space="preserve">5. Dedeo˘glu Y. g. (2004). "Moving object detection, tracking and classification for smart video surveillance", </w:t>
      </w:r>
      <w:r w:rsidRPr="00007CE1">
        <w:rPr>
          <w:rFonts w:cs="Times New Roman"/>
          <w:i/>
          <w:noProof/>
          <w:sz w:val="26"/>
        </w:rPr>
        <w:t>A thesis submitted to the department of computer engineering and the institute of engineering and science of bilkent university in partial fulfillment of the requirements for the degree of master of science</w:t>
      </w:r>
      <w:r w:rsidRPr="00007CE1">
        <w:rPr>
          <w:rFonts w:cs="Times New Roman"/>
          <w:noProof/>
          <w:sz w:val="26"/>
        </w:rPr>
        <w:t xml:space="preserve">. </w:t>
      </w:r>
      <w:bookmarkEnd w:id="11"/>
    </w:p>
    <w:p w:rsidR="00007CE1" w:rsidRPr="00007CE1" w:rsidRDefault="00007CE1" w:rsidP="00007CE1">
      <w:pPr>
        <w:spacing w:after="0"/>
        <w:ind w:left="720" w:hanging="720"/>
        <w:rPr>
          <w:rFonts w:cs="Times New Roman"/>
          <w:noProof/>
          <w:sz w:val="26"/>
        </w:rPr>
      </w:pPr>
      <w:bookmarkStart w:id="12" w:name="_ENREF_6"/>
      <w:r w:rsidRPr="00007CE1">
        <w:rPr>
          <w:rFonts w:cs="Times New Roman"/>
          <w:noProof/>
          <w:sz w:val="26"/>
        </w:rPr>
        <w:t xml:space="preserve">6. Dickinson P., Hunter A., and Appiah K. (2003). "Segmenting foreground objects from a dynamic textured background via a robust kalman filter", </w:t>
      </w:r>
      <w:r w:rsidRPr="00007CE1">
        <w:rPr>
          <w:rFonts w:cs="Times New Roman"/>
          <w:i/>
          <w:noProof/>
          <w:sz w:val="26"/>
        </w:rPr>
        <w:t>IEEE International Conference on Computer Vision</w:t>
      </w:r>
      <w:r w:rsidRPr="00007CE1">
        <w:rPr>
          <w:rFonts w:cs="Times New Roman"/>
          <w:noProof/>
          <w:sz w:val="26"/>
        </w:rPr>
        <w:t xml:space="preserve">, pp: 44–50. </w:t>
      </w:r>
      <w:bookmarkEnd w:id="12"/>
    </w:p>
    <w:p w:rsidR="00007CE1" w:rsidRPr="00007CE1" w:rsidRDefault="00007CE1" w:rsidP="00007CE1">
      <w:pPr>
        <w:spacing w:after="0"/>
        <w:ind w:left="720" w:hanging="720"/>
        <w:rPr>
          <w:rFonts w:cs="Times New Roman"/>
          <w:noProof/>
          <w:sz w:val="26"/>
        </w:rPr>
      </w:pPr>
      <w:bookmarkStart w:id="13" w:name="_ENREF_7"/>
      <w:r w:rsidRPr="00007CE1">
        <w:rPr>
          <w:rFonts w:cs="Times New Roman"/>
          <w:noProof/>
          <w:sz w:val="26"/>
        </w:rPr>
        <w:t xml:space="preserve">7. Elgammal A., Harwood D., and Davis L. (2000). "Non-parametric model for background subtraction", </w:t>
      </w:r>
      <w:r w:rsidRPr="00007CE1">
        <w:rPr>
          <w:rFonts w:cs="Times New Roman"/>
          <w:i/>
          <w:noProof/>
          <w:sz w:val="26"/>
        </w:rPr>
        <w:t>In 6th European Conference on Computer Vision, ECCV00</w:t>
      </w:r>
      <w:r w:rsidRPr="00007CE1">
        <w:rPr>
          <w:rFonts w:cs="Times New Roman"/>
          <w:noProof/>
          <w:sz w:val="26"/>
        </w:rPr>
        <w:t xml:space="preserve">, pp: 751–767. </w:t>
      </w:r>
      <w:bookmarkEnd w:id="13"/>
    </w:p>
    <w:p w:rsidR="00007CE1" w:rsidRPr="00007CE1" w:rsidRDefault="00007CE1" w:rsidP="00007CE1">
      <w:pPr>
        <w:spacing w:after="0"/>
        <w:ind w:left="720" w:hanging="720"/>
        <w:rPr>
          <w:rFonts w:cs="Times New Roman"/>
          <w:noProof/>
          <w:sz w:val="26"/>
        </w:rPr>
      </w:pPr>
      <w:bookmarkStart w:id="14" w:name="_ENREF_8"/>
      <w:r w:rsidRPr="00007CE1">
        <w:rPr>
          <w:rFonts w:cs="Times New Roman"/>
          <w:noProof/>
          <w:sz w:val="26"/>
        </w:rPr>
        <w:lastRenderedPageBreak/>
        <w:t xml:space="preserve">8. Ghidary S., Nakata Y., Takamori T., and Hattori M. (2000). "Human detection and localization at indoor environment by homerobot", </w:t>
      </w:r>
      <w:r w:rsidRPr="00007CE1">
        <w:rPr>
          <w:rFonts w:cs="Times New Roman"/>
          <w:i/>
          <w:noProof/>
          <w:sz w:val="26"/>
        </w:rPr>
        <w:t>International Conference on Systems, Man, and Cybernetics, Vol 2</w:t>
      </w:r>
      <w:r w:rsidRPr="00007CE1">
        <w:rPr>
          <w:rFonts w:cs="Times New Roman"/>
          <w:noProof/>
          <w:sz w:val="26"/>
        </w:rPr>
        <w:t xml:space="preserve">, pp: 1360–1365. </w:t>
      </w:r>
      <w:bookmarkEnd w:id="14"/>
    </w:p>
    <w:p w:rsidR="00007CE1" w:rsidRPr="00007CE1" w:rsidRDefault="00007CE1" w:rsidP="00007CE1">
      <w:pPr>
        <w:spacing w:after="0"/>
        <w:ind w:left="720" w:hanging="720"/>
        <w:rPr>
          <w:rFonts w:cs="Times New Roman"/>
          <w:noProof/>
          <w:sz w:val="26"/>
        </w:rPr>
      </w:pPr>
      <w:bookmarkStart w:id="15" w:name="_ENREF_9"/>
      <w:r w:rsidRPr="00007CE1">
        <w:rPr>
          <w:rFonts w:cs="Times New Roman"/>
          <w:noProof/>
          <w:sz w:val="26"/>
        </w:rPr>
        <w:t xml:space="preserve">9. Goyat Y., Chateau T., Malaterre L., and Trassoudaine L. (2006). "Vehicle trajectories evaluation by static video sensors", </w:t>
      </w:r>
      <w:r w:rsidRPr="00007CE1">
        <w:rPr>
          <w:rFonts w:cs="Times New Roman"/>
          <w:i/>
          <w:noProof/>
          <w:sz w:val="26"/>
        </w:rPr>
        <w:t>In 9th IEEE International Conference on Intelligent Transportation Systems</w:t>
      </w:r>
      <w:r w:rsidRPr="00007CE1">
        <w:rPr>
          <w:rFonts w:cs="Times New Roman"/>
          <w:noProof/>
          <w:sz w:val="26"/>
        </w:rPr>
        <w:t xml:space="preserve">, pp: 864–869. </w:t>
      </w:r>
      <w:bookmarkEnd w:id="15"/>
    </w:p>
    <w:p w:rsidR="00007CE1" w:rsidRPr="00007CE1" w:rsidRDefault="00007CE1" w:rsidP="00007CE1">
      <w:pPr>
        <w:spacing w:after="0"/>
        <w:ind w:left="720" w:hanging="720"/>
        <w:rPr>
          <w:rFonts w:cs="Times New Roman"/>
          <w:noProof/>
          <w:sz w:val="26"/>
        </w:rPr>
      </w:pPr>
      <w:bookmarkStart w:id="16" w:name="_ENREF_10"/>
      <w:r w:rsidRPr="00007CE1">
        <w:rPr>
          <w:rFonts w:cs="Times New Roman"/>
          <w:noProof/>
          <w:sz w:val="26"/>
        </w:rPr>
        <w:t xml:space="preserve">10. Han B., Comaniciu D., and Davis L. (2008). "Sequence kernel density approximation through mode propagation: Application to background modeling", </w:t>
      </w:r>
      <w:r w:rsidRPr="00007CE1">
        <w:rPr>
          <w:rFonts w:cs="Times New Roman"/>
          <w:i/>
          <w:noProof/>
          <w:sz w:val="26"/>
        </w:rPr>
        <w:t>Proceedings of the IEEE Computer Vision and Pattern Recognition, PP(99)</w:t>
      </w:r>
      <w:r w:rsidRPr="00007CE1">
        <w:rPr>
          <w:rFonts w:cs="Times New Roman"/>
          <w:noProof/>
          <w:sz w:val="26"/>
        </w:rPr>
        <w:t xml:space="preserve">, pp: 1186–1197. </w:t>
      </w:r>
      <w:bookmarkEnd w:id="16"/>
    </w:p>
    <w:p w:rsidR="00007CE1" w:rsidRPr="00007CE1" w:rsidRDefault="00007CE1" w:rsidP="00007CE1">
      <w:pPr>
        <w:spacing w:after="0"/>
        <w:ind w:left="720" w:hanging="720"/>
        <w:rPr>
          <w:rFonts w:cs="Times New Roman"/>
          <w:noProof/>
          <w:sz w:val="26"/>
        </w:rPr>
      </w:pPr>
      <w:bookmarkStart w:id="17" w:name="_ENREF_11"/>
      <w:r w:rsidRPr="00007CE1">
        <w:rPr>
          <w:rFonts w:cs="Times New Roman"/>
          <w:noProof/>
          <w:sz w:val="26"/>
        </w:rPr>
        <w:t xml:space="preserve">11. Heikkila J., and Silven O. (2004). "A real-time system for monitoring of cyclists and pedestrians", </w:t>
      </w:r>
      <w:r w:rsidRPr="00007CE1">
        <w:rPr>
          <w:rFonts w:cs="Times New Roman"/>
          <w:i/>
          <w:noProof/>
          <w:sz w:val="26"/>
        </w:rPr>
        <w:t>Workshop on Visual Surveillance</w:t>
      </w:r>
      <w:r w:rsidRPr="00007CE1">
        <w:rPr>
          <w:rFonts w:cs="Times New Roman"/>
          <w:noProof/>
          <w:sz w:val="26"/>
        </w:rPr>
        <w:t xml:space="preserve">, pp: 74–81. </w:t>
      </w:r>
      <w:bookmarkEnd w:id="17"/>
    </w:p>
    <w:p w:rsidR="00007CE1" w:rsidRPr="00007CE1" w:rsidRDefault="00007CE1" w:rsidP="00007CE1">
      <w:pPr>
        <w:spacing w:after="0"/>
        <w:ind w:left="720" w:hanging="720"/>
        <w:rPr>
          <w:rFonts w:cs="Times New Roman"/>
          <w:noProof/>
          <w:sz w:val="26"/>
        </w:rPr>
      </w:pPr>
      <w:bookmarkStart w:id="18" w:name="_ENREF_12"/>
      <w:r w:rsidRPr="00007CE1">
        <w:rPr>
          <w:rFonts w:cs="Times New Roman"/>
          <w:noProof/>
          <w:sz w:val="26"/>
        </w:rPr>
        <w:t xml:space="preserve">12. Heikkilä M., and Pietikäinen M. (2006). "A texture based method for modeling the background and detecting moving objects", </w:t>
      </w:r>
      <w:r w:rsidRPr="00007CE1">
        <w:rPr>
          <w:rFonts w:cs="Times New Roman"/>
          <w:i/>
          <w:noProof/>
          <w:sz w:val="26"/>
        </w:rPr>
        <w:t>Transaction on Pattern Analysis and Machine Intelligence, 28</w:t>
      </w:r>
      <w:r w:rsidRPr="00007CE1">
        <w:rPr>
          <w:rFonts w:cs="Times New Roman"/>
          <w:noProof/>
          <w:sz w:val="26"/>
        </w:rPr>
        <w:t xml:space="preserve">(4), pp: 657–662. </w:t>
      </w:r>
      <w:bookmarkEnd w:id="18"/>
    </w:p>
    <w:p w:rsidR="00007CE1" w:rsidRPr="00007CE1" w:rsidRDefault="00007CE1" w:rsidP="00007CE1">
      <w:pPr>
        <w:spacing w:after="0"/>
        <w:ind w:left="720" w:hanging="720"/>
        <w:rPr>
          <w:rFonts w:cs="Times New Roman"/>
          <w:noProof/>
          <w:sz w:val="26"/>
        </w:rPr>
      </w:pPr>
      <w:bookmarkStart w:id="19" w:name="_ENREF_13"/>
      <w:r w:rsidRPr="00007CE1">
        <w:rPr>
          <w:rFonts w:cs="Times New Roman"/>
          <w:noProof/>
          <w:sz w:val="26"/>
        </w:rPr>
        <w:t xml:space="preserve">13. Izadi M., and Saeedi P. (2008). "Robust region-based background subtraction and shadow removing using color and gradient information", </w:t>
      </w:r>
      <w:r w:rsidRPr="00007CE1">
        <w:rPr>
          <w:rFonts w:cs="Times New Roman"/>
          <w:i/>
          <w:noProof/>
          <w:sz w:val="26"/>
        </w:rPr>
        <w:t>In 19th International Conference on Pattern Recognition ICPR</w:t>
      </w:r>
      <w:r w:rsidRPr="00007CE1">
        <w:rPr>
          <w:rFonts w:cs="Times New Roman"/>
          <w:noProof/>
          <w:sz w:val="26"/>
        </w:rPr>
        <w:t xml:space="preserve">, pp: 1–5. </w:t>
      </w:r>
      <w:bookmarkEnd w:id="19"/>
    </w:p>
    <w:p w:rsidR="00007CE1" w:rsidRPr="00007CE1" w:rsidRDefault="00007CE1" w:rsidP="00007CE1">
      <w:pPr>
        <w:spacing w:after="0"/>
        <w:ind w:left="720" w:hanging="720"/>
        <w:rPr>
          <w:rFonts w:cs="Times New Roman"/>
          <w:noProof/>
          <w:sz w:val="26"/>
        </w:rPr>
      </w:pPr>
      <w:bookmarkStart w:id="20" w:name="_ENREF_14"/>
      <w:r w:rsidRPr="00007CE1">
        <w:rPr>
          <w:rFonts w:cs="Times New Roman"/>
          <w:noProof/>
          <w:sz w:val="26"/>
        </w:rPr>
        <w:t xml:space="preserve">14. Javed O., Shafique K., and Shah M. (2002). "A hierarchical approach to robust background subtraction using color and gradient information", </w:t>
      </w:r>
      <w:r w:rsidRPr="00007CE1">
        <w:rPr>
          <w:rFonts w:cs="Times New Roman"/>
          <w:i/>
          <w:noProof/>
          <w:sz w:val="26"/>
        </w:rPr>
        <w:t>Motion and Video Computing</w:t>
      </w:r>
      <w:r w:rsidRPr="00007CE1">
        <w:rPr>
          <w:rFonts w:cs="Times New Roman"/>
          <w:noProof/>
          <w:sz w:val="26"/>
        </w:rPr>
        <w:t xml:space="preserve">, pp: 22–27. </w:t>
      </w:r>
      <w:bookmarkEnd w:id="20"/>
    </w:p>
    <w:p w:rsidR="00007CE1" w:rsidRPr="00007CE1" w:rsidRDefault="00007CE1" w:rsidP="00007CE1">
      <w:pPr>
        <w:spacing w:after="0"/>
        <w:ind w:left="720" w:hanging="720"/>
        <w:rPr>
          <w:rFonts w:cs="Times New Roman"/>
          <w:noProof/>
          <w:sz w:val="26"/>
        </w:rPr>
      </w:pPr>
      <w:bookmarkStart w:id="21" w:name="_ENREF_15"/>
      <w:r w:rsidRPr="00007CE1">
        <w:rPr>
          <w:rFonts w:cs="Times New Roman"/>
          <w:noProof/>
          <w:sz w:val="26"/>
        </w:rPr>
        <w:t xml:space="preserve">15. Kim K., Thanarat T., Chalidabbhognse H., Harwood D., and Davis L. (2005). "Real time foreground-background segmentation using codebook model", </w:t>
      </w:r>
      <w:r w:rsidRPr="00007CE1">
        <w:rPr>
          <w:rFonts w:cs="Times New Roman"/>
          <w:i/>
          <w:noProof/>
          <w:sz w:val="26"/>
        </w:rPr>
        <w:t>Real-Time Imaging, 11</w:t>
      </w:r>
      <w:r w:rsidRPr="00007CE1">
        <w:rPr>
          <w:rFonts w:cs="Times New Roman"/>
          <w:noProof/>
          <w:sz w:val="26"/>
        </w:rPr>
        <w:t xml:space="preserve">(2), pp: 172–185. </w:t>
      </w:r>
      <w:bookmarkEnd w:id="21"/>
    </w:p>
    <w:p w:rsidR="00007CE1" w:rsidRPr="00007CE1" w:rsidRDefault="00007CE1" w:rsidP="00007CE1">
      <w:pPr>
        <w:spacing w:after="0"/>
        <w:ind w:left="720" w:hanging="720"/>
        <w:rPr>
          <w:rFonts w:cs="Times New Roman"/>
          <w:noProof/>
          <w:sz w:val="26"/>
        </w:rPr>
      </w:pPr>
      <w:bookmarkStart w:id="22" w:name="_ENREF_16"/>
      <w:r w:rsidRPr="00007CE1">
        <w:rPr>
          <w:rFonts w:cs="Times New Roman"/>
          <w:noProof/>
          <w:sz w:val="26"/>
        </w:rPr>
        <w:t xml:space="preserve">16. Li L., Huang W., Gu I. Y. H., and Tian Q. (2004). "Statistical modeling of complex backgrounds for foreground object detection", </w:t>
      </w:r>
      <w:r w:rsidRPr="00007CE1">
        <w:rPr>
          <w:rFonts w:cs="Times New Roman"/>
          <w:i/>
          <w:noProof/>
          <w:sz w:val="26"/>
        </w:rPr>
        <w:t>IEEE Transaction on Image Processing, 13</w:t>
      </w:r>
      <w:r w:rsidRPr="00007CE1">
        <w:rPr>
          <w:rFonts w:cs="Times New Roman"/>
          <w:noProof/>
          <w:sz w:val="26"/>
        </w:rPr>
        <w:t xml:space="preserve">(11), pp: 1459–1472. </w:t>
      </w:r>
      <w:bookmarkEnd w:id="22"/>
    </w:p>
    <w:p w:rsidR="00007CE1" w:rsidRPr="00007CE1" w:rsidRDefault="00007CE1" w:rsidP="00007CE1">
      <w:pPr>
        <w:spacing w:after="0"/>
        <w:ind w:left="720" w:hanging="720"/>
        <w:rPr>
          <w:rFonts w:cs="Times New Roman"/>
          <w:noProof/>
          <w:sz w:val="26"/>
        </w:rPr>
      </w:pPr>
      <w:bookmarkStart w:id="23" w:name="_ENREF_17"/>
      <w:r w:rsidRPr="00007CE1">
        <w:rPr>
          <w:rFonts w:cs="Times New Roman"/>
          <w:noProof/>
          <w:sz w:val="26"/>
        </w:rPr>
        <w:lastRenderedPageBreak/>
        <w:t xml:space="preserve">17. Lo B. P. L., and Velastin S. A. (2001). "Automatic congestion detection system for underground platforms", </w:t>
      </w:r>
      <w:r w:rsidRPr="00007CE1">
        <w:rPr>
          <w:rFonts w:cs="Times New Roman"/>
          <w:i/>
          <w:noProof/>
          <w:sz w:val="26"/>
        </w:rPr>
        <w:t>In International Symposium on Intelligent Multimedia, Vide</w:t>
      </w:r>
      <w:bookmarkStart w:id="24" w:name="_GoBack"/>
      <w:bookmarkEnd w:id="24"/>
      <w:r w:rsidRPr="00007CE1">
        <w:rPr>
          <w:rFonts w:cs="Times New Roman"/>
          <w:i/>
          <w:noProof/>
          <w:sz w:val="26"/>
        </w:rPr>
        <w:t>o and Speech Processing</w:t>
      </w:r>
      <w:r w:rsidRPr="00007CE1">
        <w:rPr>
          <w:rFonts w:cs="Times New Roman"/>
          <w:noProof/>
          <w:sz w:val="26"/>
        </w:rPr>
        <w:t xml:space="preserve">, pp: 158–161. </w:t>
      </w:r>
      <w:bookmarkEnd w:id="23"/>
    </w:p>
    <w:p w:rsidR="00007CE1" w:rsidRPr="00007CE1" w:rsidRDefault="00007CE1" w:rsidP="00007CE1">
      <w:pPr>
        <w:spacing w:after="0"/>
        <w:ind w:left="720" w:hanging="720"/>
        <w:rPr>
          <w:rFonts w:cs="Times New Roman"/>
          <w:noProof/>
          <w:sz w:val="26"/>
        </w:rPr>
      </w:pPr>
      <w:bookmarkStart w:id="25" w:name="_ENREF_18"/>
      <w:r w:rsidRPr="00007CE1">
        <w:rPr>
          <w:rFonts w:cs="Times New Roman"/>
          <w:noProof/>
          <w:sz w:val="26"/>
        </w:rPr>
        <w:t xml:space="preserve">18. M. Pic, Berthouze L., and Kurita T. (2004). "Adaptive background estimation: Computing a pixel-wise learning rate from local confidence and global correlation", </w:t>
      </w:r>
      <w:r w:rsidRPr="00007CE1">
        <w:rPr>
          <w:rFonts w:cs="Times New Roman"/>
          <w:i/>
          <w:noProof/>
          <w:sz w:val="26"/>
        </w:rPr>
        <w:t>IEICE Transaction Information and System, E87-D(1)</w:t>
      </w:r>
      <w:r w:rsidRPr="00007CE1">
        <w:rPr>
          <w:rFonts w:cs="Times New Roman"/>
          <w:noProof/>
          <w:sz w:val="26"/>
        </w:rPr>
        <w:t xml:space="preserve">, pp: 50–57. </w:t>
      </w:r>
      <w:bookmarkEnd w:id="25"/>
    </w:p>
    <w:p w:rsidR="00007CE1" w:rsidRPr="00007CE1" w:rsidRDefault="00007CE1" w:rsidP="00007CE1">
      <w:pPr>
        <w:spacing w:after="0"/>
        <w:ind w:left="720" w:hanging="720"/>
        <w:rPr>
          <w:rFonts w:cs="Times New Roman"/>
          <w:noProof/>
          <w:sz w:val="26"/>
        </w:rPr>
      </w:pPr>
      <w:bookmarkStart w:id="26" w:name="_ENREF_19"/>
      <w:r w:rsidRPr="00007CE1">
        <w:rPr>
          <w:rFonts w:cs="Times New Roman"/>
          <w:noProof/>
          <w:sz w:val="26"/>
        </w:rPr>
        <w:t xml:space="preserve">19. Petrou M., and Bosdogianni P. (2010), </w:t>
      </w:r>
      <w:r w:rsidRPr="00007CE1">
        <w:rPr>
          <w:rFonts w:cs="Times New Roman"/>
          <w:i/>
          <w:noProof/>
          <w:sz w:val="26"/>
        </w:rPr>
        <w:t>Image Processing: The Fundamental</w:t>
      </w:r>
      <w:r w:rsidRPr="00007CE1">
        <w:rPr>
          <w:rFonts w:cs="Times New Roman"/>
          <w:noProof/>
          <w:sz w:val="26"/>
        </w:rPr>
        <w:t>, John Wiley and Sons Inc, New York, USA.</w:t>
      </w:r>
      <w:bookmarkEnd w:id="26"/>
    </w:p>
    <w:p w:rsidR="00007CE1" w:rsidRPr="00007CE1" w:rsidRDefault="00007CE1" w:rsidP="00007CE1">
      <w:pPr>
        <w:spacing w:after="0"/>
        <w:ind w:left="720" w:hanging="720"/>
        <w:rPr>
          <w:rFonts w:cs="Times New Roman"/>
          <w:noProof/>
          <w:sz w:val="26"/>
        </w:rPr>
      </w:pPr>
      <w:bookmarkStart w:id="27" w:name="_ENREF_20"/>
      <w:r w:rsidRPr="00007CE1">
        <w:rPr>
          <w:rFonts w:cs="Times New Roman"/>
          <w:noProof/>
          <w:sz w:val="26"/>
        </w:rPr>
        <w:t xml:space="preserve">20. Piccardi M. (2004). "Background subtraction techniques: A review", </w:t>
      </w:r>
      <w:r w:rsidRPr="00007CE1">
        <w:rPr>
          <w:rFonts w:cs="Times New Roman"/>
          <w:i/>
          <w:noProof/>
          <w:sz w:val="26"/>
        </w:rPr>
        <w:t>In IEEE International Conference on Systems, Man and Cybernetics</w:t>
      </w:r>
      <w:r w:rsidRPr="00007CE1">
        <w:rPr>
          <w:rFonts w:cs="Times New Roman"/>
          <w:noProof/>
          <w:sz w:val="26"/>
        </w:rPr>
        <w:t xml:space="preserve">. </w:t>
      </w:r>
      <w:bookmarkEnd w:id="27"/>
    </w:p>
    <w:p w:rsidR="00007CE1" w:rsidRPr="00007CE1" w:rsidRDefault="00007CE1" w:rsidP="00007CE1">
      <w:pPr>
        <w:spacing w:after="0"/>
        <w:ind w:left="720" w:hanging="720"/>
        <w:rPr>
          <w:rFonts w:cs="Times New Roman"/>
          <w:noProof/>
          <w:sz w:val="26"/>
        </w:rPr>
      </w:pPr>
      <w:bookmarkStart w:id="28" w:name="_ENREF_21"/>
      <w:r w:rsidRPr="00007CE1">
        <w:rPr>
          <w:rFonts w:cs="Times New Roman"/>
          <w:noProof/>
          <w:sz w:val="26"/>
        </w:rPr>
        <w:t xml:space="preserve">21. Raveshiya H., and Borisagar V. (2012). "Motion Estimation Using Optical Flow Concepts", </w:t>
      </w:r>
      <w:r w:rsidRPr="00007CE1">
        <w:rPr>
          <w:rFonts w:cs="Times New Roman"/>
          <w:i/>
          <w:noProof/>
          <w:sz w:val="26"/>
        </w:rPr>
        <w:t>Int.J.Computer Technology &amp; Applications, 3</w:t>
      </w:r>
      <w:r w:rsidRPr="00007CE1">
        <w:rPr>
          <w:rFonts w:cs="Times New Roman"/>
          <w:noProof/>
          <w:sz w:val="26"/>
        </w:rPr>
        <w:t xml:space="preserve">(2), pp: 696-700. </w:t>
      </w:r>
      <w:bookmarkEnd w:id="28"/>
    </w:p>
    <w:p w:rsidR="00007CE1" w:rsidRPr="00007CE1" w:rsidRDefault="00007CE1" w:rsidP="00007CE1">
      <w:pPr>
        <w:spacing w:after="0"/>
        <w:ind w:left="720" w:hanging="720"/>
        <w:rPr>
          <w:rFonts w:cs="Times New Roman"/>
          <w:noProof/>
          <w:sz w:val="26"/>
        </w:rPr>
      </w:pPr>
      <w:bookmarkStart w:id="29" w:name="_ENREF_22"/>
      <w:r w:rsidRPr="00007CE1">
        <w:rPr>
          <w:rFonts w:cs="Times New Roman"/>
          <w:noProof/>
          <w:sz w:val="26"/>
        </w:rPr>
        <w:t xml:space="preserve">22. Ritter G. X., and Wilson J. N. (2000). </w:t>
      </w:r>
      <w:r w:rsidRPr="00007CE1">
        <w:rPr>
          <w:rFonts w:cs="Times New Roman"/>
          <w:i/>
          <w:noProof/>
          <w:sz w:val="26"/>
        </w:rPr>
        <w:t>Handbook of Computer Vision Algorithms in Image Algebra</w:t>
      </w:r>
      <w:r w:rsidRPr="00007CE1">
        <w:rPr>
          <w:rFonts w:cs="Times New Roman"/>
          <w:noProof/>
          <w:sz w:val="26"/>
        </w:rPr>
        <w:t xml:space="preserve"> [2nd edition version]. </w:t>
      </w:r>
      <w:bookmarkEnd w:id="29"/>
    </w:p>
    <w:p w:rsidR="00007CE1" w:rsidRPr="00007CE1" w:rsidRDefault="00007CE1" w:rsidP="00007CE1">
      <w:pPr>
        <w:spacing w:after="0"/>
        <w:ind w:left="720" w:hanging="720"/>
        <w:rPr>
          <w:rFonts w:cs="Times New Roman"/>
          <w:noProof/>
          <w:sz w:val="26"/>
        </w:rPr>
      </w:pPr>
      <w:bookmarkStart w:id="30" w:name="_ENREF_23"/>
      <w:r w:rsidRPr="00007CE1">
        <w:rPr>
          <w:rFonts w:cs="Times New Roman"/>
          <w:noProof/>
          <w:sz w:val="26"/>
        </w:rPr>
        <w:t xml:space="preserve">23. Shapiro L. G., and Stockman G. C. (2002). </w:t>
      </w:r>
      <w:r w:rsidRPr="00007CE1">
        <w:rPr>
          <w:rFonts w:cs="Times New Roman"/>
          <w:i/>
          <w:noProof/>
          <w:sz w:val="26"/>
        </w:rPr>
        <w:t>Computer Vision</w:t>
      </w:r>
      <w:r w:rsidRPr="00007CE1">
        <w:rPr>
          <w:rFonts w:cs="Times New Roman"/>
          <w:noProof/>
          <w:sz w:val="26"/>
        </w:rPr>
        <w:t xml:space="preserve">. </w:t>
      </w:r>
      <w:bookmarkEnd w:id="30"/>
    </w:p>
    <w:p w:rsidR="00007CE1" w:rsidRPr="00007CE1" w:rsidRDefault="00007CE1" w:rsidP="00007CE1">
      <w:pPr>
        <w:spacing w:after="0"/>
        <w:ind w:left="720" w:hanging="720"/>
        <w:rPr>
          <w:rFonts w:cs="Times New Roman"/>
          <w:noProof/>
          <w:sz w:val="26"/>
        </w:rPr>
      </w:pPr>
      <w:bookmarkStart w:id="31" w:name="_ENREF_24"/>
      <w:r w:rsidRPr="00007CE1">
        <w:rPr>
          <w:rFonts w:cs="Times New Roman"/>
          <w:noProof/>
          <w:sz w:val="26"/>
        </w:rPr>
        <w:t xml:space="preserve">24. Stauffer C., and Grimson W. E. L. (2000). "Learning patterns of activity using real-time tracking", </w:t>
      </w:r>
      <w:r w:rsidRPr="00007CE1">
        <w:rPr>
          <w:rFonts w:cs="Times New Roman"/>
          <w:i/>
          <w:noProof/>
          <w:sz w:val="26"/>
        </w:rPr>
        <w:t>IEEE Transactions on Pattern Analysis and Machine Intelligence, 22</w:t>
      </w:r>
      <w:r w:rsidRPr="00007CE1">
        <w:rPr>
          <w:rFonts w:cs="Times New Roman"/>
          <w:noProof/>
          <w:sz w:val="26"/>
        </w:rPr>
        <w:t xml:space="preserve">(8), pp: 747–757. </w:t>
      </w:r>
      <w:bookmarkEnd w:id="31"/>
    </w:p>
    <w:p w:rsidR="00007CE1" w:rsidRPr="00007CE1" w:rsidRDefault="00007CE1" w:rsidP="00007CE1">
      <w:pPr>
        <w:spacing w:after="0"/>
        <w:ind w:left="720" w:hanging="720"/>
        <w:rPr>
          <w:rFonts w:cs="Times New Roman"/>
          <w:noProof/>
          <w:sz w:val="26"/>
        </w:rPr>
      </w:pPr>
      <w:bookmarkStart w:id="32" w:name="_ENREF_25"/>
      <w:r w:rsidRPr="00007CE1">
        <w:rPr>
          <w:rFonts w:cs="Times New Roman"/>
          <w:noProof/>
          <w:sz w:val="26"/>
        </w:rPr>
        <w:t xml:space="preserve">25. Su C., and Amer A. (2006). "A real-time adaptive thresholding for video change detection", </w:t>
      </w:r>
      <w:r w:rsidRPr="00007CE1">
        <w:rPr>
          <w:rFonts w:cs="Times New Roman"/>
          <w:i/>
          <w:noProof/>
          <w:sz w:val="26"/>
        </w:rPr>
        <w:t>In International Conference on Image Processing, ICIP06</w:t>
      </w:r>
      <w:r w:rsidRPr="00007CE1">
        <w:rPr>
          <w:rFonts w:cs="Times New Roman"/>
          <w:noProof/>
          <w:sz w:val="26"/>
        </w:rPr>
        <w:t xml:space="preserve">, pp: 157–160. </w:t>
      </w:r>
      <w:bookmarkEnd w:id="32"/>
    </w:p>
    <w:p w:rsidR="00007CE1" w:rsidRPr="00007CE1" w:rsidRDefault="00007CE1" w:rsidP="00007CE1">
      <w:pPr>
        <w:spacing w:after="0"/>
        <w:ind w:left="720" w:hanging="720"/>
        <w:rPr>
          <w:rFonts w:cs="Times New Roman"/>
          <w:noProof/>
          <w:sz w:val="26"/>
        </w:rPr>
      </w:pPr>
      <w:bookmarkStart w:id="33" w:name="_ENREF_26"/>
      <w:r w:rsidRPr="00007CE1">
        <w:rPr>
          <w:rFonts w:cs="Times New Roman"/>
          <w:noProof/>
          <w:sz w:val="26"/>
        </w:rPr>
        <w:t xml:space="preserve">26. Teddy K. (2011). A Survey on Behavior Analysis in Video Surveillance Applications. </w:t>
      </w:r>
      <w:r w:rsidRPr="00007CE1">
        <w:rPr>
          <w:rFonts w:cs="Times New Roman"/>
          <w:i/>
          <w:noProof/>
          <w:sz w:val="26"/>
        </w:rPr>
        <w:t>Video Surveillance</w:t>
      </w:r>
      <w:r w:rsidRPr="00007CE1">
        <w:rPr>
          <w:rFonts w:cs="Times New Roman"/>
          <w:noProof/>
          <w:sz w:val="26"/>
        </w:rPr>
        <w:t xml:space="preserve"> (16, pp. 279 - 294): InTech.</w:t>
      </w:r>
      <w:bookmarkEnd w:id="33"/>
    </w:p>
    <w:p w:rsidR="00007CE1" w:rsidRPr="00007CE1" w:rsidRDefault="00007CE1" w:rsidP="00007CE1">
      <w:pPr>
        <w:spacing w:after="0"/>
        <w:ind w:left="720" w:hanging="720"/>
        <w:rPr>
          <w:rFonts w:cs="Times New Roman"/>
          <w:noProof/>
          <w:sz w:val="26"/>
        </w:rPr>
      </w:pPr>
      <w:bookmarkStart w:id="34" w:name="_ENREF_27"/>
      <w:r w:rsidRPr="00007CE1">
        <w:rPr>
          <w:rFonts w:cs="Times New Roman"/>
          <w:noProof/>
          <w:sz w:val="26"/>
        </w:rPr>
        <w:t xml:space="preserve">27. Thome N., and Miguet S. (2005). "A robust appearance model for tracking human motion", </w:t>
      </w:r>
      <w:r w:rsidRPr="00007CE1">
        <w:rPr>
          <w:rFonts w:cs="Times New Roman"/>
          <w:i/>
          <w:noProof/>
          <w:sz w:val="26"/>
        </w:rPr>
        <w:t>Advanced Video and Signal Based Surveillance (AVSS)</w:t>
      </w:r>
      <w:r w:rsidRPr="00007CE1">
        <w:rPr>
          <w:rFonts w:cs="Times New Roman"/>
          <w:noProof/>
          <w:sz w:val="26"/>
        </w:rPr>
        <w:t xml:space="preserve">, pp: 528–533. </w:t>
      </w:r>
      <w:bookmarkEnd w:id="34"/>
    </w:p>
    <w:p w:rsidR="00007CE1" w:rsidRPr="00007CE1" w:rsidRDefault="00007CE1" w:rsidP="00007CE1">
      <w:pPr>
        <w:spacing w:after="0"/>
        <w:ind w:left="720" w:hanging="720"/>
        <w:rPr>
          <w:rFonts w:cs="Times New Roman"/>
          <w:noProof/>
          <w:sz w:val="26"/>
        </w:rPr>
      </w:pPr>
      <w:bookmarkStart w:id="35" w:name="_ENREF_28"/>
      <w:r w:rsidRPr="00007CE1">
        <w:rPr>
          <w:rFonts w:cs="Times New Roman"/>
          <w:noProof/>
          <w:sz w:val="26"/>
        </w:rPr>
        <w:lastRenderedPageBreak/>
        <w:t xml:space="preserve">28. Tian G. D., and Men A. D. (2009). "An improved texture-based method for background subtraction using local binary patterns", </w:t>
      </w:r>
      <w:r w:rsidRPr="00007CE1">
        <w:rPr>
          <w:rFonts w:cs="Times New Roman"/>
          <w:i/>
          <w:noProof/>
          <w:sz w:val="26"/>
        </w:rPr>
        <w:t>In CISP09</w:t>
      </w:r>
      <w:r w:rsidRPr="00007CE1">
        <w:rPr>
          <w:rFonts w:cs="Times New Roman"/>
          <w:noProof/>
          <w:sz w:val="26"/>
        </w:rPr>
        <w:t xml:space="preserve">, pp: 1–4. </w:t>
      </w:r>
      <w:bookmarkEnd w:id="35"/>
    </w:p>
    <w:p w:rsidR="00007CE1" w:rsidRPr="00007CE1" w:rsidRDefault="00007CE1" w:rsidP="00007CE1">
      <w:pPr>
        <w:spacing w:after="0"/>
        <w:ind w:left="720" w:hanging="720"/>
        <w:rPr>
          <w:rFonts w:cs="Times New Roman"/>
          <w:noProof/>
          <w:sz w:val="26"/>
        </w:rPr>
      </w:pPr>
      <w:bookmarkStart w:id="36" w:name="_ENREF_29"/>
      <w:r w:rsidRPr="00007CE1">
        <w:rPr>
          <w:rFonts w:cs="Times New Roman"/>
          <w:noProof/>
          <w:sz w:val="26"/>
        </w:rPr>
        <w:t xml:space="preserve">29. Tian Y., Lu M., and Hampapur A. (2005). "Robust and efficient foreground analysis for realtime video surveillance", </w:t>
      </w:r>
      <w:r w:rsidRPr="00007CE1">
        <w:rPr>
          <w:rFonts w:cs="Times New Roman"/>
          <w:i/>
          <w:noProof/>
          <w:sz w:val="26"/>
        </w:rPr>
        <w:t>In IEEE Conference on Computer Vision and Pattern Recognition CVPR0</w:t>
      </w:r>
      <w:r w:rsidRPr="00007CE1">
        <w:rPr>
          <w:rFonts w:cs="Times New Roman"/>
          <w:noProof/>
          <w:sz w:val="26"/>
        </w:rPr>
        <w:t xml:space="preserve">, pp: 1182–1187. </w:t>
      </w:r>
      <w:bookmarkEnd w:id="36"/>
    </w:p>
    <w:p w:rsidR="00007CE1" w:rsidRPr="00007CE1" w:rsidRDefault="00007CE1" w:rsidP="00007CE1">
      <w:pPr>
        <w:spacing w:after="0"/>
        <w:ind w:left="720" w:hanging="720"/>
        <w:rPr>
          <w:rFonts w:cs="Times New Roman"/>
          <w:noProof/>
          <w:sz w:val="26"/>
        </w:rPr>
      </w:pPr>
      <w:bookmarkStart w:id="37" w:name="_ENREF_30"/>
      <w:r w:rsidRPr="00007CE1">
        <w:rPr>
          <w:rFonts w:cs="Times New Roman"/>
          <w:noProof/>
          <w:sz w:val="26"/>
        </w:rPr>
        <w:t xml:space="preserve">30. Verbeke N., and Vincent N. (2007). "A PCA-based technique to detect moving objects", </w:t>
      </w:r>
      <w:r w:rsidRPr="00007CE1">
        <w:rPr>
          <w:rFonts w:cs="Times New Roman"/>
          <w:i/>
          <w:noProof/>
          <w:sz w:val="26"/>
        </w:rPr>
        <w:t>In SCIA</w:t>
      </w:r>
      <w:r w:rsidRPr="00007CE1">
        <w:rPr>
          <w:rFonts w:cs="Times New Roman"/>
          <w:noProof/>
          <w:sz w:val="26"/>
        </w:rPr>
        <w:t xml:space="preserve">, pp: 641–650. </w:t>
      </w:r>
      <w:bookmarkEnd w:id="37"/>
    </w:p>
    <w:p w:rsidR="00007CE1" w:rsidRPr="00007CE1" w:rsidRDefault="00007CE1" w:rsidP="00007CE1">
      <w:pPr>
        <w:spacing w:after="0"/>
        <w:ind w:left="720" w:hanging="720"/>
        <w:rPr>
          <w:rFonts w:cs="Times New Roman"/>
          <w:noProof/>
          <w:sz w:val="26"/>
        </w:rPr>
      </w:pPr>
      <w:bookmarkStart w:id="38" w:name="_ENREF_31"/>
      <w:r w:rsidRPr="00007CE1">
        <w:rPr>
          <w:rFonts w:cs="Times New Roman"/>
          <w:noProof/>
          <w:sz w:val="26"/>
        </w:rPr>
        <w:t xml:space="preserve">31. Wang H., and Suter D. (2007). "A consensus-based method for tracking: Modelling background scenario and foreground appearance", </w:t>
      </w:r>
      <w:r w:rsidRPr="00007CE1">
        <w:rPr>
          <w:rFonts w:cs="Times New Roman"/>
          <w:i/>
          <w:noProof/>
          <w:sz w:val="26"/>
        </w:rPr>
        <w:t>Pattern Recognition, Vol 40</w:t>
      </w:r>
      <w:r w:rsidRPr="00007CE1">
        <w:rPr>
          <w:rFonts w:cs="Times New Roman"/>
          <w:noProof/>
          <w:sz w:val="26"/>
        </w:rPr>
        <w:t xml:space="preserve">(3), pp: 1091 – 1105. </w:t>
      </w:r>
      <w:bookmarkEnd w:id="38"/>
    </w:p>
    <w:p w:rsidR="00007CE1" w:rsidRPr="00007CE1" w:rsidRDefault="00007CE1" w:rsidP="00007CE1">
      <w:pPr>
        <w:spacing w:after="0"/>
        <w:ind w:left="720" w:hanging="720"/>
        <w:rPr>
          <w:rFonts w:cs="Times New Roman"/>
          <w:noProof/>
          <w:sz w:val="26"/>
        </w:rPr>
      </w:pPr>
      <w:bookmarkStart w:id="39" w:name="_ENREF_32"/>
      <w:r w:rsidRPr="00007CE1">
        <w:rPr>
          <w:rFonts w:cs="Times New Roman"/>
          <w:noProof/>
          <w:sz w:val="26"/>
        </w:rPr>
        <w:t xml:space="preserve">32. Zhong J., and Sclaroff S. (2003). "Segmenting foreground objects from a dynamic textured background via a robust kalman filter", </w:t>
      </w:r>
      <w:r w:rsidRPr="00007CE1">
        <w:rPr>
          <w:rFonts w:cs="Times New Roman"/>
          <w:i/>
          <w:noProof/>
          <w:sz w:val="26"/>
        </w:rPr>
        <w:t>In IEEE International Conference on Computer Vision (ICCV)</w:t>
      </w:r>
      <w:r w:rsidRPr="00007CE1">
        <w:rPr>
          <w:rFonts w:cs="Times New Roman"/>
          <w:noProof/>
          <w:sz w:val="26"/>
        </w:rPr>
        <w:t xml:space="preserve">, pp: 44–50. </w:t>
      </w:r>
      <w:bookmarkEnd w:id="39"/>
    </w:p>
    <w:p w:rsidR="00007CE1" w:rsidRPr="00007CE1" w:rsidRDefault="00007CE1" w:rsidP="00007CE1">
      <w:pPr>
        <w:ind w:left="720" w:hanging="720"/>
        <w:rPr>
          <w:rFonts w:cs="Times New Roman"/>
          <w:noProof/>
          <w:sz w:val="26"/>
        </w:rPr>
      </w:pPr>
      <w:bookmarkStart w:id="40" w:name="_ENREF_33"/>
      <w:r w:rsidRPr="00007CE1">
        <w:rPr>
          <w:rFonts w:cs="Times New Roman"/>
          <w:noProof/>
          <w:sz w:val="26"/>
        </w:rPr>
        <w:t xml:space="preserve">33. Zhou Q., and Aggarwal J. (2001). "Tracking and classifying moving objects from video", </w:t>
      </w:r>
      <w:r w:rsidRPr="00007CE1">
        <w:rPr>
          <w:rFonts w:cs="Times New Roman"/>
          <w:i/>
          <w:noProof/>
          <w:sz w:val="26"/>
        </w:rPr>
        <w:t>Performance Evaluation of Tracking Systems Workshop</w:t>
      </w:r>
      <w:r w:rsidRPr="00007CE1">
        <w:rPr>
          <w:rFonts w:cs="Times New Roman"/>
          <w:noProof/>
          <w:sz w:val="26"/>
        </w:rPr>
        <w:t xml:space="preserve">. </w:t>
      </w:r>
      <w:bookmarkEnd w:id="40"/>
    </w:p>
    <w:p w:rsidR="00007CE1" w:rsidRDefault="00007CE1" w:rsidP="00007CE1">
      <w:pPr>
        <w:rPr>
          <w:rFonts w:cs="Times New Roman"/>
          <w:noProof/>
          <w:sz w:val="26"/>
        </w:rPr>
      </w:pPr>
    </w:p>
    <w:p w:rsidR="00FF0B92" w:rsidRPr="00F25EC1" w:rsidRDefault="000B0445" w:rsidP="00373FCE">
      <w:r w:rsidRPr="00F25EC1">
        <w:fldChar w:fldCharType="end"/>
      </w:r>
    </w:p>
    <w:p w:rsidR="008277F3" w:rsidRPr="00F25EC1" w:rsidRDefault="008277F3" w:rsidP="00373FCE"/>
    <w:p w:rsidR="008277F3" w:rsidRPr="00F25EC1" w:rsidRDefault="008277F3" w:rsidP="00373FCE"/>
    <w:p w:rsidR="008277F3" w:rsidRPr="00F25EC1" w:rsidRDefault="008277F3" w:rsidP="00373FCE"/>
    <w:sectPr w:rsidR="008277F3" w:rsidRPr="00F25EC1" w:rsidSect="00007CE1">
      <w:headerReference w:type="default" r:id="rId43"/>
      <w:pgSz w:w="11909" w:h="16834"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333" w:rsidRDefault="00030333" w:rsidP="003338FD">
      <w:pPr>
        <w:spacing w:before="0" w:after="0" w:line="240" w:lineRule="auto"/>
      </w:pPr>
      <w:r>
        <w:separator/>
      </w:r>
    </w:p>
  </w:endnote>
  <w:endnote w:type="continuationSeparator" w:id="0">
    <w:p w:rsidR="00030333" w:rsidRDefault="00030333" w:rsidP="003338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333" w:rsidRDefault="00030333" w:rsidP="003338FD">
      <w:pPr>
        <w:spacing w:before="0" w:after="0" w:line="240" w:lineRule="auto"/>
      </w:pPr>
      <w:r>
        <w:separator/>
      </w:r>
    </w:p>
  </w:footnote>
  <w:footnote w:type="continuationSeparator" w:id="0">
    <w:p w:rsidR="00030333" w:rsidRDefault="00030333" w:rsidP="003338F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0694"/>
      <w:docPartObj>
        <w:docPartGallery w:val="Page Numbers (Top of Page)"/>
        <w:docPartUnique/>
      </w:docPartObj>
    </w:sdtPr>
    <w:sdtEndPr>
      <w:rPr>
        <w:noProof/>
      </w:rPr>
    </w:sdtEndPr>
    <w:sdtContent>
      <w:p w:rsidR="00377E39" w:rsidRDefault="00377E39" w:rsidP="003338FD">
        <w:pPr>
          <w:pStyle w:val="Header"/>
          <w:ind w:left="0" w:firstLine="0"/>
          <w:jc w:val="center"/>
        </w:pPr>
        <w:r>
          <w:fldChar w:fldCharType="begin"/>
        </w:r>
        <w:r>
          <w:instrText xml:space="preserve"> PAGE   \* MERGEFORMAT </w:instrText>
        </w:r>
        <w:r>
          <w:fldChar w:fldCharType="separate"/>
        </w:r>
        <w:r w:rsidR="00007CE1">
          <w:rPr>
            <w:noProof/>
          </w:rPr>
          <w:t>16</w:t>
        </w:r>
        <w:r>
          <w:rPr>
            <w:noProof/>
          </w:rPr>
          <w:fldChar w:fldCharType="end"/>
        </w:r>
      </w:p>
    </w:sdtContent>
  </w:sdt>
  <w:p w:rsidR="00377E39" w:rsidRDefault="00377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44CD"/>
    <w:multiLevelType w:val="hybridMultilevel"/>
    <w:tmpl w:val="3AF67DE6"/>
    <w:lvl w:ilvl="0" w:tplc="03867C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7A4769"/>
    <w:multiLevelType w:val="hybridMultilevel"/>
    <w:tmpl w:val="9FAE7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2B56CE"/>
    <w:multiLevelType w:val="multilevel"/>
    <w:tmpl w:val="D2E2C8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BB00BB2"/>
    <w:multiLevelType w:val="hybridMultilevel"/>
    <w:tmpl w:val="281AF01C"/>
    <w:lvl w:ilvl="0" w:tplc="5B928754">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
    <w:nsid w:val="0CD6191E"/>
    <w:multiLevelType w:val="hybridMultilevel"/>
    <w:tmpl w:val="D5BC0D1E"/>
    <w:lvl w:ilvl="0" w:tplc="F18C1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8B448C"/>
    <w:multiLevelType w:val="hybridMultilevel"/>
    <w:tmpl w:val="469E6F70"/>
    <w:lvl w:ilvl="0" w:tplc="323809E6">
      <w:start w:val="1"/>
      <w:numFmt w:val="bullet"/>
      <w:lvlText w:val=""/>
      <w:lvlJc w:val="left"/>
      <w:pPr>
        <w:ind w:left="1440" w:hanging="360"/>
      </w:pPr>
      <w:rPr>
        <w:rFonts w:ascii="Symbol" w:hAnsi="Symbol" w:hint="default"/>
      </w:rPr>
    </w:lvl>
    <w:lvl w:ilvl="1" w:tplc="323809E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7C5E4F"/>
    <w:multiLevelType w:val="hybridMultilevel"/>
    <w:tmpl w:val="75EAF30E"/>
    <w:lvl w:ilvl="0" w:tplc="5094D056">
      <w:start w:val="1"/>
      <w:numFmt w:val="lowerRoman"/>
      <w:lvlText w:val="%1."/>
      <w:lvlJc w:val="left"/>
      <w:pPr>
        <w:ind w:left="251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7B5045"/>
    <w:multiLevelType w:val="hybridMultilevel"/>
    <w:tmpl w:val="D6005AA8"/>
    <w:lvl w:ilvl="0" w:tplc="4B6C0454">
      <w:start w:val="1"/>
      <w:numFmt w:val="decimal"/>
      <w:lvlText w:val="Hình %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324EDF"/>
    <w:multiLevelType w:val="hybridMultilevel"/>
    <w:tmpl w:val="9E768994"/>
    <w:lvl w:ilvl="0" w:tplc="7F8EE69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10619"/>
    <w:multiLevelType w:val="hybridMultilevel"/>
    <w:tmpl w:val="256E4190"/>
    <w:lvl w:ilvl="0" w:tplc="5B92875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C50CD7"/>
    <w:multiLevelType w:val="multilevel"/>
    <w:tmpl w:val="CDCA4D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C115EC2"/>
    <w:multiLevelType w:val="hybridMultilevel"/>
    <w:tmpl w:val="EDA21D1E"/>
    <w:lvl w:ilvl="0" w:tplc="85C68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657931"/>
    <w:multiLevelType w:val="hybridMultilevel"/>
    <w:tmpl w:val="22429628"/>
    <w:lvl w:ilvl="0" w:tplc="04090009">
      <w:start w:val="1"/>
      <w:numFmt w:val="bullet"/>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nsid w:val="1CD375ED"/>
    <w:multiLevelType w:val="hybridMultilevel"/>
    <w:tmpl w:val="B4E43C54"/>
    <w:lvl w:ilvl="0" w:tplc="323809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0F21E67"/>
    <w:multiLevelType w:val="hybridMultilevel"/>
    <w:tmpl w:val="BFD6F5D8"/>
    <w:lvl w:ilvl="0" w:tplc="0BDE95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nsid w:val="2136488B"/>
    <w:multiLevelType w:val="multilevel"/>
    <w:tmpl w:val="CA20CFA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22D50B9"/>
    <w:multiLevelType w:val="hybridMultilevel"/>
    <w:tmpl w:val="5D449478"/>
    <w:lvl w:ilvl="0" w:tplc="5BE4CFAE">
      <w:start w:val="1"/>
      <w:numFmt w:val="bullet"/>
      <w:lvlText w:val=""/>
      <w:lvlJc w:val="left"/>
      <w:pPr>
        <w:tabs>
          <w:tab w:val="num" w:pos="792"/>
        </w:tabs>
        <w:ind w:left="792" w:hanging="360"/>
      </w:pPr>
      <w:rPr>
        <w:rFonts w:ascii="Symbol" w:hAnsi="Symbol" w:hint="default"/>
        <w:color w:val="auto"/>
      </w:rPr>
    </w:lvl>
    <w:lvl w:ilvl="1" w:tplc="71F42370">
      <w:start w:val="1"/>
      <w:numFmt w:val="bullet"/>
      <w:lvlText w:val=""/>
      <w:lvlJc w:val="left"/>
      <w:pPr>
        <w:tabs>
          <w:tab w:val="num" w:pos="1161"/>
        </w:tabs>
        <w:ind w:left="1161" w:hanging="369"/>
      </w:pPr>
      <w:rPr>
        <w:rFonts w:ascii="Symbol" w:hAnsi="Symbol" w:hint="default"/>
        <w:color w:val="auto"/>
        <w:sz w:val="16"/>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7">
    <w:nsid w:val="225709FE"/>
    <w:multiLevelType w:val="hybridMultilevel"/>
    <w:tmpl w:val="E9C0EBB6"/>
    <w:lvl w:ilvl="0" w:tplc="69241AF6">
      <w:start w:val="1"/>
      <w:numFmt w:val="bullet"/>
      <w:pStyle w:val="Bu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964761"/>
    <w:multiLevelType w:val="hybridMultilevel"/>
    <w:tmpl w:val="5AC80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AF0E04"/>
    <w:multiLevelType w:val="hybridMultilevel"/>
    <w:tmpl w:val="AE20972E"/>
    <w:lvl w:ilvl="0" w:tplc="04090009">
      <w:start w:val="1"/>
      <w:numFmt w:val="bullet"/>
      <w:lvlText w:val=""/>
      <w:lvlJc w:val="left"/>
      <w:pPr>
        <w:ind w:left="1174" w:hanging="360"/>
      </w:pPr>
      <w:rPr>
        <w:rFonts w:ascii="Wingdings" w:hAnsi="Wingdings"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0">
    <w:nsid w:val="420B59F4"/>
    <w:multiLevelType w:val="hybridMultilevel"/>
    <w:tmpl w:val="A2F88E56"/>
    <w:lvl w:ilvl="0" w:tplc="4F4466C6">
      <w:start w:val="1"/>
      <w:numFmt w:val="upperRoman"/>
      <w:lvlText w:val="%1."/>
      <w:lvlJc w:val="right"/>
      <w:pPr>
        <w:tabs>
          <w:tab w:val="num" w:pos="1344"/>
        </w:tabs>
        <w:ind w:left="1344" w:hanging="180"/>
      </w:pPr>
    </w:lvl>
    <w:lvl w:ilvl="1" w:tplc="2366423E">
      <w:start w:val="1"/>
      <w:numFmt w:val="bullet"/>
      <w:lvlText w:val=""/>
      <w:lvlJc w:val="left"/>
      <w:pPr>
        <w:tabs>
          <w:tab w:val="num" w:pos="2064"/>
        </w:tabs>
        <w:ind w:left="2064" w:hanging="360"/>
      </w:pPr>
      <w:rPr>
        <w:rFonts w:ascii="Symbol" w:hAnsi="Symbol" w:hint="default"/>
      </w:rPr>
    </w:lvl>
    <w:lvl w:ilvl="2" w:tplc="796241D2">
      <w:start w:val="1"/>
      <w:numFmt w:val="bullet"/>
      <w:lvlText w:val="+"/>
      <w:lvlJc w:val="left"/>
      <w:pPr>
        <w:tabs>
          <w:tab w:val="num" w:pos="2964"/>
        </w:tabs>
        <w:ind w:left="2964" w:hanging="360"/>
      </w:pPr>
      <w:rPr>
        <w:rFonts w:ascii="Times New Roman" w:hAnsi="Times New Roman" w:cs="Times New Roman" w:hint="default"/>
      </w:rPr>
    </w:lvl>
    <w:lvl w:ilvl="3" w:tplc="D424230C">
      <w:start w:val="1"/>
      <w:numFmt w:val="decimal"/>
      <w:lvlText w:val="%4."/>
      <w:lvlJc w:val="left"/>
      <w:pPr>
        <w:ind w:left="4524" w:hanging="1380"/>
      </w:pPr>
      <w:rPr>
        <w:rFonts w:hint="default"/>
      </w:rPr>
    </w:lvl>
    <w:lvl w:ilvl="4" w:tplc="8A0438FE">
      <w:start w:val="5"/>
      <w:numFmt w:val="bullet"/>
      <w:lvlText w:val="•"/>
      <w:lvlJc w:val="left"/>
      <w:pPr>
        <w:ind w:left="4524" w:hanging="660"/>
      </w:pPr>
      <w:rPr>
        <w:rFonts w:ascii="Times New Roman" w:eastAsia="Times New Roman" w:hAnsi="Times New Roman" w:cs="Times New Roman" w:hint="default"/>
      </w:rPr>
    </w:lvl>
    <w:lvl w:ilvl="5" w:tplc="0409001B" w:tentative="1">
      <w:start w:val="1"/>
      <w:numFmt w:val="lowerRoman"/>
      <w:lvlText w:val="%6."/>
      <w:lvlJc w:val="right"/>
      <w:pPr>
        <w:tabs>
          <w:tab w:val="num" w:pos="4944"/>
        </w:tabs>
        <w:ind w:left="4944" w:hanging="180"/>
      </w:pPr>
    </w:lvl>
    <w:lvl w:ilvl="6" w:tplc="0409000F" w:tentative="1">
      <w:start w:val="1"/>
      <w:numFmt w:val="decimal"/>
      <w:lvlText w:val="%7."/>
      <w:lvlJc w:val="left"/>
      <w:pPr>
        <w:tabs>
          <w:tab w:val="num" w:pos="5664"/>
        </w:tabs>
        <w:ind w:left="5664" w:hanging="360"/>
      </w:pPr>
    </w:lvl>
    <w:lvl w:ilvl="7" w:tplc="04090019" w:tentative="1">
      <w:start w:val="1"/>
      <w:numFmt w:val="lowerLetter"/>
      <w:lvlText w:val="%8."/>
      <w:lvlJc w:val="left"/>
      <w:pPr>
        <w:tabs>
          <w:tab w:val="num" w:pos="6384"/>
        </w:tabs>
        <w:ind w:left="6384" w:hanging="360"/>
      </w:pPr>
    </w:lvl>
    <w:lvl w:ilvl="8" w:tplc="0409001B" w:tentative="1">
      <w:start w:val="1"/>
      <w:numFmt w:val="lowerRoman"/>
      <w:lvlText w:val="%9."/>
      <w:lvlJc w:val="right"/>
      <w:pPr>
        <w:tabs>
          <w:tab w:val="num" w:pos="7104"/>
        </w:tabs>
        <w:ind w:left="7104" w:hanging="180"/>
      </w:pPr>
    </w:lvl>
  </w:abstractNum>
  <w:abstractNum w:abstractNumId="21">
    <w:nsid w:val="45435D36"/>
    <w:multiLevelType w:val="hybridMultilevel"/>
    <w:tmpl w:val="4ECAF450"/>
    <w:lvl w:ilvl="0" w:tplc="BC8E1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71A6992"/>
    <w:multiLevelType w:val="hybridMultilevel"/>
    <w:tmpl w:val="AB5A1972"/>
    <w:lvl w:ilvl="0" w:tplc="CEAC27E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81F1FCD"/>
    <w:multiLevelType w:val="hybridMultilevel"/>
    <w:tmpl w:val="4816EC8E"/>
    <w:lvl w:ilvl="0" w:tplc="E7E86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863BBF"/>
    <w:multiLevelType w:val="hybridMultilevel"/>
    <w:tmpl w:val="ACD61CB8"/>
    <w:lvl w:ilvl="0" w:tplc="7B2A6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FD66D0"/>
    <w:multiLevelType w:val="multilevel"/>
    <w:tmpl w:val="7AF803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DEC15F7"/>
    <w:multiLevelType w:val="hybridMultilevel"/>
    <w:tmpl w:val="39829536"/>
    <w:lvl w:ilvl="0" w:tplc="EB522AE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4E303D66"/>
    <w:multiLevelType w:val="hybridMultilevel"/>
    <w:tmpl w:val="3FBA3C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54BE5394"/>
    <w:multiLevelType w:val="hybridMultilevel"/>
    <w:tmpl w:val="29F4C6EA"/>
    <w:lvl w:ilvl="0" w:tplc="0694A3DA">
      <w:start w:val="1"/>
      <w:numFmt w:val="bullet"/>
      <w:lvlText w:val=""/>
      <w:lvlJc w:val="left"/>
      <w:pPr>
        <w:tabs>
          <w:tab w:val="num" w:pos="716"/>
        </w:tabs>
        <w:ind w:left="716" w:hanging="284"/>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9">
    <w:nsid w:val="556D01C7"/>
    <w:multiLevelType w:val="hybridMultilevel"/>
    <w:tmpl w:val="C356692E"/>
    <w:lvl w:ilvl="0" w:tplc="0694A3DA">
      <w:start w:val="1"/>
      <w:numFmt w:val="bullet"/>
      <w:lvlText w:val=""/>
      <w:lvlJc w:val="left"/>
      <w:pPr>
        <w:tabs>
          <w:tab w:val="num" w:pos="851"/>
        </w:tabs>
        <w:ind w:left="851" w:hanging="284"/>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0">
    <w:nsid w:val="56D86E65"/>
    <w:multiLevelType w:val="hybridMultilevel"/>
    <w:tmpl w:val="CDCA4D08"/>
    <w:lvl w:ilvl="0" w:tplc="85C68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9A7227"/>
    <w:multiLevelType w:val="hybridMultilevel"/>
    <w:tmpl w:val="FBF69B3C"/>
    <w:lvl w:ilvl="0" w:tplc="D1FEA296">
      <w:start w:val="1"/>
      <w:numFmt w:val="decimal"/>
      <w:lvlText w:val="Hình %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E03FEF"/>
    <w:multiLevelType w:val="multilevel"/>
    <w:tmpl w:val="CA20CFA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5FCC5350"/>
    <w:multiLevelType w:val="multilevel"/>
    <w:tmpl w:val="137CC150"/>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lowerLetter"/>
      <w:pStyle w:val="Heading5"/>
      <w:lvlText w:val="%5."/>
      <w:lvlJc w:val="left"/>
      <w:pPr>
        <w:ind w:left="1008" w:hanging="1008"/>
      </w:pPr>
      <w:rPr>
        <w:rFonts w:hint="default"/>
      </w:rPr>
    </w:lvl>
    <w:lvl w:ilvl="5">
      <w:start w:val="1"/>
      <w:numFmt w:val="bullet"/>
      <w:pStyle w:val="Heading6"/>
      <w:lvlText w:val=""/>
      <w:lvlJc w:val="left"/>
      <w:pPr>
        <w:ind w:left="1152" w:hanging="1152"/>
      </w:pPr>
      <w:rPr>
        <w:rFonts w:ascii="Symbol" w:hAnsi="Symbol" w:hint="default"/>
        <w:color w:val="auto"/>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62D12AD1"/>
    <w:multiLevelType w:val="hybridMultilevel"/>
    <w:tmpl w:val="1F0A3BB4"/>
    <w:lvl w:ilvl="0" w:tplc="62AA6C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D95B65"/>
    <w:multiLevelType w:val="hybridMultilevel"/>
    <w:tmpl w:val="6A7C6ED8"/>
    <w:lvl w:ilvl="0" w:tplc="B26202BA">
      <w:start w:val="1"/>
      <w:numFmt w:val="decimal"/>
      <w:lvlText w:val="Hình %1. "/>
      <w:lvlJc w:val="left"/>
      <w:pPr>
        <w:ind w:left="720" w:hanging="360"/>
      </w:pPr>
      <w:rPr>
        <w:rFonts w:ascii="Times New Roman" w:hAnsi="Times New Roman" w:cs="Times New Roman" w:hint="default"/>
        <w:bCs w:val="0"/>
        <w:iCs w:val="0"/>
        <w:caps w:val="0"/>
        <w:strike w:val="0"/>
        <w:dstrike w:val="0"/>
        <w:vanish w:val="0"/>
        <w:color w:val="auto"/>
        <w:szCs w:val="16"/>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9D3F86"/>
    <w:multiLevelType w:val="hybridMultilevel"/>
    <w:tmpl w:val="78782BDC"/>
    <w:lvl w:ilvl="0" w:tplc="DBAC071E">
      <w:start w:val="1"/>
      <w:numFmt w:val="lowerRoman"/>
      <w:lvlText w:val="(%1)"/>
      <w:lvlJc w:val="left"/>
      <w:pPr>
        <w:ind w:left="1174" w:hanging="72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37">
    <w:nsid w:val="716D3390"/>
    <w:multiLevelType w:val="hybridMultilevel"/>
    <w:tmpl w:val="8E6A172E"/>
    <w:lvl w:ilvl="0" w:tplc="B6D00256">
      <w:start w:val="1"/>
      <w:numFmt w:val="decimal"/>
      <w:pStyle w:val="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4AD64D5"/>
    <w:multiLevelType w:val="hybridMultilevel"/>
    <w:tmpl w:val="4E06ACB4"/>
    <w:lvl w:ilvl="0" w:tplc="005C22DE">
      <w:start w:val="1"/>
      <w:numFmt w:val="bullet"/>
      <w:pStyle w:val="Buletthu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
    <w:nsid w:val="793818D8"/>
    <w:multiLevelType w:val="hybridMultilevel"/>
    <w:tmpl w:val="8FAE7E72"/>
    <w:lvl w:ilvl="0" w:tplc="61E407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DBB3645"/>
    <w:multiLevelType w:val="hybridMultilevel"/>
    <w:tmpl w:val="481E218E"/>
    <w:lvl w:ilvl="0" w:tplc="DCC87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F3859BC"/>
    <w:multiLevelType w:val="hybridMultilevel"/>
    <w:tmpl w:val="7E341D36"/>
    <w:lvl w:ilvl="0" w:tplc="5B92875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3"/>
  </w:num>
  <w:num w:numId="2">
    <w:abstractNumId w:val="33"/>
  </w:num>
  <w:num w:numId="3">
    <w:abstractNumId w:val="33"/>
  </w:num>
  <w:num w:numId="4">
    <w:abstractNumId w:val="37"/>
  </w:num>
  <w:num w:numId="5">
    <w:abstractNumId w:val="17"/>
  </w:num>
  <w:num w:numId="6">
    <w:abstractNumId w:val="35"/>
  </w:num>
  <w:num w:numId="7">
    <w:abstractNumId w:val="39"/>
  </w:num>
  <w:num w:numId="8">
    <w:abstractNumId w:val="22"/>
  </w:num>
  <w:num w:numId="9">
    <w:abstractNumId w:val="5"/>
  </w:num>
  <w:num w:numId="10">
    <w:abstractNumId w:val="13"/>
  </w:num>
  <w:num w:numId="11">
    <w:abstractNumId w:val="17"/>
  </w:num>
  <w:num w:numId="12">
    <w:abstractNumId w:val="20"/>
  </w:num>
  <w:num w:numId="13">
    <w:abstractNumId w:val="26"/>
  </w:num>
  <w:num w:numId="14">
    <w:abstractNumId w:val="33"/>
    <w:lvlOverride w:ilvl="0">
      <w:lvl w:ilvl="0">
        <w:start w:val="1"/>
        <w:numFmt w:val="decimal"/>
        <w:pStyle w:val="Heading1"/>
        <w:lvlText w:val="CHƯƠNG %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lowerLetter"/>
        <w:pStyle w:val="Heading5"/>
        <w:lvlText w:val="%5."/>
        <w:lvlJc w:val="left"/>
        <w:pPr>
          <w:ind w:left="1008" w:hanging="1008"/>
        </w:pPr>
        <w:rPr>
          <w:rFonts w:hint="default"/>
        </w:rPr>
      </w:lvl>
    </w:lvlOverride>
    <w:lvlOverride w:ilvl="5">
      <w:lvl w:ilvl="5">
        <w:start w:val="1"/>
        <w:numFmt w:val="lowerLetter"/>
        <w:pStyle w:val="Heading6"/>
        <w:lvlText w:val="%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5">
    <w:abstractNumId w:val="33"/>
  </w:num>
  <w:num w:numId="16">
    <w:abstractNumId w:val="31"/>
  </w:num>
  <w:num w:numId="17">
    <w:abstractNumId w:val="27"/>
  </w:num>
  <w:num w:numId="18">
    <w:abstractNumId w:val="41"/>
  </w:num>
  <w:num w:numId="19">
    <w:abstractNumId w:val="38"/>
  </w:num>
  <w:num w:numId="20">
    <w:abstractNumId w:val="4"/>
  </w:num>
  <w:num w:numId="21">
    <w:abstractNumId w:val="1"/>
  </w:num>
  <w:num w:numId="22">
    <w:abstractNumId w:val="21"/>
  </w:num>
  <w:num w:numId="23">
    <w:abstractNumId w:val="40"/>
  </w:num>
  <w:num w:numId="24">
    <w:abstractNumId w:val="34"/>
  </w:num>
  <w:num w:numId="25">
    <w:abstractNumId w:val="24"/>
  </w:num>
  <w:num w:numId="26">
    <w:abstractNumId w:val="30"/>
  </w:num>
  <w:num w:numId="27">
    <w:abstractNumId w:val="28"/>
  </w:num>
  <w:num w:numId="28">
    <w:abstractNumId w:val="29"/>
  </w:num>
  <w:num w:numId="29">
    <w:abstractNumId w:val="8"/>
  </w:num>
  <w:num w:numId="30">
    <w:abstractNumId w:val="12"/>
  </w:num>
  <w:num w:numId="31">
    <w:abstractNumId w:val="7"/>
  </w:num>
  <w:num w:numId="32">
    <w:abstractNumId w:val="25"/>
  </w:num>
  <w:num w:numId="33">
    <w:abstractNumId w:val="6"/>
  </w:num>
  <w:num w:numId="34">
    <w:abstractNumId w:val="10"/>
  </w:num>
  <w:num w:numId="35">
    <w:abstractNumId w:val="2"/>
  </w:num>
  <w:num w:numId="36">
    <w:abstractNumId w:val="2"/>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7">
    <w:abstractNumId w:val="11"/>
  </w:num>
  <w:num w:numId="38">
    <w:abstractNumId w:val="36"/>
  </w:num>
  <w:num w:numId="39">
    <w:abstractNumId w:val="19"/>
  </w:num>
  <w:num w:numId="40">
    <w:abstractNumId w:val="3"/>
  </w:num>
  <w:num w:numId="41">
    <w:abstractNumId w:val="9"/>
  </w:num>
  <w:num w:numId="42">
    <w:abstractNumId w:val="33"/>
  </w:num>
  <w:num w:numId="43">
    <w:abstractNumId w:val="14"/>
  </w:num>
  <w:num w:numId="44">
    <w:abstractNumId w:val="15"/>
  </w:num>
  <w:num w:numId="45">
    <w:abstractNumId w:val="32"/>
  </w:num>
  <w:num w:numId="46">
    <w:abstractNumId w:val="16"/>
  </w:num>
  <w:num w:numId="47">
    <w:abstractNumId w:val="0"/>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inhND_Luan_An&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1&lt;/LineSpacing&gt;&lt;SpaceAfter&gt;0&lt;/SpaceAfter&gt;&lt;HyperlinksEnabled&gt;1&lt;/HyperlinksEnabled&gt;&lt;HyperlinksVisible&gt;0&lt;/HyperlinksVisible&gt;&lt;/ENLayout&gt;"/>
    <w:docVar w:name="EN.Libraries" w:val="&lt;Libraries&gt;&lt;item db-id=&quot;dtf0zap5jee5vaetzd2pfpsyzsxwxrffpzr5&quot;&gt;Tai_lieu_tham_khao_LA&lt;record-ids&gt;&lt;item&gt;1&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record-ids&gt;&lt;/item&gt;&lt;/Libraries&gt;"/>
  </w:docVars>
  <w:rsids>
    <w:rsidRoot w:val="003338FD"/>
    <w:rsid w:val="00000CBB"/>
    <w:rsid w:val="0000395F"/>
    <w:rsid w:val="00004857"/>
    <w:rsid w:val="0000521E"/>
    <w:rsid w:val="00005686"/>
    <w:rsid w:val="00007AB9"/>
    <w:rsid w:val="00007CE1"/>
    <w:rsid w:val="00010AFC"/>
    <w:rsid w:val="000117C7"/>
    <w:rsid w:val="00016FE6"/>
    <w:rsid w:val="00021331"/>
    <w:rsid w:val="00025973"/>
    <w:rsid w:val="00030333"/>
    <w:rsid w:val="0003343B"/>
    <w:rsid w:val="00036642"/>
    <w:rsid w:val="0004058B"/>
    <w:rsid w:val="00045755"/>
    <w:rsid w:val="00045AE7"/>
    <w:rsid w:val="00047C07"/>
    <w:rsid w:val="000558F6"/>
    <w:rsid w:val="00055F52"/>
    <w:rsid w:val="000566D5"/>
    <w:rsid w:val="00056799"/>
    <w:rsid w:val="00060BA4"/>
    <w:rsid w:val="00061594"/>
    <w:rsid w:val="0006214F"/>
    <w:rsid w:val="00062CE8"/>
    <w:rsid w:val="0006401D"/>
    <w:rsid w:val="00064BF7"/>
    <w:rsid w:val="000678E8"/>
    <w:rsid w:val="00070631"/>
    <w:rsid w:val="00073398"/>
    <w:rsid w:val="00074E72"/>
    <w:rsid w:val="00075A10"/>
    <w:rsid w:val="00081082"/>
    <w:rsid w:val="00081291"/>
    <w:rsid w:val="00081FA6"/>
    <w:rsid w:val="00082E24"/>
    <w:rsid w:val="00084189"/>
    <w:rsid w:val="0008698B"/>
    <w:rsid w:val="0009009C"/>
    <w:rsid w:val="00090622"/>
    <w:rsid w:val="00091DE9"/>
    <w:rsid w:val="000922A3"/>
    <w:rsid w:val="00092BCB"/>
    <w:rsid w:val="00093FCC"/>
    <w:rsid w:val="00094923"/>
    <w:rsid w:val="000A10C1"/>
    <w:rsid w:val="000A150A"/>
    <w:rsid w:val="000A1C0C"/>
    <w:rsid w:val="000A24FE"/>
    <w:rsid w:val="000A42A8"/>
    <w:rsid w:val="000A4B4C"/>
    <w:rsid w:val="000A60AE"/>
    <w:rsid w:val="000A68C6"/>
    <w:rsid w:val="000A69CF"/>
    <w:rsid w:val="000B0445"/>
    <w:rsid w:val="000B27CB"/>
    <w:rsid w:val="000B3945"/>
    <w:rsid w:val="000B520E"/>
    <w:rsid w:val="000B573B"/>
    <w:rsid w:val="000C0023"/>
    <w:rsid w:val="000C108C"/>
    <w:rsid w:val="000C1498"/>
    <w:rsid w:val="000C2EDD"/>
    <w:rsid w:val="000C5267"/>
    <w:rsid w:val="000C5CA9"/>
    <w:rsid w:val="000C6596"/>
    <w:rsid w:val="000C67DE"/>
    <w:rsid w:val="000C6949"/>
    <w:rsid w:val="000C6A30"/>
    <w:rsid w:val="000D1374"/>
    <w:rsid w:val="000D1B33"/>
    <w:rsid w:val="000D1BCC"/>
    <w:rsid w:val="000D203A"/>
    <w:rsid w:val="000D3E0C"/>
    <w:rsid w:val="000D3ED0"/>
    <w:rsid w:val="000D4853"/>
    <w:rsid w:val="000D5960"/>
    <w:rsid w:val="000D6598"/>
    <w:rsid w:val="000D6840"/>
    <w:rsid w:val="000D6FD2"/>
    <w:rsid w:val="000E0188"/>
    <w:rsid w:val="000E0C97"/>
    <w:rsid w:val="000E0D2C"/>
    <w:rsid w:val="000E0E59"/>
    <w:rsid w:val="000E26D9"/>
    <w:rsid w:val="000E2DBF"/>
    <w:rsid w:val="000E6E6E"/>
    <w:rsid w:val="000F1E46"/>
    <w:rsid w:val="000F1FC4"/>
    <w:rsid w:val="000F267C"/>
    <w:rsid w:val="000F268E"/>
    <w:rsid w:val="000F2C0C"/>
    <w:rsid w:val="000F32B2"/>
    <w:rsid w:val="000F3EBB"/>
    <w:rsid w:val="000F412D"/>
    <w:rsid w:val="000F4D0E"/>
    <w:rsid w:val="000F6130"/>
    <w:rsid w:val="001045BC"/>
    <w:rsid w:val="0010488A"/>
    <w:rsid w:val="0010490B"/>
    <w:rsid w:val="0010633C"/>
    <w:rsid w:val="001069B9"/>
    <w:rsid w:val="00106C60"/>
    <w:rsid w:val="001073BE"/>
    <w:rsid w:val="0011011F"/>
    <w:rsid w:val="001105ED"/>
    <w:rsid w:val="001154CC"/>
    <w:rsid w:val="001220CF"/>
    <w:rsid w:val="0012244A"/>
    <w:rsid w:val="00122642"/>
    <w:rsid w:val="00122EE9"/>
    <w:rsid w:val="00123BE0"/>
    <w:rsid w:val="001248CB"/>
    <w:rsid w:val="00125BB8"/>
    <w:rsid w:val="00126A26"/>
    <w:rsid w:val="00126E8F"/>
    <w:rsid w:val="00127FDD"/>
    <w:rsid w:val="00131DC4"/>
    <w:rsid w:val="00132394"/>
    <w:rsid w:val="00135E83"/>
    <w:rsid w:val="00136509"/>
    <w:rsid w:val="00141327"/>
    <w:rsid w:val="00141CF1"/>
    <w:rsid w:val="0014294F"/>
    <w:rsid w:val="00142A02"/>
    <w:rsid w:val="0014612E"/>
    <w:rsid w:val="00147C53"/>
    <w:rsid w:val="00152320"/>
    <w:rsid w:val="00152904"/>
    <w:rsid w:val="001530D7"/>
    <w:rsid w:val="001546E6"/>
    <w:rsid w:val="0015632C"/>
    <w:rsid w:val="00156D6F"/>
    <w:rsid w:val="00157A9E"/>
    <w:rsid w:val="00160465"/>
    <w:rsid w:val="00160657"/>
    <w:rsid w:val="001615E6"/>
    <w:rsid w:val="00162F73"/>
    <w:rsid w:val="001630BF"/>
    <w:rsid w:val="0016346D"/>
    <w:rsid w:val="00166D04"/>
    <w:rsid w:val="00167067"/>
    <w:rsid w:val="00170556"/>
    <w:rsid w:val="001735E6"/>
    <w:rsid w:val="001742FF"/>
    <w:rsid w:val="001767C0"/>
    <w:rsid w:val="001834F1"/>
    <w:rsid w:val="00186A4D"/>
    <w:rsid w:val="001877CE"/>
    <w:rsid w:val="0018786C"/>
    <w:rsid w:val="0019053B"/>
    <w:rsid w:val="001905DA"/>
    <w:rsid w:val="0019063D"/>
    <w:rsid w:val="0019176D"/>
    <w:rsid w:val="0019188B"/>
    <w:rsid w:val="00191EB8"/>
    <w:rsid w:val="00194A31"/>
    <w:rsid w:val="001952D2"/>
    <w:rsid w:val="00195794"/>
    <w:rsid w:val="001A387C"/>
    <w:rsid w:val="001A75DD"/>
    <w:rsid w:val="001A7E55"/>
    <w:rsid w:val="001B534B"/>
    <w:rsid w:val="001B64AF"/>
    <w:rsid w:val="001C0F8D"/>
    <w:rsid w:val="001C1602"/>
    <w:rsid w:val="001C1D94"/>
    <w:rsid w:val="001C3FC5"/>
    <w:rsid w:val="001C7F3B"/>
    <w:rsid w:val="001D02C3"/>
    <w:rsid w:val="001D1C38"/>
    <w:rsid w:val="001D4317"/>
    <w:rsid w:val="001D5E50"/>
    <w:rsid w:val="001D769D"/>
    <w:rsid w:val="001E1081"/>
    <w:rsid w:val="001E2A06"/>
    <w:rsid w:val="001E2ABA"/>
    <w:rsid w:val="001E4CAD"/>
    <w:rsid w:val="001E6EDB"/>
    <w:rsid w:val="001E6F0C"/>
    <w:rsid w:val="001F1707"/>
    <w:rsid w:val="001F203A"/>
    <w:rsid w:val="001F2321"/>
    <w:rsid w:val="001F3025"/>
    <w:rsid w:val="001F5069"/>
    <w:rsid w:val="001F641A"/>
    <w:rsid w:val="002043C9"/>
    <w:rsid w:val="00205D44"/>
    <w:rsid w:val="00207401"/>
    <w:rsid w:val="0021148C"/>
    <w:rsid w:val="0021234B"/>
    <w:rsid w:val="0021264C"/>
    <w:rsid w:val="00212EEE"/>
    <w:rsid w:val="00215B84"/>
    <w:rsid w:val="00216460"/>
    <w:rsid w:val="00217161"/>
    <w:rsid w:val="0022398D"/>
    <w:rsid w:val="00223F62"/>
    <w:rsid w:val="00224315"/>
    <w:rsid w:val="0022477A"/>
    <w:rsid w:val="00227512"/>
    <w:rsid w:val="00237235"/>
    <w:rsid w:val="0024028D"/>
    <w:rsid w:val="00241DBA"/>
    <w:rsid w:val="002422F4"/>
    <w:rsid w:val="0024275F"/>
    <w:rsid w:val="00242DF2"/>
    <w:rsid w:val="00243A51"/>
    <w:rsid w:val="00244CED"/>
    <w:rsid w:val="0024660F"/>
    <w:rsid w:val="002504CD"/>
    <w:rsid w:val="002512F7"/>
    <w:rsid w:val="00253318"/>
    <w:rsid w:val="00253C01"/>
    <w:rsid w:val="00256964"/>
    <w:rsid w:val="00260101"/>
    <w:rsid w:val="00263A60"/>
    <w:rsid w:val="00265788"/>
    <w:rsid w:val="00265F90"/>
    <w:rsid w:val="00266407"/>
    <w:rsid w:val="002667C3"/>
    <w:rsid w:val="00266A23"/>
    <w:rsid w:val="00266C6C"/>
    <w:rsid w:val="0027033A"/>
    <w:rsid w:val="00270D7B"/>
    <w:rsid w:val="00270F8F"/>
    <w:rsid w:val="002724AB"/>
    <w:rsid w:val="00273471"/>
    <w:rsid w:val="002735C6"/>
    <w:rsid w:val="0027591E"/>
    <w:rsid w:val="00282A34"/>
    <w:rsid w:val="00282D92"/>
    <w:rsid w:val="0028388B"/>
    <w:rsid w:val="002838DA"/>
    <w:rsid w:val="00284AE5"/>
    <w:rsid w:val="0028511D"/>
    <w:rsid w:val="00285264"/>
    <w:rsid w:val="002916E7"/>
    <w:rsid w:val="00292199"/>
    <w:rsid w:val="00292536"/>
    <w:rsid w:val="00292CFE"/>
    <w:rsid w:val="00295683"/>
    <w:rsid w:val="00297F33"/>
    <w:rsid w:val="002A0780"/>
    <w:rsid w:val="002A1368"/>
    <w:rsid w:val="002A1857"/>
    <w:rsid w:val="002A1DE5"/>
    <w:rsid w:val="002A2D7C"/>
    <w:rsid w:val="002A41CD"/>
    <w:rsid w:val="002A51E8"/>
    <w:rsid w:val="002A559C"/>
    <w:rsid w:val="002A7DAE"/>
    <w:rsid w:val="002B1091"/>
    <w:rsid w:val="002B2B5E"/>
    <w:rsid w:val="002B314E"/>
    <w:rsid w:val="002B50F4"/>
    <w:rsid w:val="002B529E"/>
    <w:rsid w:val="002C3EFC"/>
    <w:rsid w:val="002C417A"/>
    <w:rsid w:val="002C5B60"/>
    <w:rsid w:val="002C797C"/>
    <w:rsid w:val="002D2065"/>
    <w:rsid w:val="002D20EA"/>
    <w:rsid w:val="002D397A"/>
    <w:rsid w:val="002D41B5"/>
    <w:rsid w:val="002D53F2"/>
    <w:rsid w:val="002D5FEE"/>
    <w:rsid w:val="002D618B"/>
    <w:rsid w:val="002D7C6F"/>
    <w:rsid w:val="002E07C7"/>
    <w:rsid w:val="002E26D3"/>
    <w:rsid w:val="002E27EB"/>
    <w:rsid w:val="002E38CC"/>
    <w:rsid w:val="002E575A"/>
    <w:rsid w:val="002E57E4"/>
    <w:rsid w:val="002E744A"/>
    <w:rsid w:val="002F4DE5"/>
    <w:rsid w:val="002F583D"/>
    <w:rsid w:val="00300084"/>
    <w:rsid w:val="00312989"/>
    <w:rsid w:val="00312FC8"/>
    <w:rsid w:val="00314DFA"/>
    <w:rsid w:val="003162A9"/>
    <w:rsid w:val="00321C53"/>
    <w:rsid w:val="003224D3"/>
    <w:rsid w:val="003256BE"/>
    <w:rsid w:val="003275F0"/>
    <w:rsid w:val="003314D1"/>
    <w:rsid w:val="003338FD"/>
    <w:rsid w:val="00333DE6"/>
    <w:rsid w:val="00334997"/>
    <w:rsid w:val="00334ABA"/>
    <w:rsid w:val="003374A7"/>
    <w:rsid w:val="00340056"/>
    <w:rsid w:val="00340A70"/>
    <w:rsid w:val="00341E4F"/>
    <w:rsid w:val="00342DEC"/>
    <w:rsid w:val="00343CCA"/>
    <w:rsid w:val="003470A2"/>
    <w:rsid w:val="00347282"/>
    <w:rsid w:val="00352938"/>
    <w:rsid w:val="00352B61"/>
    <w:rsid w:val="003536E7"/>
    <w:rsid w:val="00355665"/>
    <w:rsid w:val="00356758"/>
    <w:rsid w:val="00356C60"/>
    <w:rsid w:val="003600CC"/>
    <w:rsid w:val="003625E7"/>
    <w:rsid w:val="00363161"/>
    <w:rsid w:val="003632E6"/>
    <w:rsid w:val="003640CC"/>
    <w:rsid w:val="00365C8B"/>
    <w:rsid w:val="003671B9"/>
    <w:rsid w:val="00370675"/>
    <w:rsid w:val="003727C6"/>
    <w:rsid w:val="00373495"/>
    <w:rsid w:val="00373FCE"/>
    <w:rsid w:val="0037485A"/>
    <w:rsid w:val="0037597F"/>
    <w:rsid w:val="00376941"/>
    <w:rsid w:val="00377BBD"/>
    <w:rsid w:val="00377E39"/>
    <w:rsid w:val="00381518"/>
    <w:rsid w:val="00381E3A"/>
    <w:rsid w:val="003825AB"/>
    <w:rsid w:val="003844F8"/>
    <w:rsid w:val="00385B05"/>
    <w:rsid w:val="00386D3A"/>
    <w:rsid w:val="003873AE"/>
    <w:rsid w:val="00390BF3"/>
    <w:rsid w:val="00393733"/>
    <w:rsid w:val="003952E1"/>
    <w:rsid w:val="00395577"/>
    <w:rsid w:val="003A0F0D"/>
    <w:rsid w:val="003A25B9"/>
    <w:rsid w:val="003A2C4A"/>
    <w:rsid w:val="003A6DDF"/>
    <w:rsid w:val="003B1562"/>
    <w:rsid w:val="003B31D5"/>
    <w:rsid w:val="003B4076"/>
    <w:rsid w:val="003B57E8"/>
    <w:rsid w:val="003B6D36"/>
    <w:rsid w:val="003C22BE"/>
    <w:rsid w:val="003C60E1"/>
    <w:rsid w:val="003C79A7"/>
    <w:rsid w:val="003D02AC"/>
    <w:rsid w:val="003D07F8"/>
    <w:rsid w:val="003D10E3"/>
    <w:rsid w:val="003D1165"/>
    <w:rsid w:val="003D2C80"/>
    <w:rsid w:val="003D328F"/>
    <w:rsid w:val="003D38EA"/>
    <w:rsid w:val="003D5231"/>
    <w:rsid w:val="003D6CE3"/>
    <w:rsid w:val="003D7CFD"/>
    <w:rsid w:val="003D7F72"/>
    <w:rsid w:val="003E0AA5"/>
    <w:rsid w:val="003E1014"/>
    <w:rsid w:val="003E55B3"/>
    <w:rsid w:val="003E60F5"/>
    <w:rsid w:val="003F15BB"/>
    <w:rsid w:val="003F1AD4"/>
    <w:rsid w:val="003F4332"/>
    <w:rsid w:val="003F4FEB"/>
    <w:rsid w:val="003F5367"/>
    <w:rsid w:val="003F65AF"/>
    <w:rsid w:val="003F726F"/>
    <w:rsid w:val="00402159"/>
    <w:rsid w:val="004041CD"/>
    <w:rsid w:val="0041092D"/>
    <w:rsid w:val="00410CA0"/>
    <w:rsid w:val="004112D0"/>
    <w:rsid w:val="004126EE"/>
    <w:rsid w:val="004142A1"/>
    <w:rsid w:val="00414916"/>
    <w:rsid w:val="004165B4"/>
    <w:rsid w:val="00420BBC"/>
    <w:rsid w:val="004213B2"/>
    <w:rsid w:val="00423485"/>
    <w:rsid w:val="00424FD6"/>
    <w:rsid w:val="0042620C"/>
    <w:rsid w:val="004263FB"/>
    <w:rsid w:val="00426AA4"/>
    <w:rsid w:val="00426F74"/>
    <w:rsid w:val="00427E59"/>
    <w:rsid w:val="00427EC8"/>
    <w:rsid w:val="00427FE2"/>
    <w:rsid w:val="00430343"/>
    <w:rsid w:val="00431CD8"/>
    <w:rsid w:val="004340BD"/>
    <w:rsid w:val="004340F5"/>
    <w:rsid w:val="00434940"/>
    <w:rsid w:val="00434949"/>
    <w:rsid w:val="00435280"/>
    <w:rsid w:val="004358B2"/>
    <w:rsid w:val="0043604C"/>
    <w:rsid w:val="00436E8B"/>
    <w:rsid w:val="00442432"/>
    <w:rsid w:val="0044244F"/>
    <w:rsid w:val="00442842"/>
    <w:rsid w:val="00442BAD"/>
    <w:rsid w:val="00443350"/>
    <w:rsid w:val="0044536F"/>
    <w:rsid w:val="00445B6C"/>
    <w:rsid w:val="00445D7C"/>
    <w:rsid w:val="004470DA"/>
    <w:rsid w:val="0045003A"/>
    <w:rsid w:val="00450EEC"/>
    <w:rsid w:val="0045253A"/>
    <w:rsid w:val="004539A8"/>
    <w:rsid w:val="00453D2C"/>
    <w:rsid w:val="0045410E"/>
    <w:rsid w:val="00455D9C"/>
    <w:rsid w:val="00455FD2"/>
    <w:rsid w:val="0045740B"/>
    <w:rsid w:val="00460A42"/>
    <w:rsid w:val="00462A6A"/>
    <w:rsid w:val="004670F5"/>
    <w:rsid w:val="004713E2"/>
    <w:rsid w:val="004722C9"/>
    <w:rsid w:val="004725B2"/>
    <w:rsid w:val="00476EDC"/>
    <w:rsid w:val="004771FE"/>
    <w:rsid w:val="004777A6"/>
    <w:rsid w:val="00481A73"/>
    <w:rsid w:val="00481CF5"/>
    <w:rsid w:val="00485783"/>
    <w:rsid w:val="00487A88"/>
    <w:rsid w:val="00491A14"/>
    <w:rsid w:val="00492B8E"/>
    <w:rsid w:val="004A393B"/>
    <w:rsid w:val="004A474D"/>
    <w:rsid w:val="004A4759"/>
    <w:rsid w:val="004A4C26"/>
    <w:rsid w:val="004B5167"/>
    <w:rsid w:val="004B5F32"/>
    <w:rsid w:val="004B6946"/>
    <w:rsid w:val="004B7F11"/>
    <w:rsid w:val="004C207C"/>
    <w:rsid w:val="004C2409"/>
    <w:rsid w:val="004C3A5F"/>
    <w:rsid w:val="004C455C"/>
    <w:rsid w:val="004C57F5"/>
    <w:rsid w:val="004C5E40"/>
    <w:rsid w:val="004C67CE"/>
    <w:rsid w:val="004D0ED5"/>
    <w:rsid w:val="004D1A40"/>
    <w:rsid w:val="004D329D"/>
    <w:rsid w:val="004D393A"/>
    <w:rsid w:val="004D7420"/>
    <w:rsid w:val="004E14CB"/>
    <w:rsid w:val="004E1534"/>
    <w:rsid w:val="004E1BCA"/>
    <w:rsid w:val="004E5F8D"/>
    <w:rsid w:val="004F2061"/>
    <w:rsid w:val="004F44FE"/>
    <w:rsid w:val="004F47E9"/>
    <w:rsid w:val="004F5880"/>
    <w:rsid w:val="004F6913"/>
    <w:rsid w:val="004F7909"/>
    <w:rsid w:val="004F7994"/>
    <w:rsid w:val="004F7A2B"/>
    <w:rsid w:val="00501A9E"/>
    <w:rsid w:val="00505039"/>
    <w:rsid w:val="00506405"/>
    <w:rsid w:val="00513975"/>
    <w:rsid w:val="00514755"/>
    <w:rsid w:val="005158F8"/>
    <w:rsid w:val="005170B7"/>
    <w:rsid w:val="0051788E"/>
    <w:rsid w:val="005202D1"/>
    <w:rsid w:val="00525814"/>
    <w:rsid w:val="0052605A"/>
    <w:rsid w:val="00527427"/>
    <w:rsid w:val="00533115"/>
    <w:rsid w:val="005357ED"/>
    <w:rsid w:val="00535909"/>
    <w:rsid w:val="00541987"/>
    <w:rsid w:val="00541DF6"/>
    <w:rsid w:val="005430A4"/>
    <w:rsid w:val="005457F6"/>
    <w:rsid w:val="0054616D"/>
    <w:rsid w:val="005462B7"/>
    <w:rsid w:val="0055037B"/>
    <w:rsid w:val="00550AD4"/>
    <w:rsid w:val="00551751"/>
    <w:rsid w:val="00551BAF"/>
    <w:rsid w:val="00552145"/>
    <w:rsid w:val="0055352D"/>
    <w:rsid w:val="00555195"/>
    <w:rsid w:val="005571E4"/>
    <w:rsid w:val="00560F88"/>
    <w:rsid w:val="005613B3"/>
    <w:rsid w:val="005614EC"/>
    <w:rsid w:val="00562497"/>
    <w:rsid w:val="005628B0"/>
    <w:rsid w:val="00563A1E"/>
    <w:rsid w:val="00567C19"/>
    <w:rsid w:val="00571577"/>
    <w:rsid w:val="00572325"/>
    <w:rsid w:val="005723CA"/>
    <w:rsid w:val="0057525A"/>
    <w:rsid w:val="00575A5E"/>
    <w:rsid w:val="0058078C"/>
    <w:rsid w:val="00580AB7"/>
    <w:rsid w:val="00581627"/>
    <w:rsid w:val="00582ECD"/>
    <w:rsid w:val="00585EA4"/>
    <w:rsid w:val="00591227"/>
    <w:rsid w:val="005916ED"/>
    <w:rsid w:val="00591736"/>
    <w:rsid w:val="005917E8"/>
    <w:rsid w:val="00591CAD"/>
    <w:rsid w:val="005964AB"/>
    <w:rsid w:val="005964F2"/>
    <w:rsid w:val="0059715B"/>
    <w:rsid w:val="00597863"/>
    <w:rsid w:val="005A0718"/>
    <w:rsid w:val="005A1C7E"/>
    <w:rsid w:val="005A46B8"/>
    <w:rsid w:val="005B12F8"/>
    <w:rsid w:val="005B421F"/>
    <w:rsid w:val="005B49E8"/>
    <w:rsid w:val="005B59E9"/>
    <w:rsid w:val="005B63C7"/>
    <w:rsid w:val="005B7CEE"/>
    <w:rsid w:val="005C3BBF"/>
    <w:rsid w:val="005C4670"/>
    <w:rsid w:val="005C52A7"/>
    <w:rsid w:val="005C6CF6"/>
    <w:rsid w:val="005C789B"/>
    <w:rsid w:val="005D2176"/>
    <w:rsid w:val="005D2A20"/>
    <w:rsid w:val="005D53B8"/>
    <w:rsid w:val="005D5ECA"/>
    <w:rsid w:val="005D659C"/>
    <w:rsid w:val="005E11B5"/>
    <w:rsid w:val="005E2A25"/>
    <w:rsid w:val="005E417F"/>
    <w:rsid w:val="005E4BED"/>
    <w:rsid w:val="005E59B2"/>
    <w:rsid w:val="005F2782"/>
    <w:rsid w:val="005F2879"/>
    <w:rsid w:val="005F3C60"/>
    <w:rsid w:val="005F6B31"/>
    <w:rsid w:val="006011D8"/>
    <w:rsid w:val="00603450"/>
    <w:rsid w:val="00604437"/>
    <w:rsid w:val="00605A92"/>
    <w:rsid w:val="006101E7"/>
    <w:rsid w:val="006106B2"/>
    <w:rsid w:val="006107A5"/>
    <w:rsid w:val="00611A89"/>
    <w:rsid w:val="00611FE1"/>
    <w:rsid w:val="0061373F"/>
    <w:rsid w:val="00614411"/>
    <w:rsid w:val="00614A41"/>
    <w:rsid w:val="00614A7C"/>
    <w:rsid w:val="006159AE"/>
    <w:rsid w:val="00620146"/>
    <w:rsid w:val="006254E5"/>
    <w:rsid w:val="00627E81"/>
    <w:rsid w:val="00631B0E"/>
    <w:rsid w:val="00632021"/>
    <w:rsid w:val="00632697"/>
    <w:rsid w:val="00633975"/>
    <w:rsid w:val="00633A60"/>
    <w:rsid w:val="00633FB7"/>
    <w:rsid w:val="00637322"/>
    <w:rsid w:val="00641F08"/>
    <w:rsid w:val="006433E6"/>
    <w:rsid w:val="00646E67"/>
    <w:rsid w:val="00651809"/>
    <w:rsid w:val="006548CE"/>
    <w:rsid w:val="00655677"/>
    <w:rsid w:val="00655D65"/>
    <w:rsid w:val="006573B2"/>
    <w:rsid w:val="00666D64"/>
    <w:rsid w:val="006675B6"/>
    <w:rsid w:val="00667EB6"/>
    <w:rsid w:val="00667F16"/>
    <w:rsid w:val="006701D5"/>
    <w:rsid w:val="00671288"/>
    <w:rsid w:val="006720FD"/>
    <w:rsid w:val="0067281A"/>
    <w:rsid w:val="00673A86"/>
    <w:rsid w:val="006745D6"/>
    <w:rsid w:val="00675618"/>
    <w:rsid w:val="00677820"/>
    <w:rsid w:val="006859CC"/>
    <w:rsid w:val="00685E1E"/>
    <w:rsid w:val="00691851"/>
    <w:rsid w:val="006931D3"/>
    <w:rsid w:val="00695FED"/>
    <w:rsid w:val="00696531"/>
    <w:rsid w:val="00696774"/>
    <w:rsid w:val="00697F2C"/>
    <w:rsid w:val="006A1F7A"/>
    <w:rsid w:val="006A3E17"/>
    <w:rsid w:val="006A412B"/>
    <w:rsid w:val="006A6193"/>
    <w:rsid w:val="006A7176"/>
    <w:rsid w:val="006B1290"/>
    <w:rsid w:val="006B4684"/>
    <w:rsid w:val="006B724E"/>
    <w:rsid w:val="006C090A"/>
    <w:rsid w:val="006C3ADE"/>
    <w:rsid w:val="006C3C38"/>
    <w:rsid w:val="006C3FDA"/>
    <w:rsid w:val="006C5682"/>
    <w:rsid w:val="006C6776"/>
    <w:rsid w:val="006C6B77"/>
    <w:rsid w:val="006D09AD"/>
    <w:rsid w:val="006D4378"/>
    <w:rsid w:val="006D4D63"/>
    <w:rsid w:val="006D6D4C"/>
    <w:rsid w:val="006E1281"/>
    <w:rsid w:val="006E177A"/>
    <w:rsid w:val="006E25AF"/>
    <w:rsid w:val="006E3906"/>
    <w:rsid w:val="006E3972"/>
    <w:rsid w:val="006E5CD6"/>
    <w:rsid w:val="006E7956"/>
    <w:rsid w:val="006F0BDB"/>
    <w:rsid w:val="006F1E63"/>
    <w:rsid w:val="006F2DC7"/>
    <w:rsid w:val="006F4FF5"/>
    <w:rsid w:val="006F6F9A"/>
    <w:rsid w:val="006F7480"/>
    <w:rsid w:val="006F7BE9"/>
    <w:rsid w:val="007000CF"/>
    <w:rsid w:val="00702102"/>
    <w:rsid w:val="00702FE5"/>
    <w:rsid w:val="00706C6D"/>
    <w:rsid w:val="00707AA5"/>
    <w:rsid w:val="00710E65"/>
    <w:rsid w:val="007126F8"/>
    <w:rsid w:val="007142CF"/>
    <w:rsid w:val="00714786"/>
    <w:rsid w:val="00715F2B"/>
    <w:rsid w:val="007160DE"/>
    <w:rsid w:val="00716635"/>
    <w:rsid w:val="007174BE"/>
    <w:rsid w:val="007176FC"/>
    <w:rsid w:val="00720C0A"/>
    <w:rsid w:val="00722F87"/>
    <w:rsid w:val="007235BB"/>
    <w:rsid w:val="0072363A"/>
    <w:rsid w:val="0072631A"/>
    <w:rsid w:val="0072721D"/>
    <w:rsid w:val="00727A7B"/>
    <w:rsid w:val="00730974"/>
    <w:rsid w:val="00735291"/>
    <w:rsid w:val="00735A73"/>
    <w:rsid w:val="007369F5"/>
    <w:rsid w:val="00737F3F"/>
    <w:rsid w:val="0074065F"/>
    <w:rsid w:val="0074307F"/>
    <w:rsid w:val="0074439A"/>
    <w:rsid w:val="007453E5"/>
    <w:rsid w:val="0074614A"/>
    <w:rsid w:val="007520EB"/>
    <w:rsid w:val="00753A42"/>
    <w:rsid w:val="00754050"/>
    <w:rsid w:val="0075418B"/>
    <w:rsid w:val="00756314"/>
    <w:rsid w:val="0075684C"/>
    <w:rsid w:val="007606BA"/>
    <w:rsid w:val="00761489"/>
    <w:rsid w:val="0076280B"/>
    <w:rsid w:val="0076316B"/>
    <w:rsid w:val="00764D28"/>
    <w:rsid w:val="0076579F"/>
    <w:rsid w:val="00765FFF"/>
    <w:rsid w:val="007669A5"/>
    <w:rsid w:val="007704CE"/>
    <w:rsid w:val="007705B2"/>
    <w:rsid w:val="00770925"/>
    <w:rsid w:val="007719CE"/>
    <w:rsid w:val="00776F60"/>
    <w:rsid w:val="00777EA7"/>
    <w:rsid w:val="00780BE5"/>
    <w:rsid w:val="00782ECB"/>
    <w:rsid w:val="00782EF3"/>
    <w:rsid w:val="00783E7B"/>
    <w:rsid w:val="00785033"/>
    <w:rsid w:val="00785C52"/>
    <w:rsid w:val="00785C9D"/>
    <w:rsid w:val="00786981"/>
    <w:rsid w:val="0079066C"/>
    <w:rsid w:val="00791FE4"/>
    <w:rsid w:val="00795A56"/>
    <w:rsid w:val="00795BBB"/>
    <w:rsid w:val="007A0A25"/>
    <w:rsid w:val="007A0E3E"/>
    <w:rsid w:val="007A44B5"/>
    <w:rsid w:val="007A45FD"/>
    <w:rsid w:val="007A50BD"/>
    <w:rsid w:val="007A79E6"/>
    <w:rsid w:val="007B0A8F"/>
    <w:rsid w:val="007B1223"/>
    <w:rsid w:val="007B188E"/>
    <w:rsid w:val="007C037A"/>
    <w:rsid w:val="007C0ADC"/>
    <w:rsid w:val="007C0B83"/>
    <w:rsid w:val="007C2C17"/>
    <w:rsid w:val="007C5989"/>
    <w:rsid w:val="007D1476"/>
    <w:rsid w:val="007D3506"/>
    <w:rsid w:val="007D35BA"/>
    <w:rsid w:val="007D62F0"/>
    <w:rsid w:val="007E302B"/>
    <w:rsid w:val="007E4324"/>
    <w:rsid w:val="007E4C4F"/>
    <w:rsid w:val="007E52E7"/>
    <w:rsid w:val="007E7321"/>
    <w:rsid w:val="007F07A8"/>
    <w:rsid w:val="007F0B97"/>
    <w:rsid w:val="007F1871"/>
    <w:rsid w:val="007F2A9C"/>
    <w:rsid w:val="007F49E7"/>
    <w:rsid w:val="007F53E9"/>
    <w:rsid w:val="007F6E20"/>
    <w:rsid w:val="00804209"/>
    <w:rsid w:val="00805A40"/>
    <w:rsid w:val="00805F02"/>
    <w:rsid w:val="00806523"/>
    <w:rsid w:val="008112F6"/>
    <w:rsid w:val="0081486D"/>
    <w:rsid w:val="00815FB8"/>
    <w:rsid w:val="00816485"/>
    <w:rsid w:val="0081750F"/>
    <w:rsid w:val="008202BA"/>
    <w:rsid w:val="00820584"/>
    <w:rsid w:val="00820681"/>
    <w:rsid w:val="00820686"/>
    <w:rsid w:val="00823401"/>
    <w:rsid w:val="0082549A"/>
    <w:rsid w:val="008277F3"/>
    <w:rsid w:val="00827823"/>
    <w:rsid w:val="00832CCF"/>
    <w:rsid w:val="008332B0"/>
    <w:rsid w:val="008342D4"/>
    <w:rsid w:val="00834D42"/>
    <w:rsid w:val="00835583"/>
    <w:rsid w:val="00835980"/>
    <w:rsid w:val="008377A6"/>
    <w:rsid w:val="008404ED"/>
    <w:rsid w:val="00842879"/>
    <w:rsid w:val="00846D6E"/>
    <w:rsid w:val="00846FF1"/>
    <w:rsid w:val="0084735B"/>
    <w:rsid w:val="00851157"/>
    <w:rsid w:val="008511D4"/>
    <w:rsid w:val="0085158B"/>
    <w:rsid w:val="00852974"/>
    <w:rsid w:val="00852D32"/>
    <w:rsid w:val="00864900"/>
    <w:rsid w:val="00864C06"/>
    <w:rsid w:val="008653A1"/>
    <w:rsid w:val="0086599E"/>
    <w:rsid w:val="0086720C"/>
    <w:rsid w:val="00871685"/>
    <w:rsid w:val="008738E5"/>
    <w:rsid w:val="00876169"/>
    <w:rsid w:val="00876548"/>
    <w:rsid w:val="00877B19"/>
    <w:rsid w:val="008805CF"/>
    <w:rsid w:val="00880792"/>
    <w:rsid w:val="00880EE2"/>
    <w:rsid w:val="0088245D"/>
    <w:rsid w:val="008827D3"/>
    <w:rsid w:val="00882B28"/>
    <w:rsid w:val="008831EB"/>
    <w:rsid w:val="00885071"/>
    <w:rsid w:val="008869E6"/>
    <w:rsid w:val="0088759A"/>
    <w:rsid w:val="008877A5"/>
    <w:rsid w:val="00887A2B"/>
    <w:rsid w:val="008901C8"/>
    <w:rsid w:val="008947F8"/>
    <w:rsid w:val="00894B6A"/>
    <w:rsid w:val="00895BD7"/>
    <w:rsid w:val="00895D19"/>
    <w:rsid w:val="00896100"/>
    <w:rsid w:val="00897024"/>
    <w:rsid w:val="008A160B"/>
    <w:rsid w:val="008A259F"/>
    <w:rsid w:val="008A25C7"/>
    <w:rsid w:val="008A2F7B"/>
    <w:rsid w:val="008A3DF6"/>
    <w:rsid w:val="008A6532"/>
    <w:rsid w:val="008B0E9B"/>
    <w:rsid w:val="008B0F85"/>
    <w:rsid w:val="008B100D"/>
    <w:rsid w:val="008B12D3"/>
    <w:rsid w:val="008B1889"/>
    <w:rsid w:val="008B1FCD"/>
    <w:rsid w:val="008B5DF0"/>
    <w:rsid w:val="008B7777"/>
    <w:rsid w:val="008B7B54"/>
    <w:rsid w:val="008B7E94"/>
    <w:rsid w:val="008C0D6D"/>
    <w:rsid w:val="008C1CCE"/>
    <w:rsid w:val="008C42C1"/>
    <w:rsid w:val="008C6C11"/>
    <w:rsid w:val="008C79BA"/>
    <w:rsid w:val="008D0AF2"/>
    <w:rsid w:val="008D1BB3"/>
    <w:rsid w:val="008D20E9"/>
    <w:rsid w:val="008D5A7F"/>
    <w:rsid w:val="008D5ACC"/>
    <w:rsid w:val="008D6136"/>
    <w:rsid w:val="008D74D6"/>
    <w:rsid w:val="008D7D33"/>
    <w:rsid w:val="008E2179"/>
    <w:rsid w:val="008E2C30"/>
    <w:rsid w:val="008E5422"/>
    <w:rsid w:val="008E57C5"/>
    <w:rsid w:val="008E59A3"/>
    <w:rsid w:val="008E5B95"/>
    <w:rsid w:val="008E5D51"/>
    <w:rsid w:val="008E7280"/>
    <w:rsid w:val="008F0DFC"/>
    <w:rsid w:val="008F2460"/>
    <w:rsid w:val="008F2C58"/>
    <w:rsid w:val="008F4496"/>
    <w:rsid w:val="008F4CB2"/>
    <w:rsid w:val="008F65D9"/>
    <w:rsid w:val="008F6995"/>
    <w:rsid w:val="008F7561"/>
    <w:rsid w:val="00900B38"/>
    <w:rsid w:val="00901FF0"/>
    <w:rsid w:val="00905659"/>
    <w:rsid w:val="00905899"/>
    <w:rsid w:val="009076A6"/>
    <w:rsid w:val="0091109E"/>
    <w:rsid w:val="00912414"/>
    <w:rsid w:val="00912DC8"/>
    <w:rsid w:val="009144ED"/>
    <w:rsid w:val="00914D01"/>
    <w:rsid w:val="00915FEB"/>
    <w:rsid w:val="0092505D"/>
    <w:rsid w:val="009322AF"/>
    <w:rsid w:val="00933649"/>
    <w:rsid w:val="009369A5"/>
    <w:rsid w:val="00936F1F"/>
    <w:rsid w:val="0094100D"/>
    <w:rsid w:val="00941874"/>
    <w:rsid w:val="0094273D"/>
    <w:rsid w:val="009452A7"/>
    <w:rsid w:val="00945348"/>
    <w:rsid w:val="00946FB1"/>
    <w:rsid w:val="00947033"/>
    <w:rsid w:val="009513AE"/>
    <w:rsid w:val="00954A1C"/>
    <w:rsid w:val="00955149"/>
    <w:rsid w:val="00955329"/>
    <w:rsid w:val="00955DC1"/>
    <w:rsid w:val="009561AD"/>
    <w:rsid w:val="00960499"/>
    <w:rsid w:val="009604B1"/>
    <w:rsid w:val="00961F52"/>
    <w:rsid w:val="00963882"/>
    <w:rsid w:val="00965FF3"/>
    <w:rsid w:val="0096627A"/>
    <w:rsid w:val="0096797A"/>
    <w:rsid w:val="0097243A"/>
    <w:rsid w:val="00974DE6"/>
    <w:rsid w:val="009764EA"/>
    <w:rsid w:val="009810CF"/>
    <w:rsid w:val="009832E0"/>
    <w:rsid w:val="009847BD"/>
    <w:rsid w:val="00984F43"/>
    <w:rsid w:val="00986FC1"/>
    <w:rsid w:val="00987A4F"/>
    <w:rsid w:val="009902D2"/>
    <w:rsid w:val="00990E2F"/>
    <w:rsid w:val="0099423F"/>
    <w:rsid w:val="009957F6"/>
    <w:rsid w:val="00995B3E"/>
    <w:rsid w:val="009A32A0"/>
    <w:rsid w:val="009A38EE"/>
    <w:rsid w:val="009A5E78"/>
    <w:rsid w:val="009B1054"/>
    <w:rsid w:val="009B1771"/>
    <w:rsid w:val="009B1990"/>
    <w:rsid w:val="009B1E30"/>
    <w:rsid w:val="009B6086"/>
    <w:rsid w:val="009B615F"/>
    <w:rsid w:val="009B6365"/>
    <w:rsid w:val="009B6DFD"/>
    <w:rsid w:val="009C14ED"/>
    <w:rsid w:val="009C424D"/>
    <w:rsid w:val="009C492A"/>
    <w:rsid w:val="009C52CD"/>
    <w:rsid w:val="009D0340"/>
    <w:rsid w:val="009D0AF4"/>
    <w:rsid w:val="009D17B8"/>
    <w:rsid w:val="009D1AD1"/>
    <w:rsid w:val="009D1C50"/>
    <w:rsid w:val="009D40F4"/>
    <w:rsid w:val="009D449E"/>
    <w:rsid w:val="009D4EAA"/>
    <w:rsid w:val="009E491A"/>
    <w:rsid w:val="009E64D1"/>
    <w:rsid w:val="009E6E0D"/>
    <w:rsid w:val="009E7076"/>
    <w:rsid w:val="009F056B"/>
    <w:rsid w:val="009F1C62"/>
    <w:rsid w:val="009F1E17"/>
    <w:rsid w:val="009F271B"/>
    <w:rsid w:val="009F7079"/>
    <w:rsid w:val="009F7086"/>
    <w:rsid w:val="00A032B1"/>
    <w:rsid w:val="00A03313"/>
    <w:rsid w:val="00A042B4"/>
    <w:rsid w:val="00A06485"/>
    <w:rsid w:val="00A07753"/>
    <w:rsid w:val="00A07860"/>
    <w:rsid w:val="00A10FCD"/>
    <w:rsid w:val="00A12A3D"/>
    <w:rsid w:val="00A1357B"/>
    <w:rsid w:val="00A17E51"/>
    <w:rsid w:val="00A2098F"/>
    <w:rsid w:val="00A234B7"/>
    <w:rsid w:val="00A23D5E"/>
    <w:rsid w:val="00A23FAA"/>
    <w:rsid w:val="00A2510A"/>
    <w:rsid w:val="00A251EE"/>
    <w:rsid w:val="00A2528B"/>
    <w:rsid w:val="00A261D1"/>
    <w:rsid w:val="00A30C43"/>
    <w:rsid w:val="00A35BB2"/>
    <w:rsid w:val="00A366D7"/>
    <w:rsid w:val="00A4569D"/>
    <w:rsid w:val="00A50A3B"/>
    <w:rsid w:val="00A54D7A"/>
    <w:rsid w:val="00A55735"/>
    <w:rsid w:val="00A637A1"/>
    <w:rsid w:val="00A6565D"/>
    <w:rsid w:val="00A65950"/>
    <w:rsid w:val="00A744E1"/>
    <w:rsid w:val="00A801C9"/>
    <w:rsid w:val="00A809F5"/>
    <w:rsid w:val="00A81F99"/>
    <w:rsid w:val="00A82560"/>
    <w:rsid w:val="00A826A6"/>
    <w:rsid w:val="00A83305"/>
    <w:rsid w:val="00A86D28"/>
    <w:rsid w:val="00A8700F"/>
    <w:rsid w:val="00A8722C"/>
    <w:rsid w:val="00A87C28"/>
    <w:rsid w:val="00A87CED"/>
    <w:rsid w:val="00A90A49"/>
    <w:rsid w:val="00A91AAB"/>
    <w:rsid w:val="00A9232D"/>
    <w:rsid w:val="00A9245F"/>
    <w:rsid w:val="00A94BD1"/>
    <w:rsid w:val="00A977F9"/>
    <w:rsid w:val="00A97DCC"/>
    <w:rsid w:val="00AA0287"/>
    <w:rsid w:val="00AA16F9"/>
    <w:rsid w:val="00AA25A3"/>
    <w:rsid w:val="00AA3062"/>
    <w:rsid w:val="00AA3200"/>
    <w:rsid w:val="00AA4B82"/>
    <w:rsid w:val="00AA6461"/>
    <w:rsid w:val="00AA69A6"/>
    <w:rsid w:val="00AB3898"/>
    <w:rsid w:val="00AB4373"/>
    <w:rsid w:val="00AB4A46"/>
    <w:rsid w:val="00AB4E92"/>
    <w:rsid w:val="00AB7CFE"/>
    <w:rsid w:val="00AC151D"/>
    <w:rsid w:val="00AC26A7"/>
    <w:rsid w:val="00AC2F2C"/>
    <w:rsid w:val="00AC36C6"/>
    <w:rsid w:val="00AC377A"/>
    <w:rsid w:val="00AC3BF2"/>
    <w:rsid w:val="00AC6344"/>
    <w:rsid w:val="00AC69CD"/>
    <w:rsid w:val="00AD06D5"/>
    <w:rsid w:val="00AD0878"/>
    <w:rsid w:val="00AD0DFA"/>
    <w:rsid w:val="00AD12C0"/>
    <w:rsid w:val="00AD2372"/>
    <w:rsid w:val="00AD339F"/>
    <w:rsid w:val="00AD3A81"/>
    <w:rsid w:val="00AD4B8D"/>
    <w:rsid w:val="00AD5A52"/>
    <w:rsid w:val="00AD685B"/>
    <w:rsid w:val="00AE1CFE"/>
    <w:rsid w:val="00AE21FA"/>
    <w:rsid w:val="00AE3467"/>
    <w:rsid w:val="00AE42CE"/>
    <w:rsid w:val="00AE47BD"/>
    <w:rsid w:val="00AE4BC1"/>
    <w:rsid w:val="00AE65B5"/>
    <w:rsid w:val="00AE728A"/>
    <w:rsid w:val="00AF51CB"/>
    <w:rsid w:val="00B017A2"/>
    <w:rsid w:val="00B059C3"/>
    <w:rsid w:val="00B06AB4"/>
    <w:rsid w:val="00B11048"/>
    <w:rsid w:val="00B11886"/>
    <w:rsid w:val="00B12675"/>
    <w:rsid w:val="00B12B1F"/>
    <w:rsid w:val="00B13841"/>
    <w:rsid w:val="00B149E9"/>
    <w:rsid w:val="00B14A17"/>
    <w:rsid w:val="00B14F32"/>
    <w:rsid w:val="00B17890"/>
    <w:rsid w:val="00B21F45"/>
    <w:rsid w:val="00B258C1"/>
    <w:rsid w:val="00B31A4A"/>
    <w:rsid w:val="00B31BC7"/>
    <w:rsid w:val="00B320A8"/>
    <w:rsid w:val="00B326ED"/>
    <w:rsid w:val="00B33022"/>
    <w:rsid w:val="00B352A4"/>
    <w:rsid w:val="00B3562A"/>
    <w:rsid w:val="00B3614C"/>
    <w:rsid w:val="00B372BE"/>
    <w:rsid w:val="00B37E73"/>
    <w:rsid w:val="00B40850"/>
    <w:rsid w:val="00B412C2"/>
    <w:rsid w:val="00B44681"/>
    <w:rsid w:val="00B460F5"/>
    <w:rsid w:val="00B46281"/>
    <w:rsid w:val="00B473E3"/>
    <w:rsid w:val="00B515E6"/>
    <w:rsid w:val="00B55245"/>
    <w:rsid w:val="00B609E0"/>
    <w:rsid w:val="00B618D5"/>
    <w:rsid w:val="00B61E4F"/>
    <w:rsid w:val="00B62613"/>
    <w:rsid w:val="00B6304B"/>
    <w:rsid w:val="00B63DE3"/>
    <w:rsid w:val="00B63E8A"/>
    <w:rsid w:val="00B64BAB"/>
    <w:rsid w:val="00B67DAF"/>
    <w:rsid w:val="00B70BF5"/>
    <w:rsid w:val="00B77D3C"/>
    <w:rsid w:val="00B829A9"/>
    <w:rsid w:val="00B82A06"/>
    <w:rsid w:val="00B8553F"/>
    <w:rsid w:val="00B85EAD"/>
    <w:rsid w:val="00B86114"/>
    <w:rsid w:val="00B90A11"/>
    <w:rsid w:val="00B91222"/>
    <w:rsid w:val="00B9220E"/>
    <w:rsid w:val="00B923A7"/>
    <w:rsid w:val="00B9252D"/>
    <w:rsid w:val="00B925A2"/>
    <w:rsid w:val="00B96B74"/>
    <w:rsid w:val="00B96F02"/>
    <w:rsid w:val="00B97F88"/>
    <w:rsid w:val="00BA079C"/>
    <w:rsid w:val="00BA28B0"/>
    <w:rsid w:val="00BA2ED8"/>
    <w:rsid w:val="00BA427F"/>
    <w:rsid w:val="00BA7111"/>
    <w:rsid w:val="00BB3355"/>
    <w:rsid w:val="00BB33B5"/>
    <w:rsid w:val="00BB3A04"/>
    <w:rsid w:val="00BB5B84"/>
    <w:rsid w:val="00BC0655"/>
    <w:rsid w:val="00BC475B"/>
    <w:rsid w:val="00BC6833"/>
    <w:rsid w:val="00BD4361"/>
    <w:rsid w:val="00BE0AA0"/>
    <w:rsid w:val="00BE0EEF"/>
    <w:rsid w:val="00BE22AA"/>
    <w:rsid w:val="00BE395C"/>
    <w:rsid w:val="00BE456D"/>
    <w:rsid w:val="00BF1755"/>
    <w:rsid w:val="00BF3338"/>
    <w:rsid w:val="00C04CD0"/>
    <w:rsid w:val="00C05A1E"/>
    <w:rsid w:val="00C05DE9"/>
    <w:rsid w:val="00C07456"/>
    <w:rsid w:val="00C07FA7"/>
    <w:rsid w:val="00C103F0"/>
    <w:rsid w:val="00C1236A"/>
    <w:rsid w:val="00C12609"/>
    <w:rsid w:val="00C13308"/>
    <w:rsid w:val="00C13B7C"/>
    <w:rsid w:val="00C142B3"/>
    <w:rsid w:val="00C17949"/>
    <w:rsid w:val="00C217B0"/>
    <w:rsid w:val="00C22151"/>
    <w:rsid w:val="00C22211"/>
    <w:rsid w:val="00C241E5"/>
    <w:rsid w:val="00C24484"/>
    <w:rsid w:val="00C25CEB"/>
    <w:rsid w:val="00C30F85"/>
    <w:rsid w:val="00C32DA3"/>
    <w:rsid w:val="00C33E61"/>
    <w:rsid w:val="00C3706E"/>
    <w:rsid w:val="00C37875"/>
    <w:rsid w:val="00C37F0A"/>
    <w:rsid w:val="00C404C0"/>
    <w:rsid w:val="00C40A63"/>
    <w:rsid w:val="00C44155"/>
    <w:rsid w:val="00C44B46"/>
    <w:rsid w:val="00C4585A"/>
    <w:rsid w:val="00C46132"/>
    <w:rsid w:val="00C477EA"/>
    <w:rsid w:val="00C50D38"/>
    <w:rsid w:val="00C523B6"/>
    <w:rsid w:val="00C54CE6"/>
    <w:rsid w:val="00C558CC"/>
    <w:rsid w:val="00C55D1F"/>
    <w:rsid w:val="00C57539"/>
    <w:rsid w:val="00C57F33"/>
    <w:rsid w:val="00C6063E"/>
    <w:rsid w:val="00C62A5E"/>
    <w:rsid w:val="00C6533D"/>
    <w:rsid w:val="00C67A09"/>
    <w:rsid w:val="00C721D8"/>
    <w:rsid w:val="00C74DF8"/>
    <w:rsid w:val="00C75C75"/>
    <w:rsid w:val="00C76E01"/>
    <w:rsid w:val="00C77E5A"/>
    <w:rsid w:val="00C8269B"/>
    <w:rsid w:val="00C838E8"/>
    <w:rsid w:val="00C83E7F"/>
    <w:rsid w:val="00C8416D"/>
    <w:rsid w:val="00C85C76"/>
    <w:rsid w:val="00C861CA"/>
    <w:rsid w:val="00C8756A"/>
    <w:rsid w:val="00C87675"/>
    <w:rsid w:val="00C8791F"/>
    <w:rsid w:val="00C90B7C"/>
    <w:rsid w:val="00C9278B"/>
    <w:rsid w:val="00C93614"/>
    <w:rsid w:val="00C9459B"/>
    <w:rsid w:val="00C958AC"/>
    <w:rsid w:val="00C9701B"/>
    <w:rsid w:val="00CA31C5"/>
    <w:rsid w:val="00CA3BB3"/>
    <w:rsid w:val="00CA5219"/>
    <w:rsid w:val="00CA6876"/>
    <w:rsid w:val="00CA78D3"/>
    <w:rsid w:val="00CB007C"/>
    <w:rsid w:val="00CB0E3E"/>
    <w:rsid w:val="00CB29E4"/>
    <w:rsid w:val="00CB36CC"/>
    <w:rsid w:val="00CB5797"/>
    <w:rsid w:val="00CC0F5C"/>
    <w:rsid w:val="00CC1FCC"/>
    <w:rsid w:val="00CC3414"/>
    <w:rsid w:val="00CC4BCC"/>
    <w:rsid w:val="00CC7313"/>
    <w:rsid w:val="00CD1368"/>
    <w:rsid w:val="00CD2781"/>
    <w:rsid w:val="00CD7BDD"/>
    <w:rsid w:val="00CE157E"/>
    <w:rsid w:val="00CE2DCA"/>
    <w:rsid w:val="00CE33C7"/>
    <w:rsid w:val="00CE4753"/>
    <w:rsid w:val="00CE5FF3"/>
    <w:rsid w:val="00CF00F5"/>
    <w:rsid w:val="00CF202C"/>
    <w:rsid w:val="00CF448D"/>
    <w:rsid w:val="00CF650D"/>
    <w:rsid w:val="00D0156B"/>
    <w:rsid w:val="00D021B0"/>
    <w:rsid w:val="00D03B3E"/>
    <w:rsid w:val="00D03C47"/>
    <w:rsid w:val="00D04235"/>
    <w:rsid w:val="00D04AE3"/>
    <w:rsid w:val="00D0545F"/>
    <w:rsid w:val="00D05799"/>
    <w:rsid w:val="00D07E58"/>
    <w:rsid w:val="00D127A4"/>
    <w:rsid w:val="00D132BA"/>
    <w:rsid w:val="00D138A2"/>
    <w:rsid w:val="00D13F86"/>
    <w:rsid w:val="00D20544"/>
    <w:rsid w:val="00D20B53"/>
    <w:rsid w:val="00D219C4"/>
    <w:rsid w:val="00D21AF1"/>
    <w:rsid w:val="00D222BA"/>
    <w:rsid w:val="00D2313F"/>
    <w:rsid w:val="00D231DA"/>
    <w:rsid w:val="00D24739"/>
    <w:rsid w:val="00D2546F"/>
    <w:rsid w:val="00D257BF"/>
    <w:rsid w:val="00D25DA5"/>
    <w:rsid w:val="00D25E7B"/>
    <w:rsid w:val="00D2616A"/>
    <w:rsid w:val="00D32C8A"/>
    <w:rsid w:val="00D32D80"/>
    <w:rsid w:val="00D3531E"/>
    <w:rsid w:val="00D35CEE"/>
    <w:rsid w:val="00D36A0C"/>
    <w:rsid w:val="00D42073"/>
    <w:rsid w:val="00D4207B"/>
    <w:rsid w:val="00D4260B"/>
    <w:rsid w:val="00D43173"/>
    <w:rsid w:val="00D43FD5"/>
    <w:rsid w:val="00D45195"/>
    <w:rsid w:val="00D47E3B"/>
    <w:rsid w:val="00D50788"/>
    <w:rsid w:val="00D512C9"/>
    <w:rsid w:val="00D51CB7"/>
    <w:rsid w:val="00D5340D"/>
    <w:rsid w:val="00D53FD0"/>
    <w:rsid w:val="00D54FA5"/>
    <w:rsid w:val="00D55F2B"/>
    <w:rsid w:val="00D60867"/>
    <w:rsid w:val="00D6336E"/>
    <w:rsid w:val="00D65594"/>
    <w:rsid w:val="00D6628B"/>
    <w:rsid w:val="00D67091"/>
    <w:rsid w:val="00D7081B"/>
    <w:rsid w:val="00D71238"/>
    <w:rsid w:val="00D71F46"/>
    <w:rsid w:val="00D72F9D"/>
    <w:rsid w:val="00D8050F"/>
    <w:rsid w:val="00D82E61"/>
    <w:rsid w:val="00D83945"/>
    <w:rsid w:val="00D856B0"/>
    <w:rsid w:val="00D87883"/>
    <w:rsid w:val="00D90108"/>
    <w:rsid w:val="00D91936"/>
    <w:rsid w:val="00D91EB9"/>
    <w:rsid w:val="00D93ACF"/>
    <w:rsid w:val="00D93DC2"/>
    <w:rsid w:val="00D93E08"/>
    <w:rsid w:val="00D9419D"/>
    <w:rsid w:val="00D946D3"/>
    <w:rsid w:val="00DA153F"/>
    <w:rsid w:val="00DA3882"/>
    <w:rsid w:val="00DA3ADC"/>
    <w:rsid w:val="00DA485F"/>
    <w:rsid w:val="00DA5C84"/>
    <w:rsid w:val="00DA6AEF"/>
    <w:rsid w:val="00DA76BF"/>
    <w:rsid w:val="00DB0477"/>
    <w:rsid w:val="00DB295E"/>
    <w:rsid w:val="00DB3667"/>
    <w:rsid w:val="00DB3CD4"/>
    <w:rsid w:val="00DB533A"/>
    <w:rsid w:val="00DB6538"/>
    <w:rsid w:val="00DB748D"/>
    <w:rsid w:val="00DC2943"/>
    <w:rsid w:val="00DC3025"/>
    <w:rsid w:val="00DC44B4"/>
    <w:rsid w:val="00DC67C0"/>
    <w:rsid w:val="00DC718E"/>
    <w:rsid w:val="00DC78B5"/>
    <w:rsid w:val="00DC7AB7"/>
    <w:rsid w:val="00DD1D47"/>
    <w:rsid w:val="00DD47CF"/>
    <w:rsid w:val="00DD4ACD"/>
    <w:rsid w:val="00DD7A6D"/>
    <w:rsid w:val="00DE039E"/>
    <w:rsid w:val="00DE17CC"/>
    <w:rsid w:val="00DE2EF0"/>
    <w:rsid w:val="00DE4615"/>
    <w:rsid w:val="00DE482A"/>
    <w:rsid w:val="00DE48D3"/>
    <w:rsid w:val="00DE598A"/>
    <w:rsid w:val="00DE6126"/>
    <w:rsid w:val="00DE677C"/>
    <w:rsid w:val="00DF0E52"/>
    <w:rsid w:val="00DF10F0"/>
    <w:rsid w:val="00DF1206"/>
    <w:rsid w:val="00DF15AF"/>
    <w:rsid w:val="00DF17E3"/>
    <w:rsid w:val="00DF22B4"/>
    <w:rsid w:val="00DF297C"/>
    <w:rsid w:val="00DF51F8"/>
    <w:rsid w:val="00DF61A6"/>
    <w:rsid w:val="00DF695F"/>
    <w:rsid w:val="00DF759D"/>
    <w:rsid w:val="00E0073A"/>
    <w:rsid w:val="00E00E49"/>
    <w:rsid w:val="00E01085"/>
    <w:rsid w:val="00E01AA4"/>
    <w:rsid w:val="00E01AFE"/>
    <w:rsid w:val="00E046FB"/>
    <w:rsid w:val="00E0530D"/>
    <w:rsid w:val="00E06479"/>
    <w:rsid w:val="00E06D5C"/>
    <w:rsid w:val="00E077E8"/>
    <w:rsid w:val="00E1169E"/>
    <w:rsid w:val="00E11A2B"/>
    <w:rsid w:val="00E13E80"/>
    <w:rsid w:val="00E145C6"/>
    <w:rsid w:val="00E15449"/>
    <w:rsid w:val="00E1615F"/>
    <w:rsid w:val="00E17237"/>
    <w:rsid w:val="00E20E9F"/>
    <w:rsid w:val="00E215E7"/>
    <w:rsid w:val="00E2338B"/>
    <w:rsid w:val="00E24C48"/>
    <w:rsid w:val="00E24FDF"/>
    <w:rsid w:val="00E25E17"/>
    <w:rsid w:val="00E26DBD"/>
    <w:rsid w:val="00E26E6D"/>
    <w:rsid w:val="00E273E2"/>
    <w:rsid w:val="00E30848"/>
    <w:rsid w:val="00E31459"/>
    <w:rsid w:val="00E3171F"/>
    <w:rsid w:val="00E3231A"/>
    <w:rsid w:val="00E35995"/>
    <w:rsid w:val="00E401D3"/>
    <w:rsid w:val="00E40777"/>
    <w:rsid w:val="00E41BDC"/>
    <w:rsid w:val="00E42749"/>
    <w:rsid w:val="00E4294C"/>
    <w:rsid w:val="00E42F5F"/>
    <w:rsid w:val="00E43832"/>
    <w:rsid w:val="00E44241"/>
    <w:rsid w:val="00E501A4"/>
    <w:rsid w:val="00E506A6"/>
    <w:rsid w:val="00E51ECA"/>
    <w:rsid w:val="00E53B13"/>
    <w:rsid w:val="00E53E6F"/>
    <w:rsid w:val="00E542C3"/>
    <w:rsid w:val="00E54A91"/>
    <w:rsid w:val="00E6043B"/>
    <w:rsid w:val="00E60E08"/>
    <w:rsid w:val="00E6350A"/>
    <w:rsid w:val="00E64A0E"/>
    <w:rsid w:val="00E67485"/>
    <w:rsid w:val="00E7026B"/>
    <w:rsid w:val="00E712E1"/>
    <w:rsid w:val="00E72752"/>
    <w:rsid w:val="00E73126"/>
    <w:rsid w:val="00E74BC1"/>
    <w:rsid w:val="00E80C56"/>
    <w:rsid w:val="00E815A0"/>
    <w:rsid w:val="00E86450"/>
    <w:rsid w:val="00E87E56"/>
    <w:rsid w:val="00E908E1"/>
    <w:rsid w:val="00E90ED5"/>
    <w:rsid w:val="00E92B32"/>
    <w:rsid w:val="00E9340B"/>
    <w:rsid w:val="00E93522"/>
    <w:rsid w:val="00E978AC"/>
    <w:rsid w:val="00EA1F9B"/>
    <w:rsid w:val="00EA3500"/>
    <w:rsid w:val="00EA4A13"/>
    <w:rsid w:val="00EA662F"/>
    <w:rsid w:val="00EB393B"/>
    <w:rsid w:val="00EB4F9A"/>
    <w:rsid w:val="00EB54A3"/>
    <w:rsid w:val="00EC351E"/>
    <w:rsid w:val="00EC39D7"/>
    <w:rsid w:val="00EC49AA"/>
    <w:rsid w:val="00EC55EB"/>
    <w:rsid w:val="00EC5A31"/>
    <w:rsid w:val="00EC6A98"/>
    <w:rsid w:val="00EC7AD1"/>
    <w:rsid w:val="00ED0C73"/>
    <w:rsid w:val="00ED0DDC"/>
    <w:rsid w:val="00ED167A"/>
    <w:rsid w:val="00ED5731"/>
    <w:rsid w:val="00ED5F6C"/>
    <w:rsid w:val="00EE253C"/>
    <w:rsid w:val="00EE745A"/>
    <w:rsid w:val="00EE755E"/>
    <w:rsid w:val="00EF104C"/>
    <w:rsid w:val="00EF3CD5"/>
    <w:rsid w:val="00EF6714"/>
    <w:rsid w:val="00EF6FEC"/>
    <w:rsid w:val="00EF7999"/>
    <w:rsid w:val="00F0139B"/>
    <w:rsid w:val="00F02357"/>
    <w:rsid w:val="00F05820"/>
    <w:rsid w:val="00F072B8"/>
    <w:rsid w:val="00F07A12"/>
    <w:rsid w:val="00F1235F"/>
    <w:rsid w:val="00F12D1A"/>
    <w:rsid w:val="00F141E0"/>
    <w:rsid w:val="00F165A0"/>
    <w:rsid w:val="00F16FED"/>
    <w:rsid w:val="00F21942"/>
    <w:rsid w:val="00F22253"/>
    <w:rsid w:val="00F24D31"/>
    <w:rsid w:val="00F25EC1"/>
    <w:rsid w:val="00F26090"/>
    <w:rsid w:val="00F26FC3"/>
    <w:rsid w:val="00F30CD5"/>
    <w:rsid w:val="00F3164E"/>
    <w:rsid w:val="00F33CA4"/>
    <w:rsid w:val="00F37ACF"/>
    <w:rsid w:val="00F37E55"/>
    <w:rsid w:val="00F37FB7"/>
    <w:rsid w:val="00F4328C"/>
    <w:rsid w:val="00F435CE"/>
    <w:rsid w:val="00F43A5C"/>
    <w:rsid w:val="00F4460B"/>
    <w:rsid w:val="00F5223B"/>
    <w:rsid w:val="00F52483"/>
    <w:rsid w:val="00F53007"/>
    <w:rsid w:val="00F54473"/>
    <w:rsid w:val="00F55332"/>
    <w:rsid w:val="00F56774"/>
    <w:rsid w:val="00F66A0B"/>
    <w:rsid w:val="00F66B64"/>
    <w:rsid w:val="00F70BB1"/>
    <w:rsid w:val="00F72698"/>
    <w:rsid w:val="00F73FB8"/>
    <w:rsid w:val="00F74907"/>
    <w:rsid w:val="00F75120"/>
    <w:rsid w:val="00F75BD9"/>
    <w:rsid w:val="00F75E20"/>
    <w:rsid w:val="00F75F93"/>
    <w:rsid w:val="00F775AE"/>
    <w:rsid w:val="00F834B0"/>
    <w:rsid w:val="00F83BD8"/>
    <w:rsid w:val="00F85796"/>
    <w:rsid w:val="00F8589F"/>
    <w:rsid w:val="00F859AA"/>
    <w:rsid w:val="00F86FEC"/>
    <w:rsid w:val="00F911E4"/>
    <w:rsid w:val="00F9303A"/>
    <w:rsid w:val="00F930A6"/>
    <w:rsid w:val="00F933C4"/>
    <w:rsid w:val="00F93B19"/>
    <w:rsid w:val="00F95C95"/>
    <w:rsid w:val="00F96D07"/>
    <w:rsid w:val="00FA1E31"/>
    <w:rsid w:val="00FA2DE8"/>
    <w:rsid w:val="00FA61EA"/>
    <w:rsid w:val="00FA62C4"/>
    <w:rsid w:val="00FB0CFA"/>
    <w:rsid w:val="00FB0E85"/>
    <w:rsid w:val="00FB108B"/>
    <w:rsid w:val="00FB1094"/>
    <w:rsid w:val="00FB137D"/>
    <w:rsid w:val="00FB25CC"/>
    <w:rsid w:val="00FB2B1A"/>
    <w:rsid w:val="00FB4636"/>
    <w:rsid w:val="00FB4FF2"/>
    <w:rsid w:val="00FB50EE"/>
    <w:rsid w:val="00FC1FA5"/>
    <w:rsid w:val="00FC3608"/>
    <w:rsid w:val="00FC3E36"/>
    <w:rsid w:val="00FD0ABD"/>
    <w:rsid w:val="00FD0C4C"/>
    <w:rsid w:val="00FD26D8"/>
    <w:rsid w:val="00FD367E"/>
    <w:rsid w:val="00FD477C"/>
    <w:rsid w:val="00FD6193"/>
    <w:rsid w:val="00FD6290"/>
    <w:rsid w:val="00FE0C6F"/>
    <w:rsid w:val="00FE28D9"/>
    <w:rsid w:val="00FE61CC"/>
    <w:rsid w:val="00FE7E38"/>
    <w:rsid w:val="00FF0B92"/>
    <w:rsid w:val="00FF1068"/>
    <w:rsid w:val="00FF1808"/>
    <w:rsid w:val="00FF1DB9"/>
    <w:rsid w:val="00FF2EE8"/>
    <w:rsid w:val="00FF4E7C"/>
    <w:rsid w:val="00FF6D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B590D5-235F-48A0-B87E-5BDAFF69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91E"/>
    <w:pPr>
      <w:spacing w:before="60" w:after="60" w:line="360" w:lineRule="auto"/>
      <w:ind w:left="57" w:right="57" w:firstLine="567"/>
      <w:jc w:val="both"/>
    </w:pPr>
    <w:rPr>
      <w:rFonts w:ascii="Times New Roman" w:hAnsi="Times New Roman"/>
      <w:sz w:val="28"/>
    </w:rPr>
  </w:style>
  <w:style w:type="paragraph" w:styleId="Heading1">
    <w:name w:val="heading 1"/>
    <w:basedOn w:val="Normal"/>
    <w:next w:val="Normal"/>
    <w:link w:val="Heading1Char"/>
    <w:qFormat/>
    <w:rsid w:val="0003343B"/>
    <w:pPr>
      <w:keepNext/>
      <w:keepLines/>
      <w:numPr>
        <w:numId w:val="2"/>
      </w:numPr>
      <w:tabs>
        <w:tab w:val="left" w:pos="1985"/>
      </w:tabs>
      <w:spacing w:before="240" w:after="360"/>
      <w:ind w:left="1985" w:hanging="1985"/>
      <w:jc w:val="left"/>
      <w:outlineLvl w:val="0"/>
    </w:pPr>
    <w:rPr>
      <w:rFonts w:eastAsiaTheme="majorEastAsia" w:cs="Times New Roman"/>
      <w:sz w:val="30"/>
      <w:szCs w:val="32"/>
    </w:rPr>
  </w:style>
  <w:style w:type="paragraph" w:styleId="Heading2">
    <w:name w:val="heading 2"/>
    <w:basedOn w:val="Normal"/>
    <w:next w:val="Normal"/>
    <w:link w:val="Heading2Char"/>
    <w:uiPriority w:val="9"/>
    <w:unhideWhenUsed/>
    <w:qFormat/>
    <w:rsid w:val="007719CE"/>
    <w:pPr>
      <w:keepNext/>
      <w:keepLines/>
      <w:numPr>
        <w:ilvl w:val="1"/>
        <w:numId w:val="2"/>
      </w:numPr>
      <w:spacing w:before="40" w:after="0"/>
      <w:outlineLvl w:val="1"/>
    </w:pPr>
    <w:rPr>
      <w:rFonts w:eastAsiaTheme="majorEastAsia" w:cs="Times New Roman"/>
      <w:b/>
      <w:sz w:val="32"/>
      <w:szCs w:val="26"/>
    </w:rPr>
  </w:style>
  <w:style w:type="paragraph" w:styleId="Heading3">
    <w:name w:val="heading 3"/>
    <w:basedOn w:val="Normal"/>
    <w:next w:val="Normal"/>
    <w:link w:val="Heading3Char"/>
    <w:uiPriority w:val="9"/>
    <w:unhideWhenUsed/>
    <w:qFormat/>
    <w:rsid w:val="002D53F2"/>
    <w:pPr>
      <w:keepNext/>
      <w:keepLines/>
      <w:numPr>
        <w:ilvl w:val="2"/>
        <w:numId w:val="2"/>
      </w:numPr>
      <w:spacing w:before="40" w:after="0"/>
      <w:outlineLvl w:val="2"/>
    </w:pPr>
    <w:rPr>
      <w:rFonts w:eastAsiaTheme="majorEastAsia" w:cs="Times New Roman"/>
      <w:b/>
      <w:szCs w:val="28"/>
      <w:lang w:val="fr-FR"/>
    </w:rPr>
  </w:style>
  <w:style w:type="paragraph" w:styleId="Heading4">
    <w:name w:val="heading 4"/>
    <w:basedOn w:val="Normal"/>
    <w:next w:val="Normal"/>
    <w:link w:val="Heading4Char"/>
    <w:unhideWhenUsed/>
    <w:qFormat/>
    <w:rsid w:val="00273471"/>
    <w:pPr>
      <w:keepNext/>
      <w:keepLines/>
      <w:numPr>
        <w:ilvl w:val="3"/>
        <w:numId w:val="2"/>
      </w:numPr>
      <w:tabs>
        <w:tab w:val="left" w:pos="993"/>
      </w:tabs>
      <w:spacing w:before="40" w:after="0"/>
      <w:outlineLvl w:val="3"/>
    </w:pPr>
    <w:rPr>
      <w:rFonts w:eastAsiaTheme="majorEastAsia" w:cs="Times New Roman"/>
      <w:b/>
      <w:i/>
      <w:iCs/>
      <w:szCs w:val="26"/>
    </w:rPr>
  </w:style>
  <w:style w:type="paragraph" w:styleId="Heading5">
    <w:name w:val="heading 5"/>
    <w:basedOn w:val="Normal"/>
    <w:next w:val="Normal"/>
    <w:link w:val="Heading5Char"/>
    <w:unhideWhenUsed/>
    <w:qFormat/>
    <w:rsid w:val="00E86450"/>
    <w:pPr>
      <w:keepNext/>
      <w:keepLines/>
      <w:numPr>
        <w:ilvl w:val="4"/>
        <w:numId w:val="2"/>
      </w:numPr>
      <w:tabs>
        <w:tab w:val="left" w:pos="851"/>
      </w:tabs>
      <w:spacing w:before="40" w:after="0"/>
      <w:ind w:left="851" w:hanging="284"/>
      <w:outlineLvl w:val="4"/>
    </w:pPr>
    <w:rPr>
      <w:rFonts w:eastAsiaTheme="majorEastAsia" w:cs="Times New Roman"/>
      <w:i/>
      <w:lang w:val="vi-VN"/>
    </w:rPr>
  </w:style>
  <w:style w:type="paragraph" w:styleId="Heading6">
    <w:name w:val="heading 6"/>
    <w:basedOn w:val="Normal"/>
    <w:next w:val="Normal"/>
    <w:link w:val="Heading6Char"/>
    <w:unhideWhenUsed/>
    <w:qFormat/>
    <w:rsid w:val="00E86450"/>
    <w:pPr>
      <w:keepNext/>
      <w:keepLines/>
      <w:numPr>
        <w:ilvl w:val="5"/>
        <w:numId w:val="2"/>
      </w:numPr>
      <w:spacing w:before="40" w:after="0"/>
      <w:ind w:hanging="443"/>
      <w:outlineLvl w:val="5"/>
    </w:pPr>
    <w:rPr>
      <w:rFonts w:eastAsiaTheme="majorEastAsia" w:cs="Times New Roman"/>
      <w:b/>
      <w:i/>
    </w:rPr>
  </w:style>
  <w:style w:type="paragraph" w:styleId="Heading7">
    <w:name w:val="heading 7"/>
    <w:basedOn w:val="Normal"/>
    <w:next w:val="Normal"/>
    <w:link w:val="Heading7Char"/>
    <w:unhideWhenUsed/>
    <w:qFormat/>
    <w:rsid w:val="000C149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0C149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C149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3338FD"/>
    <w:pPr>
      <w:tabs>
        <w:tab w:val="center" w:pos="4680"/>
        <w:tab w:val="right" w:pos="9360"/>
      </w:tabs>
      <w:spacing w:before="0" w:after="0" w:line="240" w:lineRule="auto"/>
    </w:pPr>
  </w:style>
  <w:style w:type="character" w:customStyle="1" w:styleId="HeaderChar">
    <w:name w:val="Header Char"/>
    <w:basedOn w:val="DefaultParagraphFont"/>
    <w:link w:val="Header"/>
    <w:rsid w:val="003338FD"/>
    <w:rPr>
      <w:rFonts w:ascii="Times New Roman" w:hAnsi="Times New Roman"/>
      <w:sz w:val="26"/>
    </w:rPr>
  </w:style>
  <w:style w:type="paragraph" w:styleId="Footer">
    <w:name w:val="footer"/>
    <w:basedOn w:val="Normal"/>
    <w:link w:val="FooterChar"/>
    <w:uiPriority w:val="99"/>
    <w:unhideWhenUsed/>
    <w:rsid w:val="003338F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38FD"/>
    <w:rPr>
      <w:rFonts w:ascii="Times New Roman" w:hAnsi="Times New Roman"/>
      <w:sz w:val="26"/>
    </w:rPr>
  </w:style>
  <w:style w:type="character" w:customStyle="1" w:styleId="Heading1Char">
    <w:name w:val="Heading 1 Char"/>
    <w:basedOn w:val="DefaultParagraphFont"/>
    <w:link w:val="Heading1"/>
    <w:rsid w:val="0003343B"/>
    <w:rPr>
      <w:rFonts w:ascii="Times New Roman" w:eastAsiaTheme="majorEastAsia" w:hAnsi="Times New Roman" w:cs="Times New Roman"/>
      <w:sz w:val="30"/>
      <w:szCs w:val="32"/>
    </w:rPr>
  </w:style>
  <w:style w:type="paragraph" w:customStyle="1" w:styleId="Level1">
    <w:name w:val="Level_1"/>
    <w:basedOn w:val="Heading1"/>
    <w:rsid w:val="000C1498"/>
    <w:pPr>
      <w:numPr>
        <w:numId w:val="0"/>
      </w:numPr>
      <w:tabs>
        <w:tab w:val="clear" w:pos="1985"/>
      </w:tabs>
      <w:jc w:val="center"/>
    </w:pPr>
  </w:style>
  <w:style w:type="paragraph" w:styleId="ListParagraph">
    <w:name w:val="List Paragraph"/>
    <w:basedOn w:val="Normal"/>
    <w:uiPriority w:val="34"/>
    <w:qFormat/>
    <w:rsid w:val="000C1498"/>
    <w:pPr>
      <w:ind w:left="720"/>
      <w:contextualSpacing/>
    </w:pPr>
  </w:style>
  <w:style w:type="character" w:customStyle="1" w:styleId="Heading2Char">
    <w:name w:val="Heading 2 Char"/>
    <w:basedOn w:val="DefaultParagraphFont"/>
    <w:link w:val="Heading2"/>
    <w:uiPriority w:val="9"/>
    <w:rsid w:val="007719CE"/>
    <w:rPr>
      <w:rFonts w:ascii="Times New Roman" w:eastAsiaTheme="majorEastAsia" w:hAnsi="Times New Roman" w:cs="Times New Roman"/>
      <w:b/>
      <w:sz w:val="32"/>
      <w:szCs w:val="26"/>
    </w:rPr>
  </w:style>
  <w:style w:type="character" w:customStyle="1" w:styleId="Heading3Char">
    <w:name w:val="Heading 3 Char"/>
    <w:basedOn w:val="DefaultParagraphFont"/>
    <w:link w:val="Heading3"/>
    <w:uiPriority w:val="9"/>
    <w:rsid w:val="002D53F2"/>
    <w:rPr>
      <w:rFonts w:ascii="Times New Roman" w:eastAsiaTheme="majorEastAsia" w:hAnsi="Times New Roman" w:cs="Times New Roman"/>
      <w:b/>
      <w:sz w:val="28"/>
      <w:szCs w:val="28"/>
      <w:lang w:val="fr-FR"/>
    </w:rPr>
  </w:style>
  <w:style w:type="character" w:customStyle="1" w:styleId="Heading4Char">
    <w:name w:val="Heading 4 Char"/>
    <w:basedOn w:val="DefaultParagraphFont"/>
    <w:link w:val="Heading4"/>
    <w:rsid w:val="00273471"/>
    <w:rPr>
      <w:rFonts w:ascii="Times New Roman" w:eastAsiaTheme="majorEastAsia" w:hAnsi="Times New Roman" w:cs="Times New Roman"/>
      <w:b/>
      <w:i/>
      <w:iCs/>
      <w:sz w:val="26"/>
      <w:szCs w:val="26"/>
    </w:rPr>
  </w:style>
  <w:style w:type="character" w:customStyle="1" w:styleId="Heading5Char">
    <w:name w:val="Heading 5 Char"/>
    <w:basedOn w:val="DefaultParagraphFont"/>
    <w:link w:val="Heading5"/>
    <w:rsid w:val="00E86450"/>
    <w:rPr>
      <w:rFonts w:ascii="Times New Roman" w:eastAsiaTheme="majorEastAsia" w:hAnsi="Times New Roman" w:cs="Times New Roman"/>
      <w:i/>
      <w:sz w:val="26"/>
      <w:lang w:val="vi-VN"/>
    </w:rPr>
  </w:style>
  <w:style w:type="character" w:customStyle="1" w:styleId="Heading6Char">
    <w:name w:val="Heading 6 Char"/>
    <w:basedOn w:val="DefaultParagraphFont"/>
    <w:link w:val="Heading6"/>
    <w:rsid w:val="00E86450"/>
    <w:rPr>
      <w:rFonts w:ascii="Times New Roman" w:eastAsiaTheme="majorEastAsia" w:hAnsi="Times New Roman" w:cs="Times New Roman"/>
      <w:b/>
      <w:i/>
      <w:sz w:val="26"/>
    </w:rPr>
  </w:style>
  <w:style w:type="character" w:customStyle="1" w:styleId="Heading7Char">
    <w:name w:val="Heading 7 Char"/>
    <w:basedOn w:val="DefaultParagraphFont"/>
    <w:link w:val="Heading7"/>
    <w:uiPriority w:val="9"/>
    <w:semiHidden/>
    <w:rsid w:val="000C1498"/>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0C14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1498"/>
    <w:rPr>
      <w:rFonts w:asciiTheme="majorHAnsi" w:eastAsiaTheme="majorEastAsia" w:hAnsiTheme="majorHAnsi" w:cstheme="majorBidi"/>
      <w:i/>
      <w:iCs/>
      <w:color w:val="272727" w:themeColor="text1" w:themeTint="D8"/>
      <w:sz w:val="21"/>
      <w:szCs w:val="21"/>
    </w:rPr>
  </w:style>
  <w:style w:type="paragraph" w:customStyle="1" w:styleId="Level2">
    <w:name w:val="Level_2"/>
    <w:basedOn w:val="ListParagraph"/>
    <w:rsid w:val="00297F33"/>
    <w:pPr>
      <w:numPr>
        <w:numId w:val="4"/>
      </w:numPr>
      <w:tabs>
        <w:tab w:val="left" w:pos="426"/>
      </w:tabs>
      <w:ind w:left="426" w:hanging="426"/>
    </w:pPr>
    <w:rPr>
      <w:b/>
      <w:sz w:val="32"/>
      <w:szCs w:val="32"/>
    </w:rPr>
  </w:style>
  <w:style w:type="table" w:styleId="TableGrid">
    <w:name w:val="Table Grid"/>
    <w:basedOn w:val="TableNormal"/>
    <w:uiPriority w:val="59"/>
    <w:rsid w:val="00A032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et">
    <w:name w:val="Bulet_"/>
    <w:basedOn w:val="ListParagraph"/>
    <w:qFormat/>
    <w:rsid w:val="001E6EDB"/>
    <w:pPr>
      <w:numPr>
        <w:numId w:val="5"/>
      </w:numPr>
      <w:ind w:left="993"/>
    </w:pPr>
  </w:style>
  <w:style w:type="paragraph" w:customStyle="1" w:styleId="Hinh">
    <w:name w:val="Hinh"/>
    <w:basedOn w:val="Normal"/>
    <w:link w:val="HinhChar"/>
    <w:qFormat/>
    <w:rsid w:val="003952E1"/>
    <w:pPr>
      <w:spacing w:before="120" w:after="120"/>
      <w:ind w:left="0" w:right="0" w:firstLine="720"/>
      <w:jc w:val="center"/>
    </w:pPr>
    <w:rPr>
      <w:rFonts w:eastAsia="Times New Roman" w:cs="Times New Roman"/>
      <w:i/>
      <w:sz w:val="24"/>
      <w:szCs w:val="24"/>
      <w:lang w:val="fr-FR"/>
    </w:rPr>
  </w:style>
  <w:style w:type="paragraph" w:customStyle="1" w:styleId="Buletthut">
    <w:name w:val="Bulet+_thut"/>
    <w:basedOn w:val="Normal"/>
    <w:qFormat/>
    <w:rsid w:val="00714786"/>
    <w:pPr>
      <w:numPr>
        <w:numId w:val="19"/>
      </w:numPr>
      <w:ind w:left="1134" w:right="58" w:hanging="283"/>
    </w:pPr>
    <w:rPr>
      <w:rFonts w:eastAsia="Times New Roman" w:cs="Times New Roman"/>
      <w:szCs w:val="26"/>
      <w:lang w:val="fr-FR"/>
    </w:rPr>
  </w:style>
  <w:style w:type="character" w:styleId="PlaceholderText">
    <w:name w:val="Placeholder Text"/>
    <w:basedOn w:val="DefaultParagraphFont"/>
    <w:uiPriority w:val="99"/>
    <w:semiHidden/>
    <w:rsid w:val="00871685"/>
    <w:rPr>
      <w:color w:val="808080"/>
    </w:rPr>
  </w:style>
  <w:style w:type="character" w:styleId="Emphasis">
    <w:name w:val="Emphasis"/>
    <w:basedOn w:val="DefaultParagraphFont"/>
    <w:uiPriority w:val="20"/>
    <w:qFormat/>
    <w:rsid w:val="0085158B"/>
    <w:rPr>
      <w:i/>
      <w:iCs/>
    </w:rPr>
  </w:style>
  <w:style w:type="paragraph" w:styleId="Caption">
    <w:name w:val="caption"/>
    <w:basedOn w:val="Normal"/>
    <w:next w:val="Normal"/>
    <w:qFormat/>
    <w:rsid w:val="00AC151D"/>
    <w:pPr>
      <w:spacing w:before="120" w:after="120"/>
      <w:ind w:left="0" w:right="0" w:firstLine="0"/>
      <w:jc w:val="center"/>
    </w:pPr>
    <w:rPr>
      <w:rFonts w:eastAsia="Times New Roman" w:cs="Times New Roman"/>
      <w:i/>
      <w:iCs/>
      <w:sz w:val="26"/>
      <w:szCs w:val="26"/>
    </w:rPr>
  </w:style>
  <w:style w:type="character" w:customStyle="1" w:styleId="HinhChar">
    <w:name w:val="Hinh Char"/>
    <w:basedOn w:val="DefaultParagraphFont"/>
    <w:link w:val="Hinh"/>
    <w:rsid w:val="003952E1"/>
    <w:rPr>
      <w:rFonts w:ascii="Times New Roman" w:eastAsia="Times New Roman" w:hAnsi="Times New Roman" w:cs="Times New Roman"/>
      <w:i/>
      <w:sz w:val="24"/>
      <w:szCs w:val="24"/>
      <w:lang w:val="fr-FR"/>
    </w:rPr>
  </w:style>
  <w:style w:type="paragraph" w:styleId="TOCHeading">
    <w:name w:val="TOC Heading"/>
    <w:basedOn w:val="Heading1"/>
    <w:next w:val="Normal"/>
    <w:uiPriority w:val="39"/>
    <w:unhideWhenUsed/>
    <w:qFormat/>
    <w:rsid w:val="002A1DE5"/>
    <w:pPr>
      <w:numPr>
        <w:numId w:val="0"/>
      </w:numPr>
      <w:tabs>
        <w:tab w:val="clear" w:pos="1985"/>
      </w:tabs>
      <w:spacing w:after="0" w:line="259" w:lineRule="auto"/>
      <w:ind w:right="0"/>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1F5069"/>
    <w:pPr>
      <w:tabs>
        <w:tab w:val="left" w:pos="1843"/>
        <w:tab w:val="right" w:leader="dot" w:pos="9064"/>
      </w:tabs>
      <w:spacing w:after="100"/>
      <w:ind w:left="1701" w:hanging="1559"/>
    </w:pPr>
    <w:rPr>
      <w:noProof/>
      <w:sz w:val="26"/>
    </w:rPr>
  </w:style>
  <w:style w:type="paragraph" w:styleId="TOC2">
    <w:name w:val="toc 2"/>
    <w:basedOn w:val="Normal"/>
    <w:next w:val="Normal"/>
    <w:autoRedefine/>
    <w:uiPriority w:val="39"/>
    <w:unhideWhenUsed/>
    <w:rsid w:val="001F5069"/>
    <w:pPr>
      <w:tabs>
        <w:tab w:val="left" w:pos="993"/>
        <w:tab w:val="right" w:leader="dot" w:pos="9064"/>
      </w:tabs>
      <w:spacing w:after="100"/>
      <w:ind w:left="851" w:hanging="567"/>
    </w:pPr>
    <w:rPr>
      <w:noProof/>
      <w:sz w:val="26"/>
    </w:rPr>
  </w:style>
  <w:style w:type="paragraph" w:styleId="TOC3">
    <w:name w:val="toc 3"/>
    <w:basedOn w:val="Normal"/>
    <w:next w:val="Normal"/>
    <w:autoRedefine/>
    <w:uiPriority w:val="39"/>
    <w:unhideWhenUsed/>
    <w:rsid w:val="001F5069"/>
    <w:pPr>
      <w:tabs>
        <w:tab w:val="left" w:pos="1560"/>
        <w:tab w:val="right" w:leader="dot" w:pos="9064"/>
      </w:tabs>
      <w:spacing w:after="100"/>
      <w:ind w:left="1560" w:hanging="709"/>
    </w:pPr>
    <w:rPr>
      <w:noProof/>
      <w:sz w:val="26"/>
    </w:rPr>
  </w:style>
  <w:style w:type="character" w:styleId="Hyperlink">
    <w:name w:val="Hyperlink"/>
    <w:basedOn w:val="DefaultParagraphFont"/>
    <w:uiPriority w:val="99"/>
    <w:unhideWhenUsed/>
    <w:rsid w:val="002A1DE5"/>
    <w:rPr>
      <w:color w:val="0563C1" w:themeColor="hyperlink"/>
      <w:u w:val="single"/>
    </w:rPr>
  </w:style>
  <w:style w:type="character" w:customStyle="1" w:styleId="apple-converted-space">
    <w:name w:val="apple-converted-space"/>
    <w:basedOn w:val="DefaultParagraphFont"/>
    <w:rsid w:val="00045755"/>
  </w:style>
  <w:style w:type="paragraph" w:styleId="BalloonText">
    <w:name w:val="Balloon Text"/>
    <w:basedOn w:val="Normal"/>
    <w:link w:val="BalloonTextChar"/>
    <w:uiPriority w:val="99"/>
    <w:semiHidden/>
    <w:unhideWhenUsed/>
    <w:rsid w:val="00E9340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40B"/>
    <w:rPr>
      <w:rFonts w:ascii="Tahoma" w:hAnsi="Tahoma" w:cs="Tahoma"/>
      <w:sz w:val="16"/>
      <w:szCs w:val="16"/>
    </w:rPr>
  </w:style>
  <w:style w:type="paragraph" w:styleId="DocumentMap">
    <w:name w:val="Document Map"/>
    <w:basedOn w:val="Normal"/>
    <w:link w:val="DocumentMapChar"/>
    <w:uiPriority w:val="99"/>
    <w:semiHidden/>
    <w:unhideWhenUsed/>
    <w:rsid w:val="00550A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0AD4"/>
    <w:rPr>
      <w:rFonts w:ascii="Tahoma" w:hAnsi="Tahoma" w:cs="Tahoma"/>
      <w:sz w:val="16"/>
      <w:szCs w:val="16"/>
    </w:rPr>
  </w:style>
  <w:style w:type="paragraph" w:styleId="EndnoteText">
    <w:name w:val="endnote text"/>
    <w:basedOn w:val="Normal"/>
    <w:link w:val="EndnoteTextChar"/>
    <w:uiPriority w:val="99"/>
    <w:semiHidden/>
    <w:unhideWhenUsed/>
    <w:rsid w:val="00946FB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946FB1"/>
    <w:rPr>
      <w:rFonts w:ascii="Times New Roman" w:hAnsi="Times New Roman"/>
      <w:sz w:val="20"/>
      <w:szCs w:val="20"/>
    </w:rPr>
  </w:style>
  <w:style w:type="character" w:styleId="EndnoteReference">
    <w:name w:val="endnote reference"/>
    <w:basedOn w:val="DefaultParagraphFont"/>
    <w:uiPriority w:val="99"/>
    <w:semiHidden/>
    <w:unhideWhenUsed/>
    <w:rsid w:val="00946FB1"/>
    <w:rPr>
      <w:vertAlign w:val="superscript"/>
    </w:rPr>
  </w:style>
  <w:style w:type="paragraph" w:customStyle="1" w:styleId="Bangdetail">
    <w:name w:val="Bang_detail"/>
    <w:basedOn w:val="Normal"/>
    <w:qFormat/>
    <w:rsid w:val="00611A89"/>
    <w:pPr>
      <w:spacing w:before="80" w:after="40" w:line="240" w:lineRule="auto"/>
      <w:ind w:left="0" w:right="0" w:firstLine="0"/>
    </w:pPr>
    <w:rPr>
      <w:rFonts w:eastAsia="Calibri" w:cs="Times New Roman"/>
      <w:sz w:val="20"/>
      <w:szCs w:val="20"/>
    </w:rPr>
  </w:style>
  <w:style w:type="paragraph" w:customStyle="1" w:styleId="Figure">
    <w:name w:val="Figure"/>
    <w:autoRedefine/>
    <w:qFormat/>
    <w:rsid w:val="001E2ABA"/>
    <w:pPr>
      <w:numPr>
        <w:numId w:val="29"/>
      </w:numPr>
      <w:spacing w:before="120" w:after="120" w:line="240" w:lineRule="auto"/>
      <w:jc w:val="center"/>
    </w:pPr>
    <w:rPr>
      <w:rFonts w:ascii="Times New Roman" w:eastAsia="Times New Roman" w:hAnsi="Times New Roman" w:cs="Times New Roman"/>
      <w:sz w:val="18"/>
      <w:szCs w:val="24"/>
    </w:rPr>
  </w:style>
  <w:style w:type="paragraph" w:styleId="TableofFigures">
    <w:name w:val="table of figures"/>
    <w:basedOn w:val="Normal"/>
    <w:next w:val="Normal"/>
    <w:uiPriority w:val="99"/>
    <w:unhideWhenUsed/>
    <w:rsid w:val="00AC151D"/>
    <w:pPr>
      <w:spacing w:after="0"/>
      <w:ind w:left="567" w:hanging="567"/>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9124">
      <w:bodyDiv w:val="1"/>
      <w:marLeft w:val="0"/>
      <w:marRight w:val="0"/>
      <w:marTop w:val="0"/>
      <w:marBottom w:val="0"/>
      <w:divBdr>
        <w:top w:val="none" w:sz="0" w:space="0" w:color="auto"/>
        <w:left w:val="none" w:sz="0" w:space="0" w:color="auto"/>
        <w:bottom w:val="none" w:sz="0" w:space="0" w:color="auto"/>
        <w:right w:val="none" w:sz="0" w:space="0" w:color="auto"/>
      </w:divBdr>
      <w:divsChild>
        <w:div w:id="1817839586">
          <w:marLeft w:val="0"/>
          <w:marRight w:val="0"/>
          <w:marTop w:val="0"/>
          <w:marBottom w:val="0"/>
          <w:divBdr>
            <w:top w:val="none" w:sz="0" w:space="0" w:color="auto"/>
            <w:left w:val="none" w:sz="0" w:space="0" w:color="auto"/>
            <w:bottom w:val="none" w:sz="0" w:space="0" w:color="auto"/>
            <w:right w:val="none" w:sz="0" w:space="0" w:color="auto"/>
          </w:divBdr>
          <w:divsChild>
            <w:div w:id="511409677">
              <w:marLeft w:val="0"/>
              <w:marRight w:val="0"/>
              <w:marTop w:val="0"/>
              <w:marBottom w:val="0"/>
              <w:divBdr>
                <w:top w:val="none" w:sz="0" w:space="0" w:color="auto"/>
                <w:left w:val="none" w:sz="0" w:space="0" w:color="auto"/>
                <w:bottom w:val="none" w:sz="0" w:space="0" w:color="auto"/>
                <w:right w:val="none" w:sz="0" w:space="0" w:color="auto"/>
              </w:divBdr>
              <w:divsChild>
                <w:div w:id="1877497366">
                  <w:marLeft w:val="0"/>
                  <w:marRight w:val="0"/>
                  <w:marTop w:val="0"/>
                  <w:marBottom w:val="0"/>
                  <w:divBdr>
                    <w:top w:val="none" w:sz="0" w:space="0" w:color="auto"/>
                    <w:left w:val="none" w:sz="0" w:space="0" w:color="auto"/>
                    <w:bottom w:val="none" w:sz="0" w:space="0" w:color="auto"/>
                    <w:right w:val="none" w:sz="0" w:space="0" w:color="auto"/>
                  </w:divBdr>
                  <w:divsChild>
                    <w:div w:id="1540126691">
                      <w:marLeft w:val="0"/>
                      <w:marRight w:val="0"/>
                      <w:marTop w:val="0"/>
                      <w:marBottom w:val="0"/>
                      <w:divBdr>
                        <w:top w:val="none" w:sz="0" w:space="0" w:color="auto"/>
                        <w:left w:val="none" w:sz="0" w:space="0" w:color="auto"/>
                        <w:bottom w:val="none" w:sz="0" w:space="0" w:color="auto"/>
                        <w:right w:val="none" w:sz="0" w:space="0" w:color="auto"/>
                      </w:divBdr>
                      <w:divsChild>
                        <w:div w:id="1607613436">
                          <w:marLeft w:val="0"/>
                          <w:marRight w:val="0"/>
                          <w:marTop w:val="75"/>
                          <w:marBottom w:val="75"/>
                          <w:divBdr>
                            <w:top w:val="none" w:sz="0" w:space="0" w:color="auto"/>
                            <w:left w:val="none" w:sz="0" w:space="0" w:color="auto"/>
                            <w:bottom w:val="none" w:sz="0" w:space="0" w:color="auto"/>
                            <w:right w:val="none" w:sz="0" w:space="0" w:color="auto"/>
                          </w:divBdr>
                          <w:divsChild>
                            <w:div w:id="1569144599">
                              <w:marLeft w:val="0"/>
                              <w:marRight w:val="0"/>
                              <w:marTop w:val="0"/>
                              <w:marBottom w:val="0"/>
                              <w:divBdr>
                                <w:top w:val="none" w:sz="0" w:space="0" w:color="auto"/>
                                <w:left w:val="none" w:sz="0" w:space="0" w:color="auto"/>
                                <w:bottom w:val="none" w:sz="0" w:space="0" w:color="auto"/>
                                <w:right w:val="none" w:sz="0" w:space="0" w:color="auto"/>
                              </w:divBdr>
                              <w:divsChild>
                                <w:div w:id="1323243477">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65037326">
      <w:bodyDiv w:val="1"/>
      <w:marLeft w:val="0"/>
      <w:marRight w:val="0"/>
      <w:marTop w:val="0"/>
      <w:marBottom w:val="0"/>
      <w:divBdr>
        <w:top w:val="none" w:sz="0" w:space="0" w:color="auto"/>
        <w:left w:val="none" w:sz="0" w:space="0" w:color="auto"/>
        <w:bottom w:val="none" w:sz="0" w:space="0" w:color="auto"/>
        <w:right w:val="none" w:sz="0" w:space="0" w:color="auto"/>
      </w:divBdr>
    </w:div>
    <w:div w:id="333534003">
      <w:bodyDiv w:val="1"/>
      <w:marLeft w:val="0"/>
      <w:marRight w:val="0"/>
      <w:marTop w:val="0"/>
      <w:marBottom w:val="0"/>
      <w:divBdr>
        <w:top w:val="none" w:sz="0" w:space="0" w:color="auto"/>
        <w:left w:val="none" w:sz="0" w:space="0" w:color="auto"/>
        <w:bottom w:val="none" w:sz="0" w:space="0" w:color="auto"/>
        <w:right w:val="none" w:sz="0" w:space="0" w:color="auto"/>
      </w:divBdr>
    </w:div>
    <w:div w:id="752898681">
      <w:bodyDiv w:val="1"/>
      <w:marLeft w:val="0"/>
      <w:marRight w:val="0"/>
      <w:marTop w:val="0"/>
      <w:marBottom w:val="0"/>
      <w:divBdr>
        <w:top w:val="none" w:sz="0" w:space="0" w:color="auto"/>
        <w:left w:val="none" w:sz="0" w:space="0" w:color="auto"/>
        <w:bottom w:val="none" w:sz="0" w:space="0" w:color="auto"/>
        <w:right w:val="none" w:sz="0" w:space="0" w:color="auto"/>
      </w:divBdr>
    </w:div>
    <w:div w:id="205095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20" Type="http://schemas.openxmlformats.org/officeDocument/2006/relationships/oleObject" Target="embeddings/oleObject6.bin"/><Relationship Id="rId41"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E9A64-F6D8-4990-BCCB-6236BE0F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7964</Words>
  <Characters>45399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Ngo</dc:creator>
  <cp:keywords/>
  <dc:description/>
  <cp:lastModifiedBy>Vinh Ngo</cp:lastModifiedBy>
  <cp:revision>5</cp:revision>
  <cp:lastPrinted>2015-05-06T16:49:00Z</cp:lastPrinted>
  <dcterms:created xsi:type="dcterms:W3CDTF">2015-05-12T01:39:00Z</dcterms:created>
  <dcterms:modified xsi:type="dcterms:W3CDTF">2015-05-12T01:53:00Z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