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43" w:rsidRDefault="00086911">
      <w:r>
        <w:t>Tài liệu thiết kế Service</w:t>
      </w:r>
      <w:bookmarkStart w:id="0" w:name="_GoBack"/>
      <w:bookmarkEnd w:id="0"/>
    </w:p>
    <w:sectPr w:rsidR="009B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41"/>
    <w:rsid w:val="00086911"/>
    <w:rsid w:val="009B5E43"/>
    <w:rsid w:val="00B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B344"/>
  <w15:chartTrackingRefBased/>
  <w15:docId w15:val="{D8D1FEC7-F0C3-42F6-8496-EC6B3873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vu tri</dc:creator>
  <cp:keywords/>
  <dc:description/>
  <cp:lastModifiedBy>cong vu tri</cp:lastModifiedBy>
  <cp:revision>2</cp:revision>
  <dcterms:created xsi:type="dcterms:W3CDTF">2018-04-27T23:19:00Z</dcterms:created>
  <dcterms:modified xsi:type="dcterms:W3CDTF">2018-04-27T23:19:00Z</dcterms:modified>
</cp:coreProperties>
</file>