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BỘ TÀI LIỆU NGHIỆP VỤ CRM</w:t>
      </w:r>
    </w:p>
    <w:p>
      <w:pPr>
        <w:jc w:val="center"/>
      </w:pPr>
      <w:r>
        <w:rPr>
          <w:color w:val="2E5E87"/>
          <w:sz w:val="30"/>
        </w:rPr>
        <w:t>Tập 2 - Functional Specification &amp; Use Cases</w:t>
      </w:r>
    </w:p>
    <w:p/>
    <w:tbl>
      <w:tblPr>
        <w:tblStyle w:val="TableGrid"/>
        <w:tblW w:type="auto" w:w="0"/>
        <w:jc w:val="center"/>
        <w:tblLook w:firstColumn="1" w:firstRow="1" w:lastColumn="0" w:lastRow="0" w:noHBand="0" w:noVBand="1" w:val="04A0"/>
      </w:tblPr>
      <w:tblGrid>
        <w:gridCol w:w="5043"/>
        <w:gridCol w:w="5043"/>
      </w:tblGrid>
      <w:tr>
        <w:tc>
          <w:tcPr>
            <w:tcW w:type="dxa" w:w="5043"/>
            <w:shd w:fill="D9EAF7"/>
            <w:tcMar>
              <w:top w:w="80" w:type="dxa"/>
              <w:start w:w="80" w:type="dxa"/>
              <w:bottom w:w="80" w:type="dxa"/>
              <w:end w:w="80" w:type="dxa"/>
            </w:tcMar>
          </w:tcPr>
          <w:p>
            <w:r>
              <w:rPr>
                <w:b/>
              </w:rPr>
              <w:t>Loại tài liệu</w:t>
            </w:r>
          </w:p>
        </w:tc>
        <w:tc>
          <w:tcPr>
            <w:tcW w:type="dxa" w:w="5043"/>
            <w:tcMar>
              <w:top w:w="80" w:type="dxa"/>
              <w:start w:w="80" w:type="dxa"/>
              <w:bottom w:w="80" w:type="dxa"/>
              <w:end w:w="80" w:type="dxa"/>
            </w:tcMar>
          </w:tcPr>
          <w:p>
            <w:r>
              <w:t>Tài liệu phân tích nghiệp vụ dành cho BA</w:t>
            </w:r>
          </w:p>
        </w:tc>
      </w:tr>
      <w:tr>
        <w:tc>
          <w:tcPr>
            <w:tcW w:type="dxa" w:w="5043"/>
            <w:shd w:fill="D9EAF7"/>
            <w:tcMar>
              <w:top w:w="80" w:type="dxa"/>
              <w:start w:w="80" w:type="dxa"/>
              <w:bottom w:w="80" w:type="dxa"/>
              <w:end w:w="80" w:type="dxa"/>
            </w:tcMar>
          </w:tcPr>
          <w:p>
            <w:r>
              <w:rPr>
                <w:b/>
              </w:rPr>
              <w:t>Phiên bản</w:t>
            </w:r>
          </w:p>
        </w:tc>
        <w:tc>
          <w:tcPr>
            <w:tcW w:type="dxa" w:w="5043"/>
            <w:tcMar>
              <w:top w:w="80" w:type="dxa"/>
              <w:start w:w="80" w:type="dxa"/>
              <w:bottom w:w="80" w:type="dxa"/>
              <w:end w:w="80" w:type="dxa"/>
            </w:tcMar>
          </w:tcPr>
          <w:p>
            <w:r>
              <w:t>1.0</w:t>
            </w:r>
          </w:p>
        </w:tc>
      </w:tr>
      <w:tr>
        <w:tc>
          <w:tcPr>
            <w:tcW w:type="dxa" w:w="5043"/>
            <w:shd w:fill="D9EAF7"/>
            <w:tcMar>
              <w:top w:w="80" w:type="dxa"/>
              <w:start w:w="80" w:type="dxa"/>
              <w:bottom w:w="80" w:type="dxa"/>
              <w:end w:w="80" w:type="dxa"/>
            </w:tcMar>
          </w:tcPr>
          <w:p>
            <w:r>
              <w:rPr>
                <w:b/>
              </w:rPr>
              <w:t>Ngày phát hành</w:t>
            </w:r>
          </w:p>
        </w:tc>
        <w:tc>
          <w:tcPr>
            <w:tcW w:type="dxa" w:w="5043"/>
            <w:tcMar>
              <w:top w:w="80" w:type="dxa"/>
              <w:start w:w="80" w:type="dxa"/>
              <w:bottom w:w="80" w:type="dxa"/>
              <w:end w:w="80" w:type="dxa"/>
            </w:tcMar>
          </w:tcPr>
          <w:p>
            <w:r>
              <w:t>03/08/2026</w:t>
            </w:r>
          </w:p>
        </w:tc>
      </w:tr>
      <w:tr>
        <w:tc>
          <w:tcPr>
            <w:tcW w:type="dxa" w:w="5043"/>
            <w:shd w:fill="D9EAF7"/>
            <w:tcMar>
              <w:top w:w="80" w:type="dxa"/>
              <w:start w:w="80" w:type="dxa"/>
              <w:bottom w:w="80" w:type="dxa"/>
              <w:end w:w="80" w:type="dxa"/>
            </w:tcMar>
          </w:tcPr>
          <w:p>
            <w:r>
              <w:rPr>
                <w:b/>
              </w:rPr>
              <w:t>Nguồn phân tích</w:t>
            </w:r>
          </w:p>
        </w:tc>
        <w:tc>
          <w:tcPr>
            <w:tcW w:type="dxa" w:w="5043"/>
            <w:tcMar>
              <w:top w:w="80" w:type="dxa"/>
              <w:start w:w="80" w:type="dxa"/>
              <w:bottom w:w="80" w:type="dxa"/>
              <w:end w:w="80" w:type="dxa"/>
            </w:tcMar>
          </w:tcPr>
          <w:p>
            <w:r>
              <w:t>crm_mysql80.sql (MySQL 8.0)</w:t>
            </w:r>
          </w:p>
        </w:tc>
      </w:tr>
      <w:tr>
        <w:tc>
          <w:tcPr>
            <w:tcW w:type="dxa" w:w="5043"/>
            <w:shd w:fill="D9EAF7"/>
            <w:tcMar>
              <w:top w:w="80" w:type="dxa"/>
              <w:start w:w="80" w:type="dxa"/>
              <w:bottom w:w="80" w:type="dxa"/>
              <w:end w:w="80" w:type="dxa"/>
            </w:tcMar>
          </w:tcPr>
          <w:p>
            <w:r>
              <w:rPr>
                <w:b/>
              </w:rPr>
              <w:t>SHA-256 nguồn</w:t>
            </w:r>
          </w:p>
        </w:tc>
        <w:tc>
          <w:tcPr>
            <w:tcW w:type="dxa" w:w="5043"/>
            <w:tcMar>
              <w:top w:w="80" w:type="dxa"/>
              <w:start w:w="80" w:type="dxa"/>
              <w:bottom w:w="80" w:type="dxa"/>
              <w:end w:w="80" w:type="dxa"/>
            </w:tcMar>
          </w:tcPr>
          <w:p>
            <w:r>
              <w:t>595c40a91c1b144001bc24befac4aef1…</w:t>
            </w:r>
          </w:p>
        </w:tc>
      </w:tr>
      <w:tr>
        <w:tc>
          <w:tcPr>
            <w:tcW w:type="dxa" w:w="5043"/>
            <w:shd w:fill="D9EAF7"/>
            <w:tcMar>
              <w:top w:w="80" w:type="dxa"/>
              <w:start w:w="80" w:type="dxa"/>
              <w:bottom w:w="80" w:type="dxa"/>
              <w:end w:w="80" w:type="dxa"/>
            </w:tcMar>
          </w:tcPr>
          <w:p>
            <w:r>
              <w:rPr>
                <w:b/>
              </w:rPr>
              <w:t>Trạng thái</w:t>
            </w:r>
          </w:p>
        </w:tc>
        <w:tc>
          <w:tcPr>
            <w:tcW w:type="dxa" w:w="5043"/>
            <w:tcMar>
              <w:top w:w="80" w:type="dxa"/>
              <w:start w:w="80" w:type="dxa"/>
              <w:bottom w:w="80" w:type="dxa"/>
              <w:end w:w="80" w:type="dxa"/>
            </w:tcMar>
          </w:tcPr>
          <w:p>
            <w:r>
              <w:t>Bản cơ sở để review và xác nhận nghiệp vụ</w:t>
            </w:r>
          </w:p>
        </w:tc>
      </w:tr>
    </w:tbl>
    <w:p/>
    <w:p>
      <w:pPr>
        <w:pStyle w:val="BANote"/>
        <w:jc w:val="center"/>
      </w:pPr>
      <w:r>
        <w:t>Quy ước: “DB-confirmed” là quy tắc được thể hiện bằng cấu trúc/constraint của SQL; “BA-inferred” là quy tắc vận hành suy luận và cần Product Owner/BA xác nhận trước triển khai.</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43"/>
        <w:gridCol w:w="5043"/>
      </w:tblGrid>
      <w:tr>
        <w:tc>
          <w:tcPr>
            <w:tcW w:type="dxa" w:w="2268"/>
            <w:shd w:fill="1F4E78"/>
            <w:vAlign w:val="center"/>
            <w:tcMar>
              <w:top w:w="80" w:type="dxa"/>
              <w:start w:w="80" w:type="dxa"/>
              <w:bottom w:w="80" w:type="dxa"/>
              <w:end w:w="80" w:type="dxa"/>
            </w:tcMar>
          </w:tcPr>
          <w:p>
            <w:r>
              <w:rPr>
                <w:b/>
                <w:color w:val="FFFFFF"/>
              </w:rPr>
              <w:t>Mục</w:t>
            </w:r>
          </w:p>
        </w:tc>
        <w:tc>
          <w:tcPr>
            <w:tcW w:type="dxa" w:w="7370"/>
            <w:shd w:fill="1F4E78"/>
            <w:vAlign w:val="center"/>
            <w:tcMar>
              <w:top w:w="80" w:type="dxa"/>
              <w:start w:w="80" w:type="dxa"/>
              <w:bottom w:w="80" w:type="dxa"/>
              <w:end w:w="80" w:type="dxa"/>
            </w:tcMar>
          </w:tcPr>
          <w:p>
            <w:r>
              <w:rPr>
                <w:b/>
                <w:color w:val="FFFFFF"/>
              </w:rPr>
              <w:t>Nội dung</w:t>
            </w:r>
          </w:p>
        </w:tc>
      </w:tr>
      <w:tr>
        <w:tc>
          <w:tcPr>
            <w:tcW w:type="dxa" w:w="2268"/>
            <w:vAlign w:val="top"/>
            <w:tcMar>
              <w:top w:w="80" w:type="dxa"/>
              <w:start w:w="80" w:type="dxa"/>
              <w:bottom w:w="80" w:type="dxa"/>
              <w:end w:w="80" w:type="dxa"/>
            </w:tcMar>
          </w:tcPr>
          <w:p>
            <w:r>
              <w:rPr>
                <w:sz w:val="18"/>
              </w:rPr>
              <w:t>Mục đích</w:t>
            </w:r>
          </w:p>
        </w:tc>
        <w:tc>
          <w:tcPr>
            <w:tcW w:type="dxa" w:w="7370"/>
            <w:vAlign w:val="top"/>
            <w:tcMar>
              <w:top w:w="80" w:type="dxa"/>
              <w:start w:w="80" w:type="dxa"/>
              <w:bottom w:w="80" w:type="dxa"/>
              <w:end w:w="80" w:type="dxa"/>
            </w:tcMar>
          </w:tcPr>
          <w:p>
            <w:r>
              <w:rPr>
                <w:sz w:val="18"/>
              </w:rPr>
              <w:t>Chuyển cấu trúc dữ liệu CRM thành ngôn ngữ nghiệp vụ để BA, Product Owner, QA và Development cùng review.</w:t>
            </w:r>
          </w:p>
        </w:tc>
      </w:tr>
      <w:tr>
        <w:tc>
          <w:tcPr>
            <w:tcW w:type="dxa" w:w="2268"/>
            <w:vAlign w:val="top"/>
            <w:tcMar>
              <w:top w:w="80" w:type="dxa"/>
              <w:start w:w="80" w:type="dxa"/>
              <w:bottom w:w="80" w:type="dxa"/>
              <w:end w:w="80" w:type="dxa"/>
            </w:tcMar>
          </w:tcPr>
          <w:p>
            <w:r>
              <w:rPr>
                <w:sz w:val="18"/>
              </w:rPr>
              <w:t>Phạm vi nguồn</w:t>
            </w:r>
          </w:p>
        </w:tc>
        <w:tc>
          <w:tcPr>
            <w:tcW w:type="dxa" w:w="7370"/>
            <w:vAlign w:val="top"/>
            <w:tcMar>
              <w:top w:w="80" w:type="dxa"/>
              <w:start w:w="80" w:type="dxa"/>
              <w:bottom w:w="80" w:type="dxa"/>
              <w:end w:w="80" w:type="dxa"/>
            </w:tcMar>
          </w:tcPr>
          <w:p>
            <w:r>
              <w:rPr>
                <w:sz w:val="18"/>
              </w:rPr>
              <w:t>66 bảng, 42 trigger cập nhật audit fields, 4 function, 3 procedure và 1 view trong crm_mysql80.sql.</w:t>
            </w:r>
          </w:p>
        </w:tc>
      </w:tr>
      <w:tr>
        <w:tc>
          <w:tcPr>
            <w:tcW w:type="dxa" w:w="2268"/>
            <w:vAlign w:val="top"/>
            <w:tcMar>
              <w:top w:w="80" w:type="dxa"/>
              <w:start w:w="80" w:type="dxa"/>
              <w:bottom w:w="80" w:type="dxa"/>
              <w:end w:w="80" w:type="dxa"/>
            </w:tcMar>
          </w:tcPr>
          <w:p>
            <w:r>
              <w:rPr>
                <w:sz w:val="18"/>
              </w:rPr>
              <w:t>Mức độ chắc chắn</w:t>
            </w:r>
          </w:p>
        </w:tc>
        <w:tc>
          <w:tcPr>
            <w:tcW w:type="dxa" w:w="7370"/>
            <w:vAlign w:val="top"/>
            <w:tcMar>
              <w:top w:w="80" w:type="dxa"/>
              <w:start w:w="80" w:type="dxa"/>
              <w:bottom w:w="80" w:type="dxa"/>
              <w:end w:w="80" w:type="dxa"/>
            </w:tcMar>
          </w:tcPr>
          <w:p>
            <w:r>
              <w:rPr>
                <w:sz w:val="18"/>
              </w:rPr>
              <w:t>Constraint/foreign key/enum được coi là xác nhận kỹ thuật; luồng chuyển trạng thái và vai trò chuẩn là đề xuất BA.</w:t>
            </w:r>
          </w:p>
        </w:tc>
      </w:tr>
      <w:tr>
        <w:tc>
          <w:tcPr>
            <w:tcW w:type="dxa" w:w="2268"/>
            <w:vAlign w:val="top"/>
            <w:tcMar>
              <w:top w:w="80" w:type="dxa"/>
              <w:start w:w="80" w:type="dxa"/>
              <w:bottom w:w="80" w:type="dxa"/>
              <w:end w:w="80" w:type="dxa"/>
            </w:tcMar>
          </w:tcPr>
          <w:p>
            <w:r>
              <w:rPr>
                <w:sz w:val="18"/>
              </w:rPr>
              <w:t>Cách sử dụng</w:t>
            </w:r>
          </w:p>
        </w:tc>
        <w:tc>
          <w:tcPr>
            <w:tcW w:type="dxa" w:w="7370"/>
            <w:vAlign w:val="top"/>
            <w:tcMar>
              <w:top w:w="80" w:type="dxa"/>
              <w:start w:w="80" w:type="dxa"/>
              <w:bottom w:w="80" w:type="dxa"/>
              <w:end w:w="80" w:type="dxa"/>
            </w:tcMar>
          </w:tcPr>
          <w:p>
            <w:r>
              <w:rPr>
                <w:sz w:val="18"/>
              </w:rPr>
              <w:t>Dùng BRD để chốt phạm vi, FSD để viết story/test case, Rules/RBAC để chốt rule và quyền, workbook để truy vết dữ liệu.</w:t>
            </w:r>
          </w:p>
        </w:tc>
      </w:tr>
      <w:tr>
        <w:tc>
          <w:tcPr>
            <w:tcW w:type="dxa" w:w="2268"/>
            <w:vAlign w:val="top"/>
            <w:tcMar>
              <w:top w:w="80" w:type="dxa"/>
              <w:start w:w="80" w:type="dxa"/>
              <w:bottom w:w="80" w:type="dxa"/>
              <w:end w:w="80" w:type="dxa"/>
            </w:tcMar>
          </w:tcPr>
          <w:p>
            <w:r>
              <w:rPr>
                <w:sz w:val="18"/>
              </w:rPr>
              <w:t>Không bao gồm</w:t>
            </w:r>
          </w:p>
        </w:tc>
        <w:tc>
          <w:tcPr>
            <w:tcW w:type="dxa" w:w="7370"/>
            <w:vAlign w:val="top"/>
            <w:tcMar>
              <w:top w:w="80" w:type="dxa"/>
              <w:start w:w="80" w:type="dxa"/>
              <w:bottom w:w="80" w:type="dxa"/>
              <w:end w:w="80" w:type="dxa"/>
            </w:tcMar>
          </w:tcPr>
          <w:p>
            <w:r>
              <w:rPr>
                <w:sz w:val="18"/>
              </w:rPr>
              <w:t>Thiết kế UI chi tiết, API contract, kiến trúc triển khai và source code.</w:t>
            </w:r>
          </w:p>
        </w:tc>
      </w:tr>
    </w:tbl>
    <w:p/>
    <w:p>
      <w:pPr>
        <w:pStyle w:val="Heading1"/>
      </w:pPr>
      <w:r>
        <w:t>1. Cách đọc đặc tả</w:t>
      </w:r>
    </w:p>
    <w:p>
      <w:r>
        <w:t>Mỗi use case mô tả mục tiêu, actor, điều kiện trước, trigger, luồng chính, ngoại lệ, hậu điều kiện, business rule liên quan, bảng dữ liệu và acceptance criteria. Luồng chính là đề xuất vận hành dựa trên schema; các rule gắn nhãn BA-inferred cần được xác nhận.</w:t>
      </w:r>
    </w:p>
    <w:p>
      <w:pPr>
        <w:pStyle w:val="Heading1"/>
      </w:pPr>
      <w:r>
        <w:t>2. Danh mục yêu cầu chức năng</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417"/>
            <w:shd w:fill="1F4E78"/>
            <w:vAlign w:val="center"/>
            <w:tcMar>
              <w:top w:w="80" w:type="dxa"/>
              <w:start w:w="80" w:type="dxa"/>
              <w:bottom w:w="80" w:type="dxa"/>
              <w:end w:w="80" w:type="dxa"/>
            </w:tcMar>
          </w:tcPr>
          <w:p>
            <w:r>
              <w:rPr>
                <w:b/>
                <w:color w:val="FFFFFF"/>
              </w:rPr>
              <w:t>Requirement</w:t>
            </w:r>
          </w:p>
        </w:tc>
        <w:tc>
          <w:tcPr>
            <w:tcW w:type="dxa" w:w="1814"/>
            <w:shd w:fill="1F4E78"/>
            <w:vAlign w:val="center"/>
            <w:tcMar>
              <w:top w:w="80" w:type="dxa"/>
              <w:start w:w="80" w:type="dxa"/>
              <w:bottom w:w="80" w:type="dxa"/>
              <w:end w:w="80" w:type="dxa"/>
            </w:tcMar>
          </w:tcPr>
          <w:p>
            <w:r>
              <w:rPr>
                <w:b/>
                <w:color w:val="FFFFFF"/>
              </w:rPr>
              <w:t>Module</w:t>
            </w:r>
          </w:p>
        </w:tc>
        <w:tc>
          <w:tcPr>
            <w:tcW w:type="dxa" w:w="2948"/>
            <w:shd w:fill="1F4E78"/>
            <w:vAlign w:val="center"/>
            <w:tcMar>
              <w:top w:w="80" w:type="dxa"/>
              <w:start w:w="80" w:type="dxa"/>
              <w:bottom w:w="80" w:type="dxa"/>
              <w:end w:w="80" w:type="dxa"/>
            </w:tcMar>
          </w:tcPr>
          <w:p>
            <w:r>
              <w:rPr>
                <w:b/>
                <w:color w:val="FFFFFF"/>
              </w:rPr>
              <w:t>Tên</w:t>
            </w:r>
          </w:p>
        </w:tc>
        <w:tc>
          <w:tcPr>
            <w:tcW w:type="dxa" w:w="1361"/>
            <w:shd w:fill="1F4E78"/>
            <w:vAlign w:val="center"/>
            <w:tcMar>
              <w:top w:w="80" w:type="dxa"/>
              <w:start w:w="80" w:type="dxa"/>
              <w:bottom w:w="80" w:type="dxa"/>
              <w:end w:w="80" w:type="dxa"/>
            </w:tcMar>
          </w:tcPr>
          <w:p>
            <w:r>
              <w:rPr>
                <w:b/>
                <w:color w:val="FFFFFF"/>
              </w:rPr>
              <w:t>Use case</w:t>
            </w:r>
          </w:p>
        </w:tc>
        <w:tc>
          <w:tcPr>
            <w:tcW w:type="dxa" w:w="2608"/>
            <w:shd w:fill="1F4E78"/>
            <w:vAlign w:val="center"/>
            <w:tcMar>
              <w:top w:w="80" w:type="dxa"/>
              <w:start w:w="80" w:type="dxa"/>
              <w:bottom w:w="80" w:type="dxa"/>
              <w:end w:w="80" w:type="dxa"/>
            </w:tcMar>
          </w:tcPr>
          <w:p>
            <w:r>
              <w:rPr>
                <w:b/>
                <w:color w:val="FFFFFF"/>
              </w:rPr>
              <w:t>Bảng liên quan</w:t>
            </w:r>
          </w:p>
        </w:tc>
      </w:tr>
      <w:tr>
        <w:tc>
          <w:tcPr>
            <w:tcW w:type="dxa" w:w="1417"/>
            <w:vAlign w:val="top"/>
            <w:tcMar>
              <w:top w:w="80" w:type="dxa"/>
              <w:start w:w="80" w:type="dxa"/>
              <w:bottom w:w="80" w:type="dxa"/>
              <w:end w:w="80" w:type="dxa"/>
            </w:tcMar>
          </w:tcPr>
          <w:p>
            <w:r>
              <w:rPr>
                <w:sz w:val="14"/>
              </w:rPr>
              <w:t>FR-PLT-001</w:t>
            </w:r>
          </w:p>
        </w:tc>
        <w:tc>
          <w:tcPr>
            <w:tcW w:type="dxa" w:w="1814"/>
            <w:vAlign w:val="top"/>
            <w:tcMar>
              <w:top w:w="80" w:type="dxa"/>
              <w:start w:w="80" w:type="dxa"/>
              <w:bottom w:w="80" w:type="dxa"/>
              <w:end w:w="80" w:type="dxa"/>
            </w:tcMar>
          </w:tcPr>
          <w:p>
            <w:r>
              <w:rPr>
                <w:sz w:val="14"/>
              </w:rPr>
              <w:t>Nền tảng &amp; phân quyền</w:t>
            </w:r>
          </w:p>
        </w:tc>
        <w:tc>
          <w:tcPr>
            <w:tcW w:type="dxa" w:w="2948"/>
            <w:vAlign w:val="top"/>
            <w:tcMar>
              <w:top w:w="80" w:type="dxa"/>
              <w:start w:w="80" w:type="dxa"/>
              <w:bottom w:w="80" w:type="dxa"/>
              <w:end w:w="80" w:type="dxa"/>
            </w:tcMar>
          </w:tcPr>
          <w:p>
            <w:r>
              <w:rPr>
                <w:sz w:val="14"/>
              </w:rPr>
              <w:t>Khởi tạo và quản lý tenant</w:t>
            </w:r>
          </w:p>
        </w:tc>
        <w:tc>
          <w:tcPr>
            <w:tcW w:type="dxa" w:w="1361"/>
            <w:vAlign w:val="top"/>
            <w:tcMar>
              <w:top w:w="80" w:type="dxa"/>
              <w:start w:w="80" w:type="dxa"/>
              <w:bottom w:w="80" w:type="dxa"/>
              <w:end w:w="80" w:type="dxa"/>
            </w:tcMar>
          </w:tcPr>
          <w:p>
            <w:r>
              <w:rPr>
                <w:sz w:val="14"/>
              </w:rPr>
              <w:t>UC-PLT-001</w:t>
            </w:r>
          </w:p>
        </w:tc>
        <w:tc>
          <w:tcPr>
            <w:tcW w:type="dxa" w:w="2608"/>
            <w:vAlign w:val="top"/>
            <w:tcMar>
              <w:top w:w="80" w:type="dxa"/>
              <w:start w:w="80" w:type="dxa"/>
              <w:bottom w:w="80" w:type="dxa"/>
              <w:end w:w="80" w:type="dxa"/>
            </w:tcMar>
          </w:tcPr>
          <w:p>
            <w:r>
              <w:rPr>
                <w:sz w:val="14"/>
              </w:rPr>
              <w:t>platform_tenants</w:t>
            </w:r>
          </w:p>
        </w:tc>
      </w:tr>
      <w:tr>
        <w:tc>
          <w:tcPr>
            <w:tcW w:type="dxa" w:w="1417"/>
            <w:vAlign w:val="top"/>
            <w:tcMar>
              <w:top w:w="80" w:type="dxa"/>
              <w:start w:w="80" w:type="dxa"/>
              <w:bottom w:w="80" w:type="dxa"/>
              <w:end w:w="80" w:type="dxa"/>
            </w:tcMar>
          </w:tcPr>
          <w:p>
            <w:r>
              <w:rPr>
                <w:sz w:val="14"/>
              </w:rPr>
              <w:t>FR-PLT-002</w:t>
            </w:r>
          </w:p>
        </w:tc>
        <w:tc>
          <w:tcPr>
            <w:tcW w:type="dxa" w:w="1814"/>
            <w:vAlign w:val="top"/>
            <w:tcMar>
              <w:top w:w="80" w:type="dxa"/>
              <w:start w:w="80" w:type="dxa"/>
              <w:bottom w:w="80" w:type="dxa"/>
              <w:end w:w="80" w:type="dxa"/>
            </w:tcMar>
          </w:tcPr>
          <w:p>
            <w:r>
              <w:rPr>
                <w:sz w:val="14"/>
              </w:rPr>
              <w:t>Nền tảng &amp; phân quyền</w:t>
            </w:r>
          </w:p>
        </w:tc>
        <w:tc>
          <w:tcPr>
            <w:tcW w:type="dxa" w:w="2948"/>
            <w:vAlign w:val="top"/>
            <w:tcMar>
              <w:top w:w="80" w:type="dxa"/>
              <w:start w:w="80" w:type="dxa"/>
              <w:bottom w:w="80" w:type="dxa"/>
              <w:end w:w="80" w:type="dxa"/>
            </w:tcMar>
          </w:tcPr>
          <w:p>
            <w:r>
              <w:rPr>
                <w:sz w:val="14"/>
              </w:rPr>
              <w:t>Quản lý người dùng và thành viên tenant</w:t>
            </w:r>
          </w:p>
        </w:tc>
        <w:tc>
          <w:tcPr>
            <w:tcW w:type="dxa" w:w="1361"/>
            <w:vAlign w:val="top"/>
            <w:tcMar>
              <w:top w:w="80" w:type="dxa"/>
              <w:start w:w="80" w:type="dxa"/>
              <w:bottom w:w="80" w:type="dxa"/>
              <w:end w:w="80" w:type="dxa"/>
            </w:tcMar>
          </w:tcPr>
          <w:p>
            <w:r>
              <w:rPr>
                <w:sz w:val="14"/>
              </w:rPr>
              <w:t>UC-PLT-002</w:t>
            </w:r>
          </w:p>
        </w:tc>
        <w:tc>
          <w:tcPr>
            <w:tcW w:type="dxa" w:w="2608"/>
            <w:vAlign w:val="top"/>
            <w:tcMar>
              <w:top w:w="80" w:type="dxa"/>
              <w:start w:w="80" w:type="dxa"/>
              <w:bottom w:w="80" w:type="dxa"/>
              <w:end w:w="80" w:type="dxa"/>
            </w:tcMar>
          </w:tcPr>
          <w:p>
            <w:r>
              <w:rPr>
                <w:sz w:val="14"/>
              </w:rPr>
              <w:t>platform_users, platform_tenant_memberships</w:t>
            </w:r>
          </w:p>
        </w:tc>
      </w:tr>
      <w:tr>
        <w:tc>
          <w:tcPr>
            <w:tcW w:type="dxa" w:w="1417"/>
            <w:vAlign w:val="top"/>
            <w:tcMar>
              <w:top w:w="80" w:type="dxa"/>
              <w:start w:w="80" w:type="dxa"/>
              <w:bottom w:w="80" w:type="dxa"/>
              <w:end w:w="80" w:type="dxa"/>
            </w:tcMar>
          </w:tcPr>
          <w:p>
            <w:r>
              <w:rPr>
                <w:sz w:val="14"/>
              </w:rPr>
              <w:t>FR-PLT-003</w:t>
            </w:r>
          </w:p>
        </w:tc>
        <w:tc>
          <w:tcPr>
            <w:tcW w:type="dxa" w:w="1814"/>
            <w:vAlign w:val="top"/>
            <w:tcMar>
              <w:top w:w="80" w:type="dxa"/>
              <w:start w:w="80" w:type="dxa"/>
              <w:bottom w:w="80" w:type="dxa"/>
              <w:end w:w="80" w:type="dxa"/>
            </w:tcMar>
          </w:tcPr>
          <w:p>
            <w:r>
              <w:rPr>
                <w:sz w:val="14"/>
              </w:rPr>
              <w:t>Nền tảng &amp; phân quyền</w:t>
            </w:r>
          </w:p>
        </w:tc>
        <w:tc>
          <w:tcPr>
            <w:tcW w:type="dxa" w:w="2948"/>
            <w:vAlign w:val="top"/>
            <w:tcMar>
              <w:top w:w="80" w:type="dxa"/>
              <w:start w:w="80" w:type="dxa"/>
              <w:bottom w:w="80" w:type="dxa"/>
              <w:end w:w="80" w:type="dxa"/>
            </w:tcMar>
          </w:tcPr>
          <w:p>
            <w:r>
              <w:rPr>
                <w:sz w:val="14"/>
              </w:rPr>
              <w:t>Quản lý đội nhóm và cây tổ chức</w:t>
            </w:r>
          </w:p>
        </w:tc>
        <w:tc>
          <w:tcPr>
            <w:tcW w:type="dxa" w:w="1361"/>
            <w:vAlign w:val="top"/>
            <w:tcMar>
              <w:top w:w="80" w:type="dxa"/>
              <w:start w:w="80" w:type="dxa"/>
              <w:bottom w:w="80" w:type="dxa"/>
              <w:end w:w="80" w:type="dxa"/>
            </w:tcMar>
          </w:tcPr>
          <w:p>
            <w:r>
              <w:rPr>
                <w:sz w:val="14"/>
              </w:rPr>
              <w:t>UC-PLT-003</w:t>
            </w:r>
          </w:p>
        </w:tc>
        <w:tc>
          <w:tcPr>
            <w:tcW w:type="dxa" w:w="2608"/>
            <w:vAlign w:val="top"/>
            <w:tcMar>
              <w:top w:w="80" w:type="dxa"/>
              <w:start w:w="80" w:type="dxa"/>
              <w:bottom w:w="80" w:type="dxa"/>
              <w:end w:w="80" w:type="dxa"/>
            </w:tcMar>
          </w:tcPr>
          <w:p>
            <w:r>
              <w:rPr>
                <w:sz w:val="14"/>
              </w:rPr>
              <w:t>platform_teams, platform_team_members</w:t>
            </w:r>
          </w:p>
        </w:tc>
      </w:tr>
      <w:tr>
        <w:tc>
          <w:tcPr>
            <w:tcW w:type="dxa" w:w="1417"/>
            <w:vAlign w:val="top"/>
            <w:tcMar>
              <w:top w:w="80" w:type="dxa"/>
              <w:start w:w="80" w:type="dxa"/>
              <w:bottom w:w="80" w:type="dxa"/>
              <w:end w:w="80" w:type="dxa"/>
            </w:tcMar>
          </w:tcPr>
          <w:p>
            <w:r>
              <w:rPr>
                <w:sz w:val="14"/>
              </w:rPr>
              <w:t>FR-PLT-004</w:t>
            </w:r>
          </w:p>
        </w:tc>
        <w:tc>
          <w:tcPr>
            <w:tcW w:type="dxa" w:w="1814"/>
            <w:vAlign w:val="top"/>
            <w:tcMar>
              <w:top w:w="80" w:type="dxa"/>
              <w:start w:w="80" w:type="dxa"/>
              <w:bottom w:w="80" w:type="dxa"/>
              <w:end w:w="80" w:type="dxa"/>
            </w:tcMar>
          </w:tcPr>
          <w:p>
            <w:r>
              <w:rPr>
                <w:sz w:val="14"/>
              </w:rPr>
              <w:t>Nền tảng &amp; phân quyền</w:t>
            </w:r>
          </w:p>
        </w:tc>
        <w:tc>
          <w:tcPr>
            <w:tcW w:type="dxa" w:w="2948"/>
            <w:vAlign w:val="top"/>
            <w:tcMar>
              <w:top w:w="80" w:type="dxa"/>
              <w:start w:w="80" w:type="dxa"/>
              <w:bottom w:w="80" w:type="dxa"/>
              <w:end w:w="80" w:type="dxa"/>
            </w:tcMar>
          </w:tcPr>
          <w:p>
            <w:r>
              <w:rPr>
                <w:sz w:val="14"/>
              </w:rPr>
              <w:t>Quản lý vai trò, quyền và phạm vi dữ liệu</w:t>
            </w:r>
          </w:p>
        </w:tc>
        <w:tc>
          <w:tcPr>
            <w:tcW w:type="dxa" w:w="1361"/>
            <w:vAlign w:val="top"/>
            <w:tcMar>
              <w:top w:w="80" w:type="dxa"/>
              <w:start w:w="80" w:type="dxa"/>
              <w:bottom w:w="80" w:type="dxa"/>
              <w:end w:w="80" w:type="dxa"/>
            </w:tcMar>
          </w:tcPr>
          <w:p>
            <w:r>
              <w:rPr>
                <w:sz w:val="14"/>
              </w:rPr>
              <w:t>UC-PLT-004</w:t>
            </w:r>
          </w:p>
        </w:tc>
        <w:tc>
          <w:tcPr>
            <w:tcW w:type="dxa" w:w="2608"/>
            <w:vAlign w:val="top"/>
            <w:tcMar>
              <w:top w:w="80" w:type="dxa"/>
              <w:start w:w="80" w:type="dxa"/>
              <w:bottom w:w="80" w:type="dxa"/>
              <w:end w:w="80" w:type="dxa"/>
            </w:tcMar>
          </w:tcPr>
          <w:p>
            <w:r>
              <w:rPr>
                <w:sz w:val="14"/>
              </w:rPr>
              <w:t>platform_permissions, platform_roles, platform_role_permissions, platform_user_roles, platform_role_data_scopes</w:t>
            </w:r>
          </w:p>
        </w:tc>
      </w:tr>
      <w:tr>
        <w:tc>
          <w:tcPr>
            <w:tcW w:type="dxa" w:w="1417"/>
            <w:vAlign w:val="top"/>
            <w:tcMar>
              <w:top w:w="80" w:type="dxa"/>
              <w:start w:w="80" w:type="dxa"/>
              <w:bottom w:w="80" w:type="dxa"/>
              <w:end w:w="80" w:type="dxa"/>
            </w:tcMar>
          </w:tcPr>
          <w:p>
            <w:r>
              <w:rPr>
                <w:sz w:val="14"/>
              </w:rPr>
              <w:t>FR-PLT-005</w:t>
            </w:r>
          </w:p>
        </w:tc>
        <w:tc>
          <w:tcPr>
            <w:tcW w:type="dxa" w:w="1814"/>
            <w:vAlign w:val="top"/>
            <w:tcMar>
              <w:top w:w="80" w:type="dxa"/>
              <w:start w:w="80" w:type="dxa"/>
              <w:bottom w:w="80" w:type="dxa"/>
              <w:end w:w="80" w:type="dxa"/>
            </w:tcMar>
          </w:tcPr>
          <w:p>
            <w:r>
              <w:rPr>
                <w:sz w:val="14"/>
              </w:rPr>
              <w:t>Nền tảng &amp; phân quyền</w:t>
            </w:r>
          </w:p>
        </w:tc>
        <w:tc>
          <w:tcPr>
            <w:tcW w:type="dxa" w:w="2948"/>
            <w:vAlign w:val="top"/>
            <w:tcMar>
              <w:top w:w="80" w:type="dxa"/>
              <w:start w:w="80" w:type="dxa"/>
              <w:bottom w:w="80" w:type="dxa"/>
              <w:end w:w="80" w:type="dxa"/>
            </w:tcMar>
          </w:tcPr>
          <w:p>
            <w:r>
              <w:rPr>
                <w:sz w:val="14"/>
              </w:rPr>
              <w:t>Quản lý thiết lập tenant và đánh số chứng từ</w:t>
            </w:r>
          </w:p>
        </w:tc>
        <w:tc>
          <w:tcPr>
            <w:tcW w:type="dxa" w:w="1361"/>
            <w:vAlign w:val="top"/>
            <w:tcMar>
              <w:top w:w="80" w:type="dxa"/>
              <w:start w:w="80" w:type="dxa"/>
              <w:bottom w:w="80" w:type="dxa"/>
              <w:end w:w="80" w:type="dxa"/>
            </w:tcMar>
          </w:tcPr>
          <w:p>
            <w:r>
              <w:rPr>
                <w:sz w:val="14"/>
              </w:rPr>
              <w:t>UC-PLT-005</w:t>
            </w:r>
          </w:p>
        </w:tc>
        <w:tc>
          <w:tcPr>
            <w:tcW w:type="dxa" w:w="2608"/>
            <w:vAlign w:val="top"/>
            <w:tcMar>
              <w:top w:w="80" w:type="dxa"/>
              <w:start w:w="80" w:type="dxa"/>
              <w:bottom w:w="80" w:type="dxa"/>
              <w:end w:w="80" w:type="dxa"/>
            </w:tcMar>
          </w:tcPr>
          <w:p>
            <w:r>
              <w:rPr>
                <w:sz w:val="14"/>
              </w:rPr>
              <w:t>platform_tenant_settings, platform_document_counters</w:t>
            </w:r>
          </w:p>
        </w:tc>
      </w:tr>
      <w:tr>
        <w:tc>
          <w:tcPr>
            <w:tcW w:type="dxa" w:w="1417"/>
            <w:vAlign w:val="top"/>
            <w:tcMar>
              <w:top w:w="80" w:type="dxa"/>
              <w:start w:w="80" w:type="dxa"/>
              <w:bottom w:w="80" w:type="dxa"/>
              <w:end w:w="80" w:type="dxa"/>
            </w:tcMar>
          </w:tcPr>
          <w:p>
            <w:r>
              <w:rPr>
                <w:sz w:val="14"/>
              </w:rPr>
              <w:t>FR-CUS-001</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Quản lý hồ sơ khách hàng (Account)</w:t>
            </w:r>
          </w:p>
        </w:tc>
        <w:tc>
          <w:tcPr>
            <w:tcW w:type="dxa" w:w="1361"/>
            <w:vAlign w:val="top"/>
            <w:tcMar>
              <w:top w:w="80" w:type="dxa"/>
              <w:start w:w="80" w:type="dxa"/>
              <w:bottom w:w="80" w:type="dxa"/>
              <w:end w:w="80" w:type="dxa"/>
            </w:tcMar>
          </w:tcPr>
          <w:p>
            <w:r>
              <w:rPr>
                <w:sz w:val="14"/>
              </w:rPr>
              <w:t>UC-CUS-001</w:t>
            </w:r>
          </w:p>
        </w:tc>
        <w:tc>
          <w:tcPr>
            <w:tcW w:type="dxa" w:w="2608"/>
            <w:vAlign w:val="top"/>
            <w:tcMar>
              <w:top w:w="80" w:type="dxa"/>
              <w:start w:w="80" w:type="dxa"/>
              <w:bottom w:w="80" w:type="dxa"/>
              <w:end w:w="80" w:type="dxa"/>
            </w:tcMar>
          </w:tcPr>
          <w:p>
            <w:r>
              <w:rPr>
                <w:sz w:val="14"/>
              </w:rPr>
              <w:t>crm_accounts</w:t>
            </w:r>
          </w:p>
        </w:tc>
      </w:tr>
      <w:tr>
        <w:tc>
          <w:tcPr>
            <w:tcW w:type="dxa" w:w="1417"/>
            <w:vAlign w:val="top"/>
            <w:tcMar>
              <w:top w:w="80" w:type="dxa"/>
              <w:start w:w="80" w:type="dxa"/>
              <w:bottom w:w="80" w:type="dxa"/>
              <w:end w:w="80" w:type="dxa"/>
            </w:tcMar>
          </w:tcPr>
          <w:p>
            <w:r>
              <w:rPr>
                <w:sz w:val="14"/>
              </w:rPr>
              <w:t>FR-CUS-002</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Quản lý quan hệ giữa các account</w:t>
            </w:r>
          </w:p>
        </w:tc>
        <w:tc>
          <w:tcPr>
            <w:tcW w:type="dxa" w:w="1361"/>
            <w:vAlign w:val="top"/>
            <w:tcMar>
              <w:top w:w="80" w:type="dxa"/>
              <w:start w:w="80" w:type="dxa"/>
              <w:bottom w:w="80" w:type="dxa"/>
              <w:end w:w="80" w:type="dxa"/>
            </w:tcMar>
          </w:tcPr>
          <w:p>
            <w:r>
              <w:rPr>
                <w:sz w:val="14"/>
              </w:rPr>
              <w:t>UC-CUS-002</w:t>
            </w:r>
          </w:p>
        </w:tc>
        <w:tc>
          <w:tcPr>
            <w:tcW w:type="dxa" w:w="2608"/>
            <w:vAlign w:val="top"/>
            <w:tcMar>
              <w:top w:w="80" w:type="dxa"/>
              <w:start w:w="80" w:type="dxa"/>
              <w:bottom w:w="80" w:type="dxa"/>
              <w:end w:w="80" w:type="dxa"/>
            </w:tcMar>
          </w:tcPr>
          <w:p>
            <w:r>
              <w:rPr>
                <w:sz w:val="14"/>
              </w:rPr>
              <w:t>crm_account_relationships</w:t>
            </w:r>
          </w:p>
        </w:tc>
      </w:tr>
      <w:tr>
        <w:tc>
          <w:tcPr>
            <w:tcW w:type="dxa" w:w="1417"/>
            <w:vAlign w:val="top"/>
            <w:tcMar>
              <w:top w:w="80" w:type="dxa"/>
              <w:start w:w="80" w:type="dxa"/>
              <w:bottom w:w="80" w:type="dxa"/>
              <w:end w:w="80" w:type="dxa"/>
            </w:tcMar>
          </w:tcPr>
          <w:p>
            <w:r>
              <w:rPr>
                <w:sz w:val="14"/>
              </w:rPr>
              <w:t>FR-CUS-003</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Quản lý người liên hệ, kênh liên lạc và địa chỉ</w:t>
            </w:r>
          </w:p>
        </w:tc>
        <w:tc>
          <w:tcPr>
            <w:tcW w:type="dxa" w:w="1361"/>
            <w:vAlign w:val="top"/>
            <w:tcMar>
              <w:top w:w="80" w:type="dxa"/>
              <w:start w:w="80" w:type="dxa"/>
              <w:bottom w:w="80" w:type="dxa"/>
              <w:end w:w="80" w:type="dxa"/>
            </w:tcMar>
          </w:tcPr>
          <w:p>
            <w:r>
              <w:rPr>
                <w:sz w:val="14"/>
              </w:rPr>
              <w:t>UC-CUS-003</w:t>
            </w:r>
          </w:p>
        </w:tc>
        <w:tc>
          <w:tcPr>
            <w:tcW w:type="dxa" w:w="2608"/>
            <w:vAlign w:val="top"/>
            <w:tcMar>
              <w:top w:w="80" w:type="dxa"/>
              <w:start w:w="80" w:type="dxa"/>
              <w:bottom w:w="80" w:type="dxa"/>
              <w:end w:w="80" w:type="dxa"/>
            </w:tcMar>
          </w:tcPr>
          <w:p>
            <w:r>
              <w:rPr>
                <w:sz w:val="14"/>
              </w:rPr>
              <w:t>crm_contacts, crm_communication_channels, crm_addresses, crm_contact_addresses, crm_account_addresses</w:t>
            </w:r>
          </w:p>
        </w:tc>
      </w:tr>
      <w:tr>
        <w:tc>
          <w:tcPr>
            <w:tcW w:type="dxa" w:w="1417"/>
            <w:vAlign w:val="top"/>
            <w:tcMar>
              <w:top w:w="80" w:type="dxa"/>
              <w:start w:w="80" w:type="dxa"/>
              <w:bottom w:w="80" w:type="dxa"/>
              <w:end w:w="80" w:type="dxa"/>
            </w:tcMar>
          </w:tcPr>
          <w:p>
            <w:r>
              <w:rPr>
                <w:sz w:val="14"/>
              </w:rPr>
              <w:t>FR-LEAD-001</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Cấu hình nguồn và trạng thái lead</w:t>
            </w:r>
          </w:p>
        </w:tc>
        <w:tc>
          <w:tcPr>
            <w:tcW w:type="dxa" w:w="1361"/>
            <w:vAlign w:val="top"/>
            <w:tcMar>
              <w:top w:w="80" w:type="dxa"/>
              <w:start w:w="80" w:type="dxa"/>
              <w:bottom w:w="80" w:type="dxa"/>
              <w:end w:w="80" w:type="dxa"/>
            </w:tcMar>
          </w:tcPr>
          <w:p>
            <w:r>
              <w:rPr>
                <w:sz w:val="14"/>
              </w:rPr>
              <w:t>UC-LEAD-001</w:t>
            </w:r>
          </w:p>
        </w:tc>
        <w:tc>
          <w:tcPr>
            <w:tcW w:type="dxa" w:w="2608"/>
            <w:vAlign w:val="top"/>
            <w:tcMar>
              <w:top w:w="80" w:type="dxa"/>
              <w:start w:w="80" w:type="dxa"/>
              <w:bottom w:w="80" w:type="dxa"/>
              <w:end w:w="80" w:type="dxa"/>
            </w:tcMar>
          </w:tcPr>
          <w:p>
            <w:r>
              <w:rPr>
                <w:sz w:val="14"/>
              </w:rPr>
              <w:t>crm_lead_sources, crm_lead_statuses</w:t>
            </w:r>
          </w:p>
        </w:tc>
      </w:tr>
      <w:tr>
        <w:tc>
          <w:tcPr>
            <w:tcW w:type="dxa" w:w="1417"/>
            <w:vAlign w:val="top"/>
            <w:tcMar>
              <w:top w:w="80" w:type="dxa"/>
              <w:start w:w="80" w:type="dxa"/>
              <w:bottom w:w="80" w:type="dxa"/>
              <w:end w:w="80" w:type="dxa"/>
            </w:tcMar>
          </w:tcPr>
          <w:p>
            <w:r>
              <w:rPr>
                <w:sz w:val="14"/>
              </w:rPr>
              <w:t>FR-LEAD-002</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Tạo, phân công và đánh giá lead</w:t>
            </w:r>
          </w:p>
        </w:tc>
        <w:tc>
          <w:tcPr>
            <w:tcW w:type="dxa" w:w="1361"/>
            <w:vAlign w:val="top"/>
            <w:tcMar>
              <w:top w:w="80" w:type="dxa"/>
              <w:start w:w="80" w:type="dxa"/>
              <w:bottom w:w="80" w:type="dxa"/>
              <w:end w:w="80" w:type="dxa"/>
            </w:tcMar>
          </w:tcPr>
          <w:p>
            <w:r>
              <w:rPr>
                <w:sz w:val="14"/>
              </w:rPr>
              <w:t>UC-LEAD-002</w:t>
            </w:r>
          </w:p>
        </w:tc>
        <w:tc>
          <w:tcPr>
            <w:tcW w:type="dxa" w:w="2608"/>
            <w:vAlign w:val="top"/>
            <w:tcMar>
              <w:top w:w="80" w:type="dxa"/>
              <w:start w:w="80" w:type="dxa"/>
              <w:bottom w:w="80" w:type="dxa"/>
              <w:end w:w="80" w:type="dxa"/>
            </w:tcMar>
          </w:tcPr>
          <w:p>
            <w:r>
              <w:rPr>
                <w:sz w:val="14"/>
              </w:rPr>
              <w:t>crm_leads, crm_lead_sources, crm_lead_statuses, crm_activities, crm_activity_links</w:t>
            </w:r>
          </w:p>
        </w:tc>
      </w:tr>
      <w:tr>
        <w:tc>
          <w:tcPr>
            <w:tcW w:type="dxa" w:w="1417"/>
            <w:vAlign w:val="top"/>
            <w:tcMar>
              <w:top w:w="80" w:type="dxa"/>
              <w:start w:w="80" w:type="dxa"/>
              <w:bottom w:w="80" w:type="dxa"/>
              <w:end w:w="80" w:type="dxa"/>
            </w:tcMar>
          </w:tcPr>
          <w:p>
            <w:r>
              <w:rPr>
                <w:sz w:val="14"/>
              </w:rPr>
              <w:t>FR-LEAD-003</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Thay đổi trạng thái và lưu lịch sử lead</w:t>
            </w:r>
          </w:p>
        </w:tc>
        <w:tc>
          <w:tcPr>
            <w:tcW w:type="dxa" w:w="1361"/>
            <w:vAlign w:val="top"/>
            <w:tcMar>
              <w:top w:w="80" w:type="dxa"/>
              <w:start w:w="80" w:type="dxa"/>
              <w:bottom w:w="80" w:type="dxa"/>
              <w:end w:w="80" w:type="dxa"/>
            </w:tcMar>
          </w:tcPr>
          <w:p>
            <w:r>
              <w:rPr>
                <w:sz w:val="14"/>
              </w:rPr>
              <w:t>UC-LEAD-003</w:t>
            </w:r>
          </w:p>
        </w:tc>
        <w:tc>
          <w:tcPr>
            <w:tcW w:type="dxa" w:w="2608"/>
            <w:vAlign w:val="top"/>
            <w:tcMar>
              <w:top w:w="80" w:type="dxa"/>
              <w:start w:w="80" w:type="dxa"/>
              <w:bottom w:w="80" w:type="dxa"/>
              <w:end w:w="80" w:type="dxa"/>
            </w:tcMar>
          </w:tcPr>
          <w:p>
            <w:r>
              <w:rPr>
                <w:sz w:val="14"/>
              </w:rPr>
              <w:t>crm_leads, crm_lead_status_history</w:t>
            </w:r>
          </w:p>
        </w:tc>
      </w:tr>
      <w:tr>
        <w:tc>
          <w:tcPr>
            <w:tcW w:type="dxa" w:w="1417"/>
            <w:vAlign w:val="top"/>
            <w:tcMar>
              <w:top w:w="80" w:type="dxa"/>
              <w:start w:w="80" w:type="dxa"/>
              <w:bottom w:w="80" w:type="dxa"/>
              <w:end w:w="80" w:type="dxa"/>
            </w:tcMar>
          </w:tcPr>
          <w:p>
            <w:r>
              <w:rPr>
                <w:sz w:val="14"/>
              </w:rPr>
              <w:t>FR-LEAD-004</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Chuyển đổi lead thành account/contact/opportunity</w:t>
            </w:r>
          </w:p>
        </w:tc>
        <w:tc>
          <w:tcPr>
            <w:tcW w:type="dxa" w:w="1361"/>
            <w:vAlign w:val="top"/>
            <w:tcMar>
              <w:top w:w="80" w:type="dxa"/>
              <w:start w:w="80" w:type="dxa"/>
              <w:bottom w:w="80" w:type="dxa"/>
              <w:end w:w="80" w:type="dxa"/>
            </w:tcMar>
          </w:tcPr>
          <w:p>
            <w:r>
              <w:rPr>
                <w:sz w:val="14"/>
              </w:rPr>
              <w:t>UC-LEAD-004</w:t>
            </w:r>
          </w:p>
        </w:tc>
        <w:tc>
          <w:tcPr>
            <w:tcW w:type="dxa" w:w="2608"/>
            <w:vAlign w:val="top"/>
            <w:tcMar>
              <w:top w:w="80" w:type="dxa"/>
              <w:start w:w="80" w:type="dxa"/>
              <w:bottom w:w="80" w:type="dxa"/>
              <w:end w:w="80" w:type="dxa"/>
            </w:tcMar>
          </w:tcPr>
          <w:p>
            <w:r>
              <w:rPr>
                <w:sz w:val="14"/>
              </w:rPr>
              <w:t>crm_leads, crm_accounts, crm_contacts, crm_opportunities, crm_lead_status_history, integration_outbox_events</w:t>
            </w:r>
          </w:p>
        </w:tc>
      </w:tr>
      <w:tr>
        <w:tc>
          <w:tcPr>
            <w:tcW w:type="dxa" w:w="1417"/>
            <w:vAlign w:val="top"/>
            <w:tcMar>
              <w:top w:w="80" w:type="dxa"/>
              <w:start w:w="80" w:type="dxa"/>
              <w:bottom w:w="80" w:type="dxa"/>
              <w:end w:w="80" w:type="dxa"/>
            </w:tcMar>
          </w:tcPr>
          <w:p>
            <w:r>
              <w:rPr>
                <w:sz w:val="14"/>
              </w:rPr>
              <w:t>FR-OPP-001</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Cấu hình pipeline và stage</w:t>
            </w:r>
          </w:p>
        </w:tc>
        <w:tc>
          <w:tcPr>
            <w:tcW w:type="dxa" w:w="1361"/>
            <w:vAlign w:val="top"/>
            <w:tcMar>
              <w:top w:w="80" w:type="dxa"/>
              <w:start w:w="80" w:type="dxa"/>
              <w:bottom w:w="80" w:type="dxa"/>
              <w:end w:w="80" w:type="dxa"/>
            </w:tcMar>
          </w:tcPr>
          <w:p>
            <w:r>
              <w:rPr>
                <w:sz w:val="14"/>
              </w:rPr>
              <w:t>UC-OPP-001</w:t>
            </w:r>
          </w:p>
        </w:tc>
        <w:tc>
          <w:tcPr>
            <w:tcW w:type="dxa" w:w="2608"/>
            <w:vAlign w:val="top"/>
            <w:tcMar>
              <w:top w:w="80" w:type="dxa"/>
              <w:start w:w="80" w:type="dxa"/>
              <w:bottom w:w="80" w:type="dxa"/>
              <w:end w:w="80" w:type="dxa"/>
            </w:tcMar>
          </w:tcPr>
          <w:p>
            <w:r>
              <w:rPr>
                <w:sz w:val="14"/>
              </w:rPr>
              <w:t>crm_pipelines, crm_pipeline_stages</w:t>
            </w:r>
          </w:p>
        </w:tc>
      </w:tr>
      <w:tr>
        <w:tc>
          <w:tcPr>
            <w:tcW w:type="dxa" w:w="1417"/>
            <w:vAlign w:val="top"/>
            <w:tcMar>
              <w:top w:w="80" w:type="dxa"/>
              <w:start w:w="80" w:type="dxa"/>
              <w:bottom w:w="80" w:type="dxa"/>
              <w:end w:w="80" w:type="dxa"/>
            </w:tcMar>
          </w:tcPr>
          <w:p>
            <w:r>
              <w:rPr>
                <w:sz w:val="14"/>
              </w:rPr>
              <w:t>FR-OPP-002</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Tạo và quản lý cơ hội bán hàng</w:t>
            </w:r>
          </w:p>
        </w:tc>
        <w:tc>
          <w:tcPr>
            <w:tcW w:type="dxa" w:w="1361"/>
            <w:vAlign w:val="top"/>
            <w:tcMar>
              <w:top w:w="80" w:type="dxa"/>
              <w:start w:w="80" w:type="dxa"/>
              <w:bottom w:w="80" w:type="dxa"/>
              <w:end w:w="80" w:type="dxa"/>
            </w:tcMar>
          </w:tcPr>
          <w:p>
            <w:r>
              <w:rPr>
                <w:sz w:val="14"/>
              </w:rPr>
              <w:t>UC-OPP-002</w:t>
            </w:r>
          </w:p>
        </w:tc>
        <w:tc>
          <w:tcPr>
            <w:tcW w:type="dxa" w:w="2608"/>
            <w:vAlign w:val="top"/>
            <w:tcMar>
              <w:top w:w="80" w:type="dxa"/>
              <w:start w:w="80" w:type="dxa"/>
              <w:bottom w:w="80" w:type="dxa"/>
              <w:end w:w="80" w:type="dxa"/>
            </w:tcMar>
          </w:tcPr>
          <w:p>
            <w:r>
              <w:rPr>
                <w:sz w:val="14"/>
              </w:rPr>
              <w:t>crm_opportunities, crm_opportunity_contacts, crm_activities, crm_activity_links</w:t>
            </w:r>
          </w:p>
        </w:tc>
      </w:tr>
      <w:tr>
        <w:tc>
          <w:tcPr>
            <w:tcW w:type="dxa" w:w="1417"/>
            <w:vAlign w:val="top"/>
            <w:tcMar>
              <w:top w:w="80" w:type="dxa"/>
              <w:start w:w="80" w:type="dxa"/>
              <w:bottom w:w="80" w:type="dxa"/>
              <w:end w:w="80" w:type="dxa"/>
            </w:tcMar>
          </w:tcPr>
          <w:p>
            <w:r>
              <w:rPr>
                <w:sz w:val="14"/>
              </w:rPr>
              <w:t>FR-OPP-003</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Di chuyển stage và lưu lịch sử cơ hội</w:t>
            </w:r>
          </w:p>
        </w:tc>
        <w:tc>
          <w:tcPr>
            <w:tcW w:type="dxa" w:w="1361"/>
            <w:vAlign w:val="top"/>
            <w:tcMar>
              <w:top w:w="80" w:type="dxa"/>
              <w:start w:w="80" w:type="dxa"/>
              <w:bottom w:w="80" w:type="dxa"/>
              <w:end w:w="80" w:type="dxa"/>
            </w:tcMar>
          </w:tcPr>
          <w:p>
            <w:r>
              <w:rPr>
                <w:sz w:val="14"/>
              </w:rPr>
              <w:t>UC-OPP-003</w:t>
            </w:r>
          </w:p>
        </w:tc>
        <w:tc>
          <w:tcPr>
            <w:tcW w:type="dxa" w:w="2608"/>
            <w:vAlign w:val="top"/>
            <w:tcMar>
              <w:top w:w="80" w:type="dxa"/>
              <w:start w:w="80" w:type="dxa"/>
              <w:bottom w:w="80" w:type="dxa"/>
              <w:end w:w="80" w:type="dxa"/>
            </w:tcMar>
          </w:tcPr>
          <w:p>
            <w:r>
              <w:rPr>
                <w:sz w:val="14"/>
              </w:rPr>
              <w:t>crm_opportunities, crm_opportunity_stage_history, integration_outbox_events</w:t>
            </w:r>
          </w:p>
        </w:tc>
      </w:tr>
      <w:tr>
        <w:tc>
          <w:tcPr>
            <w:tcW w:type="dxa" w:w="1417"/>
            <w:vAlign w:val="top"/>
            <w:tcMar>
              <w:top w:w="80" w:type="dxa"/>
              <w:start w:w="80" w:type="dxa"/>
              <w:bottom w:w="80" w:type="dxa"/>
              <w:end w:w="80" w:type="dxa"/>
            </w:tcMar>
          </w:tcPr>
          <w:p>
            <w:r>
              <w:rPr>
                <w:sz w:val="14"/>
              </w:rPr>
              <w:t>FR-OPP-004</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Đóng thắng, đóng thua hoặc hủy cơ hội</w:t>
            </w:r>
          </w:p>
        </w:tc>
        <w:tc>
          <w:tcPr>
            <w:tcW w:type="dxa" w:w="1361"/>
            <w:vAlign w:val="top"/>
            <w:tcMar>
              <w:top w:w="80" w:type="dxa"/>
              <w:start w:w="80" w:type="dxa"/>
              <w:bottom w:w="80" w:type="dxa"/>
              <w:end w:w="80" w:type="dxa"/>
            </w:tcMar>
          </w:tcPr>
          <w:p>
            <w:r>
              <w:rPr>
                <w:sz w:val="14"/>
              </w:rPr>
              <w:t>UC-OPP-004</w:t>
            </w:r>
          </w:p>
        </w:tc>
        <w:tc>
          <w:tcPr>
            <w:tcW w:type="dxa" w:w="2608"/>
            <w:vAlign w:val="top"/>
            <w:tcMar>
              <w:top w:w="80" w:type="dxa"/>
              <w:start w:w="80" w:type="dxa"/>
              <w:bottom w:w="80" w:type="dxa"/>
              <w:end w:w="80" w:type="dxa"/>
            </w:tcMar>
          </w:tcPr>
          <w:p>
            <w:r>
              <w:rPr>
                <w:sz w:val="14"/>
              </w:rPr>
              <w:t>crm_opportunities, crm_opportunity_lost_reasons, crm_opportunity_stage_history</w:t>
            </w:r>
          </w:p>
        </w:tc>
      </w:tr>
      <w:tr>
        <w:tc>
          <w:tcPr>
            <w:tcW w:type="dxa" w:w="1417"/>
            <w:vAlign w:val="top"/>
            <w:tcMar>
              <w:top w:w="80" w:type="dxa"/>
              <w:start w:w="80" w:type="dxa"/>
              <w:bottom w:w="80" w:type="dxa"/>
              <w:end w:w="80" w:type="dxa"/>
            </w:tcMar>
          </w:tcPr>
          <w:p>
            <w:r>
              <w:rPr>
                <w:sz w:val="14"/>
              </w:rPr>
              <w:t>FR-ACT-001</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Lập lịch và hoàn thành hoạt động</w:t>
            </w:r>
          </w:p>
        </w:tc>
        <w:tc>
          <w:tcPr>
            <w:tcW w:type="dxa" w:w="1361"/>
            <w:vAlign w:val="top"/>
            <w:tcMar>
              <w:top w:w="80" w:type="dxa"/>
              <w:start w:w="80" w:type="dxa"/>
              <w:bottom w:w="80" w:type="dxa"/>
              <w:end w:w="80" w:type="dxa"/>
            </w:tcMar>
          </w:tcPr>
          <w:p>
            <w:r>
              <w:rPr>
                <w:sz w:val="14"/>
              </w:rPr>
              <w:t>UC-ACT-001</w:t>
            </w:r>
          </w:p>
        </w:tc>
        <w:tc>
          <w:tcPr>
            <w:tcW w:type="dxa" w:w="2608"/>
            <w:vAlign w:val="top"/>
            <w:tcMar>
              <w:top w:w="80" w:type="dxa"/>
              <w:start w:w="80" w:type="dxa"/>
              <w:bottom w:w="80" w:type="dxa"/>
              <w:end w:w="80" w:type="dxa"/>
            </w:tcMar>
          </w:tcPr>
          <w:p>
            <w:r>
              <w:rPr>
                <w:sz w:val="14"/>
              </w:rPr>
              <w:t>crm_activities, crm_activity_participants, crm_activity_links</w:t>
            </w:r>
          </w:p>
        </w:tc>
      </w:tr>
      <w:tr>
        <w:tc>
          <w:tcPr>
            <w:tcW w:type="dxa" w:w="1417"/>
            <w:vAlign w:val="top"/>
            <w:tcMar>
              <w:top w:w="80" w:type="dxa"/>
              <w:start w:w="80" w:type="dxa"/>
              <w:bottom w:w="80" w:type="dxa"/>
              <w:end w:w="80" w:type="dxa"/>
            </w:tcMar>
          </w:tcPr>
          <w:p>
            <w:r>
              <w:rPr>
                <w:sz w:val="14"/>
              </w:rPr>
              <w:t>FR-ACT-002</w:t>
            </w:r>
          </w:p>
        </w:tc>
        <w:tc>
          <w:tcPr>
            <w:tcW w:type="dxa" w:w="1814"/>
            <w:vAlign w:val="top"/>
            <w:tcMar>
              <w:top w:w="80" w:type="dxa"/>
              <w:start w:w="80" w:type="dxa"/>
              <w:bottom w:w="80" w:type="dxa"/>
              <w:end w:w="80" w:type="dxa"/>
            </w:tcMar>
          </w:tcPr>
          <w:p>
            <w:r>
              <w:rPr>
                <w:sz w:val="14"/>
              </w:rPr>
              <w:t>CRM lõi</w:t>
            </w:r>
          </w:p>
        </w:tc>
        <w:tc>
          <w:tcPr>
            <w:tcW w:type="dxa" w:w="2948"/>
            <w:vAlign w:val="top"/>
            <w:tcMar>
              <w:top w:w="80" w:type="dxa"/>
              <w:start w:w="80" w:type="dxa"/>
              <w:bottom w:w="80" w:type="dxa"/>
              <w:end w:w="80" w:type="dxa"/>
            </w:tcMar>
          </w:tcPr>
          <w:p>
            <w:r>
              <w:rPr>
                <w:sz w:val="14"/>
              </w:rPr>
              <w:t>Quản lý ghi chú, thẻ và trường tùy chỉnh</w:t>
            </w:r>
          </w:p>
        </w:tc>
        <w:tc>
          <w:tcPr>
            <w:tcW w:type="dxa" w:w="1361"/>
            <w:vAlign w:val="top"/>
            <w:tcMar>
              <w:top w:w="80" w:type="dxa"/>
              <w:start w:w="80" w:type="dxa"/>
              <w:bottom w:w="80" w:type="dxa"/>
              <w:end w:w="80" w:type="dxa"/>
            </w:tcMar>
          </w:tcPr>
          <w:p>
            <w:r>
              <w:rPr>
                <w:sz w:val="14"/>
              </w:rPr>
              <w:t>UC-ACT-002</w:t>
            </w:r>
          </w:p>
        </w:tc>
        <w:tc>
          <w:tcPr>
            <w:tcW w:type="dxa" w:w="2608"/>
            <w:vAlign w:val="top"/>
            <w:tcMar>
              <w:top w:w="80" w:type="dxa"/>
              <w:start w:w="80" w:type="dxa"/>
              <w:bottom w:w="80" w:type="dxa"/>
              <w:end w:w="80" w:type="dxa"/>
            </w:tcMar>
          </w:tcPr>
          <w:p>
            <w:r>
              <w:rPr>
                <w:sz w:val="14"/>
              </w:rPr>
              <w:t>crm_notes, crm_tags, crm_entity_tags, crm_custom_field_definitions, crm_custom_field_values</w:t>
            </w:r>
          </w:p>
        </w:tc>
      </w:tr>
      <w:tr>
        <w:tc>
          <w:tcPr>
            <w:tcW w:type="dxa" w:w="1417"/>
            <w:vAlign w:val="top"/>
            <w:tcMar>
              <w:top w:w="80" w:type="dxa"/>
              <w:start w:w="80" w:type="dxa"/>
              <w:bottom w:w="80" w:type="dxa"/>
              <w:end w:w="80" w:type="dxa"/>
            </w:tcMar>
          </w:tcPr>
          <w:p>
            <w:r>
              <w:rPr>
                <w:sz w:val="14"/>
              </w:rPr>
              <w:t>FR-CAT-001</w:t>
            </w:r>
          </w:p>
        </w:tc>
        <w:tc>
          <w:tcPr>
            <w:tcW w:type="dxa" w:w="1814"/>
            <w:vAlign w:val="top"/>
            <w:tcMar>
              <w:top w:w="80" w:type="dxa"/>
              <w:start w:w="80" w:type="dxa"/>
              <w:bottom w:w="80" w:type="dxa"/>
              <w:end w:w="80" w:type="dxa"/>
            </w:tcMar>
          </w:tcPr>
          <w:p>
            <w:r>
              <w:rPr>
                <w:sz w:val="14"/>
              </w:rPr>
              <w:t>Danh mục sản phẩm &amp; giá</w:t>
            </w:r>
          </w:p>
        </w:tc>
        <w:tc>
          <w:tcPr>
            <w:tcW w:type="dxa" w:w="2948"/>
            <w:vAlign w:val="top"/>
            <w:tcMar>
              <w:top w:w="80" w:type="dxa"/>
              <w:start w:w="80" w:type="dxa"/>
              <w:bottom w:w="80" w:type="dxa"/>
              <w:end w:w="80" w:type="dxa"/>
            </w:tcMar>
          </w:tcPr>
          <w:p>
            <w:r>
              <w:rPr>
                <w:sz w:val="14"/>
              </w:rPr>
              <w:t>Quản lý danh mục và sản phẩm</w:t>
            </w:r>
          </w:p>
        </w:tc>
        <w:tc>
          <w:tcPr>
            <w:tcW w:type="dxa" w:w="1361"/>
            <w:vAlign w:val="top"/>
            <w:tcMar>
              <w:top w:w="80" w:type="dxa"/>
              <w:start w:w="80" w:type="dxa"/>
              <w:bottom w:w="80" w:type="dxa"/>
              <w:end w:w="80" w:type="dxa"/>
            </w:tcMar>
          </w:tcPr>
          <w:p>
            <w:r>
              <w:rPr>
                <w:sz w:val="14"/>
              </w:rPr>
              <w:t>UC-CAT-001</w:t>
            </w:r>
          </w:p>
        </w:tc>
        <w:tc>
          <w:tcPr>
            <w:tcW w:type="dxa" w:w="2608"/>
            <w:vAlign w:val="top"/>
            <w:tcMar>
              <w:top w:w="80" w:type="dxa"/>
              <w:start w:w="80" w:type="dxa"/>
              <w:bottom w:w="80" w:type="dxa"/>
              <w:end w:w="80" w:type="dxa"/>
            </w:tcMar>
          </w:tcPr>
          <w:p>
            <w:r>
              <w:rPr>
                <w:sz w:val="14"/>
              </w:rPr>
              <w:t>catalog_product_categories, catalog_products</w:t>
            </w:r>
          </w:p>
        </w:tc>
      </w:tr>
      <w:tr>
        <w:tc>
          <w:tcPr>
            <w:tcW w:type="dxa" w:w="1417"/>
            <w:vAlign w:val="top"/>
            <w:tcMar>
              <w:top w:w="80" w:type="dxa"/>
              <w:start w:w="80" w:type="dxa"/>
              <w:bottom w:w="80" w:type="dxa"/>
              <w:end w:w="80" w:type="dxa"/>
            </w:tcMar>
          </w:tcPr>
          <w:p>
            <w:r>
              <w:rPr>
                <w:sz w:val="14"/>
              </w:rPr>
              <w:t>FR-CAT-002</w:t>
            </w:r>
          </w:p>
        </w:tc>
        <w:tc>
          <w:tcPr>
            <w:tcW w:type="dxa" w:w="1814"/>
            <w:vAlign w:val="top"/>
            <w:tcMar>
              <w:top w:w="80" w:type="dxa"/>
              <w:start w:w="80" w:type="dxa"/>
              <w:bottom w:w="80" w:type="dxa"/>
              <w:end w:w="80" w:type="dxa"/>
            </w:tcMar>
          </w:tcPr>
          <w:p>
            <w:r>
              <w:rPr>
                <w:sz w:val="14"/>
              </w:rPr>
              <w:t>Danh mục sản phẩm &amp; giá</w:t>
            </w:r>
          </w:p>
        </w:tc>
        <w:tc>
          <w:tcPr>
            <w:tcW w:type="dxa" w:w="2948"/>
            <w:vAlign w:val="top"/>
            <w:tcMar>
              <w:top w:w="80" w:type="dxa"/>
              <w:start w:w="80" w:type="dxa"/>
              <w:bottom w:w="80" w:type="dxa"/>
              <w:end w:w="80" w:type="dxa"/>
            </w:tcMar>
          </w:tcPr>
          <w:p>
            <w:r>
              <w:rPr>
                <w:sz w:val="14"/>
              </w:rPr>
              <w:t>Quản lý bảng giá và hiệu lực giá</w:t>
            </w:r>
          </w:p>
        </w:tc>
        <w:tc>
          <w:tcPr>
            <w:tcW w:type="dxa" w:w="1361"/>
            <w:vAlign w:val="top"/>
            <w:tcMar>
              <w:top w:w="80" w:type="dxa"/>
              <w:start w:w="80" w:type="dxa"/>
              <w:bottom w:w="80" w:type="dxa"/>
              <w:end w:w="80" w:type="dxa"/>
            </w:tcMar>
          </w:tcPr>
          <w:p>
            <w:r>
              <w:rPr>
                <w:sz w:val="14"/>
              </w:rPr>
              <w:t>UC-CAT-002</w:t>
            </w:r>
          </w:p>
        </w:tc>
        <w:tc>
          <w:tcPr>
            <w:tcW w:type="dxa" w:w="2608"/>
            <w:vAlign w:val="top"/>
            <w:tcMar>
              <w:top w:w="80" w:type="dxa"/>
              <w:start w:w="80" w:type="dxa"/>
              <w:bottom w:w="80" w:type="dxa"/>
              <w:end w:w="80" w:type="dxa"/>
            </w:tcMar>
          </w:tcPr>
          <w:p>
            <w:r>
              <w:rPr>
                <w:sz w:val="14"/>
              </w:rPr>
              <w:t>catalog_price_books, catalog_price_book_items</w:t>
            </w:r>
          </w:p>
        </w:tc>
      </w:tr>
      <w:tr>
        <w:tc>
          <w:tcPr>
            <w:tcW w:type="dxa" w:w="1417"/>
            <w:vAlign w:val="top"/>
            <w:tcMar>
              <w:top w:w="80" w:type="dxa"/>
              <w:start w:w="80" w:type="dxa"/>
              <w:bottom w:w="80" w:type="dxa"/>
              <w:end w:w="80" w:type="dxa"/>
            </w:tcMar>
          </w:tcPr>
          <w:p>
            <w:r>
              <w:rPr>
                <w:sz w:val="14"/>
              </w:rPr>
              <w:t>FR-SAL-001</w:t>
            </w:r>
          </w:p>
        </w:tc>
        <w:tc>
          <w:tcPr>
            <w:tcW w:type="dxa" w:w="1814"/>
            <w:vAlign w:val="top"/>
            <w:tcMar>
              <w:top w:w="80" w:type="dxa"/>
              <w:start w:w="80" w:type="dxa"/>
              <w:bottom w:w="80" w:type="dxa"/>
              <w:end w:w="80" w:type="dxa"/>
            </w:tcMar>
          </w:tcPr>
          <w:p>
            <w:r>
              <w:rPr>
                <w:sz w:val="14"/>
              </w:rPr>
              <w:t>Bán hàng</w:t>
            </w:r>
          </w:p>
        </w:tc>
        <w:tc>
          <w:tcPr>
            <w:tcW w:type="dxa" w:w="2948"/>
            <w:vAlign w:val="top"/>
            <w:tcMar>
              <w:top w:w="80" w:type="dxa"/>
              <w:start w:w="80" w:type="dxa"/>
              <w:bottom w:w="80" w:type="dxa"/>
              <w:end w:w="80" w:type="dxa"/>
            </w:tcMar>
          </w:tcPr>
          <w:p>
            <w:r>
              <w:rPr>
                <w:sz w:val="14"/>
              </w:rPr>
              <w:t>Tạo và sửa đổi báo giá</w:t>
            </w:r>
          </w:p>
        </w:tc>
        <w:tc>
          <w:tcPr>
            <w:tcW w:type="dxa" w:w="1361"/>
            <w:vAlign w:val="top"/>
            <w:tcMar>
              <w:top w:w="80" w:type="dxa"/>
              <w:start w:w="80" w:type="dxa"/>
              <w:bottom w:w="80" w:type="dxa"/>
              <w:end w:w="80" w:type="dxa"/>
            </w:tcMar>
          </w:tcPr>
          <w:p>
            <w:r>
              <w:rPr>
                <w:sz w:val="14"/>
              </w:rPr>
              <w:t>UC-SAL-001</w:t>
            </w:r>
          </w:p>
        </w:tc>
        <w:tc>
          <w:tcPr>
            <w:tcW w:type="dxa" w:w="2608"/>
            <w:vAlign w:val="top"/>
            <w:tcMar>
              <w:top w:w="80" w:type="dxa"/>
              <w:start w:w="80" w:type="dxa"/>
              <w:bottom w:w="80" w:type="dxa"/>
              <w:end w:w="80" w:type="dxa"/>
            </w:tcMar>
          </w:tcPr>
          <w:p>
            <w:r>
              <w:rPr>
                <w:sz w:val="14"/>
              </w:rPr>
              <w:t>sales_quotes, sales_quote_items</w:t>
            </w:r>
          </w:p>
        </w:tc>
      </w:tr>
      <w:tr>
        <w:tc>
          <w:tcPr>
            <w:tcW w:type="dxa" w:w="1417"/>
            <w:vAlign w:val="top"/>
            <w:tcMar>
              <w:top w:w="80" w:type="dxa"/>
              <w:start w:w="80" w:type="dxa"/>
              <w:bottom w:w="80" w:type="dxa"/>
              <w:end w:w="80" w:type="dxa"/>
            </w:tcMar>
          </w:tcPr>
          <w:p>
            <w:r>
              <w:rPr>
                <w:sz w:val="14"/>
              </w:rPr>
              <w:t>FR-SAL-002</w:t>
            </w:r>
          </w:p>
        </w:tc>
        <w:tc>
          <w:tcPr>
            <w:tcW w:type="dxa" w:w="1814"/>
            <w:vAlign w:val="top"/>
            <w:tcMar>
              <w:top w:w="80" w:type="dxa"/>
              <w:start w:w="80" w:type="dxa"/>
              <w:bottom w:w="80" w:type="dxa"/>
              <w:end w:w="80" w:type="dxa"/>
            </w:tcMar>
          </w:tcPr>
          <w:p>
            <w:r>
              <w:rPr>
                <w:sz w:val="14"/>
              </w:rPr>
              <w:t>Bán hàng</w:t>
            </w:r>
          </w:p>
        </w:tc>
        <w:tc>
          <w:tcPr>
            <w:tcW w:type="dxa" w:w="2948"/>
            <w:vAlign w:val="top"/>
            <w:tcMar>
              <w:top w:w="80" w:type="dxa"/>
              <w:start w:w="80" w:type="dxa"/>
              <w:bottom w:w="80" w:type="dxa"/>
              <w:end w:w="80" w:type="dxa"/>
            </w:tcMar>
          </w:tcPr>
          <w:p>
            <w:r>
              <w:rPr>
                <w:sz w:val="14"/>
              </w:rPr>
              <w:t>Phê duyệt báo giá nhiều cấp</w:t>
            </w:r>
          </w:p>
        </w:tc>
        <w:tc>
          <w:tcPr>
            <w:tcW w:type="dxa" w:w="1361"/>
            <w:vAlign w:val="top"/>
            <w:tcMar>
              <w:top w:w="80" w:type="dxa"/>
              <w:start w:w="80" w:type="dxa"/>
              <w:bottom w:w="80" w:type="dxa"/>
              <w:end w:w="80" w:type="dxa"/>
            </w:tcMar>
          </w:tcPr>
          <w:p>
            <w:r>
              <w:rPr>
                <w:sz w:val="14"/>
              </w:rPr>
              <w:t>UC-SAL-002</w:t>
            </w:r>
          </w:p>
        </w:tc>
        <w:tc>
          <w:tcPr>
            <w:tcW w:type="dxa" w:w="2608"/>
            <w:vAlign w:val="top"/>
            <w:tcMar>
              <w:top w:w="80" w:type="dxa"/>
              <w:start w:w="80" w:type="dxa"/>
              <w:bottom w:w="80" w:type="dxa"/>
              <w:end w:w="80" w:type="dxa"/>
            </w:tcMar>
          </w:tcPr>
          <w:p>
            <w:r>
              <w:rPr>
                <w:sz w:val="14"/>
              </w:rPr>
              <w:t>sales_quotes, sales_quote_approvals</w:t>
            </w:r>
          </w:p>
        </w:tc>
      </w:tr>
      <w:tr>
        <w:tc>
          <w:tcPr>
            <w:tcW w:type="dxa" w:w="1417"/>
            <w:vAlign w:val="top"/>
            <w:tcMar>
              <w:top w:w="80" w:type="dxa"/>
              <w:start w:w="80" w:type="dxa"/>
              <w:bottom w:w="80" w:type="dxa"/>
              <w:end w:w="80" w:type="dxa"/>
            </w:tcMar>
          </w:tcPr>
          <w:p>
            <w:r>
              <w:rPr>
                <w:sz w:val="14"/>
              </w:rPr>
              <w:t>FR-SAL-003</w:t>
            </w:r>
          </w:p>
        </w:tc>
        <w:tc>
          <w:tcPr>
            <w:tcW w:type="dxa" w:w="1814"/>
            <w:vAlign w:val="top"/>
            <w:tcMar>
              <w:top w:w="80" w:type="dxa"/>
              <w:start w:w="80" w:type="dxa"/>
              <w:bottom w:w="80" w:type="dxa"/>
              <w:end w:w="80" w:type="dxa"/>
            </w:tcMar>
          </w:tcPr>
          <w:p>
            <w:r>
              <w:rPr>
                <w:sz w:val="14"/>
              </w:rPr>
              <w:t>Bán hàng</w:t>
            </w:r>
          </w:p>
        </w:tc>
        <w:tc>
          <w:tcPr>
            <w:tcW w:type="dxa" w:w="2948"/>
            <w:vAlign w:val="top"/>
            <w:tcMar>
              <w:top w:w="80" w:type="dxa"/>
              <w:start w:w="80" w:type="dxa"/>
              <w:bottom w:w="80" w:type="dxa"/>
              <w:end w:w="80" w:type="dxa"/>
            </w:tcMar>
          </w:tcPr>
          <w:p>
            <w:r>
              <w:rPr>
                <w:sz w:val="14"/>
              </w:rPr>
              <w:t>Gửi, chấp nhận, từ chối và hết hạn báo giá</w:t>
            </w:r>
          </w:p>
        </w:tc>
        <w:tc>
          <w:tcPr>
            <w:tcW w:type="dxa" w:w="1361"/>
            <w:vAlign w:val="top"/>
            <w:tcMar>
              <w:top w:w="80" w:type="dxa"/>
              <w:start w:w="80" w:type="dxa"/>
              <w:bottom w:w="80" w:type="dxa"/>
              <w:end w:w="80" w:type="dxa"/>
            </w:tcMar>
          </w:tcPr>
          <w:p>
            <w:r>
              <w:rPr>
                <w:sz w:val="14"/>
              </w:rPr>
              <w:t>UC-SAL-003</w:t>
            </w:r>
          </w:p>
        </w:tc>
        <w:tc>
          <w:tcPr>
            <w:tcW w:type="dxa" w:w="2608"/>
            <w:vAlign w:val="top"/>
            <w:tcMar>
              <w:top w:w="80" w:type="dxa"/>
              <w:start w:w="80" w:type="dxa"/>
              <w:bottom w:w="80" w:type="dxa"/>
              <w:end w:w="80" w:type="dxa"/>
            </w:tcMar>
          </w:tcPr>
          <w:p>
            <w:r>
              <w:rPr>
                <w:sz w:val="14"/>
              </w:rPr>
              <w:t>sales_quotes, crm_activities</w:t>
            </w:r>
          </w:p>
        </w:tc>
      </w:tr>
      <w:tr>
        <w:tc>
          <w:tcPr>
            <w:tcW w:type="dxa" w:w="1417"/>
            <w:vAlign w:val="top"/>
            <w:tcMar>
              <w:top w:w="80" w:type="dxa"/>
              <w:start w:w="80" w:type="dxa"/>
              <w:bottom w:w="80" w:type="dxa"/>
              <w:end w:w="80" w:type="dxa"/>
            </w:tcMar>
          </w:tcPr>
          <w:p>
            <w:r>
              <w:rPr>
                <w:sz w:val="14"/>
              </w:rPr>
              <w:t>FR-SAL-004</w:t>
            </w:r>
          </w:p>
        </w:tc>
        <w:tc>
          <w:tcPr>
            <w:tcW w:type="dxa" w:w="1814"/>
            <w:vAlign w:val="top"/>
            <w:tcMar>
              <w:top w:w="80" w:type="dxa"/>
              <w:start w:w="80" w:type="dxa"/>
              <w:bottom w:w="80" w:type="dxa"/>
              <w:end w:w="80" w:type="dxa"/>
            </w:tcMar>
          </w:tcPr>
          <w:p>
            <w:r>
              <w:rPr>
                <w:sz w:val="14"/>
              </w:rPr>
              <w:t>Bán hàng</w:t>
            </w:r>
          </w:p>
        </w:tc>
        <w:tc>
          <w:tcPr>
            <w:tcW w:type="dxa" w:w="2948"/>
            <w:vAlign w:val="top"/>
            <w:tcMar>
              <w:top w:w="80" w:type="dxa"/>
              <w:start w:w="80" w:type="dxa"/>
              <w:bottom w:w="80" w:type="dxa"/>
              <w:end w:w="80" w:type="dxa"/>
            </w:tcMar>
          </w:tcPr>
          <w:p>
            <w:r>
              <w:rPr>
                <w:sz w:val="14"/>
              </w:rPr>
              <w:t>Tạo và thực hiện đơn hàng</w:t>
            </w:r>
          </w:p>
        </w:tc>
        <w:tc>
          <w:tcPr>
            <w:tcW w:type="dxa" w:w="1361"/>
            <w:vAlign w:val="top"/>
            <w:tcMar>
              <w:top w:w="80" w:type="dxa"/>
              <w:start w:w="80" w:type="dxa"/>
              <w:bottom w:w="80" w:type="dxa"/>
              <w:end w:w="80" w:type="dxa"/>
            </w:tcMar>
          </w:tcPr>
          <w:p>
            <w:r>
              <w:rPr>
                <w:sz w:val="14"/>
              </w:rPr>
              <w:t>UC-SAL-004</w:t>
            </w:r>
          </w:p>
        </w:tc>
        <w:tc>
          <w:tcPr>
            <w:tcW w:type="dxa" w:w="2608"/>
            <w:vAlign w:val="top"/>
            <w:tcMar>
              <w:top w:w="80" w:type="dxa"/>
              <w:start w:w="80" w:type="dxa"/>
              <w:bottom w:w="80" w:type="dxa"/>
              <w:end w:w="80" w:type="dxa"/>
            </w:tcMar>
          </w:tcPr>
          <w:p>
            <w:r>
              <w:rPr>
                <w:sz w:val="14"/>
              </w:rPr>
              <w:t>sales_orders, sales_order_items</w:t>
            </w:r>
          </w:p>
        </w:tc>
      </w:tr>
      <w:tr>
        <w:tc>
          <w:tcPr>
            <w:tcW w:type="dxa" w:w="1417"/>
            <w:vAlign w:val="top"/>
            <w:tcMar>
              <w:top w:w="80" w:type="dxa"/>
              <w:start w:w="80" w:type="dxa"/>
              <w:bottom w:w="80" w:type="dxa"/>
              <w:end w:w="80" w:type="dxa"/>
            </w:tcMar>
          </w:tcPr>
          <w:p>
            <w:r>
              <w:rPr>
                <w:sz w:val="14"/>
              </w:rPr>
              <w:t>FR-SAL-005</w:t>
            </w:r>
          </w:p>
        </w:tc>
        <w:tc>
          <w:tcPr>
            <w:tcW w:type="dxa" w:w="1814"/>
            <w:vAlign w:val="top"/>
            <w:tcMar>
              <w:top w:w="80" w:type="dxa"/>
              <w:start w:w="80" w:type="dxa"/>
              <w:bottom w:w="80" w:type="dxa"/>
              <w:end w:w="80" w:type="dxa"/>
            </w:tcMar>
          </w:tcPr>
          <w:p>
            <w:r>
              <w:rPr>
                <w:sz w:val="14"/>
              </w:rPr>
              <w:t>Bán hàng</w:t>
            </w:r>
          </w:p>
        </w:tc>
        <w:tc>
          <w:tcPr>
            <w:tcW w:type="dxa" w:w="2948"/>
            <w:vAlign w:val="top"/>
            <w:tcMar>
              <w:top w:w="80" w:type="dxa"/>
              <w:start w:w="80" w:type="dxa"/>
              <w:bottom w:w="80" w:type="dxa"/>
              <w:end w:w="80" w:type="dxa"/>
            </w:tcMar>
          </w:tcPr>
          <w:p>
            <w:r>
              <w:rPr>
                <w:sz w:val="14"/>
              </w:rPr>
              <w:t>Quản lý vòng đời hợp đồng</w:t>
            </w:r>
          </w:p>
        </w:tc>
        <w:tc>
          <w:tcPr>
            <w:tcW w:type="dxa" w:w="1361"/>
            <w:vAlign w:val="top"/>
            <w:tcMar>
              <w:top w:w="80" w:type="dxa"/>
              <w:start w:w="80" w:type="dxa"/>
              <w:bottom w:w="80" w:type="dxa"/>
              <w:end w:w="80" w:type="dxa"/>
            </w:tcMar>
          </w:tcPr>
          <w:p>
            <w:r>
              <w:rPr>
                <w:sz w:val="14"/>
              </w:rPr>
              <w:t>UC-SAL-005</w:t>
            </w:r>
          </w:p>
        </w:tc>
        <w:tc>
          <w:tcPr>
            <w:tcW w:type="dxa" w:w="2608"/>
            <w:vAlign w:val="top"/>
            <w:tcMar>
              <w:top w:w="80" w:type="dxa"/>
              <w:start w:w="80" w:type="dxa"/>
              <w:bottom w:w="80" w:type="dxa"/>
              <w:end w:w="80" w:type="dxa"/>
            </w:tcMar>
          </w:tcPr>
          <w:p>
            <w:r>
              <w:rPr>
                <w:sz w:val="14"/>
              </w:rPr>
              <w:t>sales_contracts</w:t>
            </w:r>
          </w:p>
        </w:tc>
      </w:tr>
      <w:tr>
        <w:tc>
          <w:tcPr>
            <w:tcW w:type="dxa" w:w="1417"/>
            <w:vAlign w:val="top"/>
            <w:tcMar>
              <w:top w:w="80" w:type="dxa"/>
              <w:start w:w="80" w:type="dxa"/>
              <w:bottom w:w="80" w:type="dxa"/>
              <w:end w:w="80" w:type="dxa"/>
            </w:tcMar>
          </w:tcPr>
          <w:p>
            <w:r>
              <w:rPr>
                <w:sz w:val="14"/>
              </w:rPr>
              <w:t>FR-MKT-001</w:t>
            </w:r>
          </w:p>
        </w:tc>
        <w:tc>
          <w:tcPr>
            <w:tcW w:type="dxa" w:w="1814"/>
            <w:vAlign w:val="top"/>
            <w:tcMar>
              <w:top w:w="80" w:type="dxa"/>
              <w:start w:w="80" w:type="dxa"/>
              <w:bottom w:w="80" w:type="dxa"/>
              <w:end w:w="80" w:type="dxa"/>
            </w:tcMar>
          </w:tcPr>
          <w:p>
            <w:r>
              <w:rPr>
                <w:sz w:val="14"/>
              </w:rPr>
              <w:t>Marketing</w:t>
            </w:r>
          </w:p>
        </w:tc>
        <w:tc>
          <w:tcPr>
            <w:tcW w:type="dxa" w:w="2948"/>
            <w:vAlign w:val="top"/>
            <w:tcMar>
              <w:top w:w="80" w:type="dxa"/>
              <w:start w:w="80" w:type="dxa"/>
              <w:bottom w:w="80" w:type="dxa"/>
              <w:end w:w="80" w:type="dxa"/>
            </w:tcMar>
          </w:tcPr>
          <w:p>
            <w:r>
              <w:rPr>
                <w:sz w:val="14"/>
              </w:rPr>
              <w:t>Quản lý chiến dịch marketing</w:t>
            </w:r>
          </w:p>
        </w:tc>
        <w:tc>
          <w:tcPr>
            <w:tcW w:type="dxa" w:w="1361"/>
            <w:vAlign w:val="top"/>
            <w:tcMar>
              <w:top w:w="80" w:type="dxa"/>
              <w:start w:w="80" w:type="dxa"/>
              <w:bottom w:w="80" w:type="dxa"/>
              <w:end w:w="80" w:type="dxa"/>
            </w:tcMar>
          </w:tcPr>
          <w:p>
            <w:r>
              <w:rPr>
                <w:sz w:val="14"/>
              </w:rPr>
              <w:t>UC-MKT-001</w:t>
            </w:r>
          </w:p>
        </w:tc>
        <w:tc>
          <w:tcPr>
            <w:tcW w:type="dxa" w:w="2608"/>
            <w:vAlign w:val="top"/>
            <w:tcMar>
              <w:top w:w="80" w:type="dxa"/>
              <w:start w:w="80" w:type="dxa"/>
              <w:bottom w:w="80" w:type="dxa"/>
              <w:end w:w="80" w:type="dxa"/>
            </w:tcMar>
          </w:tcPr>
          <w:p>
            <w:r>
              <w:rPr>
                <w:sz w:val="14"/>
              </w:rPr>
              <w:t>marketing_campaigns, marketing_campaign_members, privacy_consents</w:t>
            </w:r>
          </w:p>
        </w:tc>
      </w:tr>
      <w:tr>
        <w:tc>
          <w:tcPr>
            <w:tcW w:type="dxa" w:w="1417"/>
            <w:vAlign w:val="top"/>
            <w:tcMar>
              <w:top w:w="80" w:type="dxa"/>
              <w:start w:w="80" w:type="dxa"/>
              <w:bottom w:w="80" w:type="dxa"/>
              <w:end w:w="80" w:type="dxa"/>
            </w:tcMar>
          </w:tcPr>
          <w:p>
            <w:r>
              <w:rPr>
                <w:sz w:val="14"/>
              </w:rPr>
              <w:t>FR-SVC-001</w:t>
            </w:r>
          </w:p>
        </w:tc>
        <w:tc>
          <w:tcPr>
            <w:tcW w:type="dxa" w:w="1814"/>
            <w:vAlign w:val="top"/>
            <w:tcMar>
              <w:top w:w="80" w:type="dxa"/>
              <w:start w:w="80" w:type="dxa"/>
              <w:bottom w:w="80" w:type="dxa"/>
              <w:end w:w="80" w:type="dxa"/>
            </w:tcMar>
          </w:tcPr>
          <w:p>
            <w:r>
              <w:rPr>
                <w:sz w:val="14"/>
              </w:rPr>
              <w:t>Chăm sóc khách hàng</w:t>
            </w:r>
          </w:p>
        </w:tc>
        <w:tc>
          <w:tcPr>
            <w:tcW w:type="dxa" w:w="2948"/>
            <w:vAlign w:val="top"/>
            <w:tcMar>
              <w:top w:w="80" w:type="dxa"/>
              <w:start w:w="80" w:type="dxa"/>
              <w:bottom w:w="80" w:type="dxa"/>
              <w:end w:w="80" w:type="dxa"/>
            </w:tcMar>
          </w:tcPr>
          <w:p>
            <w:r>
              <w:rPr>
                <w:sz w:val="14"/>
              </w:rPr>
              <w:t>Cấu hình category và SLA</w:t>
            </w:r>
          </w:p>
        </w:tc>
        <w:tc>
          <w:tcPr>
            <w:tcW w:type="dxa" w:w="1361"/>
            <w:vAlign w:val="top"/>
            <w:tcMar>
              <w:top w:w="80" w:type="dxa"/>
              <w:start w:w="80" w:type="dxa"/>
              <w:bottom w:w="80" w:type="dxa"/>
              <w:end w:w="80" w:type="dxa"/>
            </w:tcMar>
          </w:tcPr>
          <w:p>
            <w:r>
              <w:rPr>
                <w:sz w:val="14"/>
              </w:rPr>
              <w:t>UC-SVC-001</w:t>
            </w:r>
          </w:p>
        </w:tc>
        <w:tc>
          <w:tcPr>
            <w:tcW w:type="dxa" w:w="2608"/>
            <w:vAlign w:val="top"/>
            <w:tcMar>
              <w:top w:w="80" w:type="dxa"/>
              <w:start w:w="80" w:type="dxa"/>
              <w:bottom w:w="80" w:type="dxa"/>
              <w:end w:w="80" w:type="dxa"/>
            </w:tcMar>
          </w:tcPr>
          <w:p>
            <w:r>
              <w:rPr>
                <w:sz w:val="14"/>
              </w:rPr>
              <w:t>service_ticket_categories, service_sla_policies</w:t>
            </w:r>
          </w:p>
        </w:tc>
      </w:tr>
      <w:tr>
        <w:tc>
          <w:tcPr>
            <w:tcW w:type="dxa" w:w="1417"/>
            <w:vAlign w:val="top"/>
            <w:tcMar>
              <w:top w:w="80" w:type="dxa"/>
              <w:start w:w="80" w:type="dxa"/>
              <w:bottom w:w="80" w:type="dxa"/>
              <w:end w:w="80" w:type="dxa"/>
            </w:tcMar>
          </w:tcPr>
          <w:p>
            <w:r>
              <w:rPr>
                <w:sz w:val="14"/>
              </w:rPr>
              <w:t>FR-SVC-002</w:t>
            </w:r>
          </w:p>
        </w:tc>
        <w:tc>
          <w:tcPr>
            <w:tcW w:type="dxa" w:w="1814"/>
            <w:vAlign w:val="top"/>
            <w:tcMar>
              <w:top w:w="80" w:type="dxa"/>
              <w:start w:w="80" w:type="dxa"/>
              <w:bottom w:w="80" w:type="dxa"/>
              <w:end w:w="80" w:type="dxa"/>
            </w:tcMar>
          </w:tcPr>
          <w:p>
            <w:r>
              <w:rPr>
                <w:sz w:val="14"/>
              </w:rPr>
              <w:t>Chăm sóc khách hàng</w:t>
            </w:r>
          </w:p>
        </w:tc>
        <w:tc>
          <w:tcPr>
            <w:tcW w:type="dxa" w:w="2948"/>
            <w:vAlign w:val="top"/>
            <w:tcMar>
              <w:top w:w="80" w:type="dxa"/>
              <w:start w:w="80" w:type="dxa"/>
              <w:bottom w:w="80" w:type="dxa"/>
              <w:end w:w="80" w:type="dxa"/>
            </w:tcMar>
          </w:tcPr>
          <w:p>
            <w:r>
              <w:rPr>
                <w:sz w:val="14"/>
              </w:rPr>
              <w:t>Tiếp nhận, phân công và xử lý ticket</w:t>
            </w:r>
          </w:p>
        </w:tc>
        <w:tc>
          <w:tcPr>
            <w:tcW w:type="dxa" w:w="1361"/>
            <w:vAlign w:val="top"/>
            <w:tcMar>
              <w:top w:w="80" w:type="dxa"/>
              <w:start w:w="80" w:type="dxa"/>
              <w:bottom w:w="80" w:type="dxa"/>
              <w:end w:w="80" w:type="dxa"/>
            </w:tcMar>
          </w:tcPr>
          <w:p>
            <w:r>
              <w:rPr>
                <w:sz w:val="14"/>
              </w:rPr>
              <w:t>UC-SVC-002</w:t>
            </w:r>
          </w:p>
        </w:tc>
        <w:tc>
          <w:tcPr>
            <w:tcW w:type="dxa" w:w="2608"/>
            <w:vAlign w:val="top"/>
            <w:tcMar>
              <w:top w:w="80" w:type="dxa"/>
              <w:start w:w="80" w:type="dxa"/>
              <w:bottom w:w="80" w:type="dxa"/>
              <w:end w:w="80" w:type="dxa"/>
            </w:tcMar>
          </w:tcPr>
          <w:p>
            <w:r>
              <w:rPr>
                <w:sz w:val="14"/>
              </w:rPr>
              <w:t>service_tickets, service_ticket_comments, service_ticket_events</w:t>
            </w:r>
          </w:p>
        </w:tc>
      </w:tr>
      <w:tr>
        <w:tc>
          <w:tcPr>
            <w:tcW w:type="dxa" w:w="1417"/>
            <w:vAlign w:val="top"/>
            <w:tcMar>
              <w:top w:w="80" w:type="dxa"/>
              <w:start w:w="80" w:type="dxa"/>
              <w:bottom w:w="80" w:type="dxa"/>
              <w:end w:w="80" w:type="dxa"/>
            </w:tcMar>
          </w:tcPr>
          <w:p>
            <w:r>
              <w:rPr>
                <w:sz w:val="14"/>
              </w:rPr>
              <w:t>FR-PRV-001</w:t>
            </w:r>
          </w:p>
        </w:tc>
        <w:tc>
          <w:tcPr>
            <w:tcW w:type="dxa" w:w="1814"/>
            <w:vAlign w:val="top"/>
            <w:tcMar>
              <w:top w:w="80" w:type="dxa"/>
              <w:start w:w="80" w:type="dxa"/>
              <w:bottom w:w="80" w:type="dxa"/>
              <w:end w:w="80" w:type="dxa"/>
            </w:tcMar>
          </w:tcPr>
          <w:p>
            <w:r>
              <w:rPr>
                <w:sz w:val="14"/>
              </w:rPr>
              <w:t>Quyền riêng tư</w:t>
            </w:r>
          </w:p>
        </w:tc>
        <w:tc>
          <w:tcPr>
            <w:tcW w:type="dxa" w:w="2948"/>
            <w:vAlign w:val="top"/>
            <w:tcMar>
              <w:top w:w="80" w:type="dxa"/>
              <w:start w:w="80" w:type="dxa"/>
              <w:bottom w:w="80" w:type="dxa"/>
              <w:end w:w="80" w:type="dxa"/>
            </w:tcMar>
          </w:tcPr>
          <w:p>
            <w:r>
              <w:rPr>
                <w:sz w:val="14"/>
              </w:rPr>
              <w:t>Ghi nhận và kiểm tra consent</w:t>
            </w:r>
          </w:p>
        </w:tc>
        <w:tc>
          <w:tcPr>
            <w:tcW w:type="dxa" w:w="1361"/>
            <w:vAlign w:val="top"/>
            <w:tcMar>
              <w:top w:w="80" w:type="dxa"/>
              <w:start w:w="80" w:type="dxa"/>
              <w:bottom w:w="80" w:type="dxa"/>
              <w:end w:w="80" w:type="dxa"/>
            </w:tcMar>
          </w:tcPr>
          <w:p>
            <w:r>
              <w:rPr>
                <w:sz w:val="14"/>
              </w:rPr>
              <w:t>UC-PRV-001</w:t>
            </w:r>
          </w:p>
        </w:tc>
        <w:tc>
          <w:tcPr>
            <w:tcW w:type="dxa" w:w="2608"/>
            <w:vAlign w:val="top"/>
            <w:tcMar>
              <w:top w:w="80" w:type="dxa"/>
              <w:start w:w="80" w:type="dxa"/>
              <w:bottom w:w="80" w:type="dxa"/>
              <w:end w:w="80" w:type="dxa"/>
            </w:tcMar>
          </w:tcPr>
          <w:p>
            <w:r>
              <w:rPr>
                <w:sz w:val="14"/>
              </w:rPr>
              <w:t>privacy_consents, privacy_current_consents</w:t>
            </w:r>
          </w:p>
        </w:tc>
      </w:tr>
      <w:tr>
        <w:tc>
          <w:tcPr>
            <w:tcW w:type="dxa" w:w="1417"/>
            <w:vAlign w:val="top"/>
            <w:tcMar>
              <w:top w:w="80" w:type="dxa"/>
              <w:start w:w="80" w:type="dxa"/>
              <w:bottom w:w="80" w:type="dxa"/>
              <w:end w:w="80" w:type="dxa"/>
            </w:tcMar>
          </w:tcPr>
          <w:p>
            <w:r>
              <w:rPr>
                <w:sz w:val="14"/>
              </w:rPr>
              <w:t>FR-PRV-002</w:t>
            </w:r>
          </w:p>
        </w:tc>
        <w:tc>
          <w:tcPr>
            <w:tcW w:type="dxa" w:w="1814"/>
            <w:vAlign w:val="top"/>
            <w:tcMar>
              <w:top w:w="80" w:type="dxa"/>
              <w:start w:w="80" w:type="dxa"/>
              <w:bottom w:w="80" w:type="dxa"/>
              <w:end w:w="80" w:type="dxa"/>
            </w:tcMar>
          </w:tcPr>
          <w:p>
            <w:r>
              <w:rPr>
                <w:sz w:val="14"/>
              </w:rPr>
              <w:t>Quyền riêng tư</w:t>
            </w:r>
          </w:p>
        </w:tc>
        <w:tc>
          <w:tcPr>
            <w:tcW w:type="dxa" w:w="2948"/>
            <w:vAlign w:val="top"/>
            <w:tcMar>
              <w:top w:w="80" w:type="dxa"/>
              <w:start w:w="80" w:type="dxa"/>
              <w:bottom w:w="80" w:type="dxa"/>
              <w:end w:w="80" w:type="dxa"/>
            </w:tcMar>
          </w:tcPr>
          <w:p>
            <w:r>
              <w:rPr>
                <w:sz w:val="14"/>
              </w:rPr>
              <w:t>Quản lý chính sách lưu giữ và legal hold</w:t>
            </w:r>
          </w:p>
        </w:tc>
        <w:tc>
          <w:tcPr>
            <w:tcW w:type="dxa" w:w="1361"/>
            <w:vAlign w:val="top"/>
            <w:tcMar>
              <w:top w:w="80" w:type="dxa"/>
              <w:start w:w="80" w:type="dxa"/>
              <w:bottom w:w="80" w:type="dxa"/>
              <w:end w:w="80" w:type="dxa"/>
            </w:tcMar>
          </w:tcPr>
          <w:p>
            <w:r>
              <w:rPr>
                <w:sz w:val="14"/>
              </w:rPr>
              <w:t>UC-PRV-002</w:t>
            </w:r>
          </w:p>
        </w:tc>
        <w:tc>
          <w:tcPr>
            <w:tcW w:type="dxa" w:w="2608"/>
            <w:vAlign w:val="top"/>
            <w:tcMar>
              <w:top w:w="80" w:type="dxa"/>
              <w:start w:w="80" w:type="dxa"/>
              <w:bottom w:w="80" w:type="dxa"/>
              <w:end w:w="80" w:type="dxa"/>
            </w:tcMar>
          </w:tcPr>
          <w:p>
            <w:r>
              <w:rPr>
                <w:sz w:val="14"/>
              </w:rPr>
              <w:t>privacy_retention_policies, privacy_legal_holds, audit_audit_events</w:t>
            </w:r>
          </w:p>
        </w:tc>
      </w:tr>
      <w:tr>
        <w:tc>
          <w:tcPr>
            <w:tcW w:type="dxa" w:w="1417"/>
            <w:vAlign w:val="top"/>
            <w:tcMar>
              <w:top w:w="80" w:type="dxa"/>
              <w:start w:w="80" w:type="dxa"/>
              <w:bottom w:w="80" w:type="dxa"/>
              <w:end w:w="80" w:type="dxa"/>
            </w:tcMar>
          </w:tcPr>
          <w:p>
            <w:r>
              <w:rPr>
                <w:sz w:val="14"/>
              </w:rPr>
              <w:t>FR-PRV-003</w:t>
            </w:r>
          </w:p>
        </w:tc>
        <w:tc>
          <w:tcPr>
            <w:tcW w:type="dxa" w:w="1814"/>
            <w:vAlign w:val="top"/>
            <w:tcMar>
              <w:top w:w="80" w:type="dxa"/>
              <w:start w:w="80" w:type="dxa"/>
              <w:bottom w:w="80" w:type="dxa"/>
              <w:end w:w="80" w:type="dxa"/>
            </w:tcMar>
          </w:tcPr>
          <w:p>
            <w:r>
              <w:rPr>
                <w:sz w:val="14"/>
              </w:rPr>
              <w:t>Quyền riêng tư</w:t>
            </w:r>
          </w:p>
        </w:tc>
        <w:tc>
          <w:tcPr>
            <w:tcW w:type="dxa" w:w="2948"/>
            <w:vAlign w:val="top"/>
            <w:tcMar>
              <w:top w:w="80" w:type="dxa"/>
              <w:start w:w="80" w:type="dxa"/>
              <w:bottom w:w="80" w:type="dxa"/>
              <w:end w:w="80" w:type="dxa"/>
            </w:tcMar>
          </w:tcPr>
          <w:p>
            <w:r>
              <w:rPr>
                <w:sz w:val="14"/>
              </w:rPr>
              <w:t>Xử lý yêu cầu của chủ thể dữ liệu</w:t>
            </w:r>
          </w:p>
        </w:tc>
        <w:tc>
          <w:tcPr>
            <w:tcW w:type="dxa" w:w="1361"/>
            <w:vAlign w:val="top"/>
            <w:tcMar>
              <w:top w:w="80" w:type="dxa"/>
              <w:start w:w="80" w:type="dxa"/>
              <w:bottom w:w="80" w:type="dxa"/>
              <w:end w:w="80" w:type="dxa"/>
            </w:tcMar>
          </w:tcPr>
          <w:p>
            <w:r>
              <w:rPr>
                <w:sz w:val="14"/>
              </w:rPr>
              <w:t>UC-PRV-003</w:t>
            </w:r>
          </w:p>
        </w:tc>
        <w:tc>
          <w:tcPr>
            <w:tcW w:type="dxa" w:w="2608"/>
            <w:vAlign w:val="top"/>
            <w:tcMar>
              <w:top w:w="80" w:type="dxa"/>
              <w:start w:w="80" w:type="dxa"/>
              <w:bottom w:w="80" w:type="dxa"/>
              <w:end w:w="80" w:type="dxa"/>
            </w:tcMar>
          </w:tcPr>
          <w:p>
            <w:r>
              <w:rPr>
                <w:sz w:val="14"/>
              </w:rPr>
              <w:t>privacy_data_subject_requests, privacy_legal_holds, audit_data_access_events</w:t>
            </w:r>
          </w:p>
        </w:tc>
      </w:tr>
      <w:tr>
        <w:tc>
          <w:tcPr>
            <w:tcW w:type="dxa" w:w="1417"/>
            <w:vAlign w:val="top"/>
            <w:tcMar>
              <w:top w:w="80" w:type="dxa"/>
              <w:start w:w="80" w:type="dxa"/>
              <w:bottom w:w="80" w:type="dxa"/>
              <w:end w:w="80" w:type="dxa"/>
            </w:tcMar>
          </w:tcPr>
          <w:p>
            <w:r>
              <w:rPr>
                <w:sz w:val="14"/>
              </w:rPr>
              <w:t>FR-INT-001</w:t>
            </w:r>
          </w:p>
        </w:tc>
        <w:tc>
          <w:tcPr>
            <w:tcW w:type="dxa" w:w="1814"/>
            <w:vAlign w:val="top"/>
            <w:tcMar>
              <w:top w:w="80" w:type="dxa"/>
              <w:start w:w="80" w:type="dxa"/>
              <w:bottom w:w="80" w:type="dxa"/>
              <w:end w:w="80" w:type="dxa"/>
            </w:tcMar>
          </w:tcPr>
          <w:p>
            <w:r>
              <w:rPr>
                <w:sz w:val="14"/>
              </w:rPr>
              <w:t>Tích hợp</w:t>
            </w:r>
          </w:p>
        </w:tc>
        <w:tc>
          <w:tcPr>
            <w:tcW w:type="dxa" w:w="2948"/>
            <w:vAlign w:val="top"/>
            <w:tcMar>
              <w:top w:w="80" w:type="dxa"/>
              <w:start w:w="80" w:type="dxa"/>
              <w:bottom w:w="80" w:type="dxa"/>
              <w:end w:w="80" w:type="dxa"/>
            </w:tcMar>
          </w:tcPr>
          <w:p>
            <w:r>
              <w:rPr>
                <w:sz w:val="14"/>
              </w:rPr>
              <w:t>Đồng bộ ID và phát sự kiện outbox</w:t>
            </w:r>
          </w:p>
        </w:tc>
        <w:tc>
          <w:tcPr>
            <w:tcW w:type="dxa" w:w="1361"/>
            <w:vAlign w:val="top"/>
            <w:tcMar>
              <w:top w:w="80" w:type="dxa"/>
              <w:start w:w="80" w:type="dxa"/>
              <w:bottom w:w="80" w:type="dxa"/>
              <w:end w:w="80" w:type="dxa"/>
            </w:tcMar>
          </w:tcPr>
          <w:p>
            <w:r>
              <w:rPr>
                <w:sz w:val="14"/>
              </w:rPr>
              <w:t>UC-INT-001</w:t>
            </w:r>
          </w:p>
        </w:tc>
        <w:tc>
          <w:tcPr>
            <w:tcW w:type="dxa" w:w="2608"/>
            <w:vAlign w:val="top"/>
            <w:tcMar>
              <w:top w:w="80" w:type="dxa"/>
              <w:start w:w="80" w:type="dxa"/>
              <w:bottom w:w="80" w:type="dxa"/>
              <w:end w:w="80" w:type="dxa"/>
            </w:tcMar>
          </w:tcPr>
          <w:p>
            <w:r>
              <w:rPr>
                <w:sz w:val="14"/>
              </w:rPr>
              <w:t>integration_external_id_mappings, integration_outbox_events</w:t>
            </w:r>
          </w:p>
        </w:tc>
      </w:tr>
      <w:tr>
        <w:tc>
          <w:tcPr>
            <w:tcW w:type="dxa" w:w="1417"/>
            <w:vAlign w:val="top"/>
            <w:tcMar>
              <w:top w:w="80" w:type="dxa"/>
              <w:start w:w="80" w:type="dxa"/>
              <w:bottom w:w="80" w:type="dxa"/>
              <w:end w:w="80" w:type="dxa"/>
            </w:tcMar>
          </w:tcPr>
          <w:p>
            <w:r>
              <w:rPr>
                <w:sz w:val="14"/>
              </w:rPr>
              <w:t>FR-INT-002</w:t>
            </w:r>
          </w:p>
        </w:tc>
        <w:tc>
          <w:tcPr>
            <w:tcW w:type="dxa" w:w="1814"/>
            <w:vAlign w:val="top"/>
            <w:tcMar>
              <w:top w:w="80" w:type="dxa"/>
              <w:start w:w="80" w:type="dxa"/>
              <w:bottom w:w="80" w:type="dxa"/>
              <w:end w:w="80" w:type="dxa"/>
            </w:tcMar>
          </w:tcPr>
          <w:p>
            <w:r>
              <w:rPr>
                <w:sz w:val="14"/>
              </w:rPr>
              <w:t>Tích hợp</w:t>
            </w:r>
          </w:p>
        </w:tc>
        <w:tc>
          <w:tcPr>
            <w:tcW w:type="dxa" w:w="2948"/>
            <w:vAlign w:val="top"/>
            <w:tcMar>
              <w:top w:w="80" w:type="dxa"/>
              <w:start w:w="80" w:type="dxa"/>
              <w:bottom w:w="80" w:type="dxa"/>
              <w:end w:w="80" w:type="dxa"/>
            </w:tcMar>
          </w:tcPr>
          <w:p>
            <w:r>
              <w:rPr>
                <w:sz w:val="14"/>
              </w:rPr>
              <w:t>Quản lý webhook và lịch sử giao hàng</w:t>
            </w:r>
          </w:p>
        </w:tc>
        <w:tc>
          <w:tcPr>
            <w:tcW w:type="dxa" w:w="1361"/>
            <w:vAlign w:val="top"/>
            <w:tcMar>
              <w:top w:w="80" w:type="dxa"/>
              <w:start w:w="80" w:type="dxa"/>
              <w:bottom w:w="80" w:type="dxa"/>
              <w:end w:w="80" w:type="dxa"/>
            </w:tcMar>
          </w:tcPr>
          <w:p>
            <w:r>
              <w:rPr>
                <w:sz w:val="14"/>
              </w:rPr>
              <w:t>UC-INT-002</w:t>
            </w:r>
          </w:p>
        </w:tc>
        <w:tc>
          <w:tcPr>
            <w:tcW w:type="dxa" w:w="2608"/>
            <w:vAlign w:val="top"/>
            <w:tcMar>
              <w:top w:w="80" w:type="dxa"/>
              <w:start w:w="80" w:type="dxa"/>
              <w:bottom w:w="80" w:type="dxa"/>
              <w:end w:w="80" w:type="dxa"/>
            </w:tcMar>
          </w:tcPr>
          <w:p>
            <w:r>
              <w:rPr>
                <w:sz w:val="14"/>
              </w:rPr>
              <w:t>integration_webhook_subscriptions, integration_webhook_deliveries</w:t>
            </w:r>
          </w:p>
        </w:tc>
      </w:tr>
      <w:tr>
        <w:tc>
          <w:tcPr>
            <w:tcW w:type="dxa" w:w="1417"/>
            <w:vAlign w:val="top"/>
            <w:tcMar>
              <w:top w:w="80" w:type="dxa"/>
              <w:start w:w="80" w:type="dxa"/>
              <w:bottom w:w="80" w:type="dxa"/>
              <w:end w:w="80" w:type="dxa"/>
            </w:tcMar>
          </w:tcPr>
          <w:p>
            <w:r>
              <w:rPr>
                <w:sz w:val="14"/>
              </w:rPr>
              <w:t>FR-INT-003</w:t>
            </w:r>
          </w:p>
        </w:tc>
        <w:tc>
          <w:tcPr>
            <w:tcW w:type="dxa" w:w="1814"/>
            <w:vAlign w:val="top"/>
            <w:tcMar>
              <w:top w:w="80" w:type="dxa"/>
              <w:start w:w="80" w:type="dxa"/>
              <w:bottom w:w="80" w:type="dxa"/>
              <w:end w:w="80" w:type="dxa"/>
            </w:tcMar>
          </w:tcPr>
          <w:p>
            <w:r>
              <w:rPr>
                <w:sz w:val="14"/>
              </w:rPr>
              <w:t>Tích hợp</w:t>
            </w:r>
          </w:p>
        </w:tc>
        <w:tc>
          <w:tcPr>
            <w:tcW w:type="dxa" w:w="2948"/>
            <w:vAlign w:val="top"/>
            <w:tcMar>
              <w:top w:w="80" w:type="dxa"/>
              <w:start w:w="80" w:type="dxa"/>
              <w:bottom w:w="80" w:type="dxa"/>
              <w:end w:w="80" w:type="dxa"/>
            </w:tcMar>
          </w:tcPr>
          <w:p>
            <w:r>
              <w:rPr>
                <w:sz w:val="14"/>
              </w:rPr>
              <w:t>Bảo đảm idempotency cho API ghi</w:t>
            </w:r>
          </w:p>
        </w:tc>
        <w:tc>
          <w:tcPr>
            <w:tcW w:type="dxa" w:w="1361"/>
            <w:vAlign w:val="top"/>
            <w:tcMar>
              <w:top w:w="80" w:type="dxa"/>
              <w:start w:w="80" w:type="dxa"/>
              <w:bottom w:w="80" w:type="dxa"/>
              <w:end w:w="80" w:type="dxa"/>
            </w:tcMar>
          </w:tcPr>
          <w:p>
            <w:r>
              <w:rPr>
                <w:sz w:val="14"/>
              </w:rPr>
              <w:t>UC-INT-003</w:t>
            </w:r>
          </w:p>
        </w:tc>
        <w:tc>
          <w:tcPr>
            <w:tcW w:type="dxa" w:w="2608"/>
            <w:vAlign w:val="top"/>
            <w:tcMar>
              <w:top w:w="80" w:type="dxa"/>
              <w:start w:w="80" w:type="dxa"/>
              <w:bottom w:w="80" w:type="dxa"/>
              <w:end w:w="80" w:type="dxa"/>
            </w:tcMar>
          </w:tcPr>
          <w:p>
            <w:r>
              <w:rPr>
                <w:sz w:val="14"/>
              </w:rPr>
              <w:t>integration_idempotency_keys</w:t>
            </w:r>
          </w:p>
        </w:tc>
      </w:tr>
      <w:tr>
        <w:tc>
          <w:tcPr>
            <w:tcW w:type="dxa" w:w="1417"/>
            <w:vAlign w:val="top"/>
            <w:tcMar>
              <w:top w:w="80" w:type="dxa"/>
              <w:start w:w="80" w:type="dxa"/>
              <w:bottom w:w="80" w:type="dxa"/>
              <w:end w:w="80" w:type="dxa"/>
            </w:tcMar>
          </w:tcPr>
          <w:p>
            <w:r>
              <w:rPr>
                <w:sz w:val="14"/>
              </w:rPr>
              <w:t>FR-INT-004</w:t>
            </w:r>
          </w:p>
        </w:tc>
        <w:tc>
          <w:tcPr>
            <w:tcW w:type="dxa" w:w="1814"/>
            <w:vAlign w:val="top"/>
            <w:tcMar>
              <w:top w:w="80" w:type="dxa"/>
              <w:start w:w="80" w:type="dxa"/>
              <w:bottom w:w="80" w:type="dxa"/>
              <w:end w:w="80" w:type="dxa"/>
            </w:tcMar>
          </w:tcPr>
          <w:p>
            <w:r>
              <w:rPr>
                <w:sz w:val="14"/>
              </w:rPr>
              <w:t>Tích hợp</w:t>
            </w:r>
          </w:p>
        </w:tc>
        <w:tc>
          <w:tcPr>
            <w:tcW w:type="dxa" w:w="2948"/>
            <w:vAlign w:val="top"/>
            <w:tcMar>
              <w:top w:w="80" w:type="dxa"/>
              <w:start w:w="80" w:type="dxa"/>
              <w:bottom w:w="80" w:type="dxa"/>
              <w:end w:w="80" w:type="dxa"/>
            </w:tcMar>
          </w:tcPr>
          <w:p>
            <w:r>
              <w:rPr>
                <w:sz w:val="14"/>
              </w:rPr>
              <w:t>Nhập dữ liệu hàng loạt</w:t>
            </w:r>
          </w:p>
        </w:tc>
        <w:tc>
          <w:tcPr>
            <w:tcW w:type="dxa" w:w="1361"/>
            <w:vAlign w:val="top"/>
            <w:tcMar>
              <w:top w:w="80" w:type="dxa"/>
              <w:start w:w="80" w:type="dxa"/>
              <w:bottom w:w="80" w:type="dxa"/>
              <w:end w:w="80" w:type="dxa"/>
            </w:tcMar>
          </w:tcPr>
          <w:p>
            <w:r>
              <w:rPr>
                <w:sz w:val="14"/>
              </w:rPr>
              <w:t>UC-INT-004</w:t>
            </w:r>
          </w:p>
        </w:tc>
        <w:tc>
          <w:tcPr>
            <w:tcW w:type="dxa" w:w="2608"/>
            <w:vAlign w:val="top"/>
            <w:tcMar>
              <w:top w:w="80" w:type="dxa"/>
              <w:start w:w="80" w:type="dxa"/>
              <w:bottom w:w="80" w:type="dxa"/>
              <w:end w:w="80" w:type="dxa"/>
            </w:tcMar>
          </w:tcPr>
          <w:p>
            <w:r>
              <w:rPr>
                <w:sz w:val="14"/>
              </w:rPr>
              <w:t>integration_import_jobs</w:t>
            </w:r>
          </w:p>
        </w:tc>
      </w:tr>
      <w:tr>
        <w:tc>
          <w:tcPr>
            <w:tcW w:type="dxa" w:w="1417"/>
            <w:vAlign w:val="top"/>
            <w:tcMar>
              <w:top w:w="80" w:type="dxa"/>
              <w:start w:w="80" w:type="dxa"/>
              <w:bottom w:w="80" w:type="dxa"/>
              <w:end w:w="80" w:type="dxa"/>
            </w:tcMar>
          </w:tcPr>
          <w:p>
            <w:r>
              <w:rPr>
                <w:sz w:val="14"/>
              </w:rPr>
              <w:t>FR-AUD-001</w:t>
            </w:r>
          </w:p>
        </w:tc>
        <w:tc>
          <w:tcPr>
            <w:tcW w:type="dxa" w:w="1814"/>
            <w:vAlign w:val="top"/>
            <w:tcMar>
              <w:top w:w="80" w:type="dxa"/>
              <w:start w:w="80" w:type="dxa"/>
              <w:bottom w:w="80" w:type="dxa"/>
              <w:end w:w="80" w:type="dxa"/>
            </w:tcMar>
          </w:tcPr>
          <w:p>
            <w:r>
              <w:rPr>
                <w:sz w:val="14"/>
              </w:rPr>
              <w:t>Kiểm toán</w:t>
            </w:r>
          </w:p>
        </w:tc>
        <w:tc>
          <w:tcPr>
            <w:tcW w:type="dxa" w:w="2948"/>
            <w:vAlign w:val="top"/>
            <w:tcMar>
              <w:top w:w="80" w:type="dxa"/>
              <w:start w:w="80" w:type="dxa"/>
              <w:bottom w:w="80" w:type="dxa"/>
              <w:end w:w="80" w:type="dxa"/>
            </w:tcMar>
          </w:tcPr>
          <w:p>
            <w:r>
              <w:rPr>
                <w:sz w:val="14"/>
              </w:rPr>
              <w:t>Ghi nhật ký thay đổi nghiệp vụ</w:t>
            </w:r>
          </w:p>
        </w:tc>
        <w:tc>
          <w:tcPr>
            <w:tcW w:type="dxa" w:w="1361"/>
            <w:vAlign w:val="top"/>
            <w:tcMar>
              <w:top w:w="80" w:type="dxa"/>
              <w:start w:w="80" w:type="dxa"/>
              <w:bottom w:w="80" w:type="dxa"/>
              <w:end w:w="80" w:type="dxa"/>
            </w:tcMar>
          </w:tcPr>
          <w:p>
            <w:r>
              <w:rPr>
                <w:sz w:val="14"/>
              </w:rPr>
              <w:t>UC-AUD-001</w:t>
            </w:r>
          </w:p>
        </w:tc>
        <w:tc>
          <w:tcPr>
            <w:tcW w:type="dxa" w:w="2608"/>
            <w:vAlign w:val="top"/>
            <w:tcMar>
              <w:top w:w="80" w:type="dxa"/>
              <w:start w:w="80" w:type="dxa"/>
              <w:bottom w:w="80" w:type="dxa"/>
              <w:end w:w="80" w:type="dxa"/>
            </w:tcMar>
          </w:tcPr>
          <w:p>
            <w:r>
              <w:rPr>
                <w:sz w:val="14"/>
              </w:rPr>
              <w:t>audit_audit_events</w:t>
            </w:r>
          </w:p>
        </w:tc>
      </w:tr>
      <w:tr>
        <w:tc>
          <w:tcPr>
            <w:tcW w:type="dxa" w:w="1417"/>
            <w:vAlign w:val="top"/>
            <w:tcMar>
              <w:top w:w="80" w:type="dxa"/>
              <w:start w:w="80" w:type="dxa"/>
              <w:bottom w:w="80" w:type="dxa"/>
              <w:end w:w="80" w:type="dxa"/>
            </w:tcMar>
          </w:tcPr>
          <w:p>
            <w:r>
              <w:rPr>
                <w:sz w:val="14"/>
              </w:rPr>
              <w:t>FR-AUD-002</w:t>
            </w:r>
          </w:p>
        </w:tc>
        <w:tc>
          <w:tcPr>
            <w:tcW w:type="dxa" w:w="1814"/>
            <w:vAlign w:val="top"/>
            <w:tcMar>
              <w:top w:w="80" w:type="dxa"/>
              <w:start w:w="80" w:type="dxa"/>
              <w:bottom w:w="80" w:type="dxa"/>
              <w:end w:w="80" w:type="dxa"/>
            </w:tcMar>
          </w:tcPr>
          <w:p>
            <w:r>
              <w:rPr>
                <w:sz w:val="14"/>
              </w:rPr>
              <w:t>Kiểm toán</w:t>
            </w:r>
          </w:p>
        </w:tc>
        <w:tc>
          <w:tcPr>
            <w:tcW w:type="dxa" w:w="2948"/>
            <w:vAlign w:val="top"/>
            <w:tcMar>
              <w:top w:w="80" w:type="dxa"/>
              <w:start w:w="80" w:type="dxa"/>
              <w:bottom w:w="80" w:type="dxa"/>
              <w:end w:w="80" w:type="dxa"/>
            </w:tcMar>
          </w:tcPr>
          <w:p>
            <w:r>
              <w:rPr>
                <w:sz w:val="14"/>
              </w:rPr>
              <w:t>Ghi nhật ký truy cập dữ liệu nhạy cảm</w:t>
            </w:r>
          </w:p>
        </w:tc>
        <w:tc>
          <w:tcPr>
            <w:tcW w:type="dxa" w:w="1361"/>
            <w:vAlign w:val="top"/>
            <w:tcMar>
              <w:top w:w="80" w:type="dxa"/>
              <w:start w:w="80" w:type="dxa"/>
              <w:bottom w:w="80" w:type="dxa"/>
              <w:end w:w="80" w:type="dxa"/>
            </w:tcMar>
          </w:tcPr>
          <w:p>
            <w:r>
              <w:rPr>
                <w:sz w:val="14"/>
              </w:rPr>
              <w:t>UC-AUD-002</w:t>
            </w:r>
          </w:p>
        </w:tc>
        <w:tc>
          <w:tcPr>
            <w:tcW w:type="dxa" w:w="2608"/>
            <w:vAlign w:val="top"/>
            <w:tcMar>
              <w:top w:w="80" w:type="dxa"/>
              <w:start w:w="80" w:type="dxa"/>
              <w:bottom w:w="80" w:type="dxa"/>
              <w:end w:w="80" w:type="dxa"/>
            </w:tcMar>
          </w:tcPr>
          <w:p>
            <w:r>
              <w:rPr>
                <w:sz w:val="14"/>
              </w:rPr>
              <w:t>audit_data_access_events</w:t>
            </w:r>
          </w:p>
        </w:tc>
      </w:tr>
    </w:tbl>
    <w:p/>
    <w:p>
      <w:pPr>
        <w:pStyle w:val="Heading1"/>
      </w:pPr>
      <w:r>
        <w:t>3. Đặc tả Use Case chi tiết</w:t>
      </w:r>
    </w:p>
    <w:p>
      <w:pPr>
        <w:pStyle w:val="Heading2"/>
      </w:pPr>
      <w:r>
        <w:t>3.1 Nền tảng &amp; phân quyền</w:t>
      </w:r>
    </w:p>
    <w:p>
      <w:r>
        <w:t>Quản lý tenant, người dùng, thành viên, đội nhóm, vai trò, quyền và phạm vi dữ liệu.</w:t>
      </w:r>
    </w:p>
    <w:p>
      <w:pPr>
        <w:pStyle w:val="Heading3"/>
      </w:pPr>
      <w:r>
        <w:t>UC-PLT-001 - Khởi tạo và quản lý tenant</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Tenant Administrator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Người thực hiện có quyền quản trị nền tảng.</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mới hoặc thay đổi trạng thái một tổ chức sử dụng CRM.</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Tenant tồn tại độc lập; mọi dữ liệu nghiệp vụ sau đó phải gắn tenant_id.</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BR-SEC-001, BR-PLT-001, BR-PLT-002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platform_tenants</w:t>
            </w:r>
          </w:p>
        </w:tc>
      </w:tr>
    </w:tbl>
    <w:p/>
    <w:p>
      <w:r>
        <w:rPr>
          <w:b/>
          <w:color w:val="1F4E78"/>
        </w:rPr>
        <w:t>Luồng chính</w:t>
      </w:r>
    </w:p>
    <w:p>
      <w:pPr>
        <w:ind w:left="255" w:hanging="255"/>
      </w:pPr>
      <w:r>
        <w:rPr>
          <w:b/>
        </w:rPr>
        <w:t xml:space="preserve">1. </w:t>
      </w:r>
      <w:r>
        <w:t>Nhập mã tenant, tên pháp lý, tên hiển thị, quốc gia, tiền tệ, ngôn ngữ và múi giờ mặc định.</w:t>
      </w:r>
    </w:p>
    <w:p>
      <w:pPr>
        <w:ind w:left="255" w:hanging="255"/>
      </w:pPr>
      <w:r>
        <w:rPr>
          <w:b/>
        </w:rPr>
        <w:t xml:space="preserve">2. </w:t>
      </w:r>
      <w:r>
        <w:t>Hệ thống kiểm tra mã tenant không trùng.</w:t>
      </w:r>
    </w:p>
    <w:p>
      <w:pPr>
        <w:ind w:left="255" w:hanging="255"/>
      </w:pPr>
      <w:r>
        <w:rPr>
          <w:b/>
        </w:rPr>
        <w:t xml:space="preserve">3. </w:t>
      </w:r>
      <w:r>
        <w:t>Hệ thống tạo tenant ở trạng thái TRIAL hoặc ACTIVE.</w:t>
      </w:r>
    </w:p>
    <w:p>
      <w:pPr>
        <w:ind w:left="255" w:hanging="255"/>
      </w:pPr>
      <w:r>
        <w:rPr>
          <w:b/>
        </w:rPr>
        <w:t xml:space="preserve">4. </w:t>
      </w:r>
      <w:r>
        <w:t>Thiết lập retention, data region và plan nếu có.</w:t>
      </w:r>
    </w:p>
    <w:p>
      <w:pPr>
        <w:ind w:left="255" w:hanging="255"/>
      </w:pPr>
      <w:r>
        <w:rPr>
          <w:b/>
        </w:rPr>
        <w:t xml:space="preserve">5. </w:t>
      </w:r>
      <w:r>
        <w:t>Ghi nhận người tạo, thời gian tạo và phiên bản bản ghi.</w:t>
      </w:r>
    </w:p>
    <w:p>
      <w:r>
        <w:rPr>
          <w:b/>
          <w:color w:val="1F4E78"/>
        </w:rPr>
        <w:t>Ngoại lệ/luồng thay thế</w:t>
      </w:r>
    </w:p>
    <w:p>
      <w:pPr>
        <w:pStyle w:val="ListBullet"/>
      </w:pPr>
      <w:r>
        <w:t>Nếu mã tenant trùng, từ chối tạo.</w:t>
      </w:r>
    </w:p>
    <w:p>
      <w:pPr>
        <w:pStyle w:val="ListBullet"/>
      </w:pPr>
      <w:r>
        <w:t>Tenant SUSPENDED không được thực hiện giao dịch nghiệp vụ mới.</w:t>
      </w:r>
    </w:p>
    <w:p>
      <w:pPr>
        <w:pStyle w:val="ListBullet"/>
      </w:pPr>
      <w:r>
        <w:t>Tenant CLOSED chỉ được truy cập theo chính sách lưu giữ/kiểm toán.</w:t>
      </w:r>
    </w:p>
    <w:p>
      <w:r>
        <w:rPr>
          <w:b/>
          <w:color w:val="027A48"/>
        </w:rPr>
        <w:t>Acceptance criteria</w:t>
      </w:r>
    </w:p>
    <w:p>
      <w:pPr>
        <w:pStyle w:val="ListBullet"/>
      </w:pPr>
      <w:r>
        <w:t>Không tạo được hai tenant cùng tenant_code.</w:t>
      </w:r>
    </w:p>
    <w:p>
      <w:pPr>
        <w:pStyle w:val="ListBullet"/>
      </w:pPr>
      <w:r>
        <w:t>Các mã quốc gia/tiền tệ đúng định dạng.</w:t>
      </w:r>
    </w:p>
    <w:p>
      <w:pPr>
        <w:pStyle w:val="ListBullet"/>
      </w:pPr>
      <w:r>
        <w:t>Trạng thái chỉ thuộc tập được cấu hình.</w:t>
      </w:r>
    </w:p>
    <w:p/>
    <w:p>
      <w:pPr>
        <w:pStyle w:val="Heading3"/>
      </w:pPr>
      <w:r>
        <w:t>UC-PLT-002 - Quản lý người dùng và thành viên tenant</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Tenant Administrator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Tenant đang hoạt động.</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Mời người dùng hoặc cập nhật tư cách thành viên.</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Người dùng có thể thuộc nhiều tenant nhưng quyền và vai trò tách biệt theo tenant.</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BR-PLT-003, BR-PLT-004, BR-SEC-002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platform_users, platform_tenant_memberships</w:t>
            </w:r>
          </w:p>
        </w:tc>
      </w:tr>
    </w:tbl>
    <w:p/>
    <w:p>
      <w:r>
        <w:rPr>
          <w:b/>
          <w:color w:val="1F4E78"/>
        </w:rPr>
        <w:t>Luồng chính</w:t>
      </w:r>
    </w:p>
    <w:p>
      <w:pPr>
        <w:ind w:left="255" w:hanging="255"/>
      </w:pPr>
      <w:r>
        <w:rPr>
          <w:b/>
        </w:rPr>
        <w:t xml:space="preserve">1. </w:t>
      </w:r>
      <w:r>
        <w:t>Tạo hồ sơ người dùng theo email.</w:t>
      </w:r>
    </w:p>
    <w:p>
      <w:pPr>
        <w:ind w:left="255" w:hanging="255"/>
      </w:pPr>
      <w:r>
        <w:rPr>
          <w:b/>
        </w:rPr>
        <w:t xml:space="preserve">2. </w:t>
      </w:r>
      <w:r>
        <w:t>Tạo membership giữa người dùng và tenant.</w:t>
      </w:r>
    </w:p>
    <w:p>
      <w:pPr>
        <w:ind w:left="255" w:hanging="255"/>
      </w:pPr>
      <w:r>
        <w:rPr>
          <w:b/>
        </w:rPr>
        <w:t xml:space="preserve">3. </w:t>
      </w:r>
      <w:r>
        <w:t>Gán job title, locale, timezone và cờ tenant admin.</w:t>
      </w:r>
    </w:p>
    <w:p>
      <w:pPr>
        <w:ind w:left="255" w:hanging="255"/>
      </w:pPr>
      <w:r>
        <w:rPr>
          <w:b/>
        </w:rPr>
        <w:t xml:space="preserve">4. </w:t>
      </w:r>
      <w:r>
        <w:t>Chuyển trạng thái INVITED sang ACTIVE khi tham gia.</w:t>
      </w:r>
    </w:p>
    <w:p>
      <w:pPr>
        <w:ind w:left="255" w:hanging="255"/>
      </w:pPr>
      <w:r>
        <w:rPr>
          <w:b/>
        </w:rPr>
        <w:t xml:space="preserve">5. </w:t>
      </w:r>
      <w:r>
        <w:t>Khi loại bỏ, chuyển membership sang REMOVED và ghi removed_at.</w:t>
      </w:r>
    </w:p>
    <w:p>
      <w:r>
        <w:rPr>
          <w:b/>
          <w:color w:val="1F4E78"/>
        </w:rPr>
        <w:t>Ngoại lệ/luồng thay thế</w:t>
      </w:r>
    </w:p>
    <w:p>
      <w:pPr>
        <w:pStyle w:val="ListBullet"/>
      </w:pPr>
      <w:r>
        <w:t>Email đã tồn tại: sử dụng lại user và chỉ tạo membership.</w:t>
      </w:r>
    </w:p>
    <w:p>
      <w:pPr>
        <w:pStyle w:val="ListBullet"/>
      </w:pPr>
      <w:r>
        <w:t>Membership SUSPENDED không được thực hiện tác vụ nghiệp vụ.</w:t>
      </w:r>
    </w:p>
    <w:p>
      <w:pPr>
        <w:pStyle w:val="ListBullet"/>
      </w:pPr>
      <w:r>
        <w:t>Không xóa vật lý user đang được tham chiếu.</w:t>
      </w:r>
    </w:p>
    <w:p>
      <w:r>
        <w:rPr>
          <w:b/>
          <w:color w:val="027A48"/>
        </w:rPr>
        <w:t>Acceptance criteria</w:t>
      </w:r>
    </w:p>
    <w:p>
      <w:pPr>
        <w:pStyle w:val="ListBullet"/>
      </w:pPr>
      <w:r>
        <w:t>Một user có thể có membership ở nhiều tenant.</w:t>
      </w:r>
    </w:p>
    <w:p>
      <w:pPr>
        <w:pStyle w:val="ListBullet"/>
      </w:pPr>
      <w:r>
        <w:t>REMOVED bắt buộc có removed_at.</w:t>
      </w:r>
    </w:p>
    <w:p>
      <w:pPr>
        <w:pStyle w:val="ListBullet"/>
      </w:pPr>
      <w:r>
        <w:t>Membership bị chặn ngoài tenant của mình.</w:t>
      </w:r>
    </w:p>
    <w:p/>
    <w:p>
      <w:pPr>
        <w:pStyle w:val="Heading3"/>
      </w:pPr>
      <w:r>
        <w:t>UC-PLT-003 - Quản lý đội nhóm và cây tổ chức</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Tenant Administrator, Sales Manager, Support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Người dùng là thành viên tenant.</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team, phân cấp team và thêm thành viên.</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Cấu trúc team sẵn sàng cho phân công owner/team và kiểm soát phạm vi dữ liệu.</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BR-PLT-005, BR-SEC-003</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platform_teams, platform_team_members</w:t>
            </w:r>
          </w:p>
        </w:tc>
      </w:tr>
    </w:tbl>
    <w:p/>
    <w:p>
      <w:r>
        <w:rPr>
          <w:b/>
          <w:color w:val="1F4E78"/>
        </w:rPr>
        <w:t>Luồng chính</w:t>
      </w:r>
    </w:p>
    <w:p>
      <w:pPr>
        <w:ind w:left="255" w:hanging="255"/>
      </w:pPr>
      <w:r>
        <w:rPr>
          <w:b/>
        </w:rPr>
        <w:t xml:space="preserve">1. </w:t>
      </w:r>
      <w:r>
        <w:t>Tạo team với tên, mô tả, manager và team cha tùy chọn.</w:t>
      </w:r>
    </w:p>
    <w:p>
      <w:pPr>
        <w:ind w:left="255" w:hanging="255"/>
      </w:pPr>
      <w:r>
        <w:rPr>
          <w:b/>
        </w:rPr>
        <w:t xml:space="preserve">2. </w:t>
      </w:r>
      <w:r>
        <w:t>Thêm thành viên, chỉ định vai trò trong team và team chính.</w:t>
      </w:r>
    </w:p>
    <w:p>
      <w:pPr>
        <w:ind w:left="255" w:hanging="255"/>
      </w:pPr>
      <w:r>
        <w:rPr>
          <w:b/>
        </w:rPr>
        <w:t xml:space="preserve">3. </w:t>
      </w:r>
      <w:r>
        <w:t>Cho phép kết thúc membership team bằng left_at.</w:t>
      </w:r>
    </w:p>
    <w:p>
      <w:pPr>
        <w:ind w:left="255" w:hanging="255"/>
      </w:pPr>
      <w:r>
        <w:rPr>
          <w:b/>
        </w:rPr>
        <w:t xml:space="preserve">4. </w:t>
      </w:r>
      <w:r>
        <w:t>Duy trì cây team để phục vụ data scope TEAM_TREE.</w:t>
      </w:r>
    </w:p>
    <w:p>
      <w:r>
        <w:rPr>
          <w:b/>
          <w:color w:val="1F4E78"/>
        </w:rPr>
        <w:t>Ngoại lệ/luồng thay thế</w:t>
      </w:r>
    </w:p>
    <w:p>
      <w:pPr>
        <w:pStyle w:val="ListBullet"/>
      </w:pPr>
      <w:r>
        <w:t>Không cho phép manager hoặc thành viên thuộc tenant khác.</w:t>
      </w:r>
    </w:p>
    <w:p>
      <w:pPr>
        <w:pStyle w:val="ListBullet"/>
      </w:pPr>
      <w:r>
        <w:t>left_at phải lớn hơn hoặc bằng joined_at.</w:t>
      </w:r>
    </w:p>
    <w:p>
      <w:pPr>
        <w:pStyle w:val="ListBullet"/>
      </w:pPr>
      <w:r>
        <w:t>Team bị INACTIVE không nhận phân công mới.</w:t>
      </w:r>
    </w:p>
    <w:p>
      <w:r>
        <w:rPr>
          <w:b/>
          <w:color w:val="027A48"/>
        </w:rPr>
        <w:t>Acceptance criteria</w:t>
      </w:r>
    </w:p>
    <w:p>
      <w:pPr>
        <w:pStyle w:val="ListBullet"/>
      </w:pPr>
      <w:r>
        <w:t>Không liên kết chéo tenant.</w:t>
      </w:r>
    </w:p>
    <w:p>
      <w:pPr>
        <w:pStyle w:val="ListBullet"/>
      </w:pPr>
      <w:r>
        <w:t>Cây team không tự tham chiếu trực tiếp.</w:t>
      </w:r>
    </w:p>
    <w:p>
      <w:pPr>
        <w:pStyle w:val="ListBullet"/>
      </w:pPr>
      <w:r>
        <w:t>Thành viên có lịch sử vào/ra team.</w:t>
      </w:r>
    </w:p>
    <w:p/>
    <w:p>
      <w:pPr>
        <w:pStyle w:val="Heading3"/>
      </w:pPr>
      <w:r>
        <w:t>UC-PLT-004 - Quản lý vai trò, quyền và phạm vi dữ liệu</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Tenant Administrator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Danh mục permission đã được khai báo.</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role và gán cho người dùng.</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Người dùng chỉ được thực hiện chức năng và xem dữ liệu trong phạm vi được cấp.</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BR-SEC-004, BR-PLT-006, BR-PLT-007</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platform_permissions, platform_roles, platform_role_permissions, platform_user_roles, platform_role_data_scopes</w:t>
            </w:r>
          </w:p>
        </w:tc>
      </w:tr>
    </w:tbl>
    <w:p/>
    <w:p>
      <w:r>
        <w:rPr>
          <w:b/>
          <w:color w:val="1F4E78"/>
        </w:rPr>
        <w:t>Luồng chính</w:t>
      </w:r>
    </w:p>
    <w:p>
      <w:pPr>
        <w:ind w:left="255" w:hanging="255"/>
      </w:pPr>
      <w:r>
        <w:rPr>
          <w:b/>
        </w:rPr>
        <w:t xml:space="preserve">1. </w:t>
      </w:r>
      <w:r>
        <w:t>Tạo role theo tenant.</w:t>
      </w:r>
    </w:p>
    <w:p>
      <w:pPr>
        <w:ind w:left="255" w:hanging="255"/>
      </w:pPr>
      <w:r>
        <w:rPr>
          <w:b/>
        </w:rPr>
        <w:t xml:space="preserve">2. </w:t>
      </w:r>
      <w:r>
        <w:t>Gắn các permission vào role.</w:t>
      </w:r>
    </w:p>
    <w:p>
      <w:pPr>
        <w:ind w:left="255" w:hanging="255"/>
      </w:pPr>
      <w:r>
        <w:rPr>
          <w:b/>
        </w:rPr>
        <w:t xml:space="preserve">3. </w:t>
      </w:r>
      <w:r>
        <w:t>Gán role cho user với khoảng hiệu lực.</w:t>
      </w:r>
    </w:p>
    <w:p>
      <w:pPr>
        <w:ind w:left="255" w:hanging="255"/>
      </w:pPr>
      <w:r>
        <w:rPr>
          <w:b/>
        </w:rPr>
        <w:t xml:space="preserve">4. </w:t>
      </w:r>
      <w:r>
        <w:t>Khai báo data scope theo entity: OWN, TEAM, TEAM_TREE hoặc TENANT.</w:t>
      </w:r>
    </w:p>
    <w:p>
      <w:pPr>
        <w:ind w:left="255" w:hanging="255"/>
      </w:pPr>
      <w:r>
        <w:rPr>
          <w:b/>
        </w:rPr>
        <w:t xml:space="preserve">5. </w:t>
      </w:r>
      <w:r>
        <w:t>Hệ thống áp dụng tổng hợp quyền và scope khi truy cập dữ liệu.</w:t>
      </w:r>
    </w:p>
    <w:p>
      <w:r>
        <w:rPr>
          <w:b/>
          <w:color w:val="1F4E78"/>
        </w:rPr>
        <w:t>Ngoại lệ/luồng thay thế</w:t>
      </w:r>
    </w:p>
    <w:p>
      <w:pPr>
        <w:pStyle w:val="ListBullet"/>
      </w:pPr>
      <w:r>
        <w:t>Role INACTIVE không được cấp mới.</w:t>
      </w:r>
    </w:p>
    <w:p>
      <w:pPr>
        <w:pStyle w:val="ListBullet"/>
      </w:pPr>
      <w:r>
        <w:t>TEAM/TEAM_TREE bắt buộc chỉ định team.</w:t>
      </w:r>
    </w:p>
    <w:p>
      <w:pPr>
        <w:pStyle w:val="ListBullet"/>
      </w:pPr>
      <w:r>
        <w:t>OWN/TENANT không được chỉ định team.</w:t>
      </w:r>
    </w:p>
    <w:p>
      <w:pPr>
        <w:pStyle w:val="ListBullet"/>
      </w:pPr>
      <w:r>
        <w:t>Permission SENSITIVE/PRIVILEGED cần quy trình phê duyệt nội bộ.</w:t>
      </w:r>
    </w:p>
    <w:p>
      <w:r>
        <w:rPr>
          <w:b/>
          <w:color w:val="027A48"/>
        </w:rPr>
        <w:t>Acceptance criteria</w:t>
      </w:r>
    </w:p>
    <w:p>
      <w:pPr>
        <w:pStyle w:val="ListBullet"/>
      </w:pPr>
      <w:r>
        <w:t>Khoảng hiệu lực role hợp lệ.</w:t>
      </w:r>
    </w:p>
    <w:p>
      <w:pPr>
        <w:pStyle w:val="ListBullet"/>
      </w:pPr>
      <w:r>
        <w:t>Scope team được kiểm tra tenant.</w:t>
      </w:r>
    </w:p>
    <w:p>
      <w:pPr>
        <w:pStyle w:val="ListBullet"/>
      </w:pPr>
      <w:r>
        <w:t>Quyền hết hiệu lực không còn tác dụng.</w:t>
      </w:r>
    </w:p>
    <w:p/>
    <w:p>
      <w:pPr>
        <w:pStyle w:val="Heading3"/>
      </w:pPr>
      <w:r>
        <w:t>UC-PLT-005 - Quản lý thiết lập tenant và đánh số chứng từ</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Tenant Administrator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Tenant tồn tại.</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Thay đổi cấu hình hoặc sinh số chứng từ.</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Mỗi tenant có cấu hình và dãy số chứng từ độc lập.</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BR-PLT-008, BR-SEC-005</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platform_tenant_settings, platform_document_counters</w:t>
            </w:r>
          </w:p>
        </w:tc>
      </w:tr>
    </w:tbl>
    <w:p/>
    <w:p>
      <w:r>
        <w:rPr>
          <w:b/>
          <w:color w:val="1F4E78"/>
        </w:rPr>
        <w:t>Luồng chính</w:t>
      </w:r>
    </w:p>
    <w:p>
      <w:pPr>
        <w:ind w:left="255" w:hanging="255"/>
      </w:pPr>
      <w:r>
        <w:rPr>
          <w:b/>
        </w:rPr>
        <w:t xml:space="preserve">1. </w:t>
      </w:r>
      <w:r>
        <w:t>Lưu setting theo khóa và giá trị JSON.</w:t>
      </w:r>
    </w:p>
    <w:p>
      <w:pPr>
        <w:ind w:left="255" w:hanging="255"/>
      </w:pPr>
      <w:r>
        <w:rPr>
          <w:b/>
        </w:rPr>
        <w:t xml:space="preserve">2. </w:t>
      </w:r>
      <w:r>
        <w:t>Đánh dấu giá trị chỉ là tham chiếu secret khi cần.</w:t>
      </w:r>
    </w:p>
    <w:p>
      <w:pPr>
        <w:ind w:left="255" w:hanging="255"/>
      </w:pPr>
      <w:r>
        <w:rPr>
          <w:b/>
        </w:rPr>
        <w:t xml:space="preserve">3. </w:t>
      </w:r>
      <w:r>
        <w:t>Khi sinh mã lead/quote/order/contract/ticket, tăng counter nguyên tử theo tenant và counter_key.</w:t>
      </w:r>
    </w:p>
    <w:p>
      <w:pPr>
        <w:ind w:left="255" w:hanging="255"/>
      </w:pPr>
      <w:r>
        <w:rPr>
          <w:b/>
        </w:rPr>
        <w:t xml:space="preserve">4. </w:t>
      </w:r>
      <w:r>
        <w:t>Trả về số mới cho nghiệp vụ gọi.</w:t>
      </w:r>
    </w:p>
    <w:p>
      <w:r>
        <w:rPr>
          <w:b/>
          <w:color w:val="1F4E78"/>
        </w:rPr>
        <w:t>Ngoại lệ/luồng thay thế</w:t>
      </w:r>
    </w:p>
    <w:p>
      <w:pPr>
        <w:pStyle w:val="ListBullet"/>
      </w:pPr>
      <w:r>
        <w:t>Không lưu secret rõ trong setting_value.</w:t>
      </w:r>
    </w:p>
    <w:p>
      <w:pPr>
        <w:pStyle w:val="ListBullet"/>
      </w:pPr>
      <w:r>
        <w:t>Counter không được âm.</w:t>
      </w:r>
    </w:p>
    <w:p>
      <w:pPr>
        <w:pStyle w:val="ListBullet"/>
      </w:pPr>
      <w:r>
        <w:t>Tác vụ tăng số phải khóa để tránh trùng khi đồng thời.</w:t>
      </w:r>
    </w:p>
    <w:p>
      <w:r>
        <w:rPr>
          <w:b/>
          <w:color w:val="027A48"/>
        </w:rPr>
        <w:t>Acceptance criteria</w:t>
      </w:r>
    </w:p>
    <w:p>
      <w:pPr>
        <w:pStyle w:val="ListBullet"/>
      </w:pPr>
      <w:r>
        <w:t>Hai request đồng thời không nhận cùng số.</w:t>
      </w:r>
    </w:p>
    <w:p>
      <w:pPr>
        <w:pStyle w:val="ListBullet"/>
      </w:pPr>
      <w:r>
        <w:t>Setting tenant A không thấy ở tenant B.</w:t>
      </w:r>
    </w:p>
    <w:p/>
    <w:p>
      <w:pPr>
        <w:pStyle w:val="Heading2"/>
      </w:pPr>
      <w:r>
        <w:t>3.2 CRM lõi</w:t>
      </w:r>
    </w:p>
    <w:p>
      <w:r>
        <w:t>Quản lý khách hàng, liên hệ, lead, cơ hội, hoạt động, ghi chú, thẻ và trường tùy chỉnh.</w:t>
      </w:r>
    </w:p>
    <w:p>
      <w:pPr>
        <w:pStyle w:val="Heading3"/>
      </w:pPr>
      <w:r>
        <w:t>UC-CUS-001 - Quản lý hồ sơ khách hàng (Account)</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Người dùng có quyền trên ACCOUNT.</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hoặc cập nhật khách hàng tổ chức/cá nhân/đối tác.</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Account trở thành thực thể trung tâm để liên kết contact, opportunity, quote, order, contract và ticket.</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BR-CUS-001, BR-CUS-002, BR-SEC-006</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crm_accounts</w:t>
            </w:r>
          </w:p>
        </w:tc>
      </w:tr>
    </w:tbl>
    <w:p/>
    <w:p>
      <w:r>
        <w:rPr>
          <w:b/>
          <w:color w:val="1F4E78"/>
        </w:rPr>
        <w:t>Luồng chính</w:t>
      </w:r>
    </w:p>
    <w:p>
      <w:pPr>
        <w:ind w:left="255" w:hanging="255"/>
      </w:pPr>
      <w:r>
        <w:rPr>
          <w:b/>
        </w:rPr>
        <w:t xml:space="preserve">1. </w:t>
      </w:r>
      <w:r>
        <w:t>Nhập mã khách hàng, loại account, tên pháp lý/hiển thị và owner.</w:t>
      </w:r>
    </w:p>
    <w:p>
      <w:pPr>
        <w:ind w:left="255" w:hanging="255"/>
      </w:pPr>
      <w:r>
        <w:rPr>
          <w:b/>
        </w:rPr>
        <w:t xml:space="preserve">2. </w:t>
      </w:r>
      <w:r>
        <w:t>Khai báo vòng đời PROSPECT/QUALIFIED/CUSTOMER/CHURNED/INACTIVE.</w:t>
      </w:r>
    </w:p>
    <w:p>
      <w:pPr>
        <w:ind w:left="255" w:hanging="255"/>
      </w:pPr>
      <w:r>
        <w:rPr>
          <w:b/>
        </w:rPr>
        <w:t xml:space="preserve">3. </w:t>
      </w:r>
      <w:r>
        <w:t>Bổ sung ngành nghề, mã số thuế, doanh thu, số nhân viên và nguồn.</w:t>
      </w:r>
    </w:p>
    <w:p>
      <w:pPr>
        <w:ind w:left="255" w:hanging="255"/>
      </w:pPr>
      <w:r>
        <w:rPr>
          <w:b/>
        </w:rPr>
        <w:t xml:space="preserve">4. </w:t>
      </w:r>
      <w:r>
        <w:t>Gắn account cha nếu thuộc tập đoàn.</w:t>
      </w:r>
    </w:p>
    <w:p>
      <w:pPr>
        <w:ind w:left="255" w:hanging="255"/>
      </w:pPr>
      <w:r>
        <w:rPr>
          <w:b/>
        </w:rPr>
        <w:t xml:space="preserve">5. </w:t>
      </w:r>
      <w:r>
        <w:t>Đánh dấu do_not_contact khi cần.</w:t>
      </w:r>
    </w:p>
    <w:p>
      <w:pPr>
        <w:ind w:left="255" w:hanging="255"/>
      </w:pPr>
      <w:r>
        <w:rPr>
          <w:b/>
        </w:rPr>
        <w:t xml:space="preserve">6. </w:t>
      </w:r>
      <w:r>
        <w:t>Lưu thay đổi với optimistic version.</w:t>
      </w:r>
    </w:p>
    <w:p>
      <w:r>
        <w:rPr>
          <w:b/>
          <w:color w:val="1F4E78"/>
        </w:rPr>
        <w:t>Ngoại lệ/luồng thay thế</w:t>
      </w:r>
    </w:p>
    <w:p>
      <w:pPr>
        <w:pStyle w:val="ListBullet"/>
      </w:pPr>
      <w:r>
        <w:t>Nếu có doanh thu thì phải có tiền tệ.</w:t>
      </w:r>
    </w:p>
    <w:p>
      <w:pPr>
        <w:pStyle w:val="ListBullet"/>
      </w:pPr>
      <w:r>
        <w:t>Không cho phép account cha thuộc tenant khác.</w:t>
      </w:r>
    </w:p>
    <w:p>
      <w:pPr>
        <w:pStyle w:val="ListBullet"/>
      </w:pPr>
      <w:r>
        <w:t>Bản ghi bị soft-delete không xuất hiện trong danh sách mặc định.</w:t>
      </w:r>
    </w:p>
    <w:p>
      <w:r>
        <w:rPr>
          <w:b/>
          <w:color w:val="027A48"/>
        </w:rPr>
        <w:t>Acceptance criteria</w:t>
      </w:r>
    </w:p>
    <w:p>
      <w:pPr>
        <w:pStyle w:val="ListBullet"/>
      </w:pPr>
      <w:r>
        <w:t>Mã account duy nhất trong tenant.</w:t>
      </w:r>
    </w:p>
    <w:p>
      <w:pPr>
        <w:pStyle w:val="ListBullet"/>
      </w:pPr>
      <w:r>
        <w:t>Doanh thu và số nhân viên không âm.</w:t>
      </w:r>
    </w:p>
    <w:p>
      <w:pPr>
        <w:pStyle w:val="ListBullet"/>
      </w:pPr>
      <w:r>
        <w:t>Owner nằm trong tenant.</w:t>
      </w:r>
    </w:p>
    <w:p/>
    <w:p>
      <w:pPr>
        <w:pStyle w:val="Heading3"/>
      </w:pPr>
      <w:r>
        <w:t>UC-CUS-002 - Quản lý quan hệ giữa các account</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Hai account đã tồn tại trong cùng tenant.</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Khai báo quan hệ công ty mẹ-con, đối tác, nhà phân phối hoặc quan hệ khác.</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Quan hệ account được lưu có lịch sử hiệu lực.</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BR-CUS-003</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crm_account_relationships</w:t>
            </w:r>
          </w:p>
        </w:tc>
      </w:tr>
    </w:tbl>
    <w:p/>
    <w:p>
      <w:r>
        <w:rPr>
          <w:b/>
          <w:color w:val="1F4E78"/>
        </w:rPr>
        <w:t>Luồng chính</w:t>
      </w:r>
    </w:p>
    <w:p>
      <w:pPr>
        <w:ind w:left="255" w:hanging="255"/>
      </w:pPr>
      <w:r>
        <w:rPr>
          <w:b/>
        </w:rPr>
        <w:t xml:space="preserve">1. </w:t>
      </w:r>
      <w:r>
        <w:t>Chọn account nguồn và account liên quan.</w:t>
      </w:r>
    </w:p>
    <w:p>
      <w:pPr>
        <w:ind w:left="255" w:hanging="255"/>
      </w:pPr>
      <w:r>
        <w:rPr>
          <w:b/>
        </w:rPr>
        <w:t xml:space="preserve">2. </w:t>
      </w:r>
      <w:r>
        <w:t>Chọn loại quan hệ và thời gian hiệu lực.</w:t>
      </w:r>
    </w:p>
    <w:p>
      <w:pPr>
        <w:ind w:left="255" w:hanging="255"/>
      </w:pPr>
      <w:r>
        <w:rPr>
          <w:b/>
        </w:rPr>
        <w:t xml:space="preserve">3. </w:t>
      </w:r>
      <w:r>
        <w:t>Lưu mô tả bổ sung.</w:t>
      </w:r>
    </w:p>
    <w:p>
      <w:pPr>
        <w:ind w:left="255" w:hanging="255"/>
      </w:pPr>
      <w:r>
        <w:rPr>
          <w:b/>
        </w:rPr>
        <w:t xml:space="preserve">4. </w:t>
      </w:r>
      <w:r>
        <w:t>Hiển thị quan hệ trong 360-degree view của account.</w:t>
      </w:r>
    </w:p>
    <w:p>
      <w:r>
        <w:rPr>
          <w:b/>
          <w:color w:val="1F4E78"/>
        </w:rPr>
        <w:t>Ngoại lệ/luồng thay thế</w:t>
      </w:r>
    </w:p>
    <w:p>
      <w:pPr>
        <w:pStyle w:val="ListBullet"/>
      </w:pPr>
      <w:r>
        <w:t>Không cho phép account tự quan hệ với chính nó.</w:t>
      </w:r>
    </w:p>
    <w:p>
      <w:pPr>
        <w:pStyle w:val="ListBullet"/>
      </w:pPr>
      <w:r>
        <w:t>valid_to không được trước valid_from.</w:t>
      </w:r>
    </w:p>
    <w:p>
      <w:pPr>
        <w:pStyle w:val="ListBullet"/>
      </w:pPr>
      <w:r>
        <w:t>Quan hệ chiều ngược chỉ được tạo nếu nghiệp vụ yêu cầu.</w:t>
      </w:r>
    </w:p>
    <w:p>
      <w:r>
        <w:rPr>
          <w:b/>
          <w:color w:val="027A48"/>
        </w:rPr>
        <w:t>Acceptance criteria</w:t>
      </w:r>
    </w:p>
    <w:p>
      <w:pPr>
        <w:pStyle w:val="ListBullet"/>
      </w:pPr>
      <w:r>
        <w:t>Không tự tham chiếu.</w:t>
      </w:r>
    </w:p>
    <w:p>
      <w:pPr>
        <w:pStyle w:val="ListBullet"/>
      </w:pPr>
      <w:r>
        <w:t>Không liên kết khác tenant.</w:t>
      </w:r>
    </w:p>
    <w:p>
      <w:pPr>
        <w:pStyle w:val="ListBullet"/>
      </w:pPr>
      <w:r>
        <w:t>Khoảng hiệu lực hợp lệ.</w:t>
      </w:r>
    </w:p>
    <w:p/>
    <w:p>
      <w:pPr>
        <w:pStyle w:val="Heading3"/>
      </w:pPr>
      <w:r>
        <w:t>UC-CUS-003 - Quản lý người liên hệ, kênh liên lạc và địa chỉ</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Marketing Specialist, Support Agent</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Account có thể đã tồn tại hoặc contact độc lập được cho phép.</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Tạo/cập nhật contact và thông tin liên hệ.</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Contact có hồ sơ 360 độ và các kênh liên lạc theo lịch sử.</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BR-CUS-004, BR-CUS-005, BR-PRV-001</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crm_contacts, crm_communication_channels, crm_addresses, crm_contact_addresses, crm_account_addresses</w:t>
            </w:r>
          </w:p>
        </w:tc>
      </w:tr>
    </w:tbl>
    <w:p/>
    <w:p>
      <w:r>
        <w:rPr>
          <w:b/>
          <w:color w:val="1F4E78"/>
        </w:rPr>
        <w:t>Luồng chính</w:t>
      </w:r>
    </w:p>
    <w:p>
      <w:pPr>
        <w:ind w:left="255" w:hanging="255"/>
      </w:pPr>
      <w:r>
        <w:rPr>
          <w:b/>
        </w:rPr>
        <w:t xml:space="preserve">1. </w:t>
      </w:r>
      <w:r>
        <w:t>Nhập họ tên, chức danh, phòng ban, ngôn ngữ và vòng đời.</w:t>
      </w:r>
    </w:p>
    <w:p>
      <w:pPr>
        <w:ind w:left="255" w:hanging="255"/>
      </w:pPr>
      <w:r>
        <w:rPr>
          <w:b/>
        </w:rPr>
        <w:t xml:space="preserve">2. </w:t>
      </w:r>
      <w:r>
        <w:t>Gắn contact với account nếu có.</w:t>
      </w:r>
    </w:p>
    <w:p>
      <w:pPr>
        <w:ind w:left="255" w:hanging="255"/>
      </w:pPr>
      <w:r>
        <w:rPr>
          <w:b/>
        </w:rPr>
        <w:t xml:space="preserve">3. </w:t>
      </w:r>
      <w:r>
        <w:t>Thêm nhiều email/số điện thoại/kênh xã hội; chọn một kênh chính.</w:t>
      </w:r>
    </w:p>
    <w:p>
      <w:pPr>
        <w:ind w:left="255" w:hanging="255"/>
      </w:pPr>
      <w:r>
        <w:rPr>
          <w:b/>
        </w:rPr>
        <w:t xml:space="preserve">4. </w:t>
      </w:r>
      <w:r>
        <w:t>Chuẩn hóa giá trị để tìm kiếm/khử trùng lặp.</w:t>
      </w:r>
    </w:p>
    <w:p>
      <w:pPr>
        <w:ind w:left="255" w:hanging="255"/>
      </w:pPr>
      <w:r>
        <w:rPr>
          <w:b/>
        </w:rPr>
        <w:t xml:space="preserve">5. </w:t>
      </w:r>
      <w:r>
        <w:t>Xác minh kênh và ghi verified_at.</w:t>
      </w:r>
    </w:p>
    <w:p>
      <w:pPr>
        <w:ind w:left="255" w:hanging="255"/>
      </w:pPr>
      <w:r>
        <w:rPr>
          <w:b/>
        </w:rPr>
        <w:t xml:space="preserve">6. </w:t>
      </w:r>
      <w:r>
        <w:t>Tạo địa chỉ và gắn loại HOME/OFFICE/MAILING.</w:t>
      </w:r>
    </w:p>
    <w:p>
      <w:r>
        <w:rPr>
          <w:b/>
          <w:color w:val="1F4E78"/>
        </w:rPr>
        <w:t>Ngoại lệ/luồng thay thế</w:t>
      </w:r>
    </w:p>
    <w:p>
      <w:pPr>
        <w:pStyle w:val="ListBullet"/>
      </w:pPr>
      <w:r>
        <w:t>Một communication channel chỉ thuộc đúng một account hoặc contact.</w:t>
      </w:r>
    </w:p>
    <w:p>
      <w:pPr>
        <w:pStyle w:val="ListBullet"/>
      </w:pPr>
      <w:r>
        <w:t>Email phải có cấu trúc tối thiểu chứa @.</w:t>
      </w:r>
    </w:p>
    <w:p>
      <w:pPr>
        <w:pStyle w:val="ListBullet"/>
      </w:pPr>
      <w:r>
        <w:t>Kênh do_not_use hoặc contact do_not_contact không được dùng cho outbound marketing.</w:t>
      </w:r>
    </w:p>
    <w:p>
      <w:pPr>
        <w:pStyle w:val="ListBullet"/>
      </w:pPr>
      <w:r>
        <w:t>Địa chỉ cần có ít nhất một thành phần có ý nghĩa.</w:t>
      </w:r>
    </w:p>
    <w:p>
      <w:r>
        <w:rPr>
          <w:b/>
          <w:color w:val="027A48"/>
        </w:rPr>
        <w:t>Acceptance criteria</w:t>
      </w:r>
    </w:p>
    <w:p>
      <w:pPr>
        <w:pStyle w:val="ListBullet"/>
      </w:pPr>
      <w:r>
        <w:t>Không tạo channel mồ côi hoặc gắn đồng thời account và contact.</w:t>
      </w:r>
    </w:p>
    <w:p>
      <w:pPr>
        <w:pStyle w:val="ListBullet"/>
      </w:pPr>
      <w:r>
        <w:t>verified_at chỉ có khi is_verified=true.</w:t>
      </w:r>
    </w:p>
    <w:p>
      <w:pPr>
        <w:pStyle w:val="ListBullet"/>
      </w:pPr>
      <w:r>
        <w:t>Tọa độ nằm trong giới hạn địa lý.</w:t>
      </w:r>
    </w:p>
    <w:p/>
    <w:p>
      <w:pPr>
        <w:pStyle w:val="Heading3"/>
      </w:pPr>
      <w:r>
        <w:t>UC-LEAD-001 - Cấu hình nguồn và trạng thái lead</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Manager, Marketing Specialist</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Tenant hoạt động.</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Thiết lập danh mục phục vụ lead.</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Danh mục sẵn sàng cho quy trình lead.</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BR-LEAD-001, BR-LEAD-002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crm_lead_sources, crm_lead_statuses</w:t>
            </w:r>
          </w:p>
        </w:tc>
      </w:tr>
    </w:tbl>
    <w:p/>
    <w:p>
      <w:r>
        <w:rPr>
          <w:b/>
          <w:color w:val="1F4E78"/>
        </w:rPr>
        <w:t>Luồng chính</w:t>
      </w:r>
    </w:p>
    <w:p>
      <w:pPr>
        <w:ind w:left="255" w:hanging="255"/>
      </w:pPr>
      <w:r>
        <w:rPr>
          <w:b/>
        </w:rPr>
        <w:t xml:space="preserve">1. </w:t>
      </w:r>
      <w:r>
        <w:t>Tạo lead source với mã duy nhất.</w:t>
      </w:r>
    </w:p>
    <w:p>
      <w:pPr>
        <w:ind w:left="255" w:hanging="255"/>
      </w:pPr>
      <w:r>
        <w:rPr>
          <w:b/>
        </w:rPr>
        <w:t xml:space="preserve">2. </w:t>
      </w:r>
      <w:r>
        <w:t>Tạo lead status với category OPEN/QUALIFIED/DISQUALIFIED/CONVERTED.</w:t>
      </w:r>
    </w:p>
    <w:p>
      <w:pPr>
        <w:ind w:left="255" w:hanging="255"/>
      </w:pPr>
      <w:r>
        <w:rPr>
          <w:b/>
        </w:rPr>
        <w:t xml:space="preserve">3. </w:t>
      </w:r>
      <w:r>
        <w:t>Sắp xếp display_order.</w:t>
      </w:r>
    </w:p>
    <w:p>
      <w:pPr>
        <w:ind w:left="255" w:hanging="255"/>
      </w:pPr>
      <w:r>
        <w:rPr>
          <w:b/>
        </w:rPr>
        <w:t xml:space="preserve">4. </w:t>
      </w:r>
      <w:r>
        <w:t>Chọn status mặc định và status kết thúc.</w:t>
      </w:r>
    </w:p>
    <w:p>
      <w:pPr>
        <w:ind w:left="255" w:hanging="255"/>
      </w:pPr>
      <w:r>
        <w:rPr>
          <w:b/>
        </w:rPr>
        <w:t xml:space="preserve">5. </w:t>
      </w:r>
      <w:r>
        <w:t>Vô hiệu hóa danh mục thay vì xóa khi đã phát sinh dữ liệu.</w:t>
      </w:r>
    </w:p>
    <w:p>
      <w:r>
        <w:rPr>
          <w:b/>
          <w:color w:val="1F4E78"/>
        </w:rPr>
        <w:t>Ngoại lệ/luồng thay thế</w:t>
      </w:r>
    </w:p>
    <w:p>
      <w:pPr>
        <w:pStyle w:val="ListBullet"/>
      </w:pPr>
      <w:r>
        <w:t>Không cho phép mã danh mục trùng trong tenant.</w:t>
      </w:r>
    </w:p>
    <w:p>
      <w:pPr>
        <w:pStyle w:val="ListBullet"/>
      </w:pPr>
      <w:r>
        <w:t>Chỉ một status mặc định hoạt động nên được sử dụng theo quy ước BA.</w:t>
      </w:r>
    </w:p>
    <w:p>
      <w:pPr>
        <w:pStyle w:val="ListBullet"/>
      </w:pPr>
      <w:r>
        <w:t>Status terminal không được chuyển tiếp trừ thao tác mở lại có quyền.</w:t>
      </w:r>
    </w:p>
    <w:p>
      <w:r>
        <w:rPr>
          <w:b/>
          <w:color w:val="027A48"/>
        </w:rPr>
        <w:t>Acceptance criteria</w:t>
      </w:r>
    </w:p>
    <w:p>
      <w:pPr>
        <w:pStyle w:val="ListBullet"/>
      </w:pPr>
      <w:r>
        <w:t>Mã nguồn/trạng thái duy nhất.</w:t>
      </w:r>
    </w:p>
    <w:p>
      <w:pPr>
        <w:pStyle w:val="ListBullet"/>
      </w:pPr>
      <w:r>
        <w:t>Category chỉ thuộc tập cho phép.</w:t>
      </w:r>
    </w:p>
    <w:p>
      <w:pPr>
        <w:pStyle w:val="ListBullet"/>
      </w:pPr>
      <w:r>
        <w:t>Status inactive không được chọn cho lead mới.</w:t>
      </w:r>
    </w:p>
    <w:p/>
    <w:p>
      <w:pPr>
        <w:pStyle w:val="Heading3"/>
      </w:pPr>
      <w:r>
        <w:t>UC-LEAD-002 - Tạo, phân công và đánh giá lead</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 Marketing Specialist</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Nguồn và trạng thái lead đã cấu hình.</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Phát sinh lead từ nhập tay, campaign, import hoặc tích hợp.</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Lead được đưa vào hàng đợi xử lý và có owner rõ ràng.</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BR-LEAD-003, BR-LEAD-004, BR-DQ-001</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crm_leads, crm_lead_sources, crm_lead_statuses, crm_activities, crm_activity_links</w:t>
            </w:r>
          </w:p>
        </w:tc>
      </w:tr>
    </w:tbl>
    <w:p/>
    <w:p>
      <w:r>
        <w:rPr>
          <w:b/>
          <w:color w:val="1F4E78"/>
        </w:rPr>
        <w:t>Luồng chính</w:t>
      </w:r>
    </w:p>
    <w:p>
      <w:pPr>
        <w:ind w:left="255" w:hanging="255"/>
      </w:pPr>
      <w:r>
        <w:rPr>
          <w:b/>
        </w:rPr>
        <w:t xml:space="preserve">1. </w:t>
      </w:r>
      <w:r>
        <w:t>Sinh lead_number theo tenant.</w:t>
      </w:r>
    </w:p>
    <w:p>
      <w:pPr>
        <w:ind w:left="255" w:hanging="255"/>
      </w:pPr>
      <w:r>
        <w:rPr>
          <w:b/>
        </w:rPr>
        <w:t xml:space="preserve">2. </w:t>
      </w:r>
      <w:r>
        <w:t>Ghi thông tin cá nhân/công ty, email, phone E.164, quốc gia và nguồn.</w:t>
      </w:r>
    </w:p>
    <w:p>
      <w:pPr>
        <w:ind w:left="255" w:hanging="255"/>
      </w:pPr>
      <w:r>
        <w:rPr>
          <w:b/>
        </w:rPr>
        <w:t xml:space="preserve">3. </w:t>
      </w:r>
      <w:r>
        <w:t>Gán owner user/team và rating.</w:t>
      </w:r>
    </w:p>
    <w:p>
      <w:pPr>
        <w:ind w:left="255" w:hanging="255"/>
      </w:pPr>
      <w:r>
        <w:rPr>
          <w:b/>
        </w:rPr>
        <w:t xml:space="preserve">4. </w:t>
      </w:r>
      <w:r>
        <w:t>Nhập estimated value kèm currency.</w:t>
      </w:r>
    </w:p>
    <w:p>
      <w:pPr>
        <w:ind w:left="255" w:hanging="255"/>
      </w:pPr>
      <w:r>
        <w:rPr>
          <w:b/>
        </w:rPr>
        <w:t xml:space="preserve">5. </w:t>
      </w:r>
      <w:r>
        <w:t>Đặt status mặc định.</w:t>
      </w:r>
    </w:p>
    <w:p>
      <w:pPr>
        <w:ind w:left="255" w:hanging="255"/>
      </w:pPr>
      <w:r>
        <w:rPr>
          <w:b/>
        </w:rPr>
        <w:t xml:space="preserve">6. </w:t>
      </w:r>
      <w:r>
        <w:t>Tạo activity follow-up nếu cần.</w:t>
      </w:r>
    </w:p>
    <w:p>
      <w:r>
        <w:rPr>
          <w:b/>
          <w:color w:val="1F4E78"/>
        </w:rPr>
        <w:t>Ngoại lệ/luồng thay thế</w:t>
      </w:r>
    </w:p>
    <w:p>
      <w:pPr>
        <w:pStyle w:val="ListBullet"/>
      </w:pPr>
      <w:r>
        <w:t>Dữ liệu trùng được cảnh báo theo email/phone/company.</w:t>
      </w:r>
    </w:p>
    <w:p>
      <w:pPr>
        <w:pStyle w:val="ListBullet"/>
      </w:pPr>
      <w:r>
        <w:t>Estimated value có giá trị thì currency bắt buộc.</w:t>
      </w:r>
    </w:p>
    <w:p>
      <w:pPr>
        <w:pStyle w:val="ListBullet"/>
      </w:pPr>
      <w:r>
        <w:t>Lead không đủ thông tin tối thiểu phải được lưu ở trạng thái cần bổ sung hoặc từ chối tùy chính sách.</w:t>
      </w:r>
    </w:p>
    <w:p>
      <w:r>
        <w:rPr>
          <w:b/>
          <w:color w:val="027A48"/>
        </w:rPr>
        <w:t>Acceptance criteria</w:t>
      </w:r>
    </w:p>
    <w:p>
      <w:pPr>
        <w:pStyle w:val="ListBullet"/>
      </w:pPr>
      <w:r>
        <w:t>Lead_number duy nhất.</w:t>
      </w:r>
    </w:p>
    <w:p>
      <w:pPr>
        <w:pStyle w:val="ListBullet"/>
      </w:pPr>
      <w:r>
        <w:t>Owner cùng tenant.</w:t>
      </w:r>
    </w:p>
    <w:p>
      <w:pPr>
        <w:pStyle w:val="ListBullet"/>
      </w:pPr>
      <w:r>
        <w:t>Giá trị ước tính không âm.</w:t>
      </w:r>
    </w:p>
    <w:p/>
    <w:p>
      <w:pPr>
        <w:pStyle w:val="Heading3"/>
      </w:pPr>
      <w:r>
        <w:t>UC-LEAD-003 - Thay đổi trạng thái và lưu lịch sử lead</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Lead tồn tại và chưa bị xóa.</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Người dùng cập nhật kết quả qualification.</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Có lịch sử trạng thái đầy đủ để đo conversion và aging.</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BR-LEAD-005, BR-AUD-001</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crm_leads, crm_lead_status_history</w:t>
            </w:r>
          </w:p>
        </w:tc>
      </w:tr>
    </w:tbl>
    <w:p/>
    <w:p>
      <w:r>
        <w:rPr>
          <w:b/>
          <w:color w:val="1F4E78"/>
        </w:rPr>
        <w:t>Luồng chính</w:t>
      </w:r>
    </w:p>
    <w:p>
      <w:pPr>
        <w:ind w:left="255" w:hanging="255"/>
      </w:pPr>
      <w:r>
        <w:rPr>
          <w:b/>
        </w:rPr>
        <w:t xml:space="preserve">1. </w:t>
      </w:r>
      <w:r>
        <w:t>Chọn trạng thái mới.</w:t>
      </w:r>
    </w:p>
    <w:p>
      <w:pPr>
        <w:ind w:left="255" w:hanging="255"/>
      </w:pPr>
      <w:r>
        <w:rPr>
          <w:b/>
        </w:rPr>
        <w:t xml:space="preserve">2. </w:t>
      </w:r>
      <w:r>
        <w:t>Nhập lý do khi cần.</w:t>
      </w:r>
    </w:p>
    <w:p>
      <w:pPr>
        <w:ind w:left="255" w:hanging="255"/>
      </w:pPr>
      <w:r>
        <w:rPr>
          <w:b/>
        </w:rPr>
        <w:t xml:space="preserve">3. </w:t>
      </w:r>
      <w:r>
        <w:t>Cập nhật lead.status_id.</w:t>
      </w:r>
    </w:p>
    <w:p>
      <w:pPr>
        <w:ind w:left="255" w:hanging="255"/>
      </w:pPr>
      <w:r>
        <w:rPr>
          <w:b/>
        </w:rPr>
        <w:t xml:space="preserve">4. </w:t>
      </w:r>
      <w:r>
        <w:t>Ghi một bản ghi lead_status_history gồm trạng thái cũ, mới, người đổi và thời điểm.</w:t>
      </w:r>
    </w:p>
    <w:p>
      <w:pPr>
        <w:ind w:left="255" w:hanging="255"/>
      </w:pPr>
      <w:r>
        <w:rPr>
          <w:b/>
        </w:rPr>
        <w:t xml:space="preserve">5. </w:t>
      </w:r>
      <w:r>
        <w:t>Nếu disqualified, lưu disqualification_reason.</w:t>
      </w:r>
    </w:p>
    <w:p>
      <w:r>
        <w:rPr>
          <w:b/>
          <w:color w:val="1F4E78"/>
        </w:rPr>
        <w:t>Ngoại lệ/luồng thay thế</w:t>
      </w:r>
    </w:p>
    <w:p>
      <w:pPr>
        <w:pStyle w:val="ListBullet"/>
      </w:pPr>
      <w:r>
        <w:t>Không ghi lịch sử nếu trạng thái mới bằng trạng thái cũ.</w:t>
      </w:r>
    </w:p>
    <w:p>
      <w:pPr>
        <w:pStyle w:val="ListBullet"/>
      </w:pPr>
      <w:r>
        <w:t>Chỉ vai trò được cấp phép mới được mở lại lead terminal.</w:t>
      </w:r>
    </w:p>
    <w:p>
      <w:pPr>
        <w:pStyle w:val="ListBullet"/>
      </w:pPr>
      <w:r>
        <w:t>Mọi thay đổi phải tuân data scope.</w:t>
      </w:r>
    </w:p>
    <w:p>
      <w:r>
        <w:rPr>
          <w:b/>
          <w:color w:val="027A48"/>
        </w:rPr>
        <w:t>Acceptance criteria</w:t>
      </w:r>
    </w:p>
    <w:p>
      <w:pPr>
        <w:pStyle w:val="ListBullet"/>
      </w:pPr>
      <w:r>
        <w:t>Mỗi lần đổi status tạo đúng một lịch sử.</w:t>
      </w:r>
    </w:p>
    <w:p>
      <w:pPr>
        <w:pStyle w:val="ListBullet"/>
      </w:pPr>
      <w:r>
        <w:t>previous_status khác new_status.</w:t>
      </w:r>
    </w:p>
    <w:p/>
    <w:p>
      <w:pPr>
        <w:pStyle w:val="Heading3"/>
      </w:pPr>
      <w:r>
        <w:t>UC-LEAD-004 - Chuyển đổi lead thành account/contact/opportunity</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Lead ở trạng thái QUALIFIED và chưa chuyển đổi.</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Người dùng chọn Convert Lead.</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Lead liên kết rõ ràng với các thực thể đích; dữ liệu không bị nhân đôi ngoài kiểm soát.</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BR-LEAD-006, BR-INT-001, BR-AUD-002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crm_leads, crm_accounts, crm_contacts, crm_opportunities, crm_lead_status_history, integration_outbox_events</w:t>
            </w:r>
          </w:p>
        </w:tc>
      </w:tr>
    </w:tbl>
    <w:p/>
    <w:p>
      <w:r>
        <w:rPr>
          <w:b/>
          <w:color w:val="1F4E78"/>
        </w:rPr>
        <w:t>Luồng chính</w:t>
      </w:r>
    </w:p>
    <w:p>
      <w:pPr>
        <w:ind w:left="255" w:hanging="255"/>
      </w:pPr>
      <w:r>
        <w:rPr>
          <w:b/>
        </w:rPr>
        <w:t xml:space="preserve">1. </w:t>
      </w:r>
      <w:r>
        <w:t>Tìm account/contact trùng trước khi tạo mới.</w:t>
      </w:r>
    </w:p>
    <w:p>
      <w:pPr>
        <w:ind w:left="255" w:hanging="255"/>
      </w:pPr>
      <w:r>
        <w:rPr>
          <w:b/>
        </w:rPr>
        <w:t xml:space="preserve">2. </w:t>
      </w:r>
      <w:r>
        <w:t>Tạo hoặc liên kết account.</w:t>
      </w:r>
    </w:p>
    <w:p>
      <w:pPr>
        <w:ind w:left="255" w:hanging="255"/>
      </w:pPr>
      <w:r>
        <w:rPr>
          <w:b/>
        </w:rPr>
        <w:t xml:space="preserve">3. </w:t>
      </w:r>
      <w:r>
        <w:t>Tạo hoặc liên kết contact.</w:t>
      </w:r>
    </w:p>
    <w:p>
      <w:pPr>
        <w:ind w:left="255" w:hanging="255"/>
      </w:pPr>
      <w:r>
        <w:rPr>
          <w:b/>
        </w:rPr>
        <w:t xml:space="preserve">4. </w:t>
      </w:r>
      <w:r>
        <w:t>Tùy chọn tạo opportunity với pipeline, stage và giá trị.</w:t>
      </w:r>
    </w:p>
    <w:p>
      <w:pPr>
        <w:ind w:left="255" w:hanging="255"/>
      </w:pPr>
      <w:r>
        <w:rPr>
          <w:b/>
        </w:rPr>
        <w:t xml:space="preserve">5. </w:t>
      </w:r>
      <w:r>
        <w:t>Cập nhật converted_at, converted_by và các converted_*_id.</w:t>
      </w:r>
    </w:p>
    <w:p>
      <w:pPr>
        <w:ind w:left="255" w:hanging="255"/>
      </w:pPr>
      <w:r>
        <w:rPr>
          <w:b/>
        </w:rPr>
        <w:t xml:space="preserve">6. </w:t>
      </w:r>
      <w:r>
        <w:t>Chuyển lead sang status category CONVERTED.</w:t>
      </w:r>
    </w:p>
    <w:p>
      <w:pPr>
        <w:ind w:left="255" w:hanging="255"/>
      </w:pPr>
      <w:r>
        <w:rPr>
          <w:b/>
        </w:rPr>
        <w:t xml:space="preserve">7. </w:t>
      </w:r>
      <w:r>
        <w:t>Ghi audit và outbox event.</w:t>
      </w:r>
    </w:p>
    <w:p>
      <w:r>
        <w:rPr>
          <w:b/>
          <w:color w:val="1F4E78"/>
        </w:rPr>
        <w:t>Ngoại lệ/luồng thay thế</w:t>
      </w:r>
    </w:p>
    <w:p>
      <w:pPr>
        <w:pStyle w:val="ListBullet"/>
      </w:pPr>
      <w:r>
        <w:t>Cho phép chỉ tạo account/contact mà không tạo opportunity nếu cấu hình cho phép.</w:t>
      </w:r>
    </w:p>
    <w:p>
      <w:pPr>
        <w:pStyle w:val="ListBullet"/>
      </w:pPr>
      <w:r>
        <w:t>Nếu transaction lỗi ở bất kỳ bước nào, rollback toàn bộ.</w:t>
      </w:r>
    </w:p>
    <w:p>
      <w:pPr>
        <w:pStyle w:val="ListBullet"/>
      </w:pPr>
      <w:r>
        <w:t>Lead đã converted không được convert lần hai.</w:t>
      </w:r>
    </w:p>
    <w:p>
      <w:r>
        <w:rPr>
          <w:b/>
          <w:color w:val="027A48"/>
        </w:rPr>
        <w:t>Acceptance criteria</w:t>
      </w:r>
    </w:p>
    <w:p>
      <w:pPr>
        <w:pStyle w:val="ListBullet"/>
      </w:pPr>
      <w:r>
        <w:t>Chuyển đổi nguyên tử.</w:t>
      </w:r>
    </w:p>
    <w:p>
      <w:pPr>
        <w:pStyle w:val="ListBullet"/>
      </w:pPr>
      <w:r>
        <w:t>converted_at tồn tại khi có converted entity.</w:t>
      </w:r>
    </w:p>
    <w:p>
      <w:pPr>
        <w:pStyle w:val="ListBullet"/>
      </w:pPr>
      <w:r>
        <w:t>Không tạo cross-tenant reference.</w:t>
      </w:r>
    </w:p>
    <w:p/>
    <w:p>
      <w:pPr>
        <w:pStyle w:val="Heading3"/>
      </w:pPr>
      <w:r>
        <w:t>UC-OPP-001 - Cấu hình pipeline và stage</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Tenant hoạt động.</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Thiết lập quy trình bán hàng.</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Pipeline sẵn sàng để tạo opportunity và forecast.</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BR-OPP-001, BR-OPP-002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crm_pipelines, crm_pipeline_stages</w:t>
            </w:r>
          </w:p>
        </w:tc>
      </w:tr>
    </w:tbl>
    <w:p/>
    <w:p>
      <w:r>
        <w:rPr>
          <w:b/>
          <w:color w:val="1F4E78"/>
        </w:rPr>
        <w:t>Luồng chính</w:t>
      </w:r>
    </w:p>
    <w:p>
      <w:pPr>
        <w:ind w:left="255" w:hanging="255"/>
      </w:pPr>
      <w:r>
        <w:rPr>
          <w:b/>
        </w:rPr>
        <w:t xml:space="preserve">1. </w:t>
      </w:r>
      <w:r>
        <w:t>Tạo pipeline theo loại SALES/RENEWAL/PARTNERSHIP/CUSTOM.</w:t>
      </w:r>
    </w:p>
    <w:p>
      <w:pPr>
        <w:ind w:left="255" w:hanging="255"/>
      </w:pPr>
      <w:r>
        <w:rPr>
          <w:b/>
        </w:rPr>
        <w:t xml:space="preserve">2. </w:t>
      </w:r>
      <w:r>
        <w:t>Tạo các stage theo thứ tự.</w:t>
      </w:r>
    </w:p>
    <w:p>
      <w:pPr>
        <w:ind w:left="255" w:hanging="255"/>
      </w:pPr>
      <w:r>
        <w:rPr>
          <w:b/>
        </w:rPr>
        <w:t xml:space="preserve">3. </w:t>
      </w:r>
      <w:r>
        <w:t>Thiết lập default probability, category OPEN/WON/LOST và forecast category.</w:t>
      </w:r>
    </w:p>
    <w:p>
      <w:pPr>
        <w:ind w:left="255" w:hanging="255"/>
      </w:pPr>
      <w:r>
        <w:rPr>
          <w:b/>
        </w:rPr>
        <w:t xml:space="preserve">4. </w:t>
      </w:r>
      <w:r>
        <w:t>Chọn pipeline mặc định.</w:t>
      </w:r>
    </w:p>
    <w:p>
      <w:pPr>
        <w:ind w:left="255" w:hanging="255"/>
      </w:pPr>
      <w:r>
        <w:rPr>
          <w:b/>
        </w:rPr>
        <w:t xml:space="preserve">5. </w:t>
      </w:r>
      <w:r>
        <w:t>Vô hiệu hóa stage/pipeline thay vì xóa khi đã sử dụng.</w:t>
      </w:r>
    </w:p>
    <w:p>
      <w:r>
        <w:rPr>
          <w:b/>
          <w:color w:val="1F4E78"/>
        </w:rPr>
        <w:t>Ngoại lệ/luồng thay thế</w:t>
      </w:r>
    </w:p>
    <w:p>
      <w:pPr>
        <w:pStyle w:val="ListBullet"/>
      </w:pPr>
      <w:r>
        <w:t>Probability từ 0 đến 100.</w:t>
      </w:r>
    </w:p>
    <w:p>
      <w:pPr>
        <w:pStyle w:val="ListBullet"/>
      </w:pPr>
      <w:r>
        <w:t>Stage WON/LOST là điểm kết thúc.</w:t>
      </w:r>
    </w:p>
    <w:p>
      <w:pPr>
        <w:pStyle w:val="ListBullet"/>
      </w:pPr>
      <w:r>
        <w:t>Mã pipeline và stage duy nhất trong phạm vi phù hợp.</w:t>
      </w:r>
    </w:p>
    <w:p>
      <w:r>
        <w:rPr>
          <w:b/>
          <w:color w:val="027A48"/>
        </w:rPr>
        <w:t>Acceptance criteria</w:t>
      </w:r>
    </w:p>
    <w:p>
      <w:pPr>
        <w:pStyle w:val="ListBullet"/>
      </w:pPr>
      <w:r>
        <w:t>Stage thuộc đúng pipeline.</w:t>
      </w:r>
    </w:p>
    <w:p>
      <w:pPr>
        <w:pStyle w:val="ListBullet"/>
      </w:pPr>
      <w:r>
        <w:t>display_order không âm.</w:t>
      </w:r>
    </w:p>
    <w:p>
      <w:pPr>
        <w:pStyle w:val="ListBullet"/>
      </w:pPr>
      <w:r>
        <w:t>default_probability hợp lệ.</w:t>
      </w:r>
    </w:p>
    <w:p/>
    <w:p>
      <w:pPr>
        <w:pStyle w:val="Heading3"/>
      </w:pPr>
      <w:r>
        <w:t>UC-OPP-002 - Tạo và quản lý cơ hội bán hàng</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Account, pipeline và stage hợp lệ.</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mới hoặc cập nhật opportunity.</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Cơ hội xuất hiện trong pipeline và forecast.</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BR-OPP-003, BR-OPP-004</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crm_opportunities, crm_opportunity_contacts, crm_activities, crm_activity_links</w:t>
            </w:r>
          </w:p>
        </w:tc>
      </w:tr>
    </w:tbl>
    <w:p/>
    <w:p>
      <w:r>
        <w:rPr>
          <w:b/>
          <w:color w:val="1F4E78"/>
        </w:rPr>
        <w:t>Luồng chính</w:t>
      </w:r>
    </w:p>
    <w:p>
      <w:pPr>
        <w:ind w:left="255" w:hanging="255"/>
      </w:pPr>
      <w:r>
        <w:rPr>
          <w:b/>
        </w:rPr>
        <w:t xml:space="preserve">1. </w:t>
      </w:r>
      <w:r>
        <w:t>Sinh opportunity_number.</w:t>
      </w:r>
    </w:p>
    <w:p>
      <w:pPr>
        <w:ind w:left="255" w:hanging="255"/>
      </w:pPr>
      <w:r>
        <w:rPr>
          <w:b/>
        </w:rPr>
        <w:t xml:space="preserve">2. </w:t>
      </w:r>
      <w:r>
        <w:t>Chọn account, pipeline, current stage và owner.</w:t>
      </w:r>
    </w:p>
    <w:p>
      <w:pPr>
        <w:ind w:left="255" w:hanging="255"/>
      </w:pPr>
      <w:r>
        <w:rPr>
          <w:b/>
        </w:rPr>
        <w:t xml:space="preserve">3. </w:t>
      </w:r>
      <w:r>
        <w:t>Nhập tên, loại cơ hội, amount, currency, probability và expected close date.</w:t>
      </w:r>
    </w:p>
    <w:p>
      <w:pPr>
        <w:ind w:left="255" w:hanging="255"/>
      </w:pPr>
      <w:r>
        <w:rPr>
          <w:b/>
        </w:rPr>
        <w:t xml:space="preserve">4. </w:t>
      </w:r>
      <w:r>
        <w:t>Chọn primary contact, source và campaign nếu có.</w:t>
      </w:r>
    </w:p>
    <w:p>
      <w:pPr>
        <w:ind w:left="255" w:hanging="255"/>
      </w:pPr>
      <w:r>
        <w:rPr>
          <w:b/>
        </w:rPr>
        <w:t xml:space="preserve">5. </w:t>
      </w:r>
      <w:r>
        <w:t>Thiết lập next step.</w:t>
      </w:r>
    </w:p>
    <w:p>
      <w:pPr>
        <w:ind w:left="255" w:hanging="255"/>
      </w:pPr>
      <w:r>
        <w:rPr>
          <w:b/>
        </w:rPr>
        <w:t xml:space="preserve">6. </w:t>
      </w:r>
      <w:r>
        <w:t>Lưu và tạo activity follow-up.</w:t>
      </w:r>
    </w:p>
    <w:p>
      <w:r>
        <w:rPr>
          <w:b/>
          <w:color w:val="1F4E78"/>
        </w:rPr>
        <w:t>Ngoại lệ/luồng thay thế</w:t>
      </w:r>
    </w:p>
    <w:p>
      <w:pPr>
        <w:pStyle w:val="ListBullet"/>
      </w:pPr>
      <w:r>
        <w:t>Current stage bắt buộc thuộc pipeline đã chọn.</w:t>
      </w:r>
    </w:p>
    <w:p>
      <w:pPr>
        <w:pStyle w:val="ListBullet"/>
      </w:pPr>
      <w:r>
        <w:t>Amount không âm và probability 0-100.</w:t>
      </w:r>
    </w:p>
    <w:p>
      <w:pPr>
        <w:pStyle w:val="ListBullet"/>
      </w:pPr>
      <w:r>
        <w:t>Primary contact nên thuộc account; nếu không phải, hệ thống cảnh báo hoặc chặn theo cấu hình.</w:t>
      </w:r>
    </w:p>
    <w:p>
      <w:pPr>
        <w:pStyle w:val="ListBullet"/>
      </w:pPr>
      <w:r>
        <w:t>Opportunity bị soft-delete không xuất hiện trong pipeline mặc định.</w:t>
      </w:r>
    </w:p>
    <w:p>
      <w:r>
        <w:rPr>
          <w:b/>
          <w:color w:val="027A48"/>
        </w:rPr>
        <w:t>Acceptance criteria</w:t>
      </w:r>
    </w:p>
    <w:p>
      <w:pPr>
        <w:pStyle w:val="ListBullet"/>
      </w:pPr>
      <w:r>
        <w:t>Stage-pipeline nhất quán.</w:t>
      </w:r>
    </w:p>
    <w:p>
      <w:pPr>
        <w:pStyle w:val="ListBullet"/>
      </w:pPr>
      <w:r>
        <w:t>Mã opportunity duy nhất.</w:t>
      </w:r>
    </w:p>
    <w:p>
      <w:pPr>
        <w:pStyle w:val="ListBullet"/>
      </w:pPr>
      <w:r>
        <w:t>Owner cùng tenant.</w:t>
      </w:r>
    </w:p>
    <w:p/>
    <w:p>
      <w:pPr>
        <w:pStyle w:val="Heading3"/>
      </w:pPr>
      <w:r>
        <w:t>UC-OPP-003 - Di chuyển stage và lưu lịch sử cơ hội</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Opportunity đang OPEN.</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Kéo thả hoặc chọn stage mới.</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Có lịch sử thời gian ở từng stage để tính sales velocity.</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BR-OPP-005, BR-INT-002, BR-AUD-003</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crm_opportunities, crm_opportunity_stage_history, integration_outbox_events</w:t>
            </w:r>
          </w:p>
        </w:tc>
      </w:tr>
    </w:tbl>
    <w:p/>
    <w:p>
      <w:r>
        <w:rPr>
          <w:b/>
          <w:color w:val="1F4E78"/>
        </w:rPr>
        <w:t>Luồng chính</w:t>
      </w:r>
    </w:p>
    <w:p>
      <w:pPr>
        <w:ind w:left="255" w:hanging="255"/>
      </w:pPr>
      <w:r>
        <w:rPr>
          <w:b/>
        </w:rPr>
        <w:t xml:space="preserve">1. </w:t>
      </w:r>
      <w:r>
        <w:t>Kiểm tra quyền cập nhật.</w:t>
      </w:r>
    </w:p>
    <w:p>
      <w:pPr>
        <w:ind w:left="255" w:hanging="255"/>
      </w:pPr>
      <w:r>
        <w:rPr>
          <w:b/>
        </w:rPr>
        <w:t xml:space="preserve">2. </w:t>
      </w:r>
      <w:r>
        <w:t>Xác nhận stage mới thuộc cùng pipeline.</w:t>
      </w:r>
    </w:p>
    <w:p>
      <w:pPr>
        <w:ind w:left="255" w:hanging="255"/>
      </w:pPr>
      <w:r>
        <w:rPr>
          <w:b/>
        </w:rPr>
        <w:t xml:space="preserve">3. </w:t>
      </w:r>
      <w:r>
        <w:t>Cập nhật current_stage_id và probability theo chính sách.</w:t>
      </w:r>
    </w:p>
    <w:p>
      <w:pPr>
        <w:ind w:left="255" w:hanging="255"/>
      </w:pPr>
      <w:r>
        <w:rPr>
          <w:b/>
        </w:rPr>
        <w:t xml:space="preserve">4. </w:t>
      </w:r>
      <w:r>
        <w:t>Ghi opportunity_stage_history.</w:t>
      </w:r>
    </w:p>
    <w:p>
      <w:pPr>
        <w:ind w:left="255" w:hanging="255"/>
      </w:pPr>
      <w:r>
        <w:rPr>
          <w:b/>
        </w:rPr>
        <w:t xml:space="preserve">5. </w:t>
      </w:r>
      <w:r>
        <w:t>Cập nhật next step/expected close date nếu cần.</w:t>
      </w:r>
    </w:p>
    <w:p>
      <w:pPr>
        <w:ind w:left="255" w:hanging="255"/>
      </w:pPr>
      <w:r>
        <w:rPr>
          <w:b/>
        </w:rPr>
        <w:t xml:space="preserve">6. </w:t>
      </w:r>
      <w:r>
        <w:t>Phát outbox event OpportunityStageChanged.</w:t>
      </w:r>
    </w:p>
    <w:p>
      <w:r>
        <w:rPr>
          <w:b/>
          <w:color w:val="1F4E78"/>
        </w:rPr>
        <w:t>Ngoại lệ/luồng thay thế</w:t>
      </w:r>
    </w:p>
    <w:p>
      <w:pPr>
        <w:pStyle w:val="ListBullet"/>
      </w:pPr>
      <w:r>
        <w:t>Không ghi lịch sử nếu stage không đổi.</w:t>
      </w:r>
    </w:p>
    <w:p>
      <w:pPr>
        <w:pStyle w:val="ListBullet"/>
      </w:pPr>
      <w:r>
        <w:t>Chuyển lùi stage có thể yêu cầu lý do.</w:t>
      </w:r>
    </w:p>
    <w:p>
      <w:pPr>
        <w:pStyle w:val="ListBullet"/>
      </w:pPr>
      <w:r>
        <w:t>Chuyển sang pipeline khác cần mapping stage và quyền quản lý.</w:t>
      </w:r>
    </w:p>
    <w:p>
      <w:r>
        <w:rPr>
          <w:b/>
          <w:color w:val="027A48"/>
        </w:rPr>
        <w:t>Acceptance criteria</w:t>
      </w:r>
    </w:p>
    <w:p>
      <w:pPr>
        <w:pStyle w:val="ListBullet"/>
      </w:pPr>
      <w:r>
        <w:t>Một thay đổi tạo đúng một history.</w:t>
      </w:r>
    </w:p>
    <w:p>
      <w:pPr>
        <w:pStyle w:val="ListBullet"/>
      </w:pPr>
      <w:r>
        <w:t>Không tham chiếu stage ngoài pipeline.</w:t>
      </w:r>
    </w:p>
    <w:p/>
    <w:p>
      <w:pPr>
        <w:pStyle w:val="Heading3"/>
      </w:pPr>
      <w:r>
        <w:t>UC-OPP-004 - Đóng thắng, đóng thua hoặc hủy cơ hội</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Opportunity đang OPEN.</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Người dùng kết thúc cơ hội.</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Opportunity có trạng thái kết thúc nhất quán và được phản ánh trong báo cáo.</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BR-OPP-006, BR-OPP-007</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crm_opportunities, crm_opportunity_lost_reasons, crm_opportunity_stage_history</w:t>
            </w:r>
          </w:p>
        </w:tc>
      </w:tr>
    </w:tbl>
    <w:p/>
    <w:p>
      <w:r>
        <w:rPr>
          <w:b/>
          <w:color w:val="1F4E78"/>
        </w:rPr>
        <w:t>Luồng chính</w:t>
      </w:r>
    </w:p>
    <w:p>
      <w:pPr>
        <w:ind w:left="255" w:hanging="255"/>
      </w:pPr>
      <w:r>
        <w:rPr>
          <w:b/>
        </w:rPr>
        <w:t xml:space="preserve">1. </w:t>
      </w:r>
      <w:r>
        <w:t>Chọn WON, LOST hoặc CANCELLED.</w:t>
      </w:r>
    </w:p>
    <w:p>
      <w:pPr>
        <w:ind w:left="255" w:hanging="255"/>
      </w:pPr>
      <w:r>
        <w:rPr>
          <w:b/>
        </w:rPr>
        <w:t xml:space="preserve">2. </w:t>
      </w:r>
      <w:r>
        <w:t>Nếu LOST, bắt buộc chọn lost reason và có thể nhập ghi chú.</w:t>
      </w:r>
    </w:p>
    <w:p>
      <w:pPr>
        <w:ind w:left="255" w:hanging="255"/>
      </w:pPr>
      <w:r>
        <w:rPr>
          <w:b/>
        </w:rPr>
        <w:t xml:space="preserve">3. </w:t>
      </w:r>
      <w:r>
        <w:t>Ghi actual_close_date.</w:t>
      </w:r>
    </w:p>
    <w:p>
      <w:pPr>
        <w:ind w:left="255" w:hanging="255"/>
      </w:pPr>
      <w:r>
        <w:rPr>
          <w:b/>
        </w:rPr>
        <w:t xml:space="preserve">4. </w:t>
      </w:r>
      <w:r>
        <w:t>Chuyển current stage sang stage category tương ứng nếu có.</w:t>
      </w:r>
    </w:p>
    <w:p>
      <w:pPr>
        <w:ind w:left="255" w:hanging="255"/>
      </w:pPr>
      <w:r>
        <w:rPr>
          <w:b/>
        </w:rPr>
        <w:t xml:space="preserve">5. </w:t>
      </w:r>
      <w:r>
        <w:t>Nếu WON, cho phép tạo quote/order/contract theo quy trình.</w:t>
      </w:r>
    </w:p>
    <w:p>
      <w:pPr>
        <w:ind w:left="255" w:hanging="255"/>
      </w:pPr>
      <w:r>
        <w:rPr>
          <w:b/>
        </w:rPr>
        <w:t xml:space="preserve">6. </w:t>
      </w:r>
      <w:r>
        <w:t>Ghi lịch sử và event.</w:t>
      </w:r>
    </w:p>
    <w:p>
      <w:r>
        <w:rPr>
          <w:b/>
          <w:color w:val="1F4E78"/>
        </w:rPr>
        <w:t>Ngoại lệ/luồng thay thế</w:t>
      </w:r>
    </w:p>
    <w:p>
      <w:pPr>
        <w:pStyle w:val="ListBullet"/>
      </w:pPr>
      <w:r>
        <w:t>LOST thiếu lost_reason bị từ chối.</w:t>
      </w:r>
    </w:p>
    <w:p>
      <w:pPr>
        <w:pStyle w:val="ListBullet"/>
      </w:pPr>
      <w:r>
        <w:t>Đóng lại cơ hội đã kết thúc yêu cầu quyền đặc biệt.</w:t>
      </w:r>
    </w:p>
    <w:p>
      <w:pPr>
        <w:pStyle w:val="ListBullet"/>
      </w:pPr>
      <w:r>
        <w:t>WON không tự động tạo order nếu chưa có quote hợp lệ trừ chính sách tenant.</w:t>
      </w:r>
    </w:p>
    <w:p>
      <w:r>
        <w:rPr>
          <w:b/>
          <w:color w:val="027A48"/>
        </w:rPr>
        <w:t>Acceptance criteria</w:t>
      </w:r>
    </w:p>
    <w:p>
      <w:pPr>
        <w:pStyle w:val="ListBullet"/>
      </w:pPr>
      <w:r>
        <w:t>LOST luôn có lost_reason.</w:t>
      </w:r>
    </w:p>
    <w:p>
      <w:pPr>
        <w:pStyle w:val="ListBullet"/>
      </w:pPr>
      <w:r>
        <w:t>actual_close_date chỉ có khi kết thúc.</w:t>
      </w:r>
    </w:p>
    <w:p/>
    <w:p>
      <w:pPr>
        <w:pStyle w:val="Heading3"/>
      </w:pPr>
      <w:r>
        <w:t>UC-ACT-001 - Lập lịch và hoàn thành hoạt động</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 Support Agent</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Người dùng có quyền tạo activity.</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cuộc gọi, email, họp, task, demo hoặc follow-up.</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Activity xuất hiện trong timeline của các thực thể liên quan.</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BR-ACT-001, BR-ACT-002, BR-ACT-003</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crm_activities, crm_activity_participants, crm_activity_links</w:t>
            </w:r>
          </w:p>
        </w:tc>
      </w:tr>
    </w:tbl>
    <w:p/>
    <w:p>
      <w:r>
        <w:rPr>
          <w:b/>
          <w:color w:val="1F4E78"/>
        </w:rPr>
        <w:t>Luồng chính</w:t>
      </w:r>
    </w:p>
    <w:p>
      <w:pPr>
        <w:ind w:left="255" w:hanging="255"/>
      </w:pPr>
      <w:r>
        <w:rPr>
          <w:b/>
        </w:rPr>
        <w:t xml:space="preserve">1. </w:t>
      </w:r>
      <w:r>
        <w:t>Chọn loại, chủ đề, hướng giao tiếp, owner/team, lịch bắt đầu/kết thúc và mức ưu tiên.</w:t>
      </w:r>
    </w:p>
    <w:p>
      <w:pPr>
        <w:ind w:left="255" w:hanging="255"/>
      </w:pPr>
      <w:r>
        <w:rPr>
          <w:b/>
        </w:rPr>
        <w:t xml:space="preserve">2. </w:t>
      </w:r>
      <w:r>
        <w:t>Thêm participant.</w:t>
      </w:r>
    </w:p>
    <w:p>
      <w:pPr>
        <w:ind w:left="255" w:hanging="255"/>
      </w:pPr>
      <w:r>
        <w:rPr>
          <w:b/>
        </w:rPr>
        <w:t xml:space="preserve">3. </w:t>
      </w:r>
      <w:r>
        <w:t>Liên kết activity với đúng một account/contact/lead/opportunity/ticket trên mỗi link.</w:t>
      </w:r>
    </w:p>
    <w:p>
      <w:pPr>
        <w:ind w:left="255" w:hanging="255"/>
      </w:pPr>
      <w:r>
        <w:rPr>
          <w:b/>
        </w:rPr>
        <w:t xml:space="preserve">4. </w:t>
      </w:r>
      <w:r>
        <w:t>Khi thực hiện, chuyển IN_PROGRESS.</w:t>
      </w:r>
    </w:p>
    <w:p>
      <w:pPr>
        <w:ind w:left="255" w:hanging="255"/>
      </w:pPr>
      <w:r>
        <w:rPr>
          <w:b/>
        </w:rPr>
        <w:t xml:space="preserve">5. </w:t>
      </w:r>
      <w:r>
        <w:t>Khi hoàn thành, ghi completed_at, duration và outcome.</w:t>
      </w:r>
    </w:p>
    <w:p>
      <w:pPr>
        <w:ind w:left="255" w:hanging="255"/>
      </w:pPr>
      <w:r>
        <w:rPr>
          <w:b/>
        </w:rPr>
        <w:t xml:space="preserve">6. </w:t>
      </w:r>
      <w:r>
        <w:t>Nếu recurring, lưu recurrence_rule.</w:t>
      </w:r>
    </w:p>
    <w:p>
      <w:r>
        <w:rPr>
          <w:b/>
          <w:color w:val="1F4E78"/>
        </w:rPr>
        <w:t>Ngoại lệ/luồng thay thế</w:t>
      </w:r>
    </w:p>
    <w:p>
      <w:pPr>
        <w:pStyle w:val="ListBullet"/>
      </w:pPr>
      <w:r>
        <w:t>scheduled_end không trước scheduled_start.</w:t>
      </w:r>
    </w:p>
    <w:p>
      <w:pPr>
        <w:pStyle w:val="ListBullet"/>
      </w:pPr>
      <w:r>
        <w:t>completed_at chỉ tồn tại khi status COMPLETED.</w:t>
      </w:r>
    </w:p>
    <w:p>
      <w:pPr>
        <w:pStyle w:val="ListBullet"/>
      </w:pPr>
      <w:r>
        <w:t>Một participant chỉ đại diện user, contact hoặc external email.</w:t>
      </w:r>
    </w:p>
    <w:p>
      <w:pPr>
        <w:pStyle w:val="ListBullet"/>
      </w:pPr>
      <w:r>
        <w:t>Activity CANCELLED không được tính là completed.</w:t>
      </w:r>
    </w:p>
    <w:p>
      <w:r>
        <w:rPr>
          <w:b/>
          <w:color w:val="027A48"/>
        </w:rPr>
        <w:t>Acceptance criteria</w:t>
      </w:r>
    </w:p>
    <w:p>
      <w:pPr>
        <w:pStyle w:val="ListBullet"/>
      </w:pPr>
      <w:r>
        <w:t>Thời gian hợp lệ.</w:t>
      </w:r>
    </w:p>
    <w:p>
      <w:pPr>
        <w:pStyle w:val="ListBullet"/>
      </w:pPr>
      <w:r>
        <w:t>Participant không mơ hồ.</w:t>
      </w:r>
    </w:p>
    <w:p>
      <w:pPr>
        <w:pStyle w:val="ListBullet"/>
      </w:pPr>
      <w:r>
        <w:t>Link chỉ trỏ một loại entity.</w:t>
      </w:r>
    </w:p>
    <w:p/>
    <w:p>
      <w:pPr>
        <w:pStyle w:val="Heading3"/>
      </w:pPr>
      <w:r>
        <w:t>UC-ACT-002 - Quản lý ghi chú, thẻ và trường tùy chỉnh</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Tất cả vai trò nghiệp vụ theo quyền</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Thực thể đích tồn tại.</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Người dùng bổ sung thông tin mở rộng.</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Thông tin mở rộng được quản lý có cấu trúc và có kiểm soát truy cập.</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BR-ACT-004, BR-CF-001, BR-CF-002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crm_notes, crm_tags, crm_entity_tags, crm_custom_field_definitions, crm_custom_field_values</w:t>
            </w:r>
          </w:p>
        </w:tc>
      </w:tr>
    </w:tbl>
    <w:p/>
    <w:p>
      <w:r>
        <w:rPr>
          <w:b/>
          <w:color w:val="1F4E78"/>
        </w:rPr>
        <w:t>Luồng chính</w:t>
      </w:r>
    </w:p>
    <w:p>
      <w:pPr>
        <w:ind w:left="255" w:hanging="255"/>
      </w:pPr>
      <w:r>
        <w:rPr>
          <w:b/>
        </w:rPr>
        <w:t xml:space="preserve">1. </w:t>
      </w:r>
      <w:r>
        <w:t>Tạo note và chọn visibility PRIVATE/TEAM/TENANT.</w:t>
      </w:r>
    </w:p>
    <w:p>
      <w:pPr>
        <w:ind w:left="255" w:hanging="255"/>
      </w:pPr>
      <w:r>
        <w:rPr>
          <w:b/>
        </w:rPr>
        <w:t xml:space="preserve">2. </w:t>
      </w:r>
      <w:r>
        <w:t>Gắn note vào đúng một thực thể.</w:t>
      </w:r>
    </w:p>
    <w:p>
      <w:pPr>
        <w:ind w:left="255" w:hanging="255"/>
      </w:pPr>
      <w:r>
        <w:rPr>
          <w:b/>
        </w:rPr>
        <w:t xml:space="preserve">3. </w:t>
      </w:r>
      <w:r>
        <w:t>Tạo tag và gắn tag cho thực thể.</w:t>
      </w:r>
    </w:p>
    <w:p>
      <w:pPr>
        <w:ind w:left="255" w:hanging="255"/>
      </w:pPr>
      <w:r>
        <w:rPr>
          <w:b/>
        </w:rPr>
        <w:t xml:space="preserve">4. </w:t>
      </w:r>
      <w:r>
        <w:t>Admin khai báo custom field theo entity type và data type.</w:t>
      </w:r>
    </w:p>
    <w:p>
      <w:pPr>
        <w:ind w:left="255" w:hanging="255"/>
      </w:pPr>
      <w:r>
        <w:rPr>
          <w:b/>
        </w:rPr>
        <w:t xml:space="preserve">5. </w:t>
      </w:r>
      <w:r>
        <w:t>Người dùng nhập giá trị; hệ thống áp validation_rules và option_values.</w:t>
      </w:r>
    </w:p>
    <w:p>
      <w:pPr>
        <w:ind w:left="255" w:hanging="255"/>
      </w:pPr>
      <w:r>
        <w:rPr>
          <w:b/>
        </w:rPr>
        <w:t xml:space="preserve">6. </w:t>
      </w:r>
      <w:r>
        <w:t>Trường sensitive chỉ hiển thị theo quyền.</w:t>
      </w:r>
    </w:p>
    <w:p>
      <w:r>
        <w:rPr>
          <w:b/>
          <w:color w:val="1F4E78"/>
        </w:rPr>
        <w:t>Ngoại lệ/luồng thay thế</w:t>
      </w:r>
    </w:p>
    <w:p>
      <w:pPr>
        <w:pStyle w:val="ListBullet"/>
      </w:pPr>
      <w:r>
        <w:t>Note PRIVATE chỉ owner/được ủy quyền xem.</w:t>
      </w:r>
    </w:p>
    <w:p>
      <w:pPr>
        <w:pStyle w:val="ListBullet"/>
      </w:pPr>
      <w:r>
        <w:t>Tag và field key duy nhất theo tenant/phạm vi.</w:t>
      </w:r>
    </w:p>
    <w:p>
      <w:pPr>
        <w:pStyle w:val="ListBullet"/>
      </w:pPr>
      <w:r>
        <w:t>Custom field value phải khớp definition và entity_type.</w:t>
      </w:r>
    </w:p>
    <w:p>
      <w:pPr>
        <w:pStyle w:val="ListBullet"/>
      </w:pPr>
      <w:r>
        <w:t>Không dùng JSON custom field để thay thế các trường cốt lõi đã chuẩn hóa.</w:t>
      </w:r>
    </w:p>
    <w:p>
      <w:r>
        <w:rPr>
          <w:b/>
          <w:color w:val="027A48"/>
        </w:rPr>
        <w:t>Acceptance criteria</w:t>
      </w:r>
    </w:p>
    <w:p>
      <w:pPr>
        <w:pStyle w:val="ListBullet"/>
      </w:pPr>
      <w:r>
        <w:t>Note/tag gắn đúng một entity.</w:t>
      </w:r>
    </w:p>
    <w:p>
      <w:pPr>
        <w:pStyle w:val="ListBullet"/>
      </w:pPr>
      <w:r>
        <w:t>Field bắt buộc được kiểm tra.</w:t>
      </w:r>
    </w:p>
    <w:p>
      <w:pPr>
        <w:pStyle w:val="ListBullet"/>
      </w:pPr>
      <w:r>
        <w:t>Field sensitive bị audit khi truy cập.</w:t>
      </w:r>
    </w:p>
    <w:p/>
    <w:p>
      <w:pPr>
        <w:pStyle w:val="Heading2"/>
      </w:pPr>
      <w:r>
        <w:t>3.3 Danh mục sản phẩm &amp; giá</w:t>
      </w:r>
    </w:p>
    <w:p>
      <w:r>
        <w:t>Quản lý danh mục sản phẩm, sản phẩm, bảng giá và mức giá theo thời gian.</w:t>
      </w:r>
    </w:p>
    <w:p>
      <w:pPr>
        <w:pStyle w:val="Heading3"/>
      </w:pPr>
      <w:r>
        <w:t>UC-CAT-001 - Quản lý danh mục và sản phẩm</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Product/Pricing Administrator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Có quyền quản lý catalog.</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category và product.</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Catalog sẵn sàng cho price book và sales documents.</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BR-CAT-001, BR-CAT-002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catalog_product_categories, catalog_products</w:t>
            </w:r>
          </w:p>
        </w:tc>
      </w:tr>
    </w:tbl>
    <w:p/>
    <w:p>
      <w:r>
        <w:rPr>
          <w:b/>
          <w:color w:val="1F4E78"/>
        </w:rPr>
        <w:t>Luồng chính</w:t>
      </w:r>
    </w:p>
    <w:p>
      <w:pPr>
        <w:ind w:left="255" w:hanging="255"/>
      </w:pPr>
      <w:r>
        <w:rPr>
          <w:b/>
        </w:rPr>
        <w:t xml:space="preserve">1. </w:t>
      </w:r>
      <w:r>
        <w:t>Tạo cây category.</w:t>
      </w:r>
    </w:p>
    <w:p>
      <w:pPr>
        <w:ind w:left="255" w:hanging="255"/>
      </w:pPr>
      <w:r>
        <w:rPr>
          <w:b/>
        </w:rPr>
        <w:t xml:space="preserve">2. </w:t>
      </w:r>
      <w:r>
        <w:t>Tạo sản phẩm với SKU, loại PRODUCT/SERVICE/SUBSCRIPTION/BUNDLE, đơn vị tính và thuế.</w:t>
      </w:r>
    </w:p>
    <w:p>
      <w:pPr>
        <w:ind w:left="255" w:hanging="255"/>
      </w:pPr>
      <w:r>
        <w:rPr>
          <w:b/>
        </w:rPr>
        <w:t xml:space="preserve">3. </w:t>
      </w:r>
      <w:r>
        <w:t>Ghi standard cost và currency nếu có.</w:t>
      </w:r>
    </w:p>
    <w:p>
      <w:pPr>
        <w:ind w:left="255" w:hanging="255"/>
      </w:pPr>
      <w:r>
        <w:rPr>
          <w:b/>
        </w:rPr>
        <w:t xml:space="preserve">4. </w:t>
      </w:r>
      <w:r>
        <w:t>Vô hiệu hóa hoặc soft-delete sản phẩm ngừng kinh doanh.</w:t>
      </w:r>
    </w:p>
    <w:p>
      <w:pPr>
        <w:ind w:left="255" w:hanging="255"/>
      </w:pPr>
      <w:r>
        <w:rPr>
          <w:b/>
        </w:rPr>
        <w:t xml:space="preserve">5. </w:t>
      </w:r>
      <w:r>
        <w:t>Dùng snapshot ở chứng từ để không thay đổi lịch sử.</w:t>
      </w:r>
    </w:p>
    <w:p>
      <w:r>
        <w:rPr>
          <w:b/>
          <w:color w:val="1F4E78"/>
        </w:rPr>
        <w:t>Ngoại lệ/luồng thay thế</w:t>
      </w:r>
    </w:p>
    <w:p>
      <w:pPr>
        <w:pStyle w:val="ListBullet"/>
      </w:pPr>
      <w:r>
        <w:t>SKU duy nhất trong tenant.</w:t>
      </w:r>
    </w:p>
    <w:p>
      <w:pPr>
        <w:pStyle w:val="ListBullet"/>
      </w:pPr>
      <w:r>
        <w:t>Standard cost không âm và có currency.</w:t>
      </w:r>
    </w:p>
    <w:p>
      <w:pPr>
        <w:pStyle w:val="ListBullet"/>
      </w:pPr>
      <w:r>
        <w:t>Category cha cùng tenant.</w:t>
      </w:r>
    </w:p>
    <w:p>
      <w:pPr>
        <w:pStyle w:val="ListBullet"/>
      </w:pPr>
      <w:r>
        <w:t>Product inactive không được thêm mới vào quote trừ quyền ngoại lệ.</w:t>
      </w:r>
    </w:p>
    <w:p>
      <w:r>
        <w:rPr>
          <w:b/>
          <w:color w:val="027A48"/>
        </w:rPr>
        <w:t>Acceptance criteria</w:t>
      </w:r>
    </w:p>
    <w:p>
      <w:pPr>
        <w:pStyle w:val="ListBullet"/>
      </w:pPr>
      <w:r>
        <w:t>SKU không trùng.</w:t>
      </w:r>
    </w:p>
    <w:p>
      <w:pPr>
        <w:pStyle w:val="ListBullet"/>
      </w:pPr>
      <w:r>
        <w:t>Chi phí hợp lệ.</w:t>
      </w:r>
    </w:p>
    <w:p>
      <w:pPr>
        <w:pStyle w:val="ListBullet"/>
      </w:pPr>
      <w:r>
        <w:t>Sản phẩm lịch sử không bị mất khi inactive.</w:t>
      </w:r>
    </w:p>
    <w:p/>
    <w:p>
      <w:pPr>
        <w:pStyle w:val="Heading3"/>
      </w:pPr>
      <w:r>
        <w:t>UC-CAT-002 - Quản lý bảng giá và hiệu lực giá</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Product/Pricing Administrator,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Product tồn tại.</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bảng giá và dòng giá.</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Hệ thống xác định được giá bán hợp lệ tại thời điểm lập báo giá.</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BR-CAT-003, BR-CAT-004</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catalog_price_books, catalog_price_book_items</w:t>
            </w:r>
          </w:p>
        </w:tc>
      </w:tr>
    </w:tbl>
    <w:p/>
    <w:p>
      <w:r>
        <w:rPr>
          <w:b/>
          <w:color w:val="1F4E78"/>
        </w:rPr>
        <w:t>Luồng chính</w:t>
      </w:r>
    </w:p>
    <w:p>
      <w:pPr>
        <w:ind w:left="255" w:hanging="255"/>
      </w:pPr>
      <w:r>
        <w:rPr>
          <w:b/>
        </w:rPr>
        <w:t xml:space="preserve">1. </w:t>
      </w:r>
      <w:r>
        <w:t>Tạo price book theo currency và hiệu lực.</w:t>
      </w:r>
    </w:p>
    <w:p>
      <w:pPr>
        <w:ind w:left="255" w:hanging="255"/>
      </w:pPr>
      <w:r>
        <w:rPr>
          <w:b/>
        </w:rPr>
        <w:t xml:space="preserve">2. </w:t>
      </w:r>
      <w:r>
        <w:t>Chọn default price book.</w:t>
      </w:r>
    </w:p>
    <w:p>
      <w:pPr>
        <w:ind w:left="255" w:hanging="255"/>
      </w:pPr>
      <w:r>
        <w:rPr>
          <w:b/>
        </w:rPr>
        <w:t xml:space="preserve">3. </w:t>
      </w:r>
      <w:r>
        <w:t>Thêm sản phẩm, unit price, minimum quantity và hiệu lực riêng.</w:t>
      </w:r>
    </w:p>
    <w:p>
      <w:pPr>
        <w:ind w:left="255" w:hanging="255"/>
      </w:pPr>
      <w:r>
        <w:rPr>
          <w:b/>
        </w:rPr>
        <w:t xml:space="preserve">4. </w:t>
      </w:r>
      <w:r>
        <w:t>Khi báo giá, chọn giá hiệu lực theo issue date và quantity.</w:t>
      </w:r>
    </w:p>
    <w:p>
      <w:r>
        <w:rPr>
          <w:b/>
          <w:color w:val="1F4E78"/>
        </w:rPr>
        <w:t>Ngoại lệ/luồng thay thế</w:t>
      </w:r>
    </w:p>
    <w:p>
      <w:pPr>
        <w:pStyle w:val="ListBullet"/>
      </w:pPr>
      <w:r>
        <w:t>valid_to không trước valid_from.</w:t>
      </w:r>
    </w:p>
    <w:p>
      <w:pPr>
        <w:pStyle w:val="ListBullet"/>
      </w:pPr>
      <w:r>
        <w:t>Unit price không âm; minimum quantity &gt; 0.</w:t>
      </w:r>
    </w:p>
    <w:p>
      <w:pPr>
        <w:pStyle w:val="ListBullet"/>
      </w:pPr>
      <w:r>
        <w:t>Không dùng price item ngoài thời gian hiệu lực.</w:t>
      </w:r>
    </w:p>
    <w:p>
      <w:pPr>
        <w:pStyle w:val="ListBullet"/>
      </w:pPr>
      <w:r>
        <w:t>Một product có thể có nhiều mức giá theo số lượng/thời gian.</w:t>
      </w:r>
    </w:p>
    <w:p>
      <w:r>
        <w:rPr>
          <w:b/>
          <w:color w:val="027A48"/>
        </w:rPr>
        <w:t>Acceptance criteria</w:t>
      </w:r>
    </w:p>
    <w:p>
      <w:pPr>
        <w:pStyle w:val="ListBullet"/>
      </w:pPr>
      <w:r>
        <w:t>Giá và tiền tệ nhất quán.</w:t>
      </w:r>
    </w:p>
    <w:p>
      <w:pPr>
        <w:pStyle w:val="ListBullet"/>
      </w:pPr>
      <w:r>
        <w:t>Không chọn bảng giá hết hiệu lực.</w:t>
      </w:r>
    </w:p>
    <w:p/>
    <w:p>
      <w:pPr>
        <w:pStyle w:val="Heading2"/>
      </w:pPr>
      <w:r>
        <w:t>3.4 Bán hàng</w:t>
      </w:r>
    </w:p>
    <w:p>
      <w:r>
        <w:t>Quản lý báo giá, phê duyệt, đơn hàng và hợp đồng.</w:t>
      </w:r>
    </w:p>
    <w:p>
      <w:pPr>
        <w:pStyle w:val="Heading3"/>
      </w:pPr>
      <w:r>
        <w:t>UC-SAL-001 - Tạo và sửa đổi báo giá</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Account tồn tại; price book còn hiệu lực.</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Lập báo giá từ opportunity hoặc trực tiếp.</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Báo giá có snapshot bảo toàn lịch sử và sẵn sàng phê duyệt.</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BR-SAL-001, BR-SAL-002, BR-SAL-003</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sales_quotes, sales_quote_items</w:t>
            </w:r>
          </w:p>
        </w:tc>
      </w:tr>
    </w:tbl>
    <w:p/>
    <w:p>
      <w:r>
        <w:rPr>
          <w:b/>
          <w:color w:val="1F4E78"/>
        </w:rPr>
        <w:t>Luồng chính</w:t>
      </w:r>
    </w:p>
    <w:p>
      <w:pPr>
        <w:ind w:left="255" w:hanging="255"/>
      </w:pPr>
      <w:r>
        <w:rPr>
          <w:b/>
        </w:rPr>
        <w:t xml:space="preserve">1. </w:t>
      </w:r>
      <w:r>
        <w:t>Sinh quote_number và revision_number.</w:t>
      </w:r>
    </w:p>
    <w:p>
      <w:pPr>
        <w:ind w:left="255" w:hanging="255"/>
      </w:pPr>
      <w:r>
        <w:rPr>
          <w:b/>
        </w:rPr>
        <w:t xml:space="preserve">2. </w:t>
      </w:r>
      <w:r>
        <w:t>Chọn account, contact, opportunity, price book, owner, currency và thời hạn.</w:t>
      </w:r>
    </w:p>
    <w:p>
      <w:pPr>
        <w:ind w:left="255" w:hanging="255"/>
      </w:pPr>
      <w:r>
        <w:rPr>
          <w:b/>
        </w:rPr>
        <w:t xml:space="preserve">3. </w:t>
      </w:r>
      <w:r>
        <w:t>Snapshot địa chỉ billing/shipping.</w:t>
      </w:r>
    </w:p>
    <w:p>
      <w:pPr>
        <w:ind w:left="255" w:hanging="255"/>
      </w:pPr>
      <w:r>
        <w:rPr>
          <w:b/>
        </w:rPr>
        <w:t xml:space="preserve">4. </w:t>
      </w:r>
      <w:r>
        <w:t>Thêm dòng sản phẩm với snapshot SKU/tên/đơn vị/mô tả.</w:t>
      </w:r>
    </w:p>
    <w:p>
      <w:pPr>
        <w:ind w:left="255" w:hanging="255"/>
      </w:pPr>
      <w:r>
        <w:rPr>
          <w:b/>
        </w:rPr>
        <w:t xml:space="preserve">5. </w:t>
      </w:r>
      <w:r>
        <w:t>Tính subtotal, discount, tax, shipping và grand total.</w:t>
      </w:r>
    </w:p>
    <w:p>
      <w:pPr>
        <w:ind w:left="255" w:hanging="255"/>
      </w:pPr>
      <w:r>
        <w:rPr>
          <w:b/>
        </w:rPr>
        <w:t xml:space="preserve">6. </w:t>
      </w:r>
      <w:r>
        <w:t>Lưu ở DRAFT.</w:t>
      </w:r>
    </w:p>
    <w:p>
      <w:pPr>
        <w:ind w:left="255" w:hanging="255"/>
      </w:pPr>
      <w:r>
        <w:rPr>
          <w:b/>
        </w:rPr>
        <w:t xml:space="preserve">7. </w:t>
      </w:r>
      <w:r>
        <w:t>Khi tạo revision, liên kết previous_quote_id và tăng revision.</w:t>
      </w:r>
    </w:p>
    <w:p>
      <w:r>
        <w:rPr>
          <w:b/>
          <w:color w:val="1F4E78"/>
        </w:rPr>
        <w:t>Ngoại lệ/luồng thay thế</w:t>
      </w:r>
    </w:p>
    <w:p>
      <w:pPr>
        <w:pStyle w:val="ListBullet"/>
      </w:pPr>
      <w:r>
        <w:t>Quantity &gt; 0; phần trăm giảm giá/thuế 0-100.</w:t>
      </w:r>
    </w:p>
    <w:p>
      <w:pPr>
        <w:pStyle w:val="ListBullet"/>
      </w:pPr>
      <w:r>
        <w:t>valid_until không trước issue_date.</w:t>
      </w:r>
    </w:p>
    <w:p>
      <w:pPr>
        <w:pStyle w:val="ListBullet"/>
      </w:pPr>
      <w:r>
        <w:t>Không sửa nội dung thương mại sau khi SENT/ACCEPTED; phải tạo revision.</w:t>
      </w:r>
    </w:p>
    <w:p>
      <w:pPr>
        <w:pStyle w:val="ListBullet"/>
      </w:pPr>
      <w:r>
        <w:t>Các tổng tiền phải được tính lại từ line items.</w:t>
      </w:r>
    </w:p>
    <w:p>
      <w:r>
        <w:rPr>
          <w:b/>
          <w:color w:val="027A48"/>
        </w:rPr>
        <w:t>Acceptance criteria</w:t>
      </w:r>
    </w:p>
    <w:p>
      <w:pPr>
        <w:pStyle w:val="ListBullet"/>
      </w:pPr>
      <w:r>
        <w:t>Tổng tiền khớp dòng chi tiết.</w:t>
      </w:r>
    </w:p>
    <w:p>
      <w:pPr>
        <w:pStyle w:val="ListBullet"/>
      </w:pPr>
      <w:r>
        <w:t>Line number không trùng trong quote.</w:t>
      </w:r>
    </w:p>
    <w:p>
      <w:pPr>
        <w:pStyle w:val="ListBullet"/>
      </w:pPr>
      <w:r>
        <w:t>Revision liên kết đúng báo giá trước.</w:t>
      </w:r>
    </w:p>
    <w:p/>
    <w:p>
      <w:pPr>
        <w:pStyle w:val="Heading3"/>
      </w:pPr>
      <w:r>
        <w:t>UC-SAL-002 - Phê duyệt báo giá nhiều cấp</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Manager, Người phê duyệt được chỉ định</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Quote ở DRAFT và thỏa điều kiện cần phê duyệt.</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Gửi báo giá xin duyệt.</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Quote được phê duyệt có bằng chứng quyết định.</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BR-SAL-004, BR-AUD-004</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sales_quotes, sales_quote_approvals</w:t>
            </w:r>
          </w:p>
        </w:tc>
      </w:tr>
    </w:tbl>
    <w:p/>
    <w:p>
      <w:r>
        <w:rPr>
          <w:b/>
          <w:color w:val="1F4E78"/>
        </w:rPr>
        <w:t>Luồng chính</w:t>
      </w:r>
    </w:p>
    <w:p>
      <w:pPr>
        <w:ind w:left="255" w:hanging="255"/>
      </w:pPr>
      <w:r>
        <w:rPr>
          <w:b/>
        </w:rPr>
        <w:t xml:space="preserve">1. </w:t>
      </w:r>
      <w:r>
        <w:t>Chuyển quote sang PENDING_APPROVAL.</w:t>
      </w:r>
    </w:p>
    <w:p>
      <w:pPr>
        <w:ind w:left="255" w:hanging="255"/>
      </w:pPr>
      <w:r>
        <w:rPr>
          <w:b/>
        </w:rPr>
        <w:t xml:space="preserve">2. </w:t>
      </w:r>
      <w:r>
        <w:t>Tạo các approval level và approver.</w:t>
      </w:r>
    </w:p>
    <w:p>
      <w:pPr>
        <w:ind w:left="255" w:hanging="255"/>
      </w:pPr>
      <w:r>
        <w:rPr>
          <w:b/>
        </w:rPr>
        <w:t xml:space="preserve">3. </w:t>
      </w:r>
      <w:r>
        <w:t>Từng approver quyết định APPROVED hoặc REJECTED kèm note.</w:t>
      </w:r>
    </w:p>
    <w:p>
      <w:pPr>
        <w:ind w:left="255" w:hanging="255"/>
      </w:pPr>
      <w:r>
        <w:rPr>
          <w:b/>
        </w:rPr>
        <w:t xml:space="preserve">4. </w:t>
      </w:r>
      <w:r>
        <w:t>Chỉ khi tất cả cấp bắt buộc APPROVED, cập nhật quote APPROVED và approved_at/by.</w:t>
      </w:r>
    </w:p>
    <w:p>
      <w:pPr>
        <w:ind w:left="255" w:hanging="255"/>
      </w:pPr>
      <w:r>
        <w:rPr>
          <w:b/>
        </w:rPr>
        <w:t xml:space="preserve">5. </w:t>
      </w:r>
      <w:r>
        <w:t>Gửi thông báo/event cho owner.</w:t>
      </w:r>
    </w:p>
    <w:p>
      <w:r>
        <w:rPr>
          <w:b/>
          <w:color w:val="1F4E78"/>
        </w:rPr>
        <w:t>Ngoại lệ/luồng thay thế</w:t>
      </w:r>
    </w:p>
    <w:p>
      <w:pPr>
        <w:pStyle w:val="ListBullet"/>
      </w:pPr>
      <w:r>
        <w:t>Approver không thể duyệt thay nếu không được ủy quyền.</w:t>
      </w:r>
    </w:p>
    <w:p>
      <w:pPr>
        <w:pStyle w:val="ListBullet"/>
      </w:pPr>
      <w:r>
        <w:t>REJECTED trả quote về quy trình chỉnh sửa hoặc trạng thái REJECTED theo chính sách.</w:t>
      </w:r>
    </w:p>
    <w:p>
      <w:pPr>
        <w:pStyle w:val="ListBullet"/>
      </w:pPr>
      <w:r>
        <w:t>Không cho quyết định hai lần cùng approval record.</w:t>
      </w:r>
    </w:p>
    <w:p>
      <w:pPr>
        <w:pStyle w:val="ListBullet"/>
      </w:pPr>
      <w:r>
        <w:t>Approval level phải dương.</w:t>
      </w:r>
    </w:p>
    <w:p>
      <w:r>
        <w:rPr>
          <w:b/>
          <w:color w:val="027A48"/>
        </w:rPr>
        <w:t>Acceptance criteria</w:t>
      </w:r>
    </w:p>
    <w:p>
      <w:pPr>
        <w:pStyle w:val="ListBullet"/>
      </w:pPr>
      <w:r>
        <w:t>Không gửi khách hàng trước khi approved nếu rule áp dụng.</w:t>
      </w:r>
    </w:p>
    <w:p>
      <w:pPr>
        <w:pStyle w:val="ListBullet"/>
      </w:pPr>
      <w:r>
        <w:t>decided_at được ghi khi có quyết định.</w:t>
      </w:r>
    </w:p>
    <w:p/>
    <w:p>
      <w:pPr>
        <w:pStyle w:val="Heading3"/>
      </w:pPr>
      <w:r>
        <w:t>UC-SAL-003 - Gửi, chấp nhận, từ chối và hết hạn báo giá</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External Customer/Contact</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Quote đã APPROVED hoặc được miễn duyệt.</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Gửi báo giá cho khách hàng và ghi nhận phản hồi.</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Trạng thái phản ánh chính xác vòng đời thương mại.</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BR-SAL-005, BR-SAL-006</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sales_quotes, crm_activities</w:t>
            </w:r>
          </w:p>
        </w:tc>
      </w:tr>
    </w:tbl>
    <w:p/>
    <w:p>
      <w:r>
        <w:rPr>
          <w:b/>
          <w:color w:val="1F4E78"/>
        </w:rPr>
        <w:t>Luồng chính</w:t>
      </w:r>
    </w:p>
    <w:p>
      <w:pPr>
        <w:ind w:left="255" w:hanging="255"/>
      </w:pPr>
      <w:r>
        <w:rPr>
          <w:b/>
        </w:rPr>
        <w:t xml:space="preserve">1. </w:t>
      </w:r>
      <w:r>
        <w:t>Chuyển SENT và lưu kênh gửi ở activity/audit.</w:t>
      </w:r>
    </w:p>
    <w:p>
      <w:pPr>
        <w:ind w:left="255" w:hanging="255"/>
      </w:pPr>
      <w:r>
        <w:rPr>
          <w:b/>
        </w:rPr>
        <w:t xml:space="preserve">2. </w:t>
      </w:r>
      <w:r>
        <w:t>Khách hàng chấp nhận: chuyển ACCEPTED, ghi accepted_at.</w:t>
      </w:r>
    </w:p>
    <w:p>
      <w:pPr>
        <w:ind w:left="255" w:hanging="255"/>
      </w:pPr>
      <w:r>
        <w:rPr>
          <w:b/>
        </w:rPr>
        <w:t xml:space="preserve">3. </w:t>
      </w:r>
      <w:r>
        <w:t>Khách hàng từ chối: chuyển REJECTED, ghi rejected_at.</w:t>
      </w:r>
    </w:p>
    <w:p>
      <w:pPr>
        <w:ind w:left="255" w:hanging="255"/>
      </w:pPr>
      <w:r>
        <w:rPr>
          <w:b/>
        </w:rPr>
        <w:t xml:space="preserve">4. </w:t>
      </w:r>
      <w:r>
        <w:t>Job hết hạn chuyển EXPIRED khi valid_until qua và chưa accepted/rejected.</w:t>
      </w:r>
    </w:p>
    <w:p>
      <w:pPr>
        <w:ind w:left="255" w:hanging="255"/>
      </w:pPr>
      <w:r>
        <w:rPr>
          <w:b/>
        </w:rPr>
        <w:t xml:space="preserve">5. </w:t>
      </w:r>
      <w:r>
        <w:t>Tạo follow-up hoặc order tùy kết quả.</w:t>
      </w:r>
    </w:p>
    <w:p>
      <w:r>
        <w:rPr>
          <w:b/>
          <w:color w:val="1F4E78"/>
        </w:rPr>
        <w:t>Ngoại lệ/luồng thay thế</w:t>
      </w:r>
    </w:p>
    <w:p>
      <w:pPr>
        <w:pStyle w:val="ListBullet"/>
      </w:pPr>
      <w:r>
        <w:t>accepted_at chỉ có khi ACCEPTED.</w:t>
      </w:r>
    </w:p>
    <w:p>
      <w:pPr>
        <w:pStyle w:val="ListBullet"/>
      </w:pPr>
      <w:r>
        <w:t>rejected_at chỉ có khi REJECTED.</w:t>
      </w:r>
    </w:p>
    <w:p>
      <w:pPr>
        <w:pStyle w:val="ListBullet"/>
      </w:pPr>
      <w:r>
        <w:t>Quote hết hạn không được accept trừ khi gia hạn/revision.</w:t>
      </w:r>
    </w:p>
    <w:p>
      <w:pPr>
        <w:pStyle w:val="ListBullet"/>
      </w:pPr>
      <w:r>
        <w:t>CANCELLED kết thúc xử lý.</w:t>
      </w:r>
    </w:p>
    <w:p>
      <w:r>
        <w:rPr>
          <w:b/>
          <w:color w:val="027A48"/>
        </w:rPr>
        <w:t>Acceptance criteria</w:t>
      </w:r>
    </w:p>
    <w:p>
      <w:pPr>
        <w:pStyle w:val="ListBullet"/>
      </w:pPr>
      <w:r>
        <w:t>Mốc thời gian khớp trạng thái.</w:t>
      </w:r>
    </w:p>
    <w:p>
      <w:pPr>
        <w:pStyle w:val="ListBullet"/>
      </w:pPr>
      <w:r>
        <w:t>Không chấp nhận quote hết hiệu lực.</w:t>
      </w:r>
    </w:p>
    <w:p/>
    <w:p>
      <w:pPr>
        <w:pStyle w:val="Heading3"/>
      </w:pPr>
      <w:r>
        <w:t>UC-SAL-004 - Tạo và thực hiện đơn hàng</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 Operations User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Quote ACCEPTED hoặc có quyền tạo order trực tiếp.</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order và theo dõi fulfillment.</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Đơn hàng phản ánh chính xác tiến độ thực hiện.</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BR-SAL-007, BR-SAL-008</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sales_orders, sales_order_items</w:t>
            </w:r>
          </w:p>
        </w:tc>
      </w:tr>
    </w:tbl>
    <w:p/>
    <w:p>
      <w:r>
        <w:rPr>
          <w:b/>
          <w:color w:val="1F4E78"/>
        </w:rPr>
        <w:t>Luồng chính</w:t>
      </w:r>
    </w:p>
    <w:p>
      <w:pPr>
        <w:ind w:left="255" w:hanging="255"/>
      </w:pPr>
      <w:r>
        <w:rPr>
          <w:b/>
        </w:rPr>
        <w:t xml:space="preserve">1. </w:t>
      </w:r>
      <w:r>
        <w:t>Sinh order_number.</w:t>
      </w:r>
    </w:p>
    <w:p>
      <w:pPr>
        <w:ind w:left="255" w:hanging="255"/>
      </w:pPr>
      <w:r>
        <w:rPr>
          <w:b/>
        </w:rPr>
        <w:t xml:space="preserve">2. </w:t>
      </w:r>
      <w:r>
        <w:t>Sao chép account/contact/opportunity/quote, snapshot địa chỉ và dòng hàng.</w:t>
      </w:r>
    </w:p>
    <w:p>
      <w:pPr>
        <w:ind w:left="255" w:hanging="255"/>
      </w:pPr>
      <w:r>
        <w:rPr>
          <w:b/>
        </w:rPr>
        <w:t xml:space="preserve">3. </w:t>
      </w:r>
      <w:r>
        <w:t>Đặt DRAFT, kiểm tra tổng tiền.</w:t>
      </w:r>
    </w:p>
    <w:p>
      <w:pPr>
        <w:ind w:left="255" w:hanging="255"/>
      </w:pPr>
      <w:r>
        <w:rPr>
          <w:b/>
        </w:rPr>
        <w:t xml:space="preserve">4. </w:t>
      </w:r>
      <w:r>
        <w:t>CONFIRMED khi xác nhận; ghi confirmed_at.</w:t>
      </w:r>
    </w:p>
    <w:p>
      <w:pPr>
        <w:ind w:left="255" w:hanging="255"/>
      </w:pPr>
      <w:r>
        <w:rPr>
          <w:b/>
        </w:rPr>
        <w:t xml:space="preserve">5. </w:t>
      </w:r>
      <w:r>
        <w:t>PROCESSING khi xử lý.</w:t>
      </w:r>
    </w:p>
    <w:p>
      <w:pPr>
        <w:ind w:left="255" w:hanging="255"/>
      </w:pPr>
      <w:r>
        <w:rPr>
          <w:b/>
        </w:rPr>
        <w:t xml:space="preserve">6. </w:t>
      </w:r>
      <w:r>
        <w:t>Cập nhật fulfilled_quantity từng dòng.</w:t>
      </w:r>
    </w:p>
    <w:p>
      <w:pPr>
        <w:ind w:left="255" w:hanging="255"/>
      </w:pPr>
      <w:r>
        <w:rPr>
          <w:b/>
        </w:rPr>
        <w:t xml:space="preserve">7. </w:t>
      </w:r>
      <w:r>
        <w:t>Chuyển PARTIALLY_FULFILLED hoặc FULFILLED và ghi fulfilled_at.</w:t>
      </w:r>
    </w:p>
    <w:p>
      <w:pPr>
        <w:ind w:left="255" w:hanging="255"/>
      </w:pPr>
      <w:r>
        <w:rPr>
          <w:b/>
        </w:rPr>
        <w:t xml:space="preserve">8. </w:t>
      </w:r>
      <w:r>
        <w:t>Nếu hủy, chuyển CANCELLED, ghi thời điểm và lý do.</w:t>
      </w:r>
    </w:p>
    <w:p>
      <w:r>
        <w:rPr>
          <w:b/>
          <w:color w:val="1F4E78"/>
        </w:rPr>
        <w:t>Ngoại lệ/luồng thay thế</w:t>
      </w:r>
    </w:p>
    <w:p>
      <w:pPr>
        <w:pStyle w:val="ListBullet"/>
      </w:pPr>
      <w:r>
        <w:t>fulfilled_quantity không vượt quantity.</w:t>
      </w:r>
    </w:p>
    <w:p>
      <w:pPr>
        <w:pStyle w:val="ListBullet"/>
      </w:pPr>
      <w:r>
        <w:t>Ngày giao yêu cầu không trước order_date.</w:t>
      </w:r>
    </w:p>
    <w:p>
      <w:pPr>
        <w:pStyle w:val="ListBullet"/>
      </w:pPr>
      <w:r>
        <w:t>FULFILLED bắt buộc fulfilled_at.</w:t>
      </w:r>
    </w:p>
    <w:p>
      <w:pPr>
        <w:pStyle w:val="ListBullet"/>
      </w:pPr>
      <w:r>
        <w:t>CANCELLED bắt buộc cancellation reason theo chính sách BA.</w:t>
      </w:r>
    </w:p>
    <w:p>
      <w:r>
        <w:rPr>
          <w:b/>
          <w:color w:val="027A48"/>
        </w:rPr>
        <w:t>Acceptance criteria</w:t>
      </w:r>
    </w:p>
    <w:p>
      <w:pPr>
        <w:pStyle w:val="ListBullet"/>
      </w:pPr>
      <w:r>
        <w:t>Tổng đơn khớp dòng.</w:t>
      </w:r>
    </w:p>
    <w:p>
      <w:pPr>
        <w:pStyle w:val="ListBullet"/>
      </w:pPr>
      <w:r>
        <w:t>Fulfillment không vượt số lượng.</w:t>
      </w:r>
    </w:p>
    <w:p>
      <w:pPr>
        <w:pStyle w:val="ListBullet"/>
      </w:pPr>
      <w:r>
        <w:t>Mốc trạng thái nhất quán.</w:t>
      </w:r>
    </w:p>
    <w:p/>
    <w:p>
      <w:pPr>
        <w:pStyle w:val="Heading3"/>
      </w:pPr>
      <w:r>
        <w:t>UC-SAL-005 - Quản lý vòng đời hợp đồng</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Sales Representative, Sales Manager, Legal/Privacy Officer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Account tồn tại; có thể liên kết quote/order/opportunity.</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Soạn, duyệt, ký, kích hoạt, gia hạn hoặc chấm dứt hợp đồng.</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Hợp đồng có lịch sử trạng thái và dữ liệu snapshot phục vụ pháp lý.</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BR-SAL-009, BR-SAL-010</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sales_contracts</w:t>
            </w:r>
          </w:p>
        </w:tc>
      </w:tr>
    </w:tbl>
    <w:p/>
    <w:p>
      <w:r>
        <w:rPr>
          <w:b/>
          <w:color w:val="1F4E78"/>
        </w:rPr>
        <w:t>Luồng chính</w:t>
      </w:r>
    </w:p>
    <w:p>
      <w:pPr>
        <w:ind w:left="255" w:hanging="255"/>
      </w:pPr>
      <w:r>
        <w:rPr>
          <w:b/>
        </w:rPr>
        <w:t xml:space="preserve">1. </w:t>
      </w:r>
      <w:r>
        <w:t>Sinh contract_number.</w:t>
      </w:r>
    </w:p>
    <w:p>
      <w:pPr>
        <w:ind w:left="255" w:hanging="255"/>
      </w:pPr>
      <w:r>
        <w:rPr>
          <w:b/>
        </w:rPr>
        <w:t xml:space="preserve">2. </w:t>
      </w:r>
      <w:r>
        <w:t>Chọn loại, giá trị, currency, ngày hiệu lực, auto-renew và notice days.</w:t>
      </w:r>
    </w:p>
    <w:p>
      <w:pPr>
        <w:ind w:left="255" w:hanging="255"/>
      </w:pPr>
      <w:r>
        <w:rPr>
          <w:b/>
        </w:rPr>
        <w:t xml:space="preserve">3. </w:t>
      </w:r>
      <w:r>
        <w:t>Lưu terms snapshot và document reference.</w:t>
      </w:r>
    </w:p>
    <w:p>
      <w:pPr>
        <w:ind w:left="255" w:hanging="255"/>
      </w:pPr>
      <w:r>
        <w:rPr>
          <w:b/>
        </w:rPr>
        <w:t xml:space="preserve">4. </w:t>
      </w:r>
      <w:r>
        <w:t>Chuyển DRAFT → IN_REVIEW → APPROVED → SENT_FOR_SIGNATURE.</w:t>
      </w:r>
    </w:p>
    <w:p>
      <w:pPr>
        <w:ind w:left="255" w:hanging="255"/>
      </w:pPr>
      <w:r>
        <w:rPr>
          <w:b/>
        </w:rPr>
        <w:t xml:space="preserve">5. </w:t>
      </w:r>
      <w:r>
        <w:t>Khi ký, ghi signed_at và chuyển ACTIVE.</w:t>
      </w:r>
    </w:p>
    <w:p>
      <w:pPr>
        <w:ind w:left="255" w:hanging="255"/>
      </w:pPr>
      <w:r>
        <w:rPr>
          <w:b/>
        </w:rPr>
        <w:t xml:space="preserve">6. </w:t>
      </w:r>
      <w:r>
        <w:t>Đến hạn chuyển EXPIRED hoặc thực hiện renewal.</w:t>
      </w:r>
    </w:p>
    <w:p>
      <w:pPr>
        <w:ind w:left="255" w:hanging="255"/>
      </w:pPr>
      <w:r>
        <w:rPr>
          <w:b/>
        </w:rPr>
        <w:t xml:space="preserve">7. </w:t>
      </w:r>
      <w:r>
        <w:t>Chấm dứt: chuyển TERMINATED, ghi terminated_at và lý do.</w:t>
      </w:r>
    </w:p>
    <w:p>
      <w:r>
        <w:rPr>
          <w:b/>
          <w:color w:val="1F4E78"/>
        </w:rPr>
        <w:t>Ngoại lệ/luồng thay thế</w:t>
      </w:r>
    </w:p>
    <w:p>
      <w:pPr>
        <w:pStyle w:val="ListBullet"/>
      </w:pPr>
      <w:r>
        <w:t>effective_to không trước effective_from.</w:t>
      </w:r>
    </w:p>
    <w:p>
      <w:pPr>
        <w:pStyle w:val="ListBullet"/>
      </w:pPr>
      <w:r>
        <w:t>Giá trị có thì currency bắt buộc.</w:t>
      </w:r>
    </w:p>
    <w:p>
      <w:pPr>
        <w:pStyle w:val="ListBullet"/>
      </w:pPr>
      <w:r>
        <w:t>signed_at chỉ có ở ACTIVE/EXPIRED/TERMINATED.</w:t>
      </w:r>
    </w:p>
    <w:p>
      <w:pPr>
        <w:pStyle w:val="ListBullet"/>
      </w:pPr>
      <w:r>
        <w:t>terminated_at chỉ có khi TERMINATED.</w:t>
      </w:r>
    </w:p>
    <w:p>
      <w:r>
        <w:rPr>
          <w:b/>
          <w:color w:val="027A48"/>
        </w:rPr>
        <w:t>Acceptance criteria</w:t>
      </w:r>
    </w:p>
    <w:p>
      <w:pPr>
        <w:pStyle w:val="ListBullet"/>
      </w:pPr>
      <w:r>
        <w:t>Số hợp đồng duy nhất.</w:t>
      </w:r>
    </w:p>
    <w:p>
      <w:pPr>
        <w:pStyle w:val="ListBullet"/>
      </w:pPr>
      <w:r>
        <w:t>Ngày và trạng thái nhất quán.</w:t>
      </w:r>
    </w:p>
    <w:p>
      <w:pPr>
        <w:pStyle w:val="ListBullet"/>
      </w:pPr>
      <w:r>
        <w:t>Auto-renew có notice days hợp lệ.</w:t>
      </w:r>
    </w:p>
    <w:p/>
    <w:p>
      <w:pPr>
        <w:pStyle w:val="Heading2"/>
      </w:pPr>
      <w:r>
        <w:t>3.5 Marketing</w:t>
      </w:r>
    </w:p>
    <w:p>
      <w:r>
        <w:t>Quản lý chiến dịch và thành viên chiến dịch.</w:t>
      </w:r>
    </w:p>
    <w:p>
      <w:pPr>
        <w:pStyle w:val="Heading3"/>
      </w:pPr>
      <w:r>
        <w:t>UC-MKT-001 - Quản lý chiến dịch marketing</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Marketing Specialist, Sales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Tenant có danh mục contact/lead và quyền marketing.</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và triển khai chiến dịch.</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Chiến dịch có danh sách đối tượng, tương tác và chi phí/doanh thu dự kiến.</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BR-MKT-001, BR-MKT-002, BR-PRV-002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marketing_campaigns, marketing_campaign_members, privacy_consents</w:t>
            </w:r>
          </w:p>
        </w:tc>
      </w:tr>
    </w:tbl>
    <w:p/>
    <w:p>
      <w:r>
        <w:rPr>
          <w:b/>
          <w:color w:val="1F4E78"/>
        </w:rPr>
        <w:t>Luồng chính</w:t>
      </w:r>
    </w:p>
    <w:p>
      <w:pPr>
        <w:ind w:left="255" w:hanging="255"/>
      </w:pPr>
      <w:r>
        <w:rPr>
          <w:b/>
        </w:rPr>
        <w:t xml:space="preserve">1. </w:t>
      </w:r>
      <w:r>
        <w:t>Tạo campaign_code, tên, loại, owner, thời gian, budget và UTM.</w:t>
      </w:r>
    </w:p>
    <w:p>
      <w:pPr>
        <w:ind w:left="255" w:hanging="255"/>
      </w:pPr>
      <w:r>
        <w:rPr>
          <w:b/>
        </w:rPr>
        <w:t xml:space="preserve">2. </w:t>
      </w:r>
      <w:r>
        <w:t>Chuyển PLANNED → ACTIVE.</w:t>
      </w:r>
    </w:p>
    <w:p>
      <w:pPr>
        <w:ind w:left="255" w:hanging="255"/>
      </w:pPr>
      <w:r>
        <w:rPr>
          <w:b/>
        </w:rPr>
        <w:t xml:space="preserve">3. </w:t>
      </w:r>
      <w:r>
        <w:t>Thêm lead/contact làm campaign member.</w:t>
      </w:r>
    </w:p>
    <w:p>
      <w:pPr>
        <w:ind w:left="255" w:hanging="255"/>
      </w:pPr>
      <w:r>
        <w:rPr>
          <w:b/>
        </w:rPr>
        <w:t xml:space="preserve">4. </w:t>
      </w:r>
      <w:r>
        <w:t>Cập nhật member status theo hành vi.</w:t>
      </w:r>
    </w:p>
    <w:p>
      <w:pPr>
        <w:ind w:left="255" w:hanging="255"/>
      </w:pPr>
      <w:r>
        <w:rPr>
          <w:b/>
        </w:rPr>
        <w:t xml:space="preserve">5. </w:t>
      </w:r>
      <w:r>
        <w:t>Tổng hợp actual cost, expected revenue và phản hồi.</w:t>
      </w:r>
    </w:p>
    <w:p>
      <w:pPr>
        <w:ind w:left="255" w:hanging="255"/>
      </w:pPr>
      <w:r>
        <w:rPr>
          <w:b/>
        </w:rPr>
        <w:t xml:space="preserve">6. </w:t>
      </w:r>
      <w:r>
        <w:t>PAUSED/COMPLETED/CANCELLED theo kết quả.</w:t>
      </w:r>
    </w:p>
    <w:p>
      <w:r>
        <w:rPr>
          <w:b/>
          <w:color w:val="1F4E78"/>
        </w:rPr>
        <w:t>Ngoại lệ/luồng thay thế</w:t>
      </w:r>
    </w:p>
    <w:p>
      <w:pPr>
        <w:pStyle w:val="ListBullet"/>
      </w:pPr>
      <w:r>
        <w:t>end_at không trước start_at.</w:t>
      </w:r>
    </w:p>
    <w:p>
      <w:pPr>
        <w:pStyle w:val="ListBullet"/>
      </w:pPr>
      <w:r>
        <w:t>Các trường tiền yêu cầu currency.</w:t>
      </w:r>
    </w:p>
    <w:p>
      <w:pPr>
        <w:pStyle w:val="ListBullet"/>
      </w:pPr>
      <w:r>
        <w:t>Member chỉ là lead hoặc contact, không đồng thời cả hai.</w:t>
      </w:r>
    </w:p>
    <w:p>
      <w:pPr>
        <w:pStyle w:val="ListBullet"/>
      </w:pPr>
      <w:r>
        <w:t>Không gửi tới đối tượng opted out/do_not_contact/không có consent phù hợp.</w:t>
      </w:r>
    </w:p>
    <w:p>
      <w:r>
        <w:rPr>
          <w:b/>
          <w:color w:val="027A48"/>
        </w:rPr>
        <w:t>Acceptance criteria</w:t>
      </w:r>
    </w:p>
    <w:p>
      <w:pPr>
        <w:pStyle w:val="ListBullet"/>
      </w:pPr>
      <w:r>
        <w:t>Không trùng member trong campaign theo entity.</w:t>
      </w:r>
    </w:p>
    <w:p>
      <w:pPr>
        <w:pStyle w:val="ListBullet"/>
      </w:pPr>
      <w:r>
        <w:t>Opt-out được tôn trọng.</w:t>
      </w:r>
    </w:p>
    <w:p>
      <w:pPr>
        <w:pStyle w:val="ListBullet"/>
      </w:pPr>
      <w:r>
        <w:t>Thời gian/tiền tệ hợp lệ.</w:t>
      </w:r>
    </w:p>
    <w:p/>
    <w:p>
      <w:pPr>
        <w:pStyle w:val="Heading2"/>
      </w:pPr>
      <w:r>
        <w:t>3.6 Chăm sóc khách hàng</w:t>
      </w:r>
    </w:p>
    <w:p>
      <w:r>
        <w:t>Quản lý ticket, danh mục ticket, SLA, trao đổi và lịch sử sự kiện.</w:t>
      </w:r>
    </w:p>
    <w:p>
      <w:pPr>
        <w:pStyle w:val="Heading3"/>
      </w:pPr>
      <w:r>
        <w:t>UC-SVC-001 - Cấu hình category và SLA</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Support Manager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Tenant hoạt động.</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Thiết lập phân loại ticket và thời gian cam kết.</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Ticket mới có thể tự động nhận category, team và SLA.</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BR-SVC-001, BR-SVC-002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service_ticket_categories, service_sla_policies</w:t>
            </w:r>
          </w:p>
        </w:tc>
      </w:tr>
    </w:tbl>
    <w:p/>
    <w:p>
      <w:r>
        <w:rPr>
          <w:b/>
          <w:color w:val="1F4E78"/>
        </w:rPr>
        <w:t>Luồng chính</w:t>
      </w:r>
    </w:p>
    <w:p>
      <w:pPr>
        <w:ind w:left="255" w:hanging="255"/>
      </w:pPr>
      <w:r>
        <w:rPr>
          <w:b/>
        </w:rPr>
        <w:t xml:space="preserve">1. </w:t>
      </w:r>
      <w:r>
        <w:t>Tạo cây category và default team.</w:t>
      </w:r>
    </w:p>
    <w:p>
      <w:pPr>
        <w:ind w:left="255" w:hanging="255"/>
      </w:pPr>
      <w:r>
        <w:rPr>
          <w:b/>
        </w:rPr>
        <w:t xml:space="preserve">2. </w:t>
      </w:r>
      <w:r>
        <w:t>Tạo SLA policy theo priority.</w:t>
      </w:r>
    </w:p>
    <w:p>
      <w:pPr>
        <w:ind w:left="255" w:hanging="255"/>
      </w:pPr>
      <w:r>
        <w:rPr>
          <w:b/>
        </w:rPr>
        <w:t xml:space="preserve">3. </w:t>
      </w:r>
      <w:r>
        <w:t>Thiết lập thời gian first response và resolution, calendar và status tạm dừng.</w:t>
      </w:r>
    </w:p>
    <w:p>
      <w:pPr>
        <w:ind w:left="255" w:hanging="255"/>
      </w:pPr>
      <w:r>
        <w:rPr>
          <w:b/>
        </w:rPr>
        <w:t xml:space="preserve">4. </w:t>
      </w:r>
      <w:r>
        <w:t>Chọn default SLA.</w:t>
      </w:r>
    </w:p>
    <w:p>
      <w:pPr>
        <w:ind w:left="255" w:hanging="255"/>
      </w:pPr>
      <w:r>
        <w:rPr>
          <w:b/>
        </w:rPr>
        <w:t xml:space="preserve">5. </w:t>
      </w:r>
      <w:r>
        <w:t>Vô hiệu hóa policy cũ thay vì xóa.</w:t>
      </w:r>
    </w:p>
    <w:p>
      <w:r>
        <w:rPr>
          <w:b/>
          <w:color w:val="1F4E78"/>
        </w:rPr>
        <w:t>Ngoại lệ/luồng thay thế</w:t>
      </w:r>
    </w:p>
    <w:p>
      <w:pPr>
        <w:pStyle w:val="ListBullet"/>
      </w:pPr>
      <w:r>
        <w:t>resolution_minutes phải &gt;= first_response_minutes.</w:t>
      </w:r>
    </w:p>
    <w:p>
      <w:pPr>
        <w:pStyle w:val="ListBullet"/>
      </w:pPr>
      <w:r>
        <w:t>Cả hai thời gian &gt; 0.</w:t>
      </w:r>
    </w:p>
    <w:p>
      <w:pPr>
        <w:pStyle w:val="ListBullet"/>
      </w:pPr>
      <w:r>
        <w:t>pause_on_statuses phải là danh sách status hợp lệ.</w:t>
      </w:r>
    </w:p>
    <w:p>
      <w:pPr>
        <w:pStyle w:val="ListBullet"/>
      </w:pPr>
      <w:r>
        <w:t>Category/team cùng tenant.</w:t>
      </w:r>
    </w:p>
    <w:p>
      <w:r>
        <w:rPr>
          <w:b/>
          <w:color w:val="027A48"/>
        </w:rPr>
        <w:t>Acceptance criteria</w:t>
      </w:r>
    </w:p>
    <w:p>
      <w:pPr>
        <w:pStyle w:val="ListBullet"/>
      </w:pPr>
      <w:r>
        <w:t>SLA hợp lệ theo priority.</w:t>
      </w:r>
    </w:p>
    <w:p>
      <w:pPr>
        <w:pStyle w:val="ListBullet"/>
      </w:pPr>
      <w:r>
        <w:t>Category cha và default team cùng tenant.</w:t>
      </w:r>
    </w:p>
    <w:p/>
    <w:p>
      <w:pPr>
        <w:pStyle w:val="Heading3"/>
      </w:pPr>
      <w:r>
        <w:t>UC-SVC-002 - Tiếp nhận, phân công và xử lý ticket</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Support Agent, Support Manager, External Customer/Contact</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Có account hoặc contact liên quan.</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Ticket được tạo qua email, phone, web, chat, social, API hoặc nội bộ.</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Ticket có timeline và SLA đầy đủ.</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BR-SVC-003, BR-SVC-004, BR-SVC-005</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service_tickets, service_ticket_comments, service_ticket_events</w:t>
            </w:r>
          </w:p>
        </w:tc>
      </w:tr>
    </w:tbl>
    <w:p/>
    <w:p>
      <w:r>
        <w:rPr>
          <w:b/>
          <w:color w:val="1F4E78"/>
        </w:rPr>
        <w:t>Luồng chính</w:t>
      </w:r>
    </w:p>
    <w:p>
      <w:pPr>
        <w:ind w:left="255" w:hanging="255"/>
      </w:pPr>
      <w:r>
        <w:rPr>
          <w:b/>
        </w:rPr>
        <w:t xml:space="preserve">1. </w:t>
      </w:r>
      <w:r>
        <w:t>Sinh ticket_number.</w:t>
      </w:r>
    </w:p>
    <w:p>
      <w:pPr>
        <w:ind w:left="255" w:hanging="255"/>
      </w:pPr>
      <w:r>
        <w:rPr>
          <w:b/>
        </w:rPr>
        <w:t xml:space="preserve">2. </w:t>
      </w:r>
      <w:r>
        <w:t>Ghi subject, description, channel, category, priority/severity và requester.</w:t>
      </w:r>
    </w:p>
    <w:p>
      <w:pPr>
        <w:ind w:left="255" w:hanging="255"/>
      </w:pPr>
      <w:r>
        <w:rPr>
          <w:b/>
        </w:rPr>
        <w:t xml:space="preserve">3. </w:t>
      </w:r>
      <w:r>
        <w:t>Áp SLA và tính due times.</w:t>
      </w:r>
    </w:p>
    <w:p>
      <w:pPr>
        <w:ind w:left="255" w:hanging="255"/>
      </w:pPr>
      <w:r>
        <w:rPr>
          <w:b/>
        </w:rPr>
        <w:t xml:space="preserve">4. </w:t>
      </w:r>
      <w:r>
        <w:t>Gán user/team và chuyển NEW → OPEN.</w:t>
      </w:r>
    </w:p>
    <w:p>
      <w:pPr>
        <w:ind w:left="255" w:hanging="255"/>
      </w:pPr>
      <w:r>
        <w:rPr>
          <w:b/>
        </w:rPr>
        <w:t xml:space="preserve">5. </w:t>
      </w:r>
      <w:r>
        <w:t>Ghi phản hồi công khai hoặc nội bộ.</w:t>
      </w:r>
    </w:p>
    <w:p>
      <w:pPr>
        <w:ind w:left="255" w:hanging="255"/>
      </w:pPr>
      <w:r>
        <w:rPr>
          <w:b/>
        </w:rPr>
        <w:t xml:space="preserve">6. </w:t>
      </w:r>
      <w:r>
        <w:t>WAITING_CUSTOMER/PENDING làm tạm dừng SLA nếu policy quy định.</w:t>
      </w:r>
    </w:p>
    <w:p>
      <w:pPr>
        <w:ind w:left="255" w:hanging="255"/>
      </w:pPr>
      <w:r>
        <w:rPr>
          <w:b/>
        </w:rPr>
        <w:t xml:space="preserve">7. </w:t>
      </w:r>
      <w:r>
        <w:t>Ghi first_responded_at lần đầu.</w:t>
      </w:r>
    </w:p>
    <w:p>
      <w:pPr>
        <w:ind w:left="255" w:hanging="255"/>
      </w:pPr>
      <w:r>
        <w:rPr>
          <w:b/>
        </w:rPr>
        <w:t xml:space="preserve">8. </w:t>
      </w:r>
      <w:r>
        <w:t>RESOLVED khi có giải pháp; CLOSED sau xác nhận.</w:t>
      </w:r>
    </w:p>
    <w:p>
      <w:pPr>
        <w:ind w:left="255" w:hanging="255"/>
      </w:pPr>
      <w:r>
        <w:rPr>
          <w:b/>
        </w:rPr>
        <w:t xml:space="preserve">9. </w:t>
      </w:r>
      <w:r>
        <w:t>Thu satisfaction score/comment.</w:t>
      </w:r>
    </w:p>
    <w:p>
      <w:r>
        <w:rPr>
          <w:b/>
          <w:color w:val="1F4E78"/>
        </w:rPr>
        <w:t>Ngoại lệ/luồng thay thế</w:t>
      </w:r>
    </w:p>
    <w:p>
      <w:pPr>
        <w:pStyle w:val="ListBullet"/>
      </w:pPr>
      <w:r>
        <w:t>Ticket cần ít nhất account hoặc contact.</w:t>
      </w:r>
    </w:p>
    <w:p>
      <w:pPr>
        <w:pStyle w:val="ListBullet"/>
      </w:pPr>
      <w:r>
        <w:t>closed_at chỉ có khi CLOSED; resolved_at chỉ có khi RESOLVED/CLOSED.</w:t>
      </w:r>
    </w:p>
    <w:p>
      <w:pPr>
        <w:pStyle w:val="ListBullet"/>
      </w:pPr>
      <w:r>
        <w:t>Điểm hài lòng 1-5.</w:t>
      </w:r>
    </w:p>
    <w:p>
      <w:pPr>
        <w:pStyle w:val="ListBullet"/>
      </w:pPr>
      <w:r>
        <w:t>Comment INTERNAL không hiển thị cho khách hàng.</w:t>
      </w:r>
    </w:p>
    <w:p>
      <w:r>
        <w:rPr>
          <w:b/>
          <w:color w:val="027A48"/>
        </w:rPr>
        <w:t>Acceptance criteria</w:t>
      </w:r>
    </w:p>
    <w:p>
      <w:pPr>
        <w:pStyle w:val="ListBullet"/>
      </w:pPr>
      <w:r>
        <w:t>Mốc SLA và trạng thái nhất quán.</w:t>
      </w:r>
    </w:p>
    <w:p>
      <w:pPr>
        <w:pStyle w:val="ListBullet"/>
      </w:pPr>
      <w:r>
        <w:t>Public/internal comment tách biệt.</w:t>
      </w:r>
    </w:p>
    <w:p>
      <w:pPr>
        <w:pStyle w:val="ListBullet"/>
      </w:pPr>
      <w:r>
        <w:t>Mỗi thay đổi quan trọng tạo ticket event.</w:t>
      </w:r>
    </w:p>
    <w:p/>
    <w:p>
      <w:pPr>
        <w:pStyle w:val="Heading2"/>
      </w:pPr>
      <w:r>
        <w:t>3.7 Quyền riêng tư</w:t>
      </w:r>
    </w:p>
    <w:p>
      <w:r>
        <w:t>Quản lý consent, lưu giữ dữ liệu, yêu cầu chủ thể dữ liệu và legal hold.</w:t>
      </w:r>
    </w:p>
    <w:p>
      <w:pPr>
        <w:pStyle w:val="Heading3"/>
      </w:pPr>
      <w:r>
        <w:t>UC-PRV-001 - Ghi nhận và kiểm tra consent</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Marketing Specialist, Legal/Privacy Officer, External Customer/Contact</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Đối tượng account/contact/lead tồn tại.</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Thu thập, từ chối, rút hoặc hết hạn consent.</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Có bằng chứng đồng ý/phản đối theo kênh và mục đích.</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BR-PRV-003, BR-PRV-004</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privacy_consents, privacy_current_consents</w:t>
            </w:r>
          </w:p>
        </w:tc>
      </w:tr>
    </w:tbl>
    <w:p/>
    <w:p>
      <w:r>
        <w:rPr>
          <w:b/>
          <w:color w:val="1F4E78"/>
        </w:rPr>
        <w:t>Luồng chính</w:t>
      </w:r>
    </w:p>
    <w:p>
      <w:pPr>
        <w:ind w:left="255" w:hanging="255"/>
      </w:pPr>
      <w:r>
        <w:rPr>
          <w:b/>
        </w:rPr>
        <w:t xml:space="preserve">1. </w:t>
      </w:r>
      <w:r>
        <w:t>Chọn đúng một chủ thể.</w:t>
      </w:r>
    </w:p>
    <w:p>
      <w:pPr>
        <w:ind w:left="255" w:hanging="255"/>
      </w:pPr>
      <w:r>
        <w:rPr>
          <w:b/>
        </w:rPr>
        <w:t xml:space="preserve">2. </w:t>
      </w:r>
      <w:r>
        <w:t>Ghi channel, purpose, lawful basis, policy version, source và proof.</w:t>
      </w:r>
    </w:p>
    <w:p>
      <w:pPr>
        <w:ind w:left="255" w:hanging="255"/>
      </w:pPr>
      <w:r>
        <w:rPr>
          <w:b/>
        </w:rPr>
        <w:t xml:space="preserve">3. </w:t>
      </w:r>
      <w:r>
        <w:t>Ghi captured_at/effective_from và expires_at nếu có.</w:t>
      </w:r>
    </w:p>
    <w:p>
      <w:pPr>
        <w:ind w:left="255" w:hanging="255"/>
      </w:pPr>
      <w:r>
        <w:rPr>
          <w:b/>
        </w:rPr>
        <w:t xml:space="preserve">4. </w:t>
      </w:r>
      <w:r>
        <w:t>Khi rút, chuyển WITHDRAWN và ghi withdrawn_at.</w:t>
      </w:r>
    </w:p>
    <w:p>
      <w:pPr>
        <w:ind w:left="255" w:hanging="255"/>
      </w:pPr>
      <w:r>
        <w:rPr>
          <w:b/>
        </w:rPr>
        <w:t xml:space="preserve">5. </w:t>
      </w:r>
      <w:r>
        <w:t>View privacy_current_consents xác định consent hiệu lực hiện tại.</w:t>
      </w:r>
    </w:p>
    <w:p>
      <w:pPr>
        <w:ind w:left="255" w:hanging="255"/>
      </w:pPr>
      <w:r>
        <w:rPr>
          <w:b/>
        </w:rPr>
        <w:t xml:space="preserve">6. </w:t>
      </w:r>
      <w:r>
        <w:t>Các tác vụ outbound kiểm tra consent trước khi gửi.</w:t>
      </w:r>
    </w:p>
    <w:p>
      <w:r>
        <w:rPr>
          <w:b/>
          <w:color w:val="1F4E78"/>
        </w:rPr>
        <w:t>Ngoại lệ/luồng thay thế</w:t>
      </w:r>
    </w:p>
    <w:p>
      <w:pPr>
        <w:pStyle w:val="ListBullet"/>
      </w:pPr>
      <w:r>
        <w:t>Consent chỉ gắn đúng một account/contact/lead.</w:t>
      </w:r>
    </w:p>
    <w:p>
      <w:pPr>
        <w:pStyle w:val="ListBullet"/>
      </w:pPr>
      <w:r>
        <w:t>expires_at phải sau effective_from.</w:t>
      </w:r>
    </w:p>
    <w:p>
      <w:pPr>
        <w:pStyle w:val="ListBullet"/>
      </w:pPr>
      <w:r>
        <w:t>withdrawn_at chỉ có khi WITHDRAWN.</w:t>
      </w:r>
    </w:p>
    <w:p>
      <w:pPr>
        <w:pStyle w:val="ListBullet"/>
      </w:pPr>
      <w:r>
        <w:t>Lawful basis khác CONSENT vẫn cần mục đích và bằng chứng phù hợp.</w:t>
      </w:r>
    </w:p>
    <w:p>
      <w:r>
        <w:rPr>
          <w:b/>
          <w:color w:val="027A48"/>
        </w:rPr>
        <w:t>Acceptance criteria</w:t>
      </w:r>
    </w:p>
    <w:p>
      <w:pPr>
        <w:pStyle w:val="ListBullet"/>
      </w:pPr>
      <w:r>
        <w:t>View chỉ trả consent GRANTED, có hiệu lực và chưa hết hạn/rút.</w:t>
      </w:r>
    </w:p>
    <w:p>
      <w:pPr>
        <w:pStyle w:val="ListBullet"/>
      </w:pPr>
      <w:r>
        <w:t>Outbound bị chặn khi không đủ quyền liên hệ.</w:t>
      </w:r>
    </w:p>
    <w:p/>
    <w:p>
      <w:pPr>
        <w:pStyle w:val="Heading3"/>
      </w:pPr>
      <w:r>
        <w:t>UC-PRV-002 - Quản lý chính sách lưu giữ và legal hold</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Legal/Privacy Officer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Có quyền compliance.</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Khai báo thời hạn lưu giữ hoặc tạm dừng xóa dữ liệu.</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Dữ liệu được xử lý theo chính sách nhưng bảo toàn khi có legal hold.</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BR-PRV-005, BR-PRV-006</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privacy_retention_policies, privacy_legal_holds, audit_audit_events</w:t>
            </w:r>
          </w:p>
        </w:tc>
      </w:tr>
    </w:tbl>
    <w:p/>
    <w:p>
      <w:r>
        <w:rPr>
          <w:b/>
          <w:color w:val="1F4E78"/>
        </w:rPr>
        <w:t>Luồng chính</w:t>
      </w:r>
    </w:p>
    <w:p>
      <w:pPr>
        <w:ind w:left="255" w:hanging="255"/>
      </w:pPr>
      <w:r>
        <w:rPr>
          <w:b/>
        </w:rPr>
        <w:t xml:space="preserve">1. </w:t>
      </w:r>
      <w:r>
        <w:t>Tạo retention policy theo entity type, purpose, days và action DELETE/ANONYMIZE/ARCHIVE/REVIEW.</w:t>
      </w:r>
    </w:p>
    <w:p>
      <w:pPr>
        <w:ind w:left="255" w:hanging="255"/>
      </w:pPr>
      <w:r>
        <w:rPr>
          <w:b/>
        </w:rPr>
        <w:t xml:space="preserve">2. </w:t>
      </w:r>
      <w:r>
        <w:t>Job xác định bản ghi đến hạn.</w:t>
      </w:r>
    </w:p>
    <w:p>
      <w:pPr>
        <w:ind w:left="255" w:hanging="255"/>
      </w:pPr>
      <w:r>
        <w:rPr>
          <w:b/>
        </w:rPr>
        <w:t xml:space="preserve">3. </w:t>
      </w:r>
      <w:r>
        <w:t>Kiểm tra legal hold trước khi thực hiện action.</w:t>
      </w:r>
    </w:p>
    <w:p>
      <w:pPr>
        <w:ind w:left="255" w:hanging="255"/>
      </w:pPr>
      <w:r>
        <w:rPr>
          <w:b/>
        </w:rPr>
        <w:t xml:space="preserve">4. </w:t>
      </w:r>
      <w:r>
        <w:t>Tạo legal hold theo entity hoặc scope filter, lý do và effective date.</w:t>
      </w:r>
    </w:p>
    <w:p>
      <w:pPr>
        <w:ind w:left="255" w:hanging="255"/>
      </w:pPr>
      <w:r>
        <w:rPr>
          <w:b/>
        </w:rPr>
        <w:t xml:space="preserve">5. </w:t>
      </w:r>
      <w:r>
        <w:t>Giải phóng hold bằng released_at/by.</w:t>
      </w:r>
    </w:p>
    <w:p>
      <w:r>
        <w:rPr>
          <w:b/>
          <w:color w:val="1F4E78"/>
        </w:rPr>
        <w:t>Ngoại lệ/luồng thay thế</w:t>
      </w:r>
    </w:p>
    <w:p>
      <w:pPr>
        <w:pStyle w:val="ListBullet"/>
      </w:pPr>
      <w:r>
        <w:t>retention_days không âm.</w:t>
      </w:r>
    </w:p>
    <w:p>
      <w:pPr>
        <w:pStyle w:val="ListBullet"/>
      </w:pPr>
      <w:r>
        <w:t>Legal hold đang hiệu lực ghi đè hành động retention.</w:t>
      </w:r>
    </w:p>
    <w:p>
      <w:pPr>
        <w:pStyle w:val="ListBullet"/>
      </w:pPr>
      <w:r>
        <w:t>released_at không trước effective_from.</w:t>
      </w:r>
    </w:p>
    <w:p>
      <w:pPr>
        <w:pStyle w:val="ListBullet"/>
      </w:pPr>
      <w:r>
        <w:t>Xóa/anonymize phải được audit và không phá dữ liệu pháp lý bắt buộc.</w:t>
      </w:r>
    </w:p>
    <w:p>
      <w:r>
        <w:rPr>
          <w:b/>
          <w:color w:val="027A48"/>
        </w:rPr>
        <w:t>Acceptance criteria</w:t>
      </w:r>
    </w:p>
    <w:p>
      <w:pPr>
        <w:pStyle w:val="ListBullet"/>
      </w:pPr>
      <w:r>
        <w:t>Không xóa dữ liệu đang hold.</w:t>
      </w:r>
    </w:p>
    <w:p>
      <w:pPr>
        <w:pStyle w:val="ListBullet"/>
      </w:pPr>
      <w:r>
        <w:t>Action retention có bằng chứng thực thi.</w:t>
      </w:r>
    </w:p>
    <w:p/>
    <w:p>
      <w:pPr>
        <w:pStyle w:val="Heading3"/>
      </w:pPr>
      <w:r>
        <w:t>UC-PRV-003 - Xử lý yêu cầu của chủ thể dữ liệu</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Legal/Privacy Officer, External Customer/Contact</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Có thông tin nhận diện requester.</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Nhận yêu cầu ACCESS/RECTIFICATION/ERASURE/RESTRICTION/PORTABILITY/OBJECTION.</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Yêu cầu có SLA, bằng chứng xác minh và kết quả xử lý.</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BR-PRV-007, BR-PRV-008</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privacy_data_subject_requests, privacy_legal_holds, audit_data_access_events</w:t>
            </w:r>
          </w:p>
        </w:tc>
      </w:tr>
    </w:tbl>
    <w:p/>
    <w:p>
      <w:r>
        <w:rPr>
          <w:b/>
          <w:color w:val="1F4E78"/>
        </w:rPr>
        <w:t>Luồng chính</w:t>
      </w:r>
    </w:p>
    <w:p>
      <w:pPr>
        <w:ind w:left="255" w:hanging="255"/>
      </w:pPr>
      <w:r>
        <w:rPr>
          <w:b/>
        </w:rPr>
        <w:t xml:space="preserve">1. </w:t>
      </w:r>
      <w:r>
        <w:t>Sinh request_number và ghi received_at/due_at.</w:t>
      </w:r>
    </w:p>
    <w:p>
      <w:pPr>
        <w:ind w:left="255" w:hanging="255"/>
      </w:pPr>
      <w:r>
        <w:rPr>
          <w:b/>
        </w:rPr>
        <w:t xml:space="preserve">2. </w:t>
      </w:r>
      <w:r>
        <w:t>Liên kết account/contact/lead hoặc requester_email.</w:t>
      </w:r>
    </w:p>
    <w:p>
      <w:pPr>
        <w:ind w:left="255" w:hanging="255"/>
      </w:pPr>
      <w:r>
        <w:rPr>
          <w:b/>
        </w:rPr>
        <w:t xml:space="preserve">3. </w:t>
      </w:r>
      <w:r>
        <w:t>Chuyển IDENTITY_VERIFICATION và lưu verification reference.</w:t>
      </w:r>
    </w:p>
    <w:p>
      <w:pPr>
        <w:ind w:left="255" w:hanging="255"/>
      </w:pPr>
      <w:r>
        <w:rPr>
          <w:b/>
        </w:rPr>
        <w:t xml:space="preserve">4. </w:t>
      </w:r>
      <w:r>
        <w:t>Phân công xử lý và chuyển IN_PROGRESS.</w:t>
      </w:r>
    </w:p>
    <w:p>
      <w:pPr>
        <w:ind w:left="255" w:hanging="255"/>
      </w:pPr>
      <w:r>
        <w:rPr>
          <w:b/>
        </w:rPr>
        <w:t xml:space="preserve">5. </w:t>
      </w:r>
      <w:r>
        <w:t>Thu thập dữ liệu/audit/access theo phạm vi.</w:t>
      </w:r>
    </w:p>
    <w:p>
      <w:pPr>
        <w:ind w:left="255" w:hanging="255"/>
      </w:pPr>
      <w:r>
        <w:rPr>
          <w:b/>
        </w:rPr>
        <w:t xml:space="preserve">6. </w:t>
      </w:r>
      <w:r>
        <w:t>Hoàn thành hoặc từ chối có lý do.</w:t>
      </w:r>
    </w:p>
    <w:p>
      <w:pPr>
        <w:ind w:left="255" w:hanging="255"/>
      </w:pPr>
      <w:r>
        <w:rPr>
          <w:b/>
        </w:rPr>
        <w:t xml:space="preserve">7. </w:t>
      </w:r>
      <w:r>
        <w:t>Ghi completed_at khi COMPLETED và resolution summary.</w:t>
      </w:r>
    </w:p>
    <w:p>
      <w:r>
        <w:rPr>
          <w:b/>
          <w:color w:val="1F4E78"/>
        </w:rPr>
        <w:t>Ngoại lệ/luồng thay thế</w:t>
      </w:r>
    </w:p>
    <w:p>
      <w:pPr>
        <w:pStyle w:val="ListBullet"/>
      </w:pPr>
      <w:r>
        <w:t>Yêu cầu cần ít nhất một định danh.</w:t>
      </w:r>
    </w:p>
    <w:p>
      <w:pPr>
        <w:pStyle w:val="ListBullet"/>
      </w:pPr>
      <w:r>
        <w:t>due_at không trước received_at.</w:t>
      </w:r>
    </w:p>
    <w:p>
      <w:pPr>
        <w:pStyle w:val="ListBullet"/>
      </w:pPr>
      <w:r>
        <w:t>completed_at chỉ có khi COMPLETED.</w:t>
      </w:r>
    </w:p>
    <w:p>
      <w:pPr>
        <w:pStyle w:val="ListBullet"/>
      </w:pPr>
      <w:r>
        <w:t>Erasure phải kiểm tra legal hold và nghĩa vụ lưu giữ.</w:t>
      </w:r>
    </w:p>
    <w:p>
      <w:r>
        <w:rPr>
          <w:b/>
          <w:color w:val="027A48"/>
        </w:rPr>
        <w:t>Acceptance criteria</w:t>
      </w:r>
    </w:p>
    <w:p>
      <w:pPr>
        <w:pStyle w:val="ListBullet"/>
      </w:pPr>
      <w:r>
        <w:t>Không hoàn thành khi chưa xác minh theo chính sách.</w:t>
      </w:r>
    </w:p>
    <w:p>
      <w:pPr>
        <w:pStyle w:val="ListBullet"/>
      </w:pPr>
      <w:r>
        <w:t>Từ chối phải có rejection reason.</w:t>
      </w:r>
    </w:p>
    <w:p/>
    <w:p>
      <w:pPr>
        <w:pStyle w:val="Heading2"/>
      </w:pPr>
      <w:r>
        <w:t>3.8 Tích hợp</w:t>
      </w:r>
    </w:p>
    <w:p>
      <w:r>
        <w:t>Đồng bộ ID, outbox event, webhook, idempotency và import dữ liệu.</w:t>
      </w:r>
    </w:p>
    <w:p>
      <w:pPr>
        <w:pStyle w:val="Heading3"/>
      </w:pPr>
      <w:r>
        <w:t>UC-INT-001 - Đồng bộ ID và phát sự kiện outbox</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Integration Operator, External System</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Có cấu hình integration.</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Dữ liệu CRM thay đổi cần đồng bộ.</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Hệ thống ngoài nhận sự kiện đáng tin cậy, có khả năng retry.</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BR-INT-003, BR-INT-004, BR-SEC-007</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integration_external_id_mappings, integration_outbox_events</w:t>
            </w:r>
          </w:p>
        </w:tc>
      </w:tr>
    </w:tbl>
    <w:p/>
    <w:p>
      <w:r>
        <w:rPr>
          <w:b/>
          <w:color w:val="1F4E78"/>
        </w:rPr>
        <w:t>Luồng chính</w:t>
      </w:r>
    </w:p>
    <w:p>
      <w:pPr>
        <w:ind w:left="255" w:hanging="255"/>
      </w:pPr>
      <w:r>
        <w:rPr>
          <w:b/>
        </w:rPr>
        <w:t xml:space="preserve">1. </w:t>
      </w:r>
      <w:r>
        <w:t>Lưu mapping internal/external ID theo integration key và entity type.</w:t>
      </w:r>
    </w:p>
    <w:p>
      <w:pPr>
        <w:ind w:left="255" w:hanging="255"/>
      </w:pPr>
      <w:r>
        <w:rPr>
          <w:b/>
        </w:rPr>
        <w:t xml:space="preserve">2. </w:t>
      </w:r>
      <w:r>
        <w:t>Trong cùng transaction nghiệp vụ, ghi outbox event với payload, version, correlation và deduplication key.</w:t>
      </w:r>
    </w:p>
    <w:p>
      <w:pPr>
        <w:ind w:left="255" w:hanging="255"/>
      </w:pPr>
      <w:r>
        <w:rPr>
          <w:b/>
        </w:rPr>
        <w:t xml:space="preserve">3. </w:t>
      </w:r>
      <w:r>
        <w:t>Worker nhận event PENDING, khóa và chuyển PROCESSING.</w:t>
      </w:r>
    </w:p>
    <w:p>
      <w:pPr>
        <w:ind w:left="255" w:hanging="255"/>
      </w:pPr>
      <w:r>
        <w:rPr>
          <w:b/>
        </w:rPr>
        <w:t xml:space="preserve">4. </w:t>
      </w:r>
      <w:r>
        <w:t>Publish thành công: PUBLISHED, ghi published_at.</w:t>
      </w:r>
    </w:p>
    <w:p>
      <w:pPr>
        <w:ind w:left="255" w:hanging="255"/>
      </w:pPr>
      <w:r>
        <w:rPr>
          <w:b/>
        </w:rPr>
        <w:t xml:space="preserve">5. </w:t>
      </w:r>
      <w:r>
        <w:t>Lỗi: tăng retry_count, lưu last_error, chuyển FAILED/DEAD theo chính sách.</w:t>
      </w:r>
    </w:p>
    <w:p>
      <w:r>
        <w:rPr>
          <w:b/>
          <w:color w:val="1F4E78"/>
        </w:rPr>
        <w:t>Ngoại lệ/luồng thay thế</w:t>
      </w:r>
    </w:p>
    <w:p>
      <w:pPr>
        <w:pStyle w:val="ListBullet"/>
      </w:pPr>
      <w:r>
        <w:t>Mapping external/internal phải duy nhất trong integration.</w:t>
      </w:r>
    </w:p>
    <w:p>
      <w:pPr>
        <w:pStyle w:val="ListBullet"/>
      </w:pPr>
      <w:r>
        <w:t>published_at chỉ có khi PUBLISHED.</w:t>
      </w:r>
    </w:p>
    <w:p>
      <w:pPr>
        <w:pStyle w:val="ListBullet"/>
      </w:pPr>
      <w:r>
        <w:t>Không ghi secret hoặc PII không cần thiết trong payload.</w:t>
      </w:r>
    </w:p>
    <w:p>
      <w:pPr>
        <w:pStyle w:val="ListBullet"/>
      </w:pPr>
      <w:r>
        <w:t>Deduplication ngăn gửi lặp.</w:t>
      </w:r>
    </w:p>
    <w:p>
      <w:r>
        <w:rPr>
          <w:b/>
          <w:color w:val="027A48"/>
        </w:rPr>
        <w:t>Acceptance criteria</w:t>
      </w:r>
    </w:p>
    <w:p>
      <w:pPr>
        <w:pStyle w:val="ListBullet"/>
      </w:pPr>
      <w:r>
        <w:t>Nghiệp vụ và outbox commit cùng transaction.</w:t>
      </w:r>
    </w:p>
    <w:p>
      <w:pPr>
        <w:pStyle w:val="ListBullet"/>
      </w:pPr>
      <w:r>
        <w:t>Event không bị publish hai lần theo dedup key.</w:t>
      </w:r>
    </w:p>
    <w:p/>
    <w:p>
      <w:pPr>
        <w:pStyle w:val="Heading3"/>
      </w:pPr>
      <w:r>
        <w:t>UC-INT-002 - Quản lý webhook và lịch sử giao hàng</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Integration Operator, External System</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Endpoint webhook đã được đăng ký.</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Outbox event khớp event_types của subscription.</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Có lịch sử delivery và khả năng điều tra lỗi.</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BR-INT-005, BR-INT-006</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integration_webhook_subscriptions, integration_webhook_deliveries</w:t>
            </w:r>
          </w:p>
        </w:tc>
      </w:tr>
    </w:tbl>
    <w:p/>
    <w:p>
      <w:r>
        <w:rPr>
          <w:b/>
          <w:color w:val="1F4E78"/>
        </w:rPr>
        <w:t>Luồng chính</w:t>
      </w:r>
    </w:p>
    <w:p>
      <w:pPr>
        <w:ind w:left="255" w:hanging="255"/>
      </w:pPr>
      <w:r>
        <w:rPr>
          <w:b/>
        </w:rPr>
        <w:t xml:space="preserve">1. </w:t>
      </w:r>
      <w:r>
        <w:t>Tạo subscription với endpoint, event types, chữ ký, headers, timeout và max retries.</w:t>
      </w:r>
    </w:p>
    <w:p>
      <w:pPr>
        <w:ind w:left="255" w:hanging="255"/>
      </w:pPr>
      <w:r>
        <w:rPr>
          <w:b/>
        </w:rPr>
        <w:t xml:space="preserve">2. </w:t>
      </w:r>
      <w:r>
        <w:t>Tạo delivery attempt PENDING.</w:t>
      </w:r>
    </w:p>
    <w:p>
      <w:pPr>
        <w:ind w:left="255" w:hanging="255"/>
      </w:pPr>
      <w:r>
        <w:rPr>
          <w:b/>
        </w:rPr>
        <w:t xml:space="preserve">3. </w:t>
      </w:r>
      <w:r>
        <w:t>Ký payload và gửi.</w:t>
      </w:r>
    </w:p>
    <w:p>
      <w:pPr>
        <w:ind w:left="255" w:hanging="255"/>
      </w:pPr>
      <w:r>
        <w:rPr>
          <w:b/>
        </w:rPr>
        <w:t xml:space="preserve">4. </w:t>
      </w:r>
      <w:r>
        <w:t>Ghi response status/header/excerpt/duration.</w:t>
      </w:r>
    </w:p>
    <w:p>
      <w:pPr>
        <w:ind w:left="255" w:hanging="255"/>
      </w:pPr>
      <w:r>
        <w:rPr>
          <w:b/>
        </w:rPr>
        <w:t xml:space="preserve">5. </w:t>
      </w:r>
      <w:r>
        <w:t>Thành công SUCCEEDED; thất bại lập next_attempt_at; quá retry chuyển DEAD.</w:t>
      </w:r>
    </w:p>
    <w:p>
      <w:pPr>
        <w:ind w:left="255" w:hanging="255"/>
      </w:pPr>
      <w:r>
        <w:rPr>
          <w:b/>
        </w:rPr>
        <w:t xml:space="preserve">6. </w:t>
      </w:r>
      <w:r>
        <w:t>Cập nhật last_success_at/last_failure_at của subscription.</w:t>
      </w:r>
    </w:p>
    <w:p>
      <w:r>
        <w:rPr>
          <w:b/>
          <w:color w:val="1F4E78"/>
        </w:rPr>
        <w:t>Ngoại lệ/luồng thay thế</w:t>
      </w:r>
    </w:p>
    <w:p>
      <w:pPr>
        <w:pStyle w:val="ListBullet"/>
      </w:pPr>
      <w:r>
        <w:t>Timeout 1-120 giây; max retries 0-100.</w:t>
      </w:r>
    </w:p>
    <w:p>
      <w:pPr>
        <w:pStyle w:val="ListBullet"/>
      </w:pPr>
      <w:r>
        <w:t>Không lưu secret trực tiếp, chỉ secret_reference.</w:t>
      </w:r>
    </w:p>
    <w:p>
      <w:pPr>
        <w:pStyle w:val="ListBullet"/>
      </w:pPr>
      <w:r>
        <w:t>Response status chỉ 100-599.</w:t>
      </w:r>
    </w:p>
    <w:p>
      <w:pPr>
        <w:pStyle w:val="ListBullet"/>
      </w:pPr>
      <w:r>
        <w:t>Không gửi khi subscription PAUSED/DISABLED.</w:t>
      </w:r>
    </w:p>
    <w:p>
      <w:r>
        <w:rPr>
          <w:b/>
          <w:color w:val="027A48"/>
        </w:rPr>
        <w:t>Acceptance criteria</w:t>
      </w:r>
    </w:p>
    <w:p>
      <w:pPr>
        <w:pStyle w:val="ListBullet"/>
      </w:pPr>
      <w:r>
        <w:t>Retry không vượt max_retries.</w:t>
      </w:r>
    </w:p>
    <w:p>
      <w:pPr>
        <w:pStyle w:val="ListBullet"/>
      </w:pPr>
      <w:r>
        <w:t>Chữ ký đúng thuật toán cấu hình.</w:t>
      </w:r>
    </w:p>
    <w:p>
      <w:pPr>
        <w:pStyle w:val="ListBullet"/>
      </w:pPr>
      <w:r>
        <w:t>Mỗi attempt có số thứ tự dương.</w:t>
      </w:r>
    </w:p>
    <w:p/>
    <w:p>
      <w:pPr>
        <w:pStyle w:val="Heading3"/>
      </w:pPr>
      <w:r>
        <w:t>UC-INT-003 - Bảo đảm idempotency cho API ghi</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External System, Integration Operator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Client gửi idempotency key.</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Nhận một yêu cầu có khả năng được retry.</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Retry không tạo bản ghi nghiệp vụ trùng.</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BR-INT-007</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integration_idempotency_keys</w:t>
            </w:r>
          </w:p>
        </w:tc>
      </w:tr>
    </w:tbl>
    <w:p/>
    <w:p>
      <w:r>
        <w:rPr>
          <w:b/>
          <w:color w:val="1F4E78"/>
        </w:rPr>
        <w:t>Luồng chính</w:t>
      </w:r>
    </w:p>
    <w:p>
      <w:pPr>
        <w:ind w:left="255" w:hanging="255"/>
      </w:pPr>
      <w:r>
        <w:rPr>
          <w:b/>
        </w:rPr>
        <w:t xml:space="preserve">1. </w:t>
      </w:r>
      <w:r>
        <w:t>Tìm khóa theo tenant, operation scope và idempotency key.</w:t>
      </w:r>
    </w:p>
    <w:p>
      <w:pPr>
        <w:ind w:left="255" w:hanging="255"/>
      </w:pPr>
      <w:r>
        <w:rPr>
          <w:b/>
        </w:rPr>
        <w:t xml:space="preserve">2. </w:t>
      </w:r>
      <w:r>
        <w:t>Nếu đang xử lý, áp dụng lock.</w:t>
      </w:r>
    </w:p>
    <w:p>
      <w:pPr>
        <w:ind w:left="255" w:hanging="255"/>
      </w:pPr>
      <w:r>
        <w:rPr>
          <w:b/>
        </w:rPr>
        <w:t xml:space="preserve">3. </w:t>
      </w:r>
      <w:r>
        <w:t>Nếu đã có response cùng request hash, trả lại kết quả cũ.</w:t>
      </w:r>
    </w:p>
    <w:p>
      <w:pPr>
        <w:ind w:left="255" w:hanging="255"/>
      </w:pPr>
      <w:r>
        <w:rPr>
          <w:b/>
        </w:rPr>
        <w:t xml:space="preserve">4. </w:t>
      </w:r>
      <w:r>
        <w:t>Nếu hash khác, từ chối xung đột.</w:t>
      </w:r>
    </w:p>
    <w:p>
      <w:pPr>
        <w:ind w:left="255" w:hanging="255"/>
      </w:pPr>
      <w:r>
        <w:rPr>
          <w:b/>
        </w:rPr>
        <w:t xml:space="preserve">5. </w:t>
      </w:r>
      <w:r>
        <w:t>Nếu chưa có, thực thi và lưu response/resource.</w:t>
      </w:r>
    </w:p>
    <w:p>
      <w:pPr>
        <w:ind w:left="255" w:hanging="255"/>
      </w:pPr>
      <w:r>
        <w:rPr>
          <w:b/>
        </w:rPr>
        <w:t xml:space="preserve">6. </w:t>
      </w:r>
      <w:r>
        <w:t>Xóa khóa sau expires_at theo job.</w:t>
      </w:r>
    </w:p>
    <w:p>
      <w:r>
        <w:rPr>
          <w:b/>
          <w:color w:val="1F4E78"/>
        </w:rPr>
        <w:t>Ngoại lệ/luồng thay thế</w:t>
      </w:r>
    </w:p>
    <w:p>
      <w:pPr>
        <w:pStyle w:val="ListBullet"/>
      </w:pPr>
      <w:r>
        <w:t>expires_at phải sau created_at.</w:t>
      </w:r>
    </w:p>
    <w:p>
      <w:pPr>
        <w:pStyle w:val="ListBullet"/>
      </w:pPr>
      <w:r>
        <w:t>Khóa chỉ có hiệu lực trong đúng operation_scope.</w:t>
      </w:r>
    </w:p>
    <w:p>
      <w:pPr>
        <w:pStyle w:val="ListBullet"/>
      </w:pPr>
      <w:r>
        <w:t>Không lưu response body nhạy cảm vượt nhu cầu.</w:t>
      </w:r>
    </w:p>
    <w:p>
      <w:r>
        <w:rPr>
          <w:b/>
          <w:color w:val="027A48"/>
        </w:rPr>
        <w:t>Acceptance criteria</w:t>
      </w:r>
    </w:p>
    <w:p>
      <w:pPr>
        <w:pStyle w:val="ListBullet"/>
      </w:pPr>
      <w:r>
        <w:t>Cùng key+hash trả cùng kết quả.</w:t>
      </w:r>
    </w:p>
    <w:p>
      <w:pPr>
        <w:pStyle w:val="ListBullet"/>
      </w:pPr>
      <w:r>
        <w:t>Cùng key khác hash bị từ chối.</w:t>
      </w:r>
    </w:p>
    <w:p/>
    <w:p>
      <w:pPr>
        <w:pStyle w:val="Heading3"/>
      </w:pPr>
      <w:r>
        <w:t>UC-INT-004 - Nhập dữ liệu hàng loạt</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Integration Operator, Tenant Administrator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File/API nguồn hợp lệ và có quyền import.</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Tạo import job cho account/contact/lead/product hoặc entity khác.</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Có kết quả định lượng và báo cáo lỗi để sửa dữ liệu.</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BR-INT-008, BR-DQ-002</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integration_import_jobs</w:t>
            </w:r>
          </w:p>
        </w:tc>
      </w:tr>
    </w:tbl>
    <w:p/>
    <w:p>
      <w:r>
        <w:rPr>
          <w:b/>
          <w:color w:val="1F4E78"/>
        </w:rPr>
        <w:t>Luồng chính</w:t>
      </w:r>
    </w:p>
    <w:p>
      <w:pPr>
        <w:ind w:left="255" w:hanging="255"/>
      </w:pPr>
      <w:r>
        <w:rPr>
          <w:b/>
        </w:rPr>
        <w:t xml:space="preserve">1. </w:t>
      </w:r>
      <w:r>
        <w:t>Tạo job PENDING với source reference và mapping config.</w:t>
      </w:r>
    </w:p>
    <w:p>
      <w:pPr>
        <w:ind w:left="255" w:hanging="255"/>
      </w:pPr>
      <w:r>
        <w:rPr>
          <w:b/>
        </w:rPr>
        <w:t xml:space="preserve">2. </w:t>
      </w:r>
      <w:r>
        <w:t>VALIDATING: kiểm tra cấu trúc, cột bắt buộc, enum và tham chiếu.</w:t>
      </w:r>
    </w:p>
    <w:p>
      <w:pPr>
        <w:ind w:left="255" w:hanging="255"/>
      </w:pPr>
      <w:r>
        <w:rPr>
          <w:b/>
        </w:rPr>
        <w:t xml:space="preserve">3. </w:t>
      </w:r>
      <w:r>
        <w:t>RUNNING: xử lý theo batch trong tenant.</w:t>
      </w:r>
    </w:p>
    <w:p>
      <w:pPr>
        <w:ind w:left="255" w:hanging="255"/>
      </w:pPr>
      <w:r>
        <w:rPr>
          <w:b/>
        </w:rPr>
        <w:t xml:space="preserve">4. </w:t>
      </w:r>
      <w:r>
        <w:t>Cập nhật total/processed/success/error.</w:t>
      </w:r>
    </w:p>
    <w:p>
      <w:pPr>
        <w:ind w:left="255" w:hanging="255"/>
      </w:pPr>
      <w:r>
        <w:rPr>
          <w:b/>
        </w:rPr>
        <w:t xml:space="preserve">5. </w:t>
      </w:r>
      <w:r>
        <w:t>Sinh báo cáo lỗi theo dòng.</w:t>
      </w:r>
    </w:p>
    <w:p>
      <w:pPr>
        <w:ind w:left="255" w:hanging="255"/>
      </w:pPr>
      <w:r>
        <w:rPr>
          <w:b/>
        </w:rPr>
        <w:t xml:space="preserve">6. </w:t>
      </w:r>
      <w:r>
        <w:t>Kết thúc COMPLETED, COMPLETED_WITH_ERRORS hoặc FAILED.</w:t>
      </w:r>
    </w:p>
    <w:p>
      <w:pPr>
        <w:ind w:left="255" w:hanging="255"/>
      </w:pPr>
      <w:r>
        <w:rPr>
          <w:b/>
        </w:rPr>
        <w:t xml:space="preserve">7. </w:t>
      </w:r>
      <w:r>
        <w:t>Ghi audit và outbox theo chính sách.</w:t>
      </w:r>
    </w:p>
    <w:p>
      <w:r>
        <w:rPr>
          <w:b/>
          <w:color w:val="1F4E78"/>
        </w:rPr>
        <w:t>Ngoại lệ/luồng thay thế</w:t>
      </w:r>
    </w:p>
    <w:p>
      <w:pPr>
        <w:pStyle w:val="ListBullet"/>
      </w:pPr>
      <w:r>
        <w:t>success+error không vượt processed; processed không vượt total.</w:t>
      </w:r>
    </w:p>
    <w:p>
      <w:pPr>
        <w:pStyle w:val="ListBullet"/>
      </w:pPr>
      <w:r>
        <w:t>Không import dữ liệu sang tenant khác.</w:t>
      </w:r>
    </w:p>
    <w:p>
      <w:pPr>
        <w:pStyle w:val="ListBullet"/>
      </w:pPr>
      <w:r>
        <w:t>Dòng lỗi không làm mất toàn bộ job trừ chế độ atomic.</w:t>
      </w:r>
    </w:p>
    <w:p>
      <w:pPr>
        <w:pStyle w:val="ListBullet"/>
      </w:pPr>
      <w:r>
        <w:t>PII file nguồn phải tuân retention.</w:t>
      </w:r>
    </w:p>
    <w:p>
      <w:r>
        <w:rPr>
          <w:b/>
          <w:color w:val="027A48"/>
        </w:rPr>
        <w:t>Acceptance criteria</w:t>
      </w:r>
    </w:p>
    <w:p>
      <w:pPr>
        <w:pStyle w:val="ListBullet"/>
      </w:pPr>
      <w:r>
        <w:t>Số đếm nhất quán.</w:t>
      </w:r>
    </w:p>
    <w:p>
      <w:pPr>
        <w:pStyle w:val="ListBullet"/>
      </w:pPr>
      <w:r>
        <w:t>Có thể truy vết người yêu cầu và nguồn.</w:t>
      </w:r>
    </w:p>
    <w:p/>
    <w:p>
      <w:pPr>
        <w:pStyle w:val="Heading2"/>
      </w:pPr>
      <w:r>
        <w:t>3.9 Kiểm toán</w:t>
      </w:r>
    </w:p>
    <w:p>
      <w:r>
        <w:t>Lưu lịch sử thay đổi và lịch sử truy cập dữ liệu nhạy cảm.</w:t>
      </w:r>
    </w:p>
    <w:p>
      <w:pPr>
        <w:pStyle w:val="Heading3"/>
      </w:pPr>
      <w:r>
        <w:t>UC-AUD-001 - Ghi nhật ký thay đổi nghiệp vụ</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Hệ thống, Auditor/Compliance Reviewer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Request context có tenant, actor và request id.</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Phát sinh INSERT/UPDATE/DELETE trên dữ liệu cần audit.</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Có bằng chứng thay đổi phục vụ điều tra và tuân thủ.</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BR-AUD-005, BR-AUD-006</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audit_audit_events</w:t>
            </w:r>
          </w:p>
        </w:tc>
      </w:tr>
    </w:tbl>
    <w:p/>
    <w:p>
      <w:r>
        <w:rPr>
          <w:b/>
          <w:color w:val="1F4E78"/>
        </w:rPr>
        <w:t>Luồng chính</w:t>
      </w:r>
    </w:p>
    <w:p>
      <w:pPr>
        <w:ind w:left="255" w:hanging="255"/>
      </w:pPr>
      <w:r>
        <w:rPr>
          <w:b/>
        </w:rPr>
        <w:t xml:space="preserve">1. </w:t>
      </w:r>
      <w:r>
        <w:t>Ghi schema/table, aggregate type/id, action, changed fields, old/new values.</w:t>
      </w:r>
    </w:p>
    <w:p>
      <w:pPr>
        <w:ind w:left="255" w:hanging="255"/>
      </w:pPr>
      <w:r>
        <w:rPr>
          <w:b/>
        </w:rPr>
        <w:t xml:space="preserve">2. </w:t>
      </w:r>
      <w:r>
        <w:t>Ghi actor type/user, request/correlation, IP, user agent và application.</w:t>
      </w:r>
    </w:p>
    <w:p>
      <w:pPr>
        <w:ind w:left="255" w:hanging="255"/>
      </w:pPr>
      <w:r>
        <w:rPr>
          <w:b/>
        </w:rPr>
        <w:t xml:space="preserve">3. </w:t>
      </w:r>
      <w:r>
        <w:t>Redact các khóa nhạy cảm trước khi lưu.</w:t>
      </w:r>
    </w:p>
    <w:p>
      <w:pPr>
        <w:ind w:left="255" w:hanging="255"/>
      </w:pPr>
      <w:r>
        <w:rPr>
          <w:b/>
        </w:rPr>
        <w:t xml:space="preserve">4. </w:t>
      </w:r>
      <w:r>
        <w:t>Cho phép auditor tìm kiếm theo tenant, thời gian, entity và actor.</w:t>
      </w:r>
    </w:p>
    <w:p>
      <w:r>
        <w:rPr>
          <w:b/>
          <w:color w:val="1F4E78"/>
        </w:rPr>
        <w:t>Ngoại lệ/luồng thay thế</w:t>
      </w:r>
    </w:p>
    <w:p>
      <w:pPr>
        <w:pStyle w:val="ListBullet"/>
      </w:pPr>
      <w:r>
        <w:t>Không ghi password, token, secret hoặc dữ liệu thẻ.</w:t>
      </w:r>
    </w:p>
    <w:p>
      <w:pPr>
        <w:pStyle w:val="ListBullet"/>
      </w:pPr>
      <w:r>
        <w:t>Audit event append-only.</w:t>
      </w:r>
    </w:p>
    <w:p>
      <w:pPr>
        <w:pStyle w:val="ListBullet"/>
      </w:pPr>
      <w:r>
        <w:t>Ứng dụng MySQL phải ghi audit trong cùng transaction vì trigger generic không có.</w:t>
      </w:r>
    </w:p>
    <w:p>
      <w:pPr>
        <w:pStyle w:val="ListBullet"/>
      </w:pPr>
      <w:r>
        <w:t>Người dùng thông thường không được sửa/xóa audit.</w:t>
      </w:r>
    </w:p>
    <w:p>
      <w:r>
        <w:rPr>
          <w:b/>
          <w:color w:val="027A48"/>
        </w:rPr>
        <w:t>Acceptance criteria</w:t>
      </w:r>
    </w:p>
    <w:p>
      <w:pPr>
        <w:pStyle w:val="ListBullet"/>
      </w:pPr>
      <w:r>
        <w:t>Mọi thay đổi thuộc phạm vi audit có event.</w:t>
      </w:r>
    </w:p>
    <w:p>
      <w:pPr>
        <w:pStyle w:val="ListBullet"/>
      </w:pPr>
      <w:r>
        <w:t>Dữ liệu nhạy cảm được redact.</w:t>
      </w:r>
    </w:p>
    <w:p/>
    <w:p>
      <w:pPr>
        <w:pStyle w:val="Heading3"/>
      </w:pPr>
      <w:r>
        <w:t>UC-AUD-002 - Ghi nhật ký truy cập dữ liệu nhạy cảm</w:t>
      </w:r>
    </w:p>
    <w:tbl>
      <w:tblPr>
        <w:tblStyle w:val="TableGrid"/>
        <w:tblW w:type="auto" w:w="0"/>
        <w:jc w:val="center"/>
        <w:tblLook w:firstColumn="1" w:firstRow="1" w:lastColumn="0" w:lastRow="0" w:noHBand="0" w:noVBand="1" w:val="04A0"/>
      </w:tblPr>
      <w:tblGrid>
        <w:gridCol w:w="5043"/>
        <w:gridCol w:w="5043"/>
      </w:tblGrid>
      <w:tr>
        <w:tc>
          <w:tcPr>
            <w:tcW w:type="dxa" w:w="2041"/>
            <w:shd w:fill="2E5E87"/>
            <w:vAlign w:val="center"/>
            <w:tcMar>
              <w:top w:w="80" w:type="dxa"/>
              <w:start w:w="80" w:type="dxa"/>
              <w:bottom w:w="80" w:type="dxa"/>
              <w:end w:w="80" w:type="dxa"/>
            </w:tcMar>
          </w:tcPr>
          <w:p>
            <w:r>
              <w:rPr>
                <w:b/>
                <w:color w:val="FFFFFF"/>
              </w:rPr>
              <w:t>Thuộc tính</w:t>
            </w:r>
          </w:p>
        </w:tc>
        <w:tc>
          <w:tcPr>
            <w:tcW w:type="dxa" w:w="7540"/>
            <w:shd w:fill="2E5E87"/>
            <w:vAlign w:val="center"/>
            <w:tcMar>
              <w:top w:w="80" w:type="dxa"/>
              <w:start w:w="80" w:type="dxa"/>
              <w:bottom w:w="80" w:type="dxa"/>
              <w:end w:w="80" w:type="dxa"/>
            </w:tcMar>
          </w:tcPr>
          <w:p>
            <w:r>
              <w:rPr>
                <w:b/>
                <w:color w:val="FFFFFF"/>
              </w:rPr>
              <w:t>Nội dung</w:t>
            </w:r>
          </w:p>
        </w:tc>
      </w:tr>
      <w:tr>
        <w:tc>
          <w:tcPr>
            <w:tcW w:type="dxa" w:w="2041"/>
            <w:vAlign w:val="top"/>
            <w:tcMar>
              <w:top w:w="80" w:type="dxa"/>
              <w:start w:w="80" w:type="dxa"/>
              <w:bottom w:w="80" w:type="dxa"/>
              <w:end w:w="80" w:type="dxa"/>
            </w:tcMar>
          </w:tcPr>
          <w:p>
            <w:r>
              <w:rPr>
                <w:sz w:val="16"/>
              </w:rPr>
              <w:t>Actor</w:t>
            </w:r>
          </w:p>
        </w:tc>
        <w:tc>
          <w:tcPr>
            <w:tcW w:type="dxa" w:w="7540"/>
            <w:vAlign w:val="top"/>
            <w:tcMar>
              <w:top w:w="80" w:type="dxa"/>
              <w:start w:w="80" w:type="dxa"/>
              <w:bottom w:w="80" w:type="dxa"/>
              <w:end w:w="80" w:type="dxa"/>
            </w:tcMar>
          </w:tcPr>
          <w:p>
            <w:r>
              <w:rPr>
                <w:sz w:val="16"/>
              </w:rPr>
              <w:t>Hệ thống, Auditor/Compliance Reviewer</w:t>
            </w:r>
          </w:p>
        </w:tc>
      </w:tr>
      <w:tr>
        <w:tc>
          <w:tcPr>
            <w:tcW w:type="dxa" w:w="2041"/>
            <w:vAlign w:val="top"/>
            <w:tcMar>
              <w:top w:w="80" w:type="dxa"/>
              <w:start w:w="80" w:type="dxa"/>
              <w:bottom w:w="80" w:type="dxa"/>
              <w:end w:w="80" w:type="dxa"/>
            </w:tcMar>
          </w:tcPr>
          <w:p>
            <w:r>
              <w:rPr>
                <w:sz w:val="16"/>
              </w:rPr>
              <w:t>Điều kiện trước</w:t>
            </w:r>
          </w:p>
        </w:tc>
        <w:tc>
          <w:tcPr>
            <w:tcW w:type="dxa" w:w="7540"/>
            <w:vAlign w:val="top"/>
            <w:tcMar>
              <w:top w:w="80" w:type="dxa"/>
              <w:start w:w="80" w:type="dxa"/>
              <w:bottom w:w="80" w:type="dxa"/>
              <w:end w:w="80" w:type="dxa"/>
            </w:tcMar>
          </w:tcPr>
          <w:p>
            <w:r>
              <w:rPr>
                <w:sz w:val="16"/>
              </w:rPr>
              <w:t>Chức năng truy cập dữ liệu được phân loại nhạy cảm.</w:t>
            </w:r>
          </w:p>
        </w:tc>
      </w:tr>
      <w:tr>
        <w:tc>
          <w:tcPr>
            <w:tcW w:type="dxa" w:w="2041"/>
            <w:vAlign w:val="top"/>
            <w:tcMar>
              <w:top w:w="80" w:type="dxa"/>
              <w:start w:w="80" w:type="dxa"/>
              <w:bottom w:w="80" w:type="dxa"/>
              <w:end w:w="80" w:type="dxa"/>
            </w:tcMar>
          </w:tcPr>
          <w:p>
            <w:r>
              <w:rPr>
                <w:sz w:val="16"/>
              </w:rPr>
              <w:t>Trigger</w:t>
            </w:r>
          </w:p>
        </w:tc>
        <w:tc>
          <w:tcPr>
            <w:tcW w:type="dxa" w:w="7540"/>
            <w:vAlign w:val="top"/>
            <w:tcMar>
              <w:top w:w="80" w:type="dxa"/>
              <w:start w:w="80" w:type="dxa"/>
              <w:bottom w:w="80" w:type="dxa"/>
              <w:end w:w="80" w:type="dxa"/>
            </w:tcMar>
          </w:tcPr>
          <w:p>
            <w:r>
              <w:rPr>
                <w:sz w:val="16"/>
              </w:rPr>
              <w:t>Người dùng VIEW/EXPORT/DOWNLOAD/SEARCH/DECRYPT dữ liệu.</w:t>
            </w:r>
          </w:p>
        </w:tc>
      </w:tr>
      <w:tr>
        <w:tc>
          <w:tcPr>
            <w:tcW w:type="dxa" w:w="2041"/>
            <w:vAlign w:val="top"/>
            <w:tcMar>
              <w:top w:w="80" w:type="dxa"/>
              <w:start w:w="80" w:type="dxa"/>
              <w:bottom w:w="80" w:type="dxa"/>
              <w:end w:w="80" w:type="dxa"/>
            </w:tcMar>
          </w:tcPr>
          <w:p>
            <w:r>
              <w:rPr>
                <w:sz w:val="16"/>
              </w:rPr>
              <w:t>Hậu điều kiện</w:t>
            </w:r>
          </w:p>
        </w:tc>
        <w:tc>
          <w:tcPr>
            <w:tcW w:type="dxa" w:w="7540"/>
            <w:vAlign w:val="top"/>
            <w:tcMar>
              <w:top w:w="80" w:type="dxa"/>
              <w:start w:w="80" w:type="dxa"/>
              <w:bottom w:w="80" w:type="dxa"/>
              <w:end w:w="80" w:type="dxa"/>
            </w:tcMar>
          </w:tcPr>
          <w:p>
            <w:r>
              <w:rPr>
                <w:sz w:val="16"/>
              </w:rPr>
              <w:t>Có lịch sử ai đã xem/xuất dữ liệu và vì mục đích gì.</w:t>
            </w:r>
          </w:p>
        </w:tc>
      </w:tr>
      <w:tr>
        <w:tc>
          <w:tcPr>
            <w:tcW w:type="dxa" w:w="2041"/>
            <w:vAlign w:val="top"/>
            <w:tcMar>
              <w:top w:w="80" w:type="dxa"/>
              <w:start w:w="80" w:type="dxa"/>
              <w:bottom w:w="80" w:type="dxa"/>
              <w:end w:w="80" w:type="dxa"/>
            </w:tcMar>
          </w:tcPr>
          <w:p>
            <w:r>
              <w:rPr>
                <w:sz w:val="16"/>
              </w:rPr>
              <w:t>Business rules</w:t>
            </w:r>
          </w:p>
        </w:tc>
        <w:tc>
          <w:tcPr>
            <w:tcW w:type="dxa" w:w="7540"/>
            <w:vAlign w:val="top"/>
            <w:tcMar>
              <w:top w:w="80" w:type="dxa"/>
              <w:start w:w="80" w:type="dxa"/>
              <w:bottom w:w="80" w:type="dxa"/>
              <w:end w:w="80" w:type="dxa"/>
            </w:tcMar>
          </w:tcPr>
          <w:p>
            <w:r>
              <w:rPr>
                <w:sz w:val="16"/>
              </w:rPr>
              <w:t>BR-AUD-007, BR-SEC-008</w:t>
            </w:r>
          </w:p>
        </w:tc>
      </w:tr>
      <w:tr>
        <w:tc>
          <w:tcPr>
            <w:tcW w:type="dxa" w:w="2041"/>
            <w:vAlign w:val="top"/>
            <w:tcMar>
              <w:top w:w="80" w:type="dxa"/>
              <w:start w:w="80" w:type="dxa"/>
              <w:bottom w:w="80" w:type="dxa"/>
              <w:end w:w="80" w:type="dxa"/>
            </w:tcMar>
          </w:tcPr>
          <w:p>
            <w:r>
              <w:rPr>
                <w:sz w:val="16"/>
              </w:rPr>
              <w:t>Dữ liệu/bảng</w:t>
            </w:r>
          </w:p>
        </w:tc>
        <w:tc>
          <w:tcPr>
            <w:tcW w:type="dxa" w:w="7540"/>
            <w:vAlign w:val="top"/>
            <w:tcMar>
              <w:top w:w="80" w:type="dxa"/>
              <w:start w:w="80" w:type="dxa"/>
              <w:bottom w:w="80" w:type="dxa"/>
              <w:end w:w="80" w:type="dxa"/>
            </w:tcMar>
          </w:tcPr>
          <w:p>
            <w:r>
              <w:rPr>
                <w:sz w:val="16"/>
              </w:rPr>
              <w:t>audit_data_access_events</w:t>
            </w:r>
          </w:p>
        </w:tc>
      </w:tr>
    </w:tbl>
    <w:p/>
    <w:p>
      <w:r>
        <w:rPr>
          <w:b/>
          <w:color w:val="1F4E78"/>
        </w:rPr>
        <w:t>Luồng chính</w:t>
      </w:r>
    </w:p>
    <w:p>
      <w:pPr>
        <w:ind w:left="255" w:hanging="255"/>
      </w:pPr>
      <w:r>
        <w:rPr>
          <w:b/>
        </w:rPr>
        <w:t xml:space="preserve">1. </w:t>
      </w:r>
      <w:r>
        <w:t>Gọi thủ tục/logging service với entity, fields, actor, purpose và legal basis.</w:t>
      </w:r>
    </w:p>
    <w:p>
      <w:pPr>
        <w:ind w:left="255" w:hanging="255"/>
      </w:pPr>
      <w:r>
        <w:rPr>
          <w:b/>
        </w:rPr>
        <w:t xml:space="preserve">2. </w:t>
      </w:r>
      <w:r>
        <w:t>Ghi request, IP, user agent và metadata.</w:t>
      </w:r>
    </w:p>
    <w:p>
      <w:pPr>
        <w:ind w:left="255" w:hanging="255"/>
      </w:pPr>
      <w:r>
        <w:rPr>
          <w:b/>
        </w:rPr>
        <w:t xml:space="preserve">3. </w:t>
      </w:r>
      <w:r>
        <w:t>Cho phép báo cáo truy cập bất thường.</w:t>
      </w:r>
    </w:p>
    <w:p>
      <w:pPr>
        <w:ind w:left="255" w:hanging="255"/>
      </w:pPr>
      <w:r>
        <w:rPr>
          <w:b/>
        </w:rPr>
        <w:t xml:space="preserve">4. </w:t>
      </w:r>
      <w:r>
        <w:t>Liên kết với data subject request hoặc sự kiện hỗ trợ nếu có.</w:t>
      </w:r>
    </w:p>
    <w:p>
      <w:r>
        <w:rPr>
          <w:b/>
          <w:color w:val="1F4E78"/>
        </w:rPr>
        <w:t>Ngoại lệ/luồng thay thế</w:t>
      </w:r>
    </w:p>
    <w:p>
      <w:pPr>
        <w:pStyle w:val="ListBullet"/>
      </w:pPr>
      <w:r>
        <w:t>Không ghi nội dung dữ liệu nhạy cảm vào log; chỉ ghi field names/metadata cần thiết.</w:t>
      </w:r>
    </w:p>
    <w:p>
      <w:pPr>
        <w:pStyle w:val="ListBullet"/>
      </w:pPr>
      <w:r>
        <w:t>EXPORT/DOWNLOAD cần permission SENSITIVE hoặc PRIVILEGED.</w:t>
      </w:r>
    </w:p>
    <w:p>
      <w:pPr>
        <w:pStyle w:val="ListBullet"/>
      </w:pPr>
      <w:r>
        <w:t>Log append-only và retention riêng.</w:t>
      </w:r>
    </w:p>
    <w:p>
      <w:r>
        <w:rPr>
          <w:b/>
          <w:color w:val="027A48"/>
        </w:rPr>
        <w:t>Acceptance criteria</w:t>
      </w:r>
    </w:p>
    <w:p>
      <w:pPr>
        <w:pStyle w:val="ListBullet"/>
      </w:pPr>
      <w:r>
        <w:t>Truy cập sensitive tạo log.</w:t>
      </w:r>
    </w:p>
    <w:p>
      <w:pPr>
        <w:pStyle w:val="ListBullet"/>
      </w:pPr>
      <w:r>
        <w:t>Purpose/legal basis có mặt khi policy yêu cầu.</w:t>
      </w:r>
    </w:p>
    <w:p/>
    <w:sectPr w:rsidR="00FC693F" w:rsidRPr="0006063C" w:rsidSect="00034616">
      <w:headerReference w:type="default" r:id="rId9"/>
      <w:footerReference w:type="default" r:id="rId10"/>
      <w:pgSz w:w="12240" w:h="15840"/>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6"/>
      </w:rPr>
      <w:t>CRM BA Specification | Source: crm_mysql80.sql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E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3440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ote">
    <w:name w:val="BA Note"/>
    <w:rPr>
      <w:rFonts w:ascii="Liberation Sans" w:hAnsi="Liberation Sans"/>
      <w:i/>
      <w:color w:val="667085"/>
      <w:sz w:val="18"/>
    </w:rPr>
  </w:style>
  <w:style w:type="paragraph" w:customStyle="1" w:styleId="Small">
    <w:name w:val="Small"/>
    <w:rPr>
      <w:rFonts w:ascii="Liberation Sans" w:hAnsi="Liberation San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