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egoe UI" w:hAnsi="Segoe UI"/>
          <w:b/>
          <w:color w:val="0E7490"/>
          <w:sz w:val="32"/>
        </w:rPr>
        <w:t>TKT_STM — ĐẶC TẢ VÒNG ĐỜI TRẠNG THÁI PHIẾU KHÁM BỆNH</w:t>
      </w:r>
    </w:p>
    <w:p>
      <w:r>
        <w:rPr>
          <w:b/>
        </w:rPr>
        <w:t>1. Bảng chuyển trạng thái Phiếu khám (State Transition Table)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Từ trạng thái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Đến trạng thái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Sự kiện kích hoạt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 kích hoạt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Điều kiện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Tác dụng phụ (Side Effect)</w:t>
            </w:r>
          </w:p>
        </w:tc>
      </w:tr>
      <w:tr>
        <w:tc>
          <w:tcPr>
            <w:tcW w:type="dxa" w:w="1440"/>
          </w:tcPr>
          <w:p>
            <w:r>
              <w:t>[*]</w:t>
            </w:r>
          </w:p>
        </w:tc>
        <w:tc>
          <w:tcPr>
            <w:tcW w:type="dxa" w:w="1440"/>
          </w:tcPr>
          <w:p>
            <w:r>
              <w:t>ISSUED</w:t>
            </w:r>
          </w:p>
        </w:tc>
        <w:tc>
          <w:tcPr>
            <w:tcW w:type="dxa" w:w="1440"/>
          </w:tcPr>
          <w:p>
            <w:r>
              <w:t>Thanh toán thành công</w:t>
            </w:r>
          </w:p>
        </w:tc>
        <w:tc>
          <w:tcPr>
            <w:tcW w:type="dxa" w:w="1440"/>
          </w:tcPr>
          <w:p>
            <w:r>
              <w:t>Bệnh nhân</w:t>
            </w:r>
          </w:p>
        </w:tc>
        <w:tc>
          <w:tcPr>
            <w:tcW w:type="dxa" w:w="1440"/>
          </w:tcPr>
          <w:p>
            <w:r>
              <w:t>appointment.status = CONFIRMED</w:t>
            </w:r>
          </w:p>
        </w:tc>
        <w:tc>
          <w:tcPr>
            <w:tcW w:type="dxa" w:w="1440"/>
          </w:tcPr>
          <w:p>
            <w:r>
              <w:t>Sinh mã phiếu khó đoán, tạo mã QR HMAC, cấp STT</w:t>
            </w:r>
          </w:p>
        </w:tc>
      </w:tr>
      <w:tr>
        <w:tc>
          <w:tcPr>
            <w:tcW w:type="dxa" w:w="1440"/>
          </w:tcPr>
          <w:p>
            <w:r>
              <w:t>ISSUED</w:t>
            </w:r>
          </w:p>
        </w:tc>
        <w:tc>
          <w:tcPr>
            <w:tcW w:type="dxa" w:w="1440"/>
          </w:tcPr>
          <w:p>
            <w:r>
              <w:t>CHECKED_IN</w:t>
            </w:r>
          </w:p>
        </w:tc>
        <w:tc>
          <w:tcPr>
            <w:tcW w:type="dxa" w:w="1440"/>
          </w:tcPr>
          <w:p>
            <w:r>
              <w:t>Quét mã QR tại viện</w:t>
            </w:r>
          </w:p>
        </w:tc>
        <w:tc>
          <w:tcPr>
            <w:tcW w:type="dxa" w:w="1440"/>
          </w:tcPr>
          <w:p>
            <w:r>
              <w:t>Kiosk / Tiếp đón</w:t>
            </w:r>
          </w:p>
        </w:tc>
        <w:tc>
          <w:tcPr>
            <w:tcW w:type="dxa" w:w="1440"/>
          </w:tcPr>
          <w:p>
            <w:r>
              <w:t>Token hợp lệ, đúng ngày hẹn</w:t>
            </w:r>
          </w:p>
        </w:tc>
        <w:tc>
          <w:tcPr>
            <w:tcW w:type="dxa" w:w="1440"/>
          </w:tcPr>
          <w:p>
            <w:r>
              <w:t>Ghi check_in_at=NOW(), in phiếu tiếp đón, đồng bộ HIS</w:t>
            </w:r>
          </w:p>
        </w:tc>
      </w:tr>
      <w:tr>
        <w:tc>
          <w:tcPr>
            <w:tcW w:type="dxa" w:w="1440"/>
          </w:tcPr>
          <w:p>
            <w:r>
              <w:t>CHECKED_IN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Hoàn tất ca khám</w:t>
            </w:r>
          </w:p>
        </w:tc>
        <w:tc>
          <w:tcPr>
            <w:tcW w:type="dxa" w:w="1440"/>
          </w:tcPr>
          <w:p>
            <w:r>
              <w:t>Bác sĩ viện</w:t>
            </w:r>
          </w:p>
        </w:tc>
        <w:tc>
          <w:tcPr>
            <w:tcW w:type="dxa" w:w="1440"/>
          </w:tcPr>
          <w:p>
            <w:r>
              <w:t>Bác sĩ đóng ca trên HIS</w:t>
            </w:r>
          </w:p>
        </w:tc>
        <w:tc>
          <w:tcPr>
            <w:tcW w:type="dxa" w:w="1440"/>
          </w:tcPr>
          <w:p>
            <w:r>
              <w:t>Cập nhật lịch sử hoàn tất, gửi thông báo cảm ơn</w:t>
            </w:r>
          </w:p>
        </w:tc>
      </w:tr>
      <w:tr>
        <w:tc>
          <w:tcPr>
            <w:tcW w:type="dxa" w:w="1440"/>
          </w:tcPr>
          <w:p>
            <w:r>
              <w:t>ISSUED</w:t>
            </w:r>
          </w:p>
        </w:tc>
        <w:tc>
          <w:tcPr>
            <w:tcW w:type="dxa" w:w="1440"/>
          </w:tcPr>
          <w:p>
            <w:r>
              <w:t>CANCELLED</w:t>
            </w:r>
          </w:p>
        </w:tc>
        <w:tc>
          <w:tcPr>
            <w:tcW w:type="dxa" w:w="1440"/>
          </w:tcPr>
          <w:p>
            <w:r>
              <w:t>Hủy lịch khám</w:t>
            </w:r>
          </w:p>
        </w:tc>
        <w:tc>
          <w:tcPr>
            <w:tcW w:type="dxa" w:w="1440"/>
          </w:tcPr>
          <w:p>
            <w:r>
              <w:t>Bệnh nhân / Viện</w:t>
            </w:r>
          </w:p>
        </w:tc>
        <w:tc>
          <w:tcPr>
            <w:tcW w:type="dxa" w:w="1440"/>
          </w:tcPr>
          <w:p>
            <w:r>
              <w:t>Trước 24h hoặc viện hủy đột xuất</w:t>
            </w:r>
          </w:p>
        </w:tc>
        <w:tc>
          <w:tcPr>
            <w:tcW w:type="dxa" w:w="1440"/>
          </w:tcPr>
          <w:p>
            <w:r>
              <w:t>Vô hiệu hóa mã QR, gửi lệnh hoàn tiền 100% sang PAY</w:t>
            </w:r>
          </w:p>
        </w:tc>
      </w:tr>
      <w:tr>
        <w:tc>
          <w:tcPr>
            <w:tcW w:type="dxa" w:w="1440"/>
          </w:tcPr>
          <w:p>
            <w:r>
              <w:t>ISSUED</w:t>
            </w:r>
          </w:p>
        </w:tc>
        <w:tc>
          <w:tcPr>
            <w:tcW w:type="dxa" w:w="1440"/>
          </w:tcPr>
          <w:p>
            <w:r>
              <w:t>EXPIRED</w:t>
            </w:r>
          </w:p>
        </w:tc>
        <w:tc>
          <w:tcPr>
            <w:tcW w:type="dxa" w:w="1440"/>
          </w:tcPr>
          <w:p>
            <w:r>
              <w:t>Hết hạn ca khám</w:t>
            </w:r>
          </w:p>
        </w:tc>
        <w:tc>
          <w:tcPr>
            <w:tcW w:type="dxa" w:w="1440"/>
          </w:tcPr>
          <w:p>
            <w:r>
              <w:t>Hệ thống tự động</w:t>
            </w:r>
          </w:p>
        </w:tc>
        <w:tc>
          <w:tcPr>
            <w:tcW w:type="dxa" w:w="1440"/>
          </w:tcPr>
          <w:p>
            <w:r>
              <w:t>Quá 120 phút sau ca không check-in</w:t>
            </w:r>
          </w:p>
        </w:tc>
        <w:tc>
          <w:tcPr>
            <w:tcW w:type="dxa" w:w="1440"/>
          </w:tcPr>
          <w:p>
            <w:r>
              <w:t>Đóng phiếu không sử dụng, đồng bộ appointment NO_SHOW</w:t>
            </w:r>
          </w:p>
        </w:tc>
      </w:tr>
    </w:tbl>
    <w:p>
      <w:r>
        <w:rPr>
          <w:b/>
        </w:rPr>
        <w:br/>
        <w:t>2. Mã nguồn Draw.io XML sơ đồ STM-TKT-01</w:t>
      </w:r>
    </w:p>
    <w:p>
      <w:r>
        <w:rPr>
          <w:rFonts w:ascii="Consolas" w:hAnsi="Consolas"/>
          <w:sz w:val="17"/>
        </w:rPr>
        <w:t>&lt;mxfile host="Electron" agent="Mozilla/5.0" version="29.3.0"&gt;</w:t>
        <w:br/>
        <w:t xml:space="preserve">  &lt;diagram name="Page-1" id="TKT-STM-01"&gt;</w:t>
        <w:br/>
        <w:t xml:space="preserve">    &lt;mxGraphModel dx="1281" dy="626" grid="1" gridSize="10" guides="1" tooltips="1" connect="1" arrows="1" fold="1" page="1" pageScale="1" pageWidth="1169" pageHeight="827" background="#0F172A"&gt;</w:t>
        <w:br/>
        <w:t xml:space="preserve">      &lt;root&gt;</w:t>
        <w:br/>
        <w:t xml:space="preserve">        &lt;mxCell id="0" /&gt;</w:t>
        <w:br/>
        <w:t xml:space="preserve">        &lt;mxCell id="1" parent="0" /&gt;</w:t>
        <w:br/>
        <w:t xml:space="preserve">        &lt;mxCell id="meta_box" value="&amp;lt;b&amp;gt;SƠ ĐỒ TRẠNG THÁI: PHIẾU KHÁM (TICKET)&amp;lt;/b&amp;gt;&amp;lt;br&amp;gt;&amp;lt;b&amp;gt;Mã:&amp;lt;/b&amp;gt; STM-TKT-01 | &amp;lt;b&amp;gt;Phiên bản:&amp;lt;/b&amp;gt; v1.0&amp;lt;br&amp;gt;&amp;lt;b&amp;gt;Tác giả:&amp;lt;/b&amp;gt; Tuấn Anh | &amp;lt;b&amp;gt;Ngày:&amp;lt;/b&amp;gt; 15/10/2026&amp;lt;br&amp;gt;&amp;lt;b&amp;gt;Hệ thống:&amp;lt;/b&amp;gt; MedSi — Miền TKT" style="rounded=1;whiteSpace=wrap;html=1;fillColor=#0F172A;strokeColor=#38BDF8;strokeWidth=1.8;align=left;spacingLeft=12;fontSize=11;fontColor=#E2E8F0;" vertex="1" parent="1"&gt;</w:t>
        <w:br/>
        <w:t xml:space="preserve">          &lt;mxGeometry x="840" y="700" width="290" height="85" as="geometry" /&gt;</w:t>
        <w:br/>
        <w:t xml:space="preserve">        &lt;/mxCell&gt;</w:t>
        <w:br/>
        <w:t xml:space="preserve">      &lt;/root&gt;</w:t>
        <w:br/>
        <w:t xml:space="preserve">    &lt;/mxGraphModel&gt;</w:t>
        <w:br/>
        <w:t xml:space="preserve">  &lt;/diagram&gt;</w:t>
        <w:br/>
        <w:t>&lt;/mxfile&gt;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