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A function is a piece of code in a program. The function performs a specific task. The advantages of using functions are:</w:t>
      </w:r>
    </w:p>
    <w:p w:rsidR="00BA0B47" w:rsidRPr="00BA0B47" w:rsidRDefault="00BA0B47" w:rsidP="00BA0B47">
      <w:pPr>
        <w:numPr>
          <w:ilvl w:val="0"/>
          <w:numId w:val="1"/>
        </w:numPr>
        <w:spacing w:before="100" w:beforeAutospacing="1" w:after="100" w:afterAutospacing="1" w:line="408" w:lineRule="atLeast"/>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Reducing duplication of code</w:t>
      </w:r>
    </w:p>
    <w:p w:rsidR="00BA0B47" w:rsidRPr="00BA0B47" w:rsidRDefault="00BA0B47" w:rsidP="00BA0B47">
      <w:pPr>
        <w:numPr>
          <w:ilvl w:val="0"/>
          <w:numId w:val="1"/>
        </w:numPr>
        <w:spacing w:before="100" w:beforeAutospacing="1" w:after="100" w:afterAutospacing="1" w:line="408" w:lineRule="atLeast"/>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Decomposing complex problems into simpler pieces</w:t>
      </w:r>
    </w:p>
    <w:p w:rsidR="00BA0B47" w:rsidRPr="00BA0B47" w:rsidRDefault="00BA0B47" w:rsidP="00BA0B47">
      <w:pPr>
        <w:numPr>
          <w:ilvl w:val="0"/>
          <w:numId w:val="1"/>
        </w:numPr>
        <w:spacing w:before="100" w:beforeAutospacing="1" w:after="100" w:afterAutospacing="1" w:line="408" w:lineRule="atLeast"/>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Improving clarity of the code</w:t>
      </w:r>
    </w:p>
    <w:p w:rsidR="00BA0B47" w:rsidRPr="00BA0B47" w:rsidRDefault="00BA0B47" w:rsidP="00BA0B47">
      <w:pPr>
        <w:numPr>
          <w:ilvl w:val="0"/>
          <w:numId w:val="1"/>
        </w:numPr>
        <w:spacing w:before="100" w:beforeAutospacing="1" w:after="100" w:afterAutospacing="1" w:line="408" w:lineRule="atLeast"/>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Reuse of code</w:t>
      </w:r>
    </w:p>
    <w:p w:rsidR="00BA0B47" w:rsidRPr="00BA0B47" w:rsidRDefault="00BA0B47" w:rsidP="00BA0B47">
      <w:pPr>
        <w:numPr>
          <w:ilvl w:val="0"/>
          <w:numId w:val="1"/>
        </w:numPr>
        <w:spacing w:before="100" w:beforeAutospacing="1" w:after="100" w:afterAutospacing="1" w:line="408" w:lineRule="atLeast"/>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Information hiding</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Functions in Python are first-class citizens. It means that functions have equal status with other objects in Python. Functions can be assigned to variables, stored in collections, or passed as arguments. This brings additional flexibility to the language.</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There are two basic types of functions. Built-in functions and user defined ones. The built-in functions are part of the Python language. Examples are: </w:t>
      </w:r>
      <w:r w:rsidRPr="00BA0B47">
        <w:rPr>
          <w:rFonts w:ascii="Courier New" w:eastAsia="Times New Roman" w:hAnsi="Courier New" w:cs="Courier New"/>
          <w:color w:val="000000"/>
          <w:sz w:val="20"/>
        </w:rPr>
        <w:t>dir()</w:t>
      </w:r>
      <w:r w:rsidRPr="00BA0B47">
        <w:rPr>
          <w:rFonts w:ascii="Georgia" w:eastAsia="Times New Roman" w:hAnsi="Georgia" w:cs="Times New Roman"/>
          <w:color w:val="000000"/>
          <w:sz w:val="24"/>
          <w:szCs w:val="24"/>
        </w:rPr>
        <w:t>, </w:t>
      </w:r>
      <w:r w:rsidRPr="00BA0B47">
        <w:rPr>
          <w:rFonts w:ascii="Courier New" w:eastAsia="Times New Roman" w:hAnsi="Courier New" w:cs="Courier New"/>
          <w:color w:val="000000"/>
          <w:sz w:val="20"/>
        </w:rPr>
        <w:t>len()</w:t>
      </w:r>
      <w:r w:rsidRPr="00BA0B47">
        <w:rPr>
          <w:rFonts w:ascii="Georgia" w:eastAsia="Times New Roman" w:hAnsi="Georgia" w:cs="Times New Roman"/>
          <w:color w:val="000000"/>
          <w:sz w:val="24"/>
          <w:szCs w:val="24"/>
        </w:rPr>
        <w:t>, or </w:t>
      </w:r>
      <w:r w:rsidRPr="00BA0B47">
        <w:rPr>
          <w:rFonts w:ascii="Courier New" w:eastAsia="Times New Roman" w:hAnsi="Courier New" w:cs="Courier New"/>
          <w:color w:val="000000"/>
          <w:sz w:val="20"/>
        </w:rPr>
        <w:t>abs()</w:t>
      </w:r>
      <w:r w:rsidRPr="00BA0B47">
        <w:rPr>
          <w:rFonts w:ascii="Georgia" w:eastAsia="Times New Roman" w:hAnsi="Georgia" w:cs="Times New Roman"/>
          <w:color w:val="000000"/>
          <w:sz w:val="24"/>
          <w:szCs w:val="24"/>
        </w:rPr>
        <w:t>. The user defined functions are functions created with the </w:t>
      </w:r>
      <w:r w:rsidRPr="00BA0B47">
        <w:rPr>
          <w:rFonts w:ascii="Courier New" w:eastAsia="Times New Roman" w:hAnsi="Courier New" w:cs="Courier New"/>
          <w:color w:val="000000"/>
          <w:sz w:val="20"/>
        </w:rPr>
        <w:t>def</w:t>
      </w:r>
      <w:r w:rsidRPr="00BA0B47">
        <w:rPr>
          <w:rFonts w:ascii="Georgia" w:eastAsia="Times New Roman" w:hAnsi="Georgia" w:cs="Times New Roman"/>
          <w:color w:val="000000"/>
          <w:sz w:val="24"/>
          <w:szCs w:val="24"/>
        </w:rPr>
        <w:t> keyword.</w:t>
      </w:r>
    </w:p>
    <w:p w:rsidR="00BA0B47" w:rsidRPr="00BA0B47" w:rsidRDefault="00BA0B47" w:rsidP="00BA0B47">
      <w:pPr>
        <w:spacing w:before="375" w:after="375" w:line="240" w:lineRule="auto"/>
        <w:outlineLvl w:val="1"/>
        <w:rPr>
          <w:rFonts w:ascii="Times New Roman" w:eastAsia="Times New Roman" w:hAnsi="Times New Roman" w:cs="Times New Roman"/>
          <w:b/>
          <w:bCs/>
          <w:color w:val="000000"/>
          <w:sz w:val="36"/>
          <w:szCs w:val="36"/>
        </w:rPr>
      </w:pPr>
      <w:r w:rsidRPr="00BA0B47">
        <w:rPr>
          <w:rFonts w:ascii="Times New Roman" w:eastAsia="Times New Roman" w:hAnsi="Times New Roman" w:cs="Times New Roman"/>
          <w:b/>
          <w:bCs/>
          <w:color w:val="000000"/>
          <w:sz w:val="36"/>
          <w:szCs w:val="36"/>
        </w:rPr>
        <w:t>Defining functions</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A function is created with the </w:t>
      </w:r>
      <w:r w:rsidRPr="00BA0B47">
        <w:rPr>
          <w:rFonts w:ascii="Courier New" w:eastAsia="Times New Roman" w:hAnsi="Courier New" w:cs="Courier New"/>
          <w:color w:val="000000"/>
          <w:sz w:val="20"/>
        </w:rPr>
        <w:t>def</w:t>
      </w:r>
      <w:r w:rsidRPr="00BA0B47">
        <w:rPr>
          <w:rFonts w:ascii="Georgia" w:eastAsia="Times New Roman" w:hAnsi="Georgia" w:cs="Times New Roman"/>
          <w:color w:val="000000"/>
          <w:sz w:val="24"/>
          <w:szCs w:val="24"/>
        </w:rPr>
        <w:t> keyword. The statements in the block of the function must be indented.</w:t>
      </w:r>
    </w:p>
    <w:p w:rsidR="00BA0B47" w:rsidRPr="00BA0B47" w:rsidRDefault="00BA0B47" w:rsidP="00BA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def function():</w:t>
      </w:r>
    </w:p>
    <w:p w:rsidR="00BA0B47" w:rsidRPr="00BA0B47" w:rsidRDefault="00BA0B47" w:rsidP="00BA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print “Hello world”</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The </w:t>
      </w:r>
      <w:r w:rsidRPr="00BA0B47">
        <w:rPr>
          <w:rFonts w:ascii="Courier New" w:eastAsia="Times New Roman" w:hAnsi="Courier New" w:cs="Courier New"/>
          <w:color w:val="000000"/>
          <w:sz w:val="20"/>
        </w:rPr>
        <w:t>def</w:t>
      </w:r>
      <w:r w:rsidRPr="00BA0B47">
        <w:rPr>
          <w:rFonts w:ascii="Georgia" w:eastAsia="Times New Roman" w:hAnsi="Georgia" w:cs="Times New Roman"/>
          <w:color w:val="000000"/>
          <w:sz w:val="24"/>
          <w:szCs w:val="24"/>
        </w:rPr>
        <w:t> keyword is followed by the function name with round brackets and a colon. The indented statements form a </w:t>
      </w:r>
      <w:r w:rsidRPr="00BA0B47">
        <w:rPr>
          <w:rFonts w:ascii="Georgia" w:eastAsia="Times New Roman" w:hAnsi="Georgia" w:cs="Times New Roman"/>
          <w:i/>
          <w:iCs/>
          <w:color w:val="000000"/>
          <w:sz w:val="24"/>
          <w:szCs w:val="24"/>
        </w:rPr>
        <w:t>body</w:t>
      </w:r>
      <w:r w:rsidRPr="00BA0B47">
        <w:rPr>
          <w:rFonts w:ascii="Georgia" w:eastAsia="Times New Roman" w:hAnsi="Georgia" w:cs="Times New Roman"/>
          <w:color w:val="000000"/>
          <w:sz w:val="24"/>
          <w:szCs w:val="24"/>
        </w:rPr>
        <w:t> of the function.</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The function is later executed when needed. We say that we </w:t>
      </w:r>
      <w:r w:rsidRPr="00BA0B47">
        <w:rPr>
          <w:rFonts w:ascii="Georgia" w:eastAsia="Times New Roman" w:hAnsi="Georgia" w:cs="Times New Roman"/>
          <w:i/>
          <w:iCs/>
          <w:color w:val="000000"/>
          <w:sz w:val="24"/>
          <w:szCs w:val="24"/>
        </w:rPr>
        <w:t>call</w:t>
      </w:r>
      <w:r w:rsidRPr="00BA0B47">
        <w:rPr>
          <w:rFonts w:ascii="Georgia" w:eastAsia="Times New Roman" w:hAnsi="Georgia" w:cs="Times New Roman"/>
          <w:color w:val="000000"/>
          <w:sz w:val="24"/>
          <w:szCs w:val="24"/>
        </w:rPr>
        <w:t> the function. If we call a function, the statements inside the function body are executed. They are not executed until the function is called.</w:t>
      </w:r>
    </w:p>
    <w:p w:rsidR="00BA0B47" w:rsidRPr="00BA0B47" w:rsidRDefault="00BA0B47" w:rsidP="00BA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myfunc()</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To call a function, we specify the function name with the round brackets.</w:t>
      </w:r>
    </w:p>
    <w:p w:rsidR="00BA0B47" w:rsidRPr="00BA0B47" w:rsidRDefault="00BA0B47" w:rsidP="00BA0B47">
      <w:pPr>
        <w:spacing w:before="375" w:after="375" w:line="240" w:lineRule="auto"/>
        <w:outlineLvl w:val="1"/>
        <w:rPr>
          <w:rFonts w:ascii="Times New Roman" w:eastAsia="Times New Roman" w:hAnsi="Times New Roman" w:cs="Times New Roman"/>
          <w:b/>
          <w:bCs/>
          <w:color w:val="000000"/>
          <w:sz w:val="36"/>
          <w:szCs w:val="36"/>
        </w:rPr>
      </w:pPr>
      <w:r w:rsidRPr="00BA0B47">
        <w:rPr>
          <w:rFonts w:ascii="Times New Roman" w:eastAsia="Times New Roman" w:hAnsi="Times New Roman" w:cs="Times New Roman"/>
          <w:b/>
          <w:bCs/>
          <w:color w:val="000000"/>
          <w:sz w:val="36"/>
          <w:szCs w:val="36"/>
        </w:rPr>
        <w:t>The return keyword</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A function is created to do a specific task. Often there is a result from such a task. The </w:t>
      </w:r>
      <w:r w:rsidRPr="00BA0B47">
        <w:rPr>
          <w:rFonts w:ascii="Courier New" w:eastAsia="Times New Roman" w:hAnsi="Courier New" w:cs="Courier New"/>
          <w:color w:val="000000"/>
          <w:sz w:val="20"/>
        </w:rPr>
        <w:t>return</w:t>
      </w:r>
      <w:r w:rsidRPr="00BA0B47">
        <w:rPr>
          <w:rFonts w:ascii="Georgia" w:eastAsia="Times New Roman" w:hAnsi="Georgia" w:cs="Times New Roman"/>
          <w:color w:val="000000"/>
          <w:sz w:val="24"/>
          <w:szCs w:val="24"/>
        </w:rPr>
        <w:t>keyword is used to return values from a function. A function may or may not return a value. If a function does not have a return keyword, it will send </w:t>
      </w:r>
      <w:r w:rsidRPr="00BA0B47">
        <w:rPr>
          <w:rFonts w:ascii="Courier New" w:eastAsia="Times New Roman" w:hAnsi="Courier New" w:cs="Courier New"/>
          <w:color w:val="000000"/>
          <w:sz w:val="20"/>
        </w:rPr>
        <w:t>None</w:t>
      </w:r>
      <w:r w:rsidRPr="00BA0B47">
        <w:rPr>
          <w:rFonts w:ascii="Georgia" w:eastAsia="Times New Roman" w:hAnsi="Georgia" w:cs="Times New Roman"/>
          <w:color w:val="000000"/>
          <w:sz w:val="24"/>
          <w:szCs w:val="24"/>
        </w:rPr>
        <w:t>.</w:t>
      </w:r>
    </w:p>
    <w:p w:rsidR="00BA0B47" w:rsidRPr="00BA0B47" w:rsidRDefault="00BA0B47" w:rsidP="00BA0B47">
      <w:pPr>
        <w:shd w:val="clear" w:color="auto" w:fill="BDBDBD"/>
        <w:spacing w:after="0"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lastRenderedPageBreak/>
        <w:t>returning.py</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#!/usr/bin/python</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returning.py</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def showMessage(msg):</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    print msg</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def cube(x):</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    return x * x * x   </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   </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x = cube(3)    </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print x</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showMessage("Computation finished.")</w:t>
      </w:r>
    </w:p>
    <w:p w:rsidR="00BA0B47" w:rsidRPr="00BA0B47" w:rsidRDefault="00BA0B47" w:rsidP="00BA0B4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print showMessage("Ready.")</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We have two functions defined. One uses the </w:t>
      </w:r>
      <w:r w:rsidRPr="00BA0B47">
        <w:rPr>
          <w:rFonts w:ascii="Courier New" w:eastAsia="Times New Roman" w:hAnsi="Courier New" w:cs="Courier New"/>
          <w:color w:val="000000"/>
          <w:sz w:val="20"/>
        </w:rPr>
        <w:t>return</w:t>
      </w:r>
      <w:r w:rsidRPr="00BA0B47">
        <w:rPr>
          <w:rFonts w:ascii="Georgia" w:eastAsia="Times New Roman" w:hAnsi="Georgia" w:cs="Times New Roman"/>
          <w:color w:val="000000"/>
          <w:sz w:val="24"/>
          <w:szCs w:val="24"/>
        </w:rPr>
        <w:t> keyword, the other one does not.</w:t>
      </w:r>
    </w:p>
    <w:p w:rsidR="00BA0B47" w:rsidRPr="00BA0B47" w:rsidRDefault="00BA0B47" w:rsidP="00BA0B4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def showMessage(msg):</w:t>
      </w:r>
    </w:p>
    <w:p w:rsidR="00BA0B47" w:rsidRPr="00BA0B47" w:rsidRDefault="00BA0B47" w:rsidP="00BA0B4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    print msg</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The </w:t>
      </w:r>
      <w:r w:rsidRPr="00BA0B47">
        <w:rPr>
          <w:rFonts w:ascii="Courier New" w:eastAsia="Times New Roman" w:hAnsi="Courier New" w:cs="Courier New"/>
          <w:color w:val="000000"/>
          <w:sz w:val="20"/>
        </w:rPr>
        <w:t>showMessage()</w:t>
      </w:r>
      <w:r w:rsidRPr="00BA0B47">
        <w:rPr>
          <w:rFonts w:ascii="Georgia" w:eastAsia="Times New Roman" w:hAnsi="Georgia" w:cs="Times New Roman"/>
          <w:color w:val="000000"/>
          <w:sz w:val="24"/>
          <w:szCs w:val="24"/>
        </w:rPr>
        <w:t> function does not return explicitly a value. It shows a message on the console.</w:t>
      </w:r>
    </w:p>
    <w:p w:rsidR="00BA0B47" w:rsidRPr="00BA0B47" w:rsidRDefault="00BA0B47" w:rsidP="00BA0B4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def cube(x):</w:t>
      </w:r>
    </w:p>
    <w:p w:rsidR="00BA0B47" w:rsidRPr="00BA0B47" w:rsidRDefault="00BA0B47" w:rsidP="00BA0B4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    return x * x * x</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The cube() functions computes an expression and returns its result with the </w:t>
      </w:r>
      <w:r w:rsidRPr="00BA0B47">
        <w:rPr>
          <w:rFonts w:ascii="Courier New" w:eastAsia="Times New Roman" w:hAnsi="Courier New" w:cs="Courier New"/>
          <w:color w:val="000000"/>
          <w:sz w:val="20"/>
        </w:rPr>
        <w:t>return</w:t>
      </w:r>
      <w:r w:rsidRPr="00BA0B47">
        <w:rPr>
          <w:rFonts w:ascii="Georgia" w:eastAsia="Times New Roman" w:hAnsi="Georgia" w:cs="Times New Roman"/>
          <w:color w:val="000000"/>
          <w:sz w:val="24"/>
          <w:szCs w:val="24"/>
        </w:rPr>
        <w:t> keyword.</w:t>
      </w:r>
    </w:p>
    <w:p w:rsidR="00BA0B47" w:rsidRPr="00BA0B47" w:rsidRDefault="00BA0B47" w:rsidP="00BA0B4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0B47">
        <w:rPr>
          <w:rFonts w:ascii="Courier New" w:eastAsia="Times New Roman" w:hAnsi="Courier New" w:cs="Courier New"/>
          <w:color w:val="000000"/>
          <w:sz w:val="20"/>
          <w:szCs w:val="20"/>
        </w:rPr>
        <w:t xml:space="preserve">x = cube(3) </w:t>
      </w:r>
    </w:p>
    <w:p w:rsidR="00BA0B47" w:rsidRPr="00BA0B47" w:rsidRDefault="00BA0B47" w:rsidP="00BA0B47">
      <w:pPr>
        <w:spacing w:before="100" w:beforeAutospacing="1" w:after="100" w:afterAutospacing="1" w:line="240" w:lineRule="auto"/>
        <w:rPr>
          <w:rFonts w:ascii="Georgia" w:eastAsia="Times New Roman" w:hAnsi="Georgia" w:cs="Times New Roman"/>
          <w:color w:val="000000"/>
          <w:sz w:val="24"/>
          <w:szCs w:val="24"/>
        </w:rPr>
      </w:pPr>
      <w:r w:rsidRPr="00BA0B47">
        <w:rPr>
          <w:rFonts w:ascii="Georgia" w:eastAsia="Times New Roman" w:hAnsi="Georgia" w:cs="Times New Roman"/>
          <w:color w:val="000000"/>
          <w:sz w:val="24"/>
          <w:szCs w:val="24"/>
        </w:rPr>
        <w:t>In this line we call the </w:t>
      </w:r>
      <w:r w:rsidRPr="00BA0B47">
        <w:rPr>
          <w:rFonts w:ascii="Courier New" w:eastAsia="Times New Roman" w:hAnsi="Courier New" w:cs="Courier New"/>
          <w:color w:val="000000"/>
          <w:sz w:val="20"/>
        </w:rPr>
        <w:t>cube()</w:t>
      </w:r>
      <w:r w:rsidRPr="00BA0B47">
        <w:rPr>
          <w:rFonts w:ascii="Georgia" w:eastAsia="Times New Roman" w:hAnsi="Georgia" w:cs="Times New Roman"/>
          <w:color w:val="000000"/>
          <w:sz w:val="24"/>
          <w:szCs w:val="24"/>
        </w:rPr>
        <w:t> function. The result of the computation of the </w:t>
      </w:r>
      <w:r w:rsidRPr="00BA0B47">
        <w:rPr>
          <w:rFonts w:ascii="Courier New" w:eastAsia="Times New Roman" w:hAnsi="Courier New" w:cs="Courier New"/>
          <w:color w:val="000000"/>
          <w:sz w:val="20"/>
        </w:rPr>
        <w:t>cube()</w:t>
      </w:r>
      <w:r w:rsidRPr="00BA0B47">
        <w:rPr>
          <w:rFonts w:ascii="Georgia" w:eastAsia="Times New Roman" w:hAnsi="Georgia" w:cs="Times New Roman"/>
          <w:color w:val="000000"/>
          <w:sz w:val="24"/>
          <w:szCs w:val="24"/>
        </w:rPr>
        <w:t> function is returned and assigned to the </w:t>
      </w:r>
      <w:r w:rsidRPr="00BA0B47">
        <w:rPr>
          <w:rFonts w:ascii="Courier New" w:eastAsia="Times New Roman" w:hAnsi="Courier New" w:cs="Courier New"/>
          <w:color w:val="000000"/>
          <w:sz w:val="20"/>
        </w:rPr>
        <w:t>x</w:t>
      </w:r>
      <w:r w:rsidRPr="00BA0B47">
        <w:rPr>
          <w:rFonts w:ascii="Georgia" w:eastAsia="Times New Roman" w:hAnsi="Georgia" w:cs="Times New Roman"/>
          <w:color w:val="000000"/>
          <w:sz w:val="24"/>
          <w:szCs w:val="24"/>
        </w:rPr>
        <w:t> variable. It holds the result value now.</w:t>
      </w:r>
    </w:p>
    <w:p w:rsidR="00021189" w:rsidRDefault="00021189" w:rsidP="00021189">
      <w:pPr>
        <w:pStyle w:val="Heading1"/>
        <w:shd w:val="clear" w:color="auto" w:fill="FFFEEE"/>
        <w:rPr>
          <w:rFonts w:ascii="Arial" w:hAnsi="Arial" w:cs="Arial"/>
          <w:smallCaps/>
          <w:color w:val="000000"/>
        </w:rPr>
      </w:pPr>
      <w:r>
        <w:rPr>
          <w:rFonts w:ascii="Arial" w:hAnsi="Arial" w:cs="Arial"/>
          <w:smallCaps/>
          <w:color w:val="000000"/>
        </w:rPr>
        <w:t>def Statements with Parameters</w:t>
      </w:r>
    </w:p>
    <w:p w:rsidR="00021189" w:rsidRDefault="00021189" w:rsidP="00021189">
      <w:pPr>
        <w:pStyle w:val="calibre4"/>
        <w:shd w:val="clear" w:color="auto" w:fill="FFFEEE"/>
        <w:rPr>
          <w:rFonts w:ascii="Georgia" w:hAnsi="Georgia"/>
          <w:color w:val="000000"/>
          <w:sz w:val="29"/>
          <w:szCs w:val="29"/>
        </w:rPr>
      </w:pPr>
      <w:r>
        <w:rPr>
          <w:rFonts w:ascii="Georgia" w:hAnsi="Georgia"/>
          <w:color w:val="000000"/>
          <w:sz w:val="29"/>
          <w:szCs w:val="29"/>
        </w:rPr>
        <w:t>When you call the</w:t>
      </w:r>
      <w:r>
        <w:rPr>
          <w:rStyle w:val="apple-converted-space"/>
          <w:rFonts w:ascii="Georgia" w:hAnsi="Georgia"/>
          <w:color w:val="000000"/>
          <w:sz w:val="29"/>
          <w:szCs w:val="29"/>
        </w:rPr>
        <w:t> </w:t>
      </w:r>
      <w:r>
        <w:rPr>
          <w:rStyle w:val="HTMLCode"/>
          <w:color w:val="000000"/>
        </w:rPr>
        <w:t>print()</w:t>
      </w:r>
      <w:r>
        <w:rPr>
          <w:rStyle w:val="apple-converted-space"/>
          <w:rFonts w:ascii="Georgia" w:hAnsi="Georgia"/>
          <w:color w:val="000000"/>
          <w:sz w:val="29"/>
          <w:szCs w:val="29"/>
        </w:rPr>
        <w:t> </w:t>
      </w:r>
      <w:r>
        <w:rPr>
          <w:rFonts w:ascii="Georgia" w:hAnsi="Georgia"/>
          <w:color w:val="000000"/>
          <w:sz w:val="29"/>
          <w:szCs w:val="29"/>
        </w:rPr>
        <w:t>or</w:t>
      </w:r>
      <w:r>
        <w:rPr>
          <w:rStyle w:val="apple-converted-space"/>
          <w:rFonts w:ascii="Georgia" w:hAnsi="Georgia"/>
          <w:color w:val="000000"/>
          <w:sz w:val="29"/>
          <w:szCs w:val="29"/>
        </w:rPr>
        <w:t> </w:t>
      </w:r>
      <w:r>
        <w:rPr>
          <w:rStyle w:val="HTMLCode"/>
          <w:color w:val="000000"/>
        </w:rPr>
        <w:t>len()</w:t>
      </w:r>
      <w:r>
        <w:rPr>
          <w:rStyle w:val="apple-converted-space"/>
          <w:rFonts w:ascii="Georgia" w:hAnsi="Georgia"/>
          <w:color w:val="000000"/>
          <w:sz w:val="29"/>
          <w:szCs w:val="29"/>
        </w:rPr>
        <w:t> </w:t>
      </w:r>
      <w:r>
        <w:rPr>
          <w:rFonts w:ascii="Georgia" w:hAnsi="Georgia"/>
          <w:color w:val="000000"/>
          <w:sz w:val="29"/>
          <w:szCs w:val="29"/>
        </w:rPr>
        <w:t>function, you pass in values, called</w:t>
      </w:r>
      <w:r>
        <w:rPr>
          <w:rStyle w:val="apple-converted-space"/>
          <w:rFonts w:ascii="Georgia" w:hAnsi="Georgia"/>
          <w:color w:val="000000"/>
          <w:sz w:val="29"/>
          <w:szCs w:val="29"/>
        </w:rPr>
        <w:t> </w:t>
      </w:r>
      <w:r>
        <w:rPr>
          <w:rStyle w:val="Emphasis"/>
          <w:rFonts w:ascii="Georgia" w:hAnsi="Georgia"/>
          <w:color w:val="000000"/>
          <w:sz w:val="29"/>
          <w:szCs w:val="29"/>
        </w:rPr>
        <w:t>arguments</w:t>
      </w:r>
      <w:r>
        <w:rPr>
          <w:rStyle w:val="apple-converted-space"/>
          <w:rFonts w:ascii="Georgia" w:hAnsi="Georgia"/>
          <w:color w:val="000000"/>
          <w:sz w:val="29"/>
          <w:szCs w:val="29"/>
        </w:rPr>
        <w:t> </w:t>
      </w:r>
      <w:r>
        <w:rPr>
          <w:rFonts w:ascii="Georgia" w:hAnsi="Georgia"/>
          <w:color w:val="000000"/>
          <w:sz w:val="29"/>
          <w:szCs w:val="29"/>
        </w:rPr>
        <w:t>in this context, by typing them between the parentheses. You can also define your own functions that accept arguments. Type this example into the file editor and save it as</w:t>
      </w:r>
      <w:r>
        <w:rPr>
          <w:rStyle w:val="apple-converted-space"/>
          <w:rFonts w:ascii="Georgia" w:hAnsi="Georgia"/>
          <w:color w:val="000000"/>
          <w:sz w:val="29"/>
          <w:szCs w:val="29"/>
        </w:rPr>
        <w:t> </w:t>
      </w:r>
      <w:r>
        <w:rPr>
          <w:rStyle w:val="Emphasis"/>
          <w:rFonts w:ascii="Georgia" w:hAnsi="Georgia"/>
          <w:color w:val="000000"/>
          <w:sz w:val="29"/>
          <w:szCs w:val="29"/>
        </w:rPr>
        <w:t>helloFunc2.py</w:t>
      </w:r>
      <w:r>
        <w:rPr>
          <w:rFonts w:ascii="Georgia" w:hAnsi="Georgia"/>
          <w:color w:val="000000"/>
          <w:sz w:val="29"/>
          <w:szCs w:val="29"/>
        </w:rPr>
        <w:t>:</w:t>
      </w:r>
    </w:p>
    <w:p w:rsidR="00021189" w:rsidRDefault="00021189" w:rsidP="00021189">
      <w:pPr>
        <w:pStyle w:val="HTMLPreformatted"/>
        <w:shd w:val="clear" w:color="auto" w:fill="FFFEEE"/>
        <w:rPr>
          <w:color w:val="000000"/>
        </w:rPr>
      </w:pPr>
      <w:r>
        <w:rPr>
          <w:rFonts w:ascii="Cambria Math" w:hAnsi="Cambria Math" w:cs="Cambria Math"/>
          <w:color w:val="000000"/>
        </w:rPr>
        <w:t>❶</w:t>
      </w:r>
      <w:r>
        <w:rPr>
          <w:color w:val="000000"/>
        </w:rPr>
        <w:t xml:space="preserve"> def hello(name):</w:t>
      </w:r>
    </w:p>
    <w:p w:rsidR="00021189" w:rsidRDefault="00021189" w:rsidP="00021189">
      <w:pPr>
        <w:pStyle w:val="HTMLPreformatted"/>
        <w:shd w:val="clear" w:color="auto" w:fill="FFFEEE"/>
        <w:rPr>
          <w:color w:val="000000"/>
        </w:rPr>
      </w:pPr>
      <w:r>
        <w:rPr>
          <w:rFonts w:ascii="Cambria Math" w:hAnsi="Cambria Math" w:cs="Cambria Math"/>
          <w:color w:val="000000"/>
        </w:rPr>
        <w:t>❷</w:t>
      </w:r>
      <w:r>
        <w:rPr>
          <w:color w:val="000000"/>
        </w:rPr>
        <w:t xml:space="preserve">     print('Hello ' + name)</w:t>
      </w:r>
    </w:p>
    <w:p w:rsidR="00021189" w:rsidRDefault="00021189" w:rsidP="00021189">
      <w:pPr>
        <w:pStyle w:val="HTMLPreformatted"/>
        <w:shd w:val="clear" w:color="auto" w:fill="FFFEEE"/>
        <w:rPr>
          <w:color w:val="000000"/>
        </w:rPr>
      </w:pPr>
    </w:p>
    <w:p w:rsidR="00021189" w:rsidRDefault="00021189" w:rsidP="00021189">
      <w:pPr>
        <w:pStyle w:val="HTMLPreformatted"/>
        <w:shd w:val="clear" w:color="auto" w:fill="FFFEEE"/>
        <w:rPr>
          <w:color w:val="000000"/>
        </w:rPr>
      </w:pPr>
      <w:r>
        <w:rPr>
          <w:rFonts w:ascii="Cambria Math" w:hAnsi="Cambria Math" w:cs="Cambria Math"/>
          <w:color w:val="000000"/>
        </w:rPr>
        <w:t>❸</w:t>
      </w:r>
      <w:r>
        <w:rPr>
          <w:color w:val="000000"/>
        </w:rPr>
        <w:t xml:space="preserve"> hello('Alice')</w:t>
      </w:r>
    </w:p>
    <w:p w:rsidR="00021189" w:rsidRDefault="00021189" w:rsidP="00021189">
      <w:pPr>
        <w:pStyle w:val="HTMLPreformatted"/>
        <w:shd w:val="clear" w:color="auto" w:fill="FFFEEE"/>
        <w:rPr>
          <w:color w:val="000000"/>
        </w:rPr>
      </w:pPr>
      <w:r>
        <w:rPr>
          <w:color w:val="000000"/>
        </w:rPr>
        <w:t xml:space="preserve">  hello('Bob')</w:t>
      </w:r>
    </w:p>
    <w:p w:rsidR="00021189" w:rsidRDefault="00021189" w:rsidP="00021189">
      <w:pPr>
        <w:pStyle w:val="calibre4"/>
        <w:shd w:val="clear" w:color="auto" w:fill="FFFEEE"/>
        <w:rPr>
          <w:rFonts w:ascii="Georgia" w:hAnsi="Georgia"/>
          <w:color w:val="000000"/>
          <w:sz w:val="29"/>
          <w:szCs w:val="29"/>
        </w:rPr>
      </w:pPr>
      <w:r>
        <w:rPr>
          <w:rFonts w:ascii="Georgia" w:hAnsi="Georgia"/>
          <w:color w:val="000000"/>
          <w:sz w:val="29"/>
          <w:szCs w:val="29"/>
        </w:rPr>
        <w:t>When you run this program, the output looks like this:</w:t>
      </w:r>
    </w:p>
    <w:p w:rsidR="00021189" w:rsidRDefault="00021189" w:rsidP="00021189">
      <w:pPr>
        <w:pStyle w:val="HTMLPreformatted"/>
        <w:shd w:val="clear" w:color="auto" w:fill="FFFEEE"/>
        <w:rPr>
          <w:color w:val="000000"/>
        </w:rPr>
      </w:pPr>
      <w:r>
        <w:rPr>
          <w:color w:val="000000"/>
        </w:rPr>
        <w:t>Hello Alice</w:t>
      </w:r>
    </w:p>
    <w:p w:rsidR="00021189" w:rsidRDefault="00021189" w:rsidP="00021189">
      <w:pPr>
        <w:pStyle w:val="HTMLPreformatted"/>
        <w:shd w:val="clear" w:color="auto" w:fill="FFFEEE"/>
        <w:rPr>
          <w:color w:val="000000"/>
        </w:rPr>
      </w:pPr>
      <w:r>
        <w:rPr>
          <w:color w:val="000000"/>
        </w:rPr>
        <w:t>Hello Bob</w:t>
      </w:r>
    </w:p>
    <w:p w:rsidR="00021189" w:rsidRDefault="00021189" w:rsidP="00021189">
      <w:pPr>
        <w:pStyle w:val="calibre4"/>
        <w:shd w:val="clear" w:color="auto" w:fill="FFFEEE"/>
        <w:rPr>
          <w:rFonts w:ascii="Georgia" w:hAnsi="Georgia"/>
          <w:color w:val="000000"/>
          <w:sz w:val="29"/>
          <w:szCs w:val="29"/>
        </w:rPr>
      </w:pPr>
      <w:r>
        <w:rPr>
          <w:rFonts w:ascii="Georgia" w:hAnsi="Georgia"/>
          <w:color w:val="000000"/>
          <w:sz w:val="29"/>
          <w:szCs w:val="29"/>
        </w:rPr>
        <w:t>The definition of the</w:t>
      </w:r>
      <w:r>
        <w:rPr>
          <w:rStyle w:val="apple-converted-space"/>
          <w:rFonts w:ascii="Georgia" w:hAnsi="Georgia"/>
          <w:color w:val="000000"/>
          <w:sz w:val="29"/>
          <w:szCs w:val="29"/>
        </w:rPr>
        <w:t> </w:t>
      </w:r>
      <w:r>
        <w:rPr>
          <w:rStyle w:val="HTMLCode"/>
          <w:color w:val="000000"/>
        </w:rPr>
        <w:t>hello()</w:t>
      </w:r>
      <w:r>
        <w:rPr>
          <w:rStyle w:val="apple-converted-space"/>
          <w:rFonts w:ascii="Georgia" w:hAnsi="Georgia"/>
          <w:color w:val="000000"/>
          <w:sz w:val="29"/>
          <w:szCs w:val="29"/>
        </w:rPr>
        <w:t> </w:t>
      </w:r>
      <w:r>
        <w:rPr>
          <w:rFonts w:ascii="Georgia" w:hAnsi="Georgia"/>
          <w:color w:val="000000"/>
          <w:sz w:val="29"/>
          <w:szCs w:val="29"/>
        </w:rPr>
        <w:t>function in this program has a parameter called</w:t>
      </w:r>
      <w:r>
        <w:rPr>
          <w:rStyle w:val="apple-converted-space"/>
          <w:rFonts w:ascii="Georgia" w:hAnsi="Georgia"/>
          <w:color w:val="000000"/>
          <w:sz w:val="29"/>
          <w:szCs w:val="29"/>
        </w:rPr>
        <w:t> </w:t>
      </w:r>
      <w:r>
        <w:rPr>
          <w:rStyle w:val="HTMLCode"/>
          <w:color w:val="000000"/>
        </w:rPr>
        <w:t>name</w:t>
      </w:r>
      <w:r>
        <w:rPr>
          <w:rStyle w:val="apple-converted-space"/>
          <w:rFonts w:ascii="Georgia" w:hAnsi="Georgia"/>
          <w:color w:val="000000"/>
          <w:sz w:val="29"/>
          <w:szCs w:val="29"/>
        </w:rPr>
        <w:t> </w:t>
      </w:r>
      <w:r>
        <w:rPr>
          <w:rFonts w:ascii="Cambria Math" w:hAnsi="Cambria Math" w:cs="Cambria Math"/>
          <w:color w:val="000000"/>
          <w:sz w:val="29"/>
          <w:szCs w:val="29"/>
        </w:rPr>
        <w:t>❶</w:t>
      </w:r>
      <w:r>
        <w:rPr>
          <w:rFonts w:ascii="Georgia" w:hAnsi="Georgia" w:cs="Georgia"/>
          <w:color w:val="000000"/>
          <w:sz w:val="29"/>
          <w:szCs w:val="29"/>
        </w:rPr>
        <w:t>. A</w:t>
      </w:r>
      <w:r>
        <w:rPr>
          <w:rStyle w:val="apple-converted-space"/>
          <w:rFonts w:ascii="Georgia" w:hAnsi="Georgia"/>
          <w:color w:val="000000"/>
          <w:sz w:val="29"/>
          <w:szCs w:val="29"/>
        </w:rPr>
        <w:t> </w:t>
      </w:r>
      <w:r>
        <w:rPr>
          <w:rStyle w:val="Emphasis"/>
          <w:rFonts w:ascii="Georgia" w:hAnsi="Georgia"/>
          <w:color w:val="000000"/>
          <w:sz w:val="29"/>
          <w:szCs w:val="29"/>
        </w:rPr>
        <w:t>parameter</w:t>
      </w:r>
      <w:r>
        <w:rPr>
          <w:rStyle w:val="apple-converted-space"/>
          <w:rFonts w:ascii="Georgia" w:hAnsi="Georgia"/>
          <w:color w:val="000000"/>
          <w:sz w:val="29"/>
          <w:szCs w:val="29"/>
        </w:rPr>
        <w:t> </w:t>
      </w:r>
      <w:r>
        <w:rPr>
          <w:rFonts w:ascii="Georgia" w:hAnsi="Georgia"/>
          <w:color w:val="000000"/>
          <w:sz w:val="29"/>
          <w:szCs w:val="29"/>
        </w:rPr>
        <w:t>is a variable that an argument is stored in when a function is called. The first time the</w:t>
      </w:r>
      <w:r>
        <w:rPr>
          <w:rStyle w:val="apple-converted-space"/>
          <w:rFonts w:ascii="Georgia" w:hAnsi="Georgia"/>
          <w:color w:val="000000"/>
          <w:sz w:val="29"/>
          <w:szCs w:val="29"/>
        </w:rPr>
        <w:t> </w:t>
      </w:r>
      <w:r>
        <w:rPr>
          <w:rStyle w:val="HTMLCode"/>
          <w:color w:val="000000"/>
        </w:rPr>
        <w:t>hello()</w:t>
      </w:r>
      <w:r>
        <w:rPr>
          <w:rStyle w:val="apple-converted-space"/>
          <w:rFonts w:ascii="Georgia" w:hAnsi="Georgia"/>
          <w:color w:val="000000"/>
          <w:sz w:val="29"/>
          <w:szCs w:val="29"/>
        </w:rPr>
        <w:t> </w:t>
      </w:r>
      <w:r>
        <w:rPr>
          <w:rFonts w:ascii="Georgia" w:hAnsi="Georgia"/>
          <w:color w:val="000000"/>
          <w:sz w:val="29"/>
          <w:szCs w:val="29"/>
        </w:rPr>
        <w:t>function is called, it’s with the argument</w:t>
      </w:r>
      <w:r>
        <w:rPr>
          <w:rStyle w:val="apple-converted-space"/>
          <w:rFonts w:ascii="Georgia" w:hAnsi="Georgia"/>
          <w:color w:val="000000"/>
          <w:sz w:val="29"/>
          <w:szCs w:val="29"/>
        </w:rPr>
        <w:t> </w:t>
      </w:r>
      <w:r>
        <w:rPr>
          <w:rStyle w:val="HTMLCode"/>
          <w:color w:val="000000"/>
        </w:rPr>
        <w:t>'Alice'</w:t>
      </w:r>
      <w:r>
        <w:rPr>
          <w:rStyle w:val="apple-converted-space"/>
          <w:rFonts w:ascii="Georgia" w:hAnsi="Georgia"/>
          <w:color w:val="000000"/>
          <w:sz w:val="29"/>
          <w:szCs w:val="29"/>
        </w:rPr>
        <w:t> </w:t>
      </w:r>
      <w:r>
        <w:rPr>
          <w:rFonts w:ascii="Cambria Math" w:hAnsi="Cambria Math" w:cs="Cambria Math"/>
          <w:color w:val="000000"/>
          <w:sz w:val="29"/>
          <w:szCs w:val="29"/>
        </w:rPr>
        <w:t>❸</w:t>
      </w:r>
      <w:r>
        <w:rPr>
          <w:rFonts w:ascii="Georgia" w:hAnsi="Georgia" w:cs="Georgia"/>
          <w:color w:val="000000"/>
          <w:sz w:val="29"/>
          <w:szCs w:val="29"/>
        </w:rPr>
        <w:t>. The program execution enters the function, and the variable</w:t>
      </w:r>
      <w:r>
        <w:rPr>
          <w:rStyle w:val="apple-converted-space"/>
          <w:rFonts w:ascii="Georgia" w:hAnsi="Georgia"/>
          <w:color w:val="000000"/>
          <w:sz w:val="29"/>
          <w:szCs w:val="29"/>
        </w:rPr>
        <w:t> </w:t>
      </w:r>
      <w:r>
        <w:rPr>
          <w:rStyle w:val="HTMLCode"/>
          <w:color w:val="000000"/>
        </w:rPr>
        <w:t>name</w:t>
      </w:r>
      <w:r>
        <w:rPr>
          <w:rStyle w:val="apple-converted-space"/>
          <w:rFonts w:ascii="Georgia" w:hAnsi="Georgia"/>
          <w:color w:val="000000"/>
          <w:sz w:val="29"/>
          <w:szCs w:val="29"/>
        </w:rPr>
        <w:t> </w:t>
      </w:r>
      <w:r>
        <w:rPr>
          <w:rFonts w:ascii="Georgia" w:hAnsi="Georgia"/>
          <w:color w:val="000000"/>
          <w:sz w:val="29"/>
          <w:szCs w:val="29"/>
        </w:rPr>
        <w:t>is automatically set to</w:t>
      </w:r>
      <w:r>
        <w:rPr>
          <w:rStyle w:val="apple-converted-space"/>
          <w:rFonts w:ascii="Georgia" w:hAnsi="Georgia"/>
          <w:color w:val="000000"/>
          <w:sz w:val="29"/>
          <w:szCs w:val="29"/>
        </w:rPr>
        <w:t> </w:t>
      </w:r>
      <w:r>
        <w:rPr>
          <w:rStyle w:val="HTMLCode"/>
          <w:color w:val="000000"/>
        </w:rPr>
        <w:t>'Alice'</w:t>
      </w:r>
      <w:r>
        <w:rPr>
          <w:rFonts w:ascii="Georgia" w:hAnsi="Georgia"/>
          <w:color w:val="000000"/>
          <w:sz w:val="29"/>
          <w:szCs w:val="29"/>
        </w:rPr>
        <w:t>, which is what gets printed by the</w:t>
      </w:r>
      <w:r>
        <w:rPr>
          <w:rStyle w:val="apple-converted-space"/>
          <w:rFonts w:ascii="Georgia" w:hAnsi="Georgia"/>
          <w:color w:val="000000"/>
          <w:sz w:val="29"/>
          <w:szCs w:val="29"/>
        </w:rPr>
        <w:t> </w:t>
      </w:r>
      <w:r>
        <w:rPr>
          <w:rStyle w:val="HTMLCode"/>
          <w:color w:val="000000"/>
        </w:rPr>
        <w:t>print()</w:t>
      </w:r>
      <w:r>
        <w:rPr>
          <w:rStyle w:val="apple-converted-space"/>
          <w:rFonts w:ascii="Georgia" w:hAnsi="Georgia"/>
          <w:color w:val="000000"/>
          <w:sz w:val="29"/>
          <w:szCs w:val="29"/>
        </w:rPr>
        <w:t> </w:t>
      </w:r>
      <w:r>
        <w:rPr>
          <w:rFonts w:ascii="Georgia" w:hAnsi="Georgia"/>
          <w:color w:val="000000"/>
          <w:sz w:val="29"/>
          <w:szCs w:val="29"/>
        </w:rPr>
        <w:t xml:space="preserve">statement </w:t>
      </w:r>
      <w:r>
        <w:rPr>
          <w:rFonts w:ascii="Cambria Math" w:hAnsi="Cambria Math" w:cs="Cambria Math"/>
          <w:color w:val="000000"/>
          <w:sz w:val="29"/>
          <w:szCs w:val="29"/>
        </w:rPr>
        <w:t>❷</w:t>
      </w:r>
      <w:r>
        <w:rPr>
          <w:rFonts w:ascii="Georgia" w:hAnsi="Georgia" w:cs="Georgia"/>
          <w:color w:val="000000"/>
          <w:sz w:val="29"/>
          <w:szCs w:val="29"/>
        </w:rPr>
        <w:t>.</w:t>
      </w:r>
    </w:p>
    <w:p w:rsidR="00021189" w:rsidRDefault="00021189" w:rsidP="00021189">
      <w:pPr>
        <w:pStyle w:val="calibre4"/>
        <w:shd w:val="clear" w:color="auto" w:fill="FFFEEE"/>
        <w:rPr>
          <w:rFonts w:ascii="Georgia" w:hAnsi="Georgia"/>
          <w:color w:val="000000"/>
          <w:sz w:val="29"/>
          <w:szCs w:val="29"/>
        </w:rPr>
      </w:pPr>
      <w:r>
        <w:rPr>
          <w:rFonts w:ascii="Georgia" w:hAnsi="Georgia"/>
          <w:color w:val="000000"/>
          <w:sz w:val="29"/>
          <w:szCs w:val="29"/>
        </w:rPr>
        <w:t>One special thing to note about parameters is that the value stored in a parameter is forgotten when the function returns. For example, if you added</w:t>
      </w:r>
      <w:r>
        <w:rPr>
          <w:rStyle w:val="apple-converted-space"/>
          <w:rFonts w:ascii="Georgia" w:hAnsi="Georgia"/>
          <w:color w:val="000000"/>
          <w:sz w:val="29"/>
          <w:szCs w:val="29"/>
        </w:rPr>
        <w:t> </w:t>
      </w:r>
      <w:r>
        <w:rPr>
          <w:rStyle w:val="HTMLCode"/>
          <w:color w:val="000000"/>
        </w:rPr>
        <w:t>print(name)</w:t>
      </w:r>
      <w:r>
        <w:rPr>
          <w:rStyle w:val="apple-converted-space"/>
          <w:rFonts w:ascii="Georgia" w:hAnsi="Georgia"/>
          <w:color w:val="000000"/>
          <w:sz w:val="29"/>
          <w:szCs w:val="29"/>
        </w:rPr>
        <w:t> </w:t>
      </w:r>
      <w:r>
        <w:rPr>
          <w:rFonts w:ascii="Georgia" w:hAnsi="Georgia"/>
          <w:color w:val="000000"/>
          <w:sz w:val="29"/>
          <w:szCs w:val="29"/>
        </w:rPr>
        <w:t>after</w:t>
      </w:r>
      <w:r>
        <w:rPr>
          <w:rStyle w:val="apple-converted-space"/>
          <w:rFonts w:ascii="Georgia" w:hAnsi="Georgia"/>
          <w:color w:val="000000"/>
          <w:sz w:val="29"/>
          <w:szCs w:val="29"/>
        </w:rPr>
        <w:t> </w:t>
      </w:r>
      <w:r>
        <w:rPr>
          <w:rStyle w:val="HTMLCode"/>
          <w:color w:val="000000"/>
        </w:rPr>
        <w:t>hello('Bob')</w:t>
      </w:r>
      <w:r>
        <w:rPr>
          <w:rStyle w:val="apple-converted-space"/>
          <w:rFonts w:ascii="Georgia" w:hAnsi="Georgia"/>
          <w:color w:val="000000"/>
          <w:sz w:val="29"/>
          <w:szCs w:val="29"/>
        </w:rPr>
        <w:t> </w:t>
      </w:r>
      <w:r>
        <w:rPr>
          <w:rFonts w:ascii="Georgia" w:hAnsi="Georgia"/>
          <w:color w:val="000000"/>
          <w:sz w:val="29"/>
          <w:szCs w:val="29"/>
        </w:rPr>
        <w:t>in the previous program, the program would give you a</w:t>
      </w:r>
      <w:r>
        <w:rPr>
          <w:rStyle w:val="apple-converted-space"/>
          <w:rFonts w:ascii="Georgia" w:hAnsi="Georgia"/>
          <w:color w:val="000000"/>
          <w:sz w:val="29"/>
          <w:szCs w:val="29"/>
        </w:rPr>
        <w:t> </w:t>
      </w:r>
      <w:r>
        <w:rPr>
          <w:rStyle w:val="HTMLCode"/>
          <w:color w:val="000000"/>
        </w:rPr>
        <w:t>NameError</w:t>
      </w:r>
      <w:r>
        <w:rPr>
          <w:rStyle w:val="apple-converted-space"/>
          <w:rFonts w:ascii="Georgia" w:hAnsi="Georgia"/>
          <w:color w:val="000000"/>
          <w:sz w:val="29"/>
          <w:szCs w:val="29"/>
        </w:rPr>
        <w:t> </w:t>
      </w:r>
      <w:r>
        <w:rPr>
          <w:rFonts w:ascii="Georgia" w:hAnsi="Georgia"/>
          <w:color w:val="000000"/>
          <w:sz w:val="29"/>
          <w:szCs w:val="29"/>
        </w:rPr>
        <w:t>because there is no variable named</w:t>
      </w:r>
      <w:r>
        <w:rPr>
          <w:rStyle w:val="apple-converted-space"/>
          <w:rFonts w:ascii="Georgia" w:hAnsi="Georgia"/>
          <w:color w:val="000000"/>
          <w:sz w:val="29"/>
          <w:szCs w:val="29"/>
        </w:rPr>
        <w:t> </w:t>
      </w:r>
      <w:r>
        <w:rPr>
          <w:rStyle w:val="HTMLCode"/>
          <w:color w:val="000000"/>
        </w:rPr>
        <w:t>name</w:t>
      </w:r>
      <w:r>
        <w:rPr>
          <w:rFonts w:ascii="Georgia" w:hAnsi="Georgia"/>
          <w:color w:val="000000"/>
          <w:sz w:val="29"/>
          <w:szCs w:val="29"/>
        </w:rPr>
        <w:t>. This variable was destroyed after the function call</w:t>
      </w:r>
      <w:r>
        <w:rPr>
          <w:rStyle w:val="apple-converted-space"/>
          <w:rFonts w:ascii="Georgia" w:hAnsi="Georgia"/>
          <w:color w:val="000000"/>
          <w:sz w:val="29"/>
          <w:szCs w:val="29"/>
        </w:rPr>
        <w:t> </w:t>
      </w:r>
      <w:r>
        <w:rPr>
          <w:rStyle w:val="HTMLCode"/>
          <w:color w:val="000000"/>
        </w:rPr>
        <w:t>hello('Bob')</w:t>
      </w:r>
      <w:r>
        <w:rPr>
          <w:rStyle w:val="apple-converted-space"/>
          <w:rFonts w:ascii="Georgia" w:hAnsi="Georgia"/>
          <w:color w:val="000000"/>
          <w:sz w:val="29"/>
          <w:szCs w:val="29"/>
        </w:rPr>
        <w:t> </w:t>
      </w:r>
      <w:r>
        <w:rPr>
          <w:rFonts w:ascii="Georgia" w:hAnsi="Georgia"/>
          <w:color w:val="000000"/>
          <w:sz w:val="29"/>
          <w:szCs w:val="29"/>
        </w:rPr>
        <w:t>had returned, so</w:t>
      </w:r>
      <w:r>
        <w:rPr>
          <w:rStyle w:val="apple-converted-space"/>
          <w:rFonts w:ascii="Georgia" w:hAnsi="Georgia"/>
          <w:color w:val="000000"/>
          <w:sz w:val="29"/>
          <w:szCs w:val="29"/>
        </w:rPr>
        <w:t> </w:t>
      </w:r>
      <w:r>
        <w:rPr>
          <w:rStyle w:val="HTMLCode"/>
          <w:color w:val="000000"/>
        </w:rPr>
        <w:t>print(name)</w:t>
      </w:r>
      <w:r>
        <w:rPr>
          <w:rStyle w:val="apple-converted-space"/>
          <w:rFonts w:ascii="Georgia" w:hAnsi="Georgia"/>
          <w:color w:val="000000"/>
          <w:sz w:val="29"/>
          <w:szCs w:val="29"/>
        </w:rPr>
        <w:t> </w:t>
      </w:r>
      <w:r>
        <w:rPr>
          <w:rFonts w:ascii="Georgia" w:hAnsi="Georgia"/>
          <w:color w:val="000000"/>
          <w:sz w:val="29"/>
          <w:szCs w:val="29"/>
        </w:rPr>
        <w:t>would refer to a</w:t>
      </w:r>
      <w:r>
        <w:rPr>
          <w:rStyle w:val="apple-converted-space"/>
          <w:rFonts w:ascii="Georgia" w:hAnsi="Georgia"/>
          <w:color w:val="000000"/>
          <w:sz w:val="29"/>
          <w:szCs w:val="29"/>
        </w:rPr>
        <w:t> </w:t>
      </w:r>
      <w:r>
        <w:rPr>
          <w:rStyle w:val="HTMLCode"/>
          <w:color w:val="000000"/>
        </w:rPr>
        <w:t>name</w:t>
      </w:r>
      <w:r>
        <w:rPr>
          <w:rStyle w:val="apple-converted-space"/>
          <w:rFonts w:ascii="Georgia" w:hAnsi="Georgia"/>
          <w:color w:val="000000"/>
          <w:sz w:val="29"/>
          <w:szCs w:val="29"/>
        </w:rPr>
        <w:t> </w:t>
      </w:r>
      <w:r>
        <w:rPr>
          <w:rFonts w:ascii="Georgia" w:hAnsi="Georgia"/>
          <w:color w:val="000000"/>
          <w:sz w:val="29"/>
          <w:szCs w:val="29"/>
        </w:rPr>
        <w:t>variable that does not exist.</w:t>
      </w:r>
    </w:p>
    <w:p w:rsidR="00021189" w:rsidRDefault="00021189" w:rsidP="00021189">
      <w:pPr>
        <w:pStyle w:val="calibre4"/>
        <w:shd w:val="clear" w:color="auto" w:fill="FFFEEE"/>
        <w:rPr>
          <w:rFonts w:ascii="Georgia" w:hAnsi="Georgia"/>
          <w:color w:val="000000"/>
          <w:sz w:val="29"/>
          <w:szCs w:val="29"/>
        </w:rPr>
      </w:pPr>
      <w:r>
        <w:rPr>
          <w:rFonts w:ascii="Georgia" w:hAnsi="Georgia"/>
          <w:color w:val="000000"/>
          <w:sz w:val="29"/>
          <w:szCs w:val="29"/>
        </w:rPr>
        <w:t>This is similar to how a program’s variables are forgotten when the program terminates. I’ll talk more about why that happens later in the chapter, when I discuss what a function’s local scope is.</w:t>
      </w:r>
    </w:p>
    <w:p w:rsidR="0075218E" w:rsidRDefault="0075218E"/>
    <w:p w:rsidR="00375C79" w:rsidRDefault="00375C79">
      <w:r>
        <w:t>Type casting…</w:t>
      </w:r>
    </w:p>
    <w:p w:rsidR="00375C79" w:rsidRPr="00375C79" w:rsidRDefault="00375C79" w:rsidP="00375C79">
      <w:pPr>
        <w:spacing w:after="0" w:line="240" w:lineRule="auto"/>
        <w:rPr>
          <w:rFonts w:ascii="Times New Roman" w:eastAsia="Times New Roman" w:hAnsi="Times New Roman" w:cs="Times New Roman"/>
          <w:sz w:val="24"/>
          <w:szCs w:val="24"/>
        </w:rPr>
      </w:pPr>
      <w:r w:rsidRPr="00375C79">
        <w:rPr>
          <w:rFonts w:ascii="Verdana" w:eastAsia="Times New Roman" w:hAnsi="Verdana" w:cs="Times New Roman"/>
          <w:color w:val="000000"/>
          <w:sz w:val="20"/>
          <w:szCs w:val="20"/>
          <w:shd w:val="clear" w:color="auto" w:fill="FFFFFF"/>
        </w:rPr>
        <w:t>Below is a table of the conversion functions in Python and their examples.</w:t>
      </w:r>
    </w:p>
    <w:tbl>
      <w:tblPr>
        <w:tblW w:w="15510" w:type="dxa"/>
        <w:tblCellSpacing w:w="15" w:type="dxa"/>
        <w:shd w:val="clear" w:color="auto" w:fill="FFFFFF"/>
        <w:tblCellMar>
          <w:top w:w="105" w:type="dxa"/>
          <w:left w:w="0" w:type="dxa"/>
          <w:right w:w="0" w:type="dxa"/>
        </w:tblCellMar>
        <w:tblLook w:val="04A0"/>
      </w:tblPr>
      <w:tblGrid>
        <w:gridCol w:w="1612"/>
        <w:gridCol w:w="5518"/>
        <w:gridCol w:w="8380"/>
      </w:tblGrid>
      <w:tr w:rsidR="00375C79" w:rsidRPr="00375C79" w:rsidTr="00375C79">
        <w:trPr>
          <w:tblCellSpacing w:w="15" w:type="dxa"/>
        </w:trPr>
        <w:tc>
          <w:tcPr>
            <w:tcW w:w="0" w:type="auto"/>
            <w:tcBorders>
              <w:top w:val="nil"/>
              <w:left w:val="nil"/>
              <w:bottom w:val="nil"/>
              <w:right w:val="nil"/>
            </w:tcBorders>
            <w:shd w:val="clear" w:color="auto" w:fill="DCDCDC"/>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b/>
                <w:bCs/>
              </w:rPr>
              <w:t>Function</w:t>
            </w:r>
          </w:p>
        </w:tc>
        <w:tc>
          <w:tcPr>
            <w:tcW w:w="0" w:type="auto"/>
            <w:tcBorders>
              <w:top w:val="nil"/>
              <w:left w:val="nil"/>
              <w:bottom w:val="nil"/>
              <w:right w:val="nil"/>
            </w:tcBorders>
            <w:shd w:val="clear" w:color="auto" w:fill="DCDCDC"/>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b/>
                <w:bCs/>
              </w:rPr>
              <w:t>Converting what to what</w:t>
            </w:r>
          </w:p>
        </w:tc>
        <w:tc>
          <w:tcPr>
            <w:tcW w:w="0" w:type="auto"/>
            <w:tcBorders>
              <w:top w:val="nil"/>
              <w:left w:val="nil"/>
              <w:bottom w:val="nil"/>
              <w:right w:val="nil"/>
            </w:tcBorders>
            <w:shd w:val="clear" w:color="auto" w:fill="DCDCDC"/>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b/>
                <w:bCs/>
              </w:rPr>
              <w:t>Example</w:t>
            </w:r>
          </w:p>
        </w:tc>
      </w:tr>
      <w:tr w:rsidR="00375C79" w:rsidRPr="00375C79" w:rsidTr="00375C79">
        <w:trPr>
          <w:tblCellSpacing w:w="15" w:type="dxa"/>
        </w:trPr>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r>
            <w:r w:rsidRPr="00375C79">
              <w:rPr>
                <w:rFonts w:ascii="Courier" w:eastAsia="Times New Roman" w:hAnsi="Courier" w:cs="Courier New"/>
                <w:color w:val="191970"/>
                <w:sz w:val="29"/>
              </w:rPr>
              <w:t>int()</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t xml:space="preserve">string, floating point </w:t>
            </w:r>
            <w:r w:rsidRPr="00375C79">
              <w:rPr>
                <w:rFonts w:ascii="Arial" w:eastAsia="Times New Roman" w:hAnsi="Arial" w:cs="Arial"/>
              </w:rPr>
              <w:t>→</w:t>
            </w:r>
            <w:r w:rsidRPr="00375C79">
              <w:rPr>
                <w:rFonts w:ascii="Verdana" w:eastAsia="Times New Roman" w:hAnsi="Verdana" w:cs="Verdana"/>
              </w:rPr>
              <w:t xml:space="preserve"> intege</w:t>
            </w:r>
            <w:r w:rsidRPr="00375C79">
              <w:rPr>
                <w:rFonts w:ascii="Verdana" w:eastAsia="Times New Roman" w:hAnsi="Verdana" w:cs="Times New Roman"/>
              </w:rPr>
              <w:t>r</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int(</w:t>
            </w:r>
            <w:r w:rsidRPr="00375C79">
              <w:rPr>
                <w:rFonts w:ascii="Courier" w:eastAsia="Times New Roman" w:hAnsi="Courier" w:cs="Courier New"/>
                <w:color w:val="00AA00"/>
                <w:sz w:val="24"/>
              </w:rPr>
              <w:t>'2014'</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2014</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int(3.141592)</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3</w:t>
            </w:r>
            <w:r w:rsidRPr="00375C79">
              <w:rPr>
                <w:rFonts w:ascii="Courier" w:eastAsia="Times New Roman" w:hAnsi="Courier" w:cs="Courier New"/>
                <w:sz w:val="24"/>
                <w:szCs w:val="24"/>
              </w:rPr>
              <w:t xml:space="preserve"> </w:t>
            </w:r>
          </w:p>
        </w:tc>
      </w:tr>
      <w:tr w:rsidR="00375C79" w:rsidRPr="00375C79" w:rsidTr="00375C79">
        <w:trPr>
          <w:tblCellSpacing w:w="15" w:type="dxa"/>
        </w:trPr>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r>
            <w:r w:rsidRPr="00375C79">
              <w:rPr>
                <w:rFonts w:ascii="Courier" w:eastAsia="Times New Roman" w:hAnsi="Courier" w:cs="Courier New"/>
                <w:color w:val="191970"/>
                <w:sz w:val="29"/>
              </w:rPr>
              <w:t>float()</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t xml:space="preserve">string, integer </w:t>
            </w:r>
            <w:r w:rsidRPr="00375C79">
              <w:rPr>
                <w:rFonts w:ascii="Arial" w:eastAsia="Times New Roman" w:hAnsi="Arial" w:cs="Arial"/>
              </w:rPr>
              <w:t>→</w:t>
            </w:r>
            <w:r w:rsidRPr="00375C79">
              <w:rPr>
                <w:rFonts w:ascii="Verdana" w:eastAsia="Times New Roman" w:hAnsi="Verdana" w:cs="Verdana"/>
              </w:rPr>
              <w:t xml:space="preserve"> floating point numbe</w:t>
            </w:r>
            <w:r w:rsidRPr="00375C79">
              <w:rPr>
                <w:rFonts w:ascii="Verdana" w:eastAsia="Times New Roman" w:hAnsi="Verdana" w:cs="Times New Roman"/>
              </w:rPr>
              <w:t>r</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float(</w:t>
            </w:r>
            <w:r w:rsidRPr="00375C79">
              <w:rPr>
                <w:rFonts w:ascii="Courier" w:eastAsia="Times New Roman" w:hAnsi="Courier" w:cs="Courier New"/>
                <w:color w:val="00AA00"/>
                <w:sz w:val="24"/>
              </w:rPr>
              <w:t>'1.99'</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1.99</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float(5)</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5.0</w:t>
            </w:r>
            <w:r w:rsidRPr="00375C79">
              <w:rPr>
                <w:rFonts w:ascii="Courier" w:eastAsia="Times New Roman" w:hAnsi="Courier" w:cs="Courier New"/>
                <w:sz w:val="24"/>
                <w:szCs w:val="24"/>
              </w:rPr>
              <w:t xml:space="preserve"> </w:t>
            </w:r>
          </w:p>
        </w:tc>
      </w:tr>
      <w:tr w:rsidR="00375C79" w:rsidRPr="00375C79" w:rsidTr="00375C79">
        <w:trPr>
          <w:tblCellSpacing w:w="15" w:type="dxa"/>
        </w:trPr>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lastRenderedPageBreak/>
              <w:br/>
            </w:r>
            <w:r w:rsidRPr="00375C79">
              <w:rPr>
                <w:rFonts w:ascii="Courier" w:eastAsia="Times New Roman" w:hAnsi="Courier" w:cs="Courier New"/>
                <w:color w:val="191970"/>
                <w:sz w:val="29"/>
              </w:rPr>
              <w:t>str()</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t xml:space="preserve">integer, float, list, tuple, dictionary </w:t>
            </w:r>
            <w:r w:rsidRPr="00375C79">
              <w:rPr>
                <w:rFonts w:ascii="Arial" w:eastAsia="Times New Roman" w:hAnsi="Arial" w:cs="Arial"/>
              </w:rPr>
              <w:t>→</w:t>
            </w:r>
            <w:r w:rsidRPr="00375C79">
              <w:rPr>
                <w:rFonts w:ascii="Verdana" w:eastAsia="Times New Roman" w:hAnsi="Verdana" w:cs="Verdana"/>
              </w:rPr>
              <w:t xml:space="preserve"> strin</w:t>
            </w:r>
            <w:r w:rsidRPr="00375C79">
              <w:rPr>
                <w:rFonts w:ascii="Verdana" w:eastAsia="Times New Roman" w:hAnsi="Verdana" w:cs="Times New Roman"/>
              </w:rPr>
              <w:t>g</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 xml:space="preserve">str(3.141592)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'3.141592'</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str([1,2,3,4])</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'[1, 2, 3, 4]'</w:t>
            </w:r>
            <w:r w:rsidRPr="00375C79">
              <w:rPr>
                <w:rFonts w:ascii="Courier" w:eastAsia="Times New Roman" w:hAnsi="Courier" w:cs="Courier New"/>
                <w:sz w:val="24"/>
                <w:szCs w:val="24"/>
              </w:rPr>
              <w:t xml:space="preserve"> </w:t>
            </w:r>
          </w:p>
        </w:tc>
      </w:tr>
      <w:tr w:rsidR="00375C79" w:rsidRPr="00375C79" w:rsidTr="00375C79">
        <w:trPr>
          <w:tblCellSpacing w:w="15" w:type="dxa"/>
        </w:trPr>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r>
            <w:r w:rsidRPr="00375C79">
              <w:rPr>
                <w:rFonts w:ascii="Courier" w:eastAsia="Times New Roman" w:hAnsi="Courier" w:cs="Courier New"/>
                <w:color w:val="191970"/>
                <w:sz w:val="29"/>
              </w:rPr>
              <w:t>list()</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t xml:space="preserve">string, tuple, dictionary </w:t>
            </w:r>
            <w:r w:rsidRPr="00375C79">
              <w:rPr>
                <w:rFonts w:ascii="Arial" w:eastAsia="Times New Roman" w:hAnsi="Arial" w:cs="Arial"/>
              </w:rPr>
              <w:t>→</w:t>
            </w:r>
            <w:r w:rsidRPr="00375C79">
              <w:rPr>
                <w:rFonts w:ascii="Verdana" w:eastAsia="Times New Roman" w:hAnsi="Verdana" w:cs="Verdana"/>
              </w:rPr>
              <w:t xml:space="preserve"> lis</w:t>
            </w:r>
            <w:r w:rsidRPr="00375C79">
              <w:rPr>
                <w:rFonts w:ascii="Verdana" w:eastAsia="Times New Roman" w:hAnsi="Verdana" w:cs="Times New Roman"/>
              </w:rPr>
              <w:t>t</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list(</w:t>
            </w:r>
            <w:r w:rsidRPr="00375C79">
              <w:rPr>
                <w:rFonts w:ascii="Courier" w:eastAsia="Times New Roman" w:hAnsi="Courier" w:cs="Courier New"/>
                <w:color w:val="00AA00"/>
                <w:sz w:val="24"/>
              </w:rPr>
              <w:t>'Mary'</w:t>
            </w:r>
            <w:r w:rsidRPr="00375C79">
              <w:rPr>
                <w:rFonts w:ascii="Courier" w:eastAsia="Times New Roman" w:hAnsi="Courier" w:cs="Courier New"/>
                <w:sz w:val="24"/>
                <w:szCs w:val="24"/>
              </w:rPr>
              <w:t xml:space="preserve">)    </w:t>
            </w:r>
            <w:r w:rsidRPr="00375C79">
              <w:rPr>
                <w:rFonts w:ascii="Courier" w:eastAsia="Times New Roman" w:hAnsi="Courier" w:cs="Courier New"/>
                <w:color w:val="FF0000"/>
                <w:sz w:val="24"/>
              </w:rPr>
              <w:t># list of characters in 'Mary'</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['M', 'a', 'r', 'y']</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 xml:space="preserve">list((1,2,3,4))   </w:t>
            </w:r>
            <w:r w:rsidRPr="00375C79">
              <w:rPr>
                <w:rFonts w:ascii="Courier" w:eastAsia="Times New Roman" w:hAnsi="Courier" w:cs="Courier New"/>
                <w:color w:val="FF0000"/>
                <w:sz w:val="24"/>
              </w:rPr>
              <w:t># (1,2,3,4) is a tuple</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[1, 2, 3, 4]</w:t>
            </w:r>
            <w:r w:rsidRPr="00375C79">
              <w:rPr>
                <w:rFonts w:ascii="Courier" w:eastAsia="Times New Roman" w:hAnsi="Courier" w:cs="Courier New"/>
                <w:sz w:val="24"/>
                <w:szCs w:val="24"/>
              </w:rPr>
              <w:t xml:space="preserve"> </w:t>
            </w:r>
          </w:p>
        </w:tc>
      </w:tr>
      <w:tr w:rsidR="00375C79" w:rsidRPr="00375C79" w:rsidTr="00375C79">
        <w:trPr>
          <w:tblCellSpacing w:w="15" w:type="dxa"/>
        </w:trPr>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r>
            <w:r w:rsidRPr="00375C79">
              <w:rPr>
                <w:rFonts w:ascii="Courier" w:eastAsia="Times New Roman" w:hAnsi="Courier" w:cs="Courier New"/>
                <w:color w:val="191970"/>
                <w:sz w:val="29"/>
              </w:rPr>
              <w:t>tuple()</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spacing w:after="0" w:line="360" w:lineRule="atLeast"/>
              <w:rPr>
                <w:rFonts w:ascii="Verdana" w:eastAsia="Times New Roman" w:hAnsi="Verdana" w:cs="Times New Roman"/>
              </w:rPr>
            </w:pPr>
            <w:r w:rsidRPr="00375C79">
              <w:rPr>
                <w:rFonts w:ascii="Verdana" w:eastAsia="Times New Roman" w:hAnsi="Verdana" w:cs="Times New Roman"/>
              </w:rPr>
              <w:br/>
              <w:t xml:space="preserve">string, list </w:t>
            </w:r>
            <w:r w:rsidRPr="00375C79">
              <w:rPr>
                <w:rFonts w:ascii="Arial" w:eastAsia="Times New Roman" w:hAnsi="Arial" w:cs="Arial"/>
              </w:rPr>
              <w:t>→</w:t>
            </w:r>
            <w:r w:rsidRPr="00375C79">
              <w:rPr>
                <w:rFonts w:ascii="Verdana" w:eastAsia="Times New Roman" w:hAnsi="Verdana" w:cs="Verdana"/>
              </w:rPr>
              <w:t xml:space="preserve"> tupl</w:t>
            </w:r>
            <w:r w:rsidRPr="00375C79">
              <w:rPr>
                <w:rFonts w:ascii="Verdana" w:eastAsia="Times New Roman" w:hAnsi="Verdana" w:cs="Times New Roman"/>
              </w:rPr>
              <w:t>e</w:t>
            </w:r>
          </w:p>
        </w:tc>
        <w:tc>
          <w:tcPr>
            <w:tcW w:w="0" w:type="auto"/>
            <w:tcBorders>
              <w:top w:val="nil"/>
              <w:left w:val="nil"/>
              <w:bottom w:val="nil"/>
              <w:right w:val="nil"/>
            </w:tcBorders>
            <w:shd w:val="clear" w:color="auto" w:fill="F2F2F2"/>
            <w:tcMar>
              <w:top w:w="45" w:type="dxa"/>
              <w:left w:w="135" w:type="dxa"/>
              <w:bottom w:w="60" w:type="dxa"/>
              <w:right w:w="105" w:type="dxa"/>
            </w:tcMar>
            <w:hideMark/>
          </w:tcPr>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tuple(</w:t>
            </w:r>
            <w:r w:rsidRPr="00375C79">
              <w:rPr>
                <w:rFonts w:ascii="Courier" w:eastAsia="Times New Roman" w:hAnsi="Courier" w:cs="Courier New"/>
                <w:color w:val="00AA00"/>
                <w:sz w:val="24"/>
              </w:rPr>
              <w:t>'Mary'</w:t>
            </w:r>
            <w:r w:rsidRPr="00375C79">
              <w:rPr>
                <w:rFonts w:ascii="Courier" w:eastAsia="Times New Roman" w:hAnsi="Courier" w:cs="Courier New"/>
                <w:sz w:val="24"/>
                <w:szCs w:val="24"/>
              </w:rPr>
              <w:t>)</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('M', 'a', 'r', 'y')</w:t>
            </w:r>
            <w:r w:rsidRPr="00375C79">
              <w:rPr>
                <w:rFonts w:ascii="Courier" w:eastAsia="Times New Roman" w:hAnsi="Courier" w:cs="Courier New"/>
                <w:sz w:val="24"/>
                <w:szCs w:val="24"/>
              </w:rPr>
              <w:t xml:space="preserve"> </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9B0000"/>
                <w:sz w:val="24"/>
              </w:rPr>
              <w:t xml:space="preserve">&gt;&gt;&gt; </w:t>
            </w:r>
            <w:r w:rsidRPr="00375C79">
              <w:rPr>
                <w:rFonts w:ascii="Courier" w:eastAsia="Times New Roman" w:hAnsi="Courier" w:cs="Courier New"/>
                <w:sz w:val="24"/>
                <w:szCs w:val="24"/>
              </w:rPr>
              <w:t xml:space="preserve">tuple([1,2,3,4])   </w:t>
            </w:r>
            <w:r w:rsidRPr="00375C79">
              <w:rPr>
                <w:rFonts w:ascii="Courier" w:eastAsia="Times New Roman" w:hAnsi="Courier" w:cs="Courier New"/>
                <w:color w:val="FF0000"/>
                <w:sz w:val="24"/>
              </w:rPr>
              <w:t># [ ] for list, ( ) for tuple</w:t>
            </w:r>
          </w:p>
          <w:p w:rsidR="00375C79" w:rsidRPr="00375C79" w:rsidRDefault="00375C79" w:rsidP="0037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w:eastAsia="Times New Roman" w:hAnsi="Courier" w:cs="Courier New"/>
                <w:sz w:val="24"/>
                <w:szCs w:val="24"/>
              </w:rPr>
            </w:pPr>
            <w:r w:rsidRPr="00375C79">
              <w:rPr>
                <w:rFonts w:ascii="Courier" w:eastAsia="Times New Roman" w:hAnsi="Courier" w:cs="Courier New"/>
                <w:color w:val="0000FF"/>
                <w:sz w:val="24"/>
              </w:rPr>
              <w:t>(1, 2, 3, 4)</w:t>
            </w:r>
            <w:r w:rsidRPr="00375C79">
              <w:rPr>
                <w:rFonts w:ascii="Courier" w:eastAsia="Times New Roman" w:hAnsi="Courier" w:cs="Courier New"/>
                <w:sz w:val="24"/>
                <w:szCs w:val="24"/>
              </w:rPr>
              <w:t xml:space="preserve"> </w:t>
            </w:r>
          </w:p>
        </w:tc>
      </w:tr>
    </w:tbl>
    <w:p w:rsidR="00375C79" w:rsidRDefault="00375C79"/>
    <w:p w:rsidR="00375C79" w:rsidRDefault="00375C79"/>
    <w:sectPr w:rsidR="00375C79" w:rsidSect="007521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D4914"/>
    <w:multiLevelType w:val="multilevel"/>
    <w:tmpl w:val="0458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0B47"/>
    <w:rsid w:val="00021189"/>
    <w:rsid w:val="00375C79"/>
    <w:rsid w:val="0075218E"/>
    <w:rsid w:val="00BA0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18E"/>
  </w:style>
  <w:style w:type="paragraph" w:styleId="Heading1">
    <w:name w:val="heading 1"/>
    <w:basedOn w:val="Normal"/>
    <w:next w:val="Normal"/>
    <w:link w:val="Heading1Char"/>
    <w:uiPriority w:val="9"/>
    <w:qFormat/>
    <w:rsid w:val="00021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0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0B47"/>
  </w:style>
  <w:style w:type="character" w:styleId="HTMLCode">
    <w:name w:val="HTML Code"/>
    <w:basedOn w:val="DefaultParagraphFont"/>
    <w:uiPriority w:val="99"/>
    <w:semiHidden/>
    <w:unhideWhenUsed/>
    <w:rsid w:val="00BA0B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A0B4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BA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B47"/>
    <w:rPr>
      <w:rFonts w:ascii="Courier New" w:eastAsia="Times New Roman" w:hAnsi="Courier New" w:cs="Courier New"/>
      <w:sz w:val="20"/>
      <w:szCs w:val="20"/>
    </w:rPr>
  </w:style>
  <w:style w:type="character" w:styleId="Emphasis">
    <w:name w:val="Emphasis"/>
    <w:basedOn w:val="DefaultParagraphFont"/>
    <w:uiPriority w:val="20"/>
    <w:qFormat/>
    <w:rsid w:val="00BA0B47"/>
    <w:rPr>
      <w:i/>
      <w:iCs/>
    </w:rPr>
  </w:style>
  <w:style w:type="character" w:customStyle="1" w:styleId="Heading1Char">
    <w:name w:val="Heading 1 Char"/>
    <w:basedOn w:val="DefaultParagraphFont"/>
    <w:link w:val="Heading1"/>
    <w:uiPriority w:val="9"/>
    <w:rsid w:val="00021189"/>
    <w:rPr>
      <w:rFonts w:asciiTheme="majorHAnsi" w:eastAsiaTheme="majorEastAsia" w:hAnsiTheme="majorHAnsi" w:cstheme="majorBidi"/>
      <w:b/>
      <w:bCs/>
      <w:color w:val="365F91" w:themeColor="accent1" w:themeShade="BF"/>
      <w:sz w:val="28"/>
      <w:szCs w:val="28"/>
    </w:rPr>
  </w:style>
  <w:style w:type="paragraph" w:customStyle="1" w:styleId="calibre4">
    <w:name w:val="calibre4"/>
    <w:basedOn w:val="Normal"/>
    <w:rsid w:val="0002118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75C79"/>
    <w:rPr>
      <w:rFonts w:ascii="Courier New" w:eastAsia="Times New Roman" w:hAnsi="Courier New" w:cs="Courier New"/>
      <w:sz w:val="20"/>
      <w:szCs w:val="20"/>
    </w:rPr>
  </w:style>
  <w:style w:type="character" w:customStyle="1" w:styleId="pysrc-prompt">
    <w:name w:val="pysrc-prompt"/>
    <w:basedOn w:val="DefaultParagraphFont"/>
    <w:rsid w:val="00375C79"/>
  </w:style>
  <w:style w:type="character" w:customStyle="1" w:styleId="pysrc-string">
    <w:name w:val="pysrc-string"/>
    <w:basedOn w:val="DefaultParagraphFont"/>
    <w:rsid w:val="00375C79"/>
  </w:style>
  <w:style w:type="character" w:customStyle="1" w:styleId="pysrc-output">
    <w:name w:val="pysrc-output"/>
    <w:basedOn w:val="DefaultParagraphFont"/>
    <w:rsid w:val="00375C79"/>
  </w:style>
  <w:style w:type="character" w:customStyle="1" w:styleId="pysrc-comment">
    <w:name w:val="pysrc-comment"/>
    <w:basedOn w:val="DefaultParagraphFont"/>
    <w:rsid w:val="00375C79"/>
  </w:style>
</w:styles>
</file>

<file path=word/webSettings.xml><?xml version="1.0" encoding="utf-8"?>
<w:webSettings xmlns:r="http://schemas.openxmlformats.org/officeDocument/2006/relationships" xmlns:w="http://schemas.openxmlformats.org/wordprocessingml/2006/main">
  <w:divs>
    <w:div w:id="223684277">
      <w:bodyDiv w:val="1"/>
      <w:marLeft w:val="0"/>
      <w:marRight w:val="0"/>
      <w:marTop w:val="0"/>
      <w:marBottom w:val="0"/>
      <w:divBdr>
        <w:top w:val="none" w:sz="0" w:space="0" w:color="auto"/>
        <w:left w:val="none" w:sz="0" w:space="0" w:color="auto"/>
        <w:bottom w:val="none" w:sz="0" w:space="0" w:color="auto"/>
        <w:right w:val="none" w:sz="0" w:space="0" w:color="auto"/>
      </w:divBdr>
      <w:divsChild>
        <w:div w:id="1132097017">
          <w:marLeft w:val="0"/>
          <w:marRight w:val="0"/>
          <w:marTop w:val="0"/>
          <w:marBottom w:val="0"/>
          <w:divBdr>
            <w:top w:val="none" w:sz="0" w:space="0" w:color="auto"/>
            <w:left w:val="none" w:sz="0" w:space="0" w:color="auto"/>
            <w:bottom w:val="none" w:sz="0" w:space="0" w:color="auto"/>
            <w:right w:val="none" w:sz="0" w:space="0" w:color="auto"/>
          </w:divBdr>
          <w:divsChild>
            <w:div w:id="1714502408">
              <w:marLeft w:val="0"/>
              <w:marRight w:val="0"/>
              <w:marTop w:val="0"/>
              <w:marBottom w:val="0"/>
              <w:divBdr>
                <w:top w:val="none" w:sz="0" w:space="0" w:color="auto"/>
                <w:left w:val="none" w:sz="0" w:space="0" w:color="auto"/>
                <w:bottom w:val="none" w:sz="0" w:space="0" w:color="auto"/>
                <w:right w:val="none" w:sz="0" w:space="0" w:color="auto"/>
              </w:divBdr>
              <w:divsChild>
                <w:div w:id="84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8873">
      <w:bodyDiv w:val="1"/>
      <w:marLeft w:val="0"/>
      <w:marRight w:val="0"/>
      <w:marTop w:val="0"/>
      <w:marBottom w:val="0"/>
      <w:divBdr>
        <w:top w:val="none" w:sz="0" w:space="0" w:color="auto"/>
        <w:left w:val="none" w:sz="0" w:space="0" w:color="auto"/>
        <w:bottom w:val="none" w:sz="0" w:space="0" w:color="auto"/>
        <w:right w:val="none" w:sz="0" w:space="0" w:color="auto"/>
      </w:divBdr>
    </w:div>
    <w:div w:id="592471978">
      <w:bodyDiv w:val="1"/>
      <w:marLeft w:val="0"/>
      <w:marRight w:val="0"/>
      <w:marTop w:val="0"/>
      <w:marBottom w:val="0"/>
      <w:divBdr>
        <w:top w:val="none" w:sz="0" w:space="0" w:color="auto"/>
        <w:left w:val="none" w:sz="0" w:space="0" w:color="auto"/>
        <w:bottom w:val="none" w:sz="0" w:space="0" w:color="auto"/>
        <w:right w:val="none" w:sz="0" w:space="0" w:color="auto"/>
      </w:divBdr>
    </w:div>
    <w:div w:id="699404742">
      <w:bodyDiv w:val="1"/>
      <w:marLeft w:val="0"/>
      <w:marRight w:val="0"/>
      <w:marTop w:val="0"/>
      <w:marBottom w:val="0"/>
      <w:divBdr>
        <w:top w:val="none" w:sz="0" w:space="0" w:color="auto"/>
        <w:left w:val="none" w:sz="0" w:space="0" w:color="auto"/>
        <w:bottom w:val="none" w:sz="0" w:space="0" w:color="auto"/>
        <w:right w:val="none" w:sz="0" w:space="0" w:color="auto"/>
      </w:divBdr>
    </w:div>
    <w:div w:id="8401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dc:creator>
  <cp:lastModifiedBy>siv</cp:lastModifiedBy>
  <cp:revision>2</cp:revision>
  <dcterms:created xsi:type="dcterms:W3CDTF">2017-01-08T15:25:00Z</dcterms:created>
  <dcterms:modified xsi:type="dcterms:W3CDTF">2017-01-08T15:43:00Z</dcterms:modified>
</cp:coreProperties>
</file>