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82C33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PHIẾU TRẢ LỜI</w:t>
      </w:r>
    </w:p>
    <w:p w14:paraId="2CF3A11F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AGILE SCRUM PRACTITIONER</w:t>
      </w:r>
    </w:p>
    <w:p w14:paraId="4C833FDA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ÔN TẬP NGÀY 3 – AG202</w:t>
      </w:r>
    </w:p>
    <w:p w14:paraId="0FA1308F">
      <w:pPr>
        <w:spacing w:before="0" w:after="4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[Thứ Năm, 22/10/2026]</w:t>
      </w:r>
    </w:p>
    <w:p w14:paraId="07200D03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6"/>
        </w:rPr>
        <w:t>********************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3505"/>
        <w:gridCol w:w="2015"/>
        <w:gridCol w:w="1752"/>
      </w:tblGrid>
      <w:tr w14:paraId="6DE2C6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753" w:type="dxa"/>
          </w:tcPr>
          <w:p w14:paraId="3601A38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617E6D5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Vũ Xuân Bách</w:t>
            </w:r>
          </w:p>
        </w:tc>
        <w:tc>
          <w:tcPr>
            <w:tcW w:w="2015" w:type="dxa"/>
          </w:tcPr>
          <w:p w14:paraId="0A9B001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191E7E0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B25DTCN066</w:t>
            </w:r>
          </w:p>
        </w:tc>
      </w:tr>
      <w:tr w14:paraId="314CEC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27B8B60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7CD0208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CNTT2</w:t>
            </w:r>
          </w:p>
        </w:tc>
        <w:tc>
          <w:tcPr>
            <w:tcW w:w="2015" w:type="dxa"/>
          </w:tcPr>
          <w:p w14:paraId="668968C9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338F795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</w:tbl>
    <w:p w14:paraId="5F2AAFF9">
      <w:pPr>
        <w:spacing w:before="0" w:after="80" w:line="276" w:lineRule="auto"/>
      </w:pPr>
    </w:p>
    <w:p w14:paraId="43036C8D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6"/>
        </w:rPr>
        <w:t>Điền câu trả lời vào các ô trống. Không xoá hoặc đổi thứ tự các bảng. Lưu tệp với tên ngay3_agile.docx.</w:t>
      </w:r>
    </w:p>
    <w:p w14:paraId="036D7D0A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1. Lập kế hoạch Sprint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73DF46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75BEB5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5175123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7A452CB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128AEB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Velocity trung bình</w:t>
            </w:r>
          </w:p>
        </w:tc>
        <w:tc>
          <w:tcPr>
            <w:tcW w:w="5867" w:type="dxa"/>
          </w:tcPr>
          <w:p w14:paraId="4B6C256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(22 + 26 + 24 + 24) / 4 = 24 SP</w:t>
            </w:r>
          </w:p>
        </w:tc>
      </w:tr>
      <w:tr w14:paraId="58B7D8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E036EB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52AFEED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Capacity bình thường : 6dev * 10 ngày = 60 </w:t>
            </w:r>
          </w:p>
          <w:p w14:paraId="3C3BC528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Capacity sprint 5 :  </w:t>
            </w:r>
          </w:p>
          <w:p w14:paraId="6DD5C72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- 1 ngày cả team nghỉ : 6dev * 1 ngày = 6</w:t>
            </w:r>
          </w:p>
          <w:p w14:paraId="3681F59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- 1 dev nghỉ phép 1 ngày : 1dev * 4 ngày = 4 </w:t>
            </w:r>
          </w:p>
          <w:p w14:paraId="6BD8C4B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capacity thực tế : 60 - 10 = 50 </w:t>
            </w:r>
          </w:p>
          <w:p w14:paraId="109EA03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 cam kết 24 * (50/60) = 20 SP</w:t>
            </w:r>
          </w:p>
        </w:tc>
      </w:tr>
      <w:tr w14:paraId="34F655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66D6285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Các story chọn và tổng SP</w:t>
            </w:r>
          </w:p>
        </w:tc>
        <w:tc>
          <w:tcPr>
            <w:tcW w:w="5867" w:type="dxa"/>
          </w:tcPr>
          <w:p w14:paraId="4B00CC4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C1 + C2 + C3 = 18</w:t>
            </w:r>
          </w:p>
        </w:tc>
      </w:tr>
      <w:tr w14:paraId="741B706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0C301FE7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68D4B80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Cho phép khách hàng chọn rau củ quả và giỏ hàng , thực hiện đặt hàng , hoàn tất thanh toán khi nhận hàng thành công</w:t>
            </w:r>
          </w:p>
        </w:tc>
      </w:tr>
      <w:tr w14:paraId="212073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3159" w:type="dxa"/>
          </w:tcPr>
          <w:p w14:paraId="371AAE3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Lý do lựa chọn</w:t>
            </w:r>
          </w:p>
        </w:tc>
        <w:tc>
          <w:tcPr>
            <w:tcW w:w="5867" w:type="dxa"/>
          </w:tcPr>
          <w:p w14:paraId="0296032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lang w:val="en-US"/>
              </w:rPr>
              <w:t>Ư</w:t>
            </w:r>
            <w:r>
              <w:rPr>
                <w:rFonts w:hint="default"/>
                <w:lang w:val="en-US"/>
              </w:rPr>
              <w:t xml:space="preserve">u tiên hoàn thành nhóm công việc thuộc nhóm MUST vì nó là chức năng cốt lõi của cửa hàng </w:t>
            </w:r>
          </w:p>
        </w:tc>
      </w:tr>
    </w:tbl>
    <w:p w14:paraId="7FA8A4D2">
      <w:pPr>
        <w:spacing w:before="0" w:after="80" w:line="276" w:lineRule="auto"/>
      </w:pPr>
    </w:p>
    <w:p w14:paraId="35837A21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2. Phân rã công việc – story C3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4"/>
        <w:gridCol w:w="2256"/>
        <w:gridCol w:w="1805"/>
      </w:tblGrid>
      <w:tr w14:paraId="1C3E7A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47F4913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5C37BD8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2713CC3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Ước lượng (giờ)</w:t>
            </w:r>
          </w:p>
        </w:tc>
      </w:tr>
      <w:tr w14:paraId="34452C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00B911A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Xây dựng giao diện nút thanh toán và màn hình hiển thị đã thanh toán khi khách hàng thanh toán thành công </w:t>
            </w:r>
          </w:p>
        </w:tc>
        <w:tc>
          <w:tcPr>
            <w:tcW w:w="2256" w:type="dxa"/>
          </w:tcPr>
          <w:p w14:paraId="5F1D848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UI/UX</w:t>
            </w:r>
          </w:p>
        </w:tc>
        <w:tc>
          <w:tcPr>
            <w:tcW w:w="1805" w:type="dxa"/>
          </w:tcPr>
          <w:p w14:paraId="535F51F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  <w:tr w14:paraId="56508F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3AE824E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Thiết kế bảng oder và lưu trạng thái thanh toán </w:t>
            </w:r>
          </w:p>
        </w:tc>
        <w:tc>
          <w:tcPr>
            <w:tcW w:w="2256" w:type="dxa"/>
          </w:tcPr>
          <w:p w14:paraId="7AA2A91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Database</w:t>
            </w:r>
          </w:p>
        </w:tc>
        <w:tc>
          <w:tcPr>
            <w:tcW w:w="1805" w:type="dxa"/>
          </w:tcPr>
          <w:p w14:paraId="37DC66A3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065C6D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44F642B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Kiểm thử luồng đặt hàng . kiểm tra trạng thái trước khi thanh toán : chưa thanh toán , sau khi thanh toán : Thanh toán thành công và gửi email xác nhận đến người dùng </w:t>
            </w:r>
          </w:p>
        </w:tc>
        <w:tc>
          <w:tcPr>
            <w:tcW w:w="2256" w:type="dxa"/>
          </w:tcPr>
          <w:p w14:paraId="54E7B17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Tester</w:t>
            </w:r>
          </w:p>
        </w:tc>
        <w:tc>
          <w:tcPr>
            <w:tcW w:w="1805" w:type="dxa"/>
          </w:tcPr>
          <w:p w14:paraId="1E0D089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  <w:tr w14:paraId="1EBB8E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4964" w:type="dxa"/>
          </w:tcPr>
          <w:p w14:paraId="2F69F81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Tổng giờ công</w:t>
            </w:r>
          </w:p>
        </w:tc>
        <w:tc>
          <w:tcPr>
            <w:tcW w:w="2256" w:type="dxa"/>
          </w:tcPr>
          <w:p w14:paraId="20D76278">
            <w:pPr>
              <w:spacing w:after="20" w:line="264" w:lineRule="auto"/>
            </w:pPr>
          </w:p>
        </w:tc>
        <w:tc>
          <w:tcPr>
            <w:tcW w:w="1805" w:type="dxa"/>
          </w:tcPr>
          <w:p w14:paraId="473BF16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</w:tbl>
    <w:p w14:paraId="7DDFC9B7">
      <w:pPr>
        <w:spacing w:before="0" w:after="80" w:line="276" w:lineRule="auto"/>
      </w:pPr>
    </w:p>
    <w:p w14:paraId="0BD00EF4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3. Phân tích Burndown Chart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8"/>
        <w:gridCol w:w="5866"/>
      </w:tblGrid>
      <w:tr w14:paraId="2A1CFA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54B4A64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02353F5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Trả lời</w:t>
            </w:r>
          </w:p>
        </w:tc>
      </w:tr>
      <w:tr w14:paraId="7FD92D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29D60F4E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414A0B6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Chênh lệch : 23 - 14.4 = 8.6 </w:t>
            </w:r>
          </w:p>
          <w:p w14:paraId="6A5860C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Đang trễ tiến độ </w:t>
            </w:r>
          </w:p>
        </w:tc>
      </w:tr>
      <w:tr w14:paraId="605869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5C0E1E68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138694C2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Dâu hiệu bất thường : từ ngày 1 đến ngày 8 sp giảm rất chậm nhưng từ ngày 8 đến ngày 10 giảm rất sâu </w:t>
            </w:r>
          </w:p>
          <w:p w14:paraId="39083274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rủi ro : công việc dồn lại cuối cùng dẫn đến chất lượng sản phẩm bị giảm và nguy cơ đồn ứ giai đoạn kiểm thử và k hoàn thành sprint goal </w:t>
            </w:r>
          </w:p>
        </w:tc>
      </w:tr>
      <w:tr w14:paraId="070658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3DA000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4F2E84F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Vì đội thêm user story và sprint backlog khi sprint đang diễn ra </w:t>
            </w:r>
          </w:p>
          <w:p w14:paraId="7B79B58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=&gt; rủi ro : Phá vỡ kế hoạch . làm xao nhãng sprint goal quá tải nhân sự </w:t>
            </w:r>
          </w:p>
        </w:tc>
      </w:tr>
      <w:tr w14:paraId="343863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3159" w:type="dxa"/>
          </w:tcPr>
          <w:p w14:paraId="0FC6EB6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65E8813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Chọn biểu đồ B </w:t>
            </w:r>
          </w:p>
          <w:p w14:paraId="3690374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Daily Scrum : Chủ động thảo luận tham khảo rõ về khối lượng công việc của các user story . nếu không thể nhận thêm thì báo lại PO và đưa lại về product backlog </w:t>
            </w:r>
          </w:p>
          <w:p w14:paraId="6173232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Đề xuất : Làm rõ DOD . không tự ý thêm user story vào khi chưa có sự đồng ý của PO và ngoài phạm vi sprint goal </w:t>
            </w:r>
          </w:p>
        </w:tc>
      </w:tr>
    </w:tbl>
    <w:p w14:paraId="18726251">
      <w:pPr>
        <w:spacing w:before="0" w:after="80" w:line="276" w:lineRule="auto"/>
      </w:pPr>
    </w:p>
    <w:p w14:paraId="002DA9D8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4. Sprint Review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2EDCC6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E64A5B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5E18E0F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Hoạt động cụ thể trong buổi Review</w:t>
            </w:r>
          </w:p>
        </w:tc>
      </w:tr>
      <w:tr w14:paraId="114DE7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365A7E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0DD9044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Nêu user story nào đã hoàn thành hay chưa hoàn thành . xác nhận các tính năng đã thảo mãn AC hay DOD</w:t>
            </w:r>
          </w:p>
        </w:tc>
      </w:tr>
      <w:tr w14:paraId="4511BB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5174D09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221BF26F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Tối ưu hóa và điều phối cuộc họp diễn ra đúng timeBox , hỗ trợ giải thích quy trình và giữ không khi vui vẻ </w:t>
            </w:r>
          </w:p>
        </w:tc>
      </w:tr>
      <w:tr w14:paraId="3D9239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6A09923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271F80F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Trực tiếp demo các user story hoạt động </w:t>
            </w:r>
          </w:p>
        </w:tc>
      </w:tr>
      <w:tr w14:paraId="405DB2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767682D3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66BA4866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Trải nghiệm sản phẩm demo và đưa ra đánh giá , nhận xét </w:t>
            </w:r>
          </w:p>
        </w:tc>
      </w:tr>
    </w:tbl>
    <w:p w14:paraId="358249AD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48714E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8FC07C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b) PO xử lý đề nghị của chủ cửa hàng thế nào? Thể hiện giá trị nào của Agile Manifesto?</w:t>
            </w:r>
          </w:p>
        </w:tc>
      </w:tr>
      <w:tr w14:paraId="3EB9ED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0" w:hRule="atLeast"/>
          <w:jc w:val="center"/>
        </w:trPr>
        <w:tc>
          <w:tcPr>
            <w:tcW w:w="9026" w:type="dxa"/>
          </w:tcPr>
          <w:p w14:paraId="0707BC3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PO tiếp nhận và thêm user story thanh toán qua qr vào product backlog sau đó xếp thứ tự ưu tiên , không chèn luôn vào sprint hiện tại </w:t>
            </w:r>
          </w:p>
          <w:p w14:paraId="005E4F7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Điều đó thể hiện giá trị sẵn xàng lắng nghe và thay đổi theo khách hàng</w:t>
            </w:r>
          </w:p>
        </w:tc>
      </w:tr>
    </w:tbl>
    <w:p w14:paraId="3A99D9FC">
      <w:pPr>
        <w:spacing w:before="0" w:after="80" w:line="276" w:lineRule="auto"/>
      </w:pPr>
    </w:p>
    <w:p w14:paraId="20617C16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Bài 5. Sprint Retrospective</w:t>
      </w:r>
    </w:p>
    <w:p w14:paraId="5D00FB55">
      <w:pPr>
        <w:spacing w:before="0" w:after="12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Kỹ thuật đã chọn: </w:t>
      </w:r>
      <w:r>
        <w:rPr>
          <w:rFonts w:hint="default" w:ascii="Times New Roman" w:hAnsi="Times New Roman" w:eastAsia="Times New Roman" w:cs="Times New Roman"/>
          <w:b w:val="0"/>
          <w:i w:val="0"/>
          <w:color w:val="000000"/>
          <w:sz w:val="26"/>
          <w:lang w:val="en-US"/>
        </w:rPr>
        <w:t>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4Ls    ☐ Start – Stop – Continue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769"/>
      </w:tblGrid>
      <w:tr w14:paraId="18DA8E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6971936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799818D1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Nhận xét gắn với tình huống</w:t>
            </w:r>
          </w:p>
        </w:tc>
      </w:tr>
      <w:tr w14:paraId="1B23AE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2FFE7C25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Liked</w:t>
            </w:r>
          </w:p>
        </w:tc>
        <w:tc>
          <w:tcPr>
            <w:tcW w:w="6769" w:type="dxa"/>
          </w:tcPr>
          <w:p w14:paraId="7CD9084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Đội ngũ nỗ lực sửa lỗi gấp và hoàn thiện tính năng để tiếp tục demo</w:t>
            </w:r>
          </w:p>
        </w:tc>
      </w:tr>
      <w:tr w14:paraId="019D0D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14F1E5C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Lacked</w:t>
            </w:r>
          </w:p>
        </w:tc>
        <w:tc>
          <w:tcPr>
            <w:tcW w:w="6769" w:type="dxa"/>
          </w:tcPr>
          <w:p w14:paraId="051729F1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Thiếu hoạt đông kiểm thử . kiểm thử bị dồn vào 2 ngày cuối </w:t>
            </w:r>
          </w:p>
        </w:tc>
      </w:tr>
      <w:tr w14:paraId="00D697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256" w:type="dxa"/>
          </w:tcPr>
          <w:p w14:paraId="1CBA2D6E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Longed for </w:t>
            </w:r>
          </w:p>
        </w:tc>
        <w:tc>
          <w:tcPr>
            <w:tcW w:w="6769" w:type="dxa"/>
          </w:tcPr>
          <w:p w14:paraId="6061660A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Mong muốn có quy trình kiểm thử dải đều suối sprint để sớm phát hiện lỗi </w:t>
            </w:r>
          </w:p>
        </w:tc>
      </w:tr>
    </w:tbl>
    <w:p w14:paraId="670DF44D">
      <w:pPr>
        <w:spacing w:before="0" w:after="80" w:line="276" w:lineRule="auto"/>
      </w:pP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2075"/>
        <w:gridCol w:w="3339"/>
      </w:tblGrid>
      <w:tr w14:paraId="7D7F8F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7FC1C5C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5CE9F3BA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608DEAE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Tiêu chí hoàn thành quan sát được</w:t>
            </w:r>
          </w:p>
        </w:tc>
      </w:tr>
      <w:tr w14:paraId="751F24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3610" w:type="dxa"/>
          </w:tcPr>
          <w:p w14:paraId="35254A50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Áp dụng kiểm thử ngay sau khi dev làm xong user story </w:t>
            </w:r>
          </w:p>
        </w:tc>
        <w:tc>
          <w:tcPr>
            <w:tcW w:w="2076" w:type="dxa"/>
          </w:tcPr>
          <w:p w14:paraId="1A18DAD9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tester</w:t>
            </w:r>
          </w:p>
        </w:tc>
        <w:tc>
          <w:tcPr>
            <w:tcW w:w="3339" w:type="dxa"/>
          </w:tcPr>
          <w:p w14:paraId="7FBEA8E7">
            <w:pPr>
              <w:spacing w:after="20" w:line="264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 user story được kiểm thử  trước 1 ngày cuối</w:t>
            </w:r>
            <w:bookmarkStart w:id="0" w:name="_GoBack"/>
            <w:bookmarkEnd w:id="0"/>
          </w:p>
        </w:tc>
      </w:tr>
    </w:tbl>
    <w:p w14:paraId="12254325">
      <w:pPr>
        <w:spacing w:before="0" w:after="80" w:line="276" w:lineRule="auto"/>
      </w:pPr>
    </w:p>
    <w:p w14:paraId="5AE37D5D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Tự chấm (điền sau khi có đáp án)</w:t>
      </w:r>
    </w:p>
    <w:tbl>
      <w:tblPr>
        <w:tblStyle w:val="9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6317"/>
      </w:tblGrid>
      <w:tr w14:paraId="3A5D98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7081FAF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2BD682C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..../100</w:t>
            </w:r>
          </w:p>
        </w:tc>
      </w:tr>
      <w:tr w14:paraId="24C6AD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6C8CCB94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47C4AD10">
            <w:pPr>
              <w:spacing w:after="20" w:line="264" w:lineRule="auto"/>
            </w:pPr>
          </w:p>
        </w:tc>
      </w:tr>
    </w:tbl>
    <w:p w14:paraId="6AF5EF1B">
      <w:pPr>
        <w:spacing w:before="0" w:after="80" w:line="276" w:lineRule="auto"/>
      </w:pP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777207D"/>
    <w:rsid w:val="6CF9BEEB"/>
    <w:rsid w:val="7CFC742E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429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Bách Vũ xuân</cp:lastModifiedBy>
  <dcterms:modified xsi:type="dcterms:W3CDTF">2026-10-22T01:57:37Z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B3AD92F4DCFDCCC32B0BC76AEEE66A28_43</vt:lpwstr>
  </property>
</Properties>
</file>