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5EC6B">
      <w:pPr>
        <w:jc w:val="center"/>
      </w:pPr>
      <w:r>
        <w:rPr>
          <w:rFonts w:ascii="Times New Roman" w:hAnsi="Times New Roman"/>
          <w:b/>
          <w:sz w:val="30"/>
        </w:rPr>
        <w:t>THIẾT KẾ MÔ HÌNH VẬN HÀNH AGILE</w:t>
      </w:r>
      <w:r>
        <w:rPr>
          <w:rFonts w:ascii="Times New Roman" w:hAnsi="Times New Roman"/>
          <w:b/>
          <w:sz w:val="30"/>
        </w:rPr>
        <w:br w:type="textWrapping"/>
      </w:r>
      <w:r>
        <w:rPr>
          <w:rFonts w:ascii="Times New Roman" w:hAnsi="Times New Roman"/>
          <w:b/>
          <w:sz w:val="30"/>
        </w:rPr>
        <w:t>CHO TOÀN MẢNG RIKKEIGO</w:t>
      </w:r>
    </w:p>
    <w:p w14:paraId="3D2A3881">
      <w:pPr>
        <w:pStyle w:val="2"/>
      </w:pPr>
      <w:r>
        <w:t>PHẦN 1. KIẾN TRÚC MÔ HÌNH</w:t>
      </w:r>
    </w:p>
    <w:p w14:paraId="217DBEEA">
      <w:r>
        <w:t>Phạm vi: 3 đội Đặt xe, Thanh toán và Đối soát. Các đội dùng chung nguyên tắc Agile; Đặt xe và Thanh toán chạy Sprint cố định 2 tuần. Đối soát cũng áp dụng vòng lặp kiểm tra–cải tiến, đồng thời giữ các bước kiểm soát bắt buộc về thuế và lưu vết.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D453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B4C7E7"/>
            <w:vAlign w:val="center"/>
          </w:tcPr>
          <w:p w14:paraId="03512B9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Module</w:t>
            </w:r>
          </w:p>
        </w:tc>
        <w:tc>
          <w:tcPr>
            <w:tcW w:w="5184" w:type="dxa"/>
            <w:shd w:val="clear" w:color="auto" w:fill="B4C7E7"/>
            <w:vAlign w:val="center"/>
          </w:tcPr>
          <w:p w14:paraId="4867A81D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Trách nhiệm chính</w:t>
            </w:r>
          </w:p>
        </w:tc>
      </w:tr>
      <w:tr w14:paraId="4A218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CD80CD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1. Product Backlog</w:t>
            </w:r>
          </w:p>
        </w:tc>
        <w:tc>
          <w:tcPr>
            <w:tcW w:w="5184" w:type="dxa"/>
            <w:vAlign w:val="center"/>
          </w:tcPr>
          <w:p w14:paraId="3E67929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PO thu thập nhu cầu, sắp xếp ưu tiên theo giá trị và yêu cầu tuân thủ.</w:t>
            </w:r>
          </w:p>
        </w:tc>
      </w:tr>
      <w:tr w14:paraId="6675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6586B3B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2. Sprint Planning</w:t>
            </w:r>
          </w:p>
        </w:tc>
        <w:tc>
          <w:tcPr>
            <w:tcW w:w="5184" w:type="dxa"/>
            <w:vAlign w:val="center"/>
          </w:tcPr>
          <w:p w14:paraId="00883E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Scrum Team thống nhất Sprint Goal; Developers chọn việc và lập Sprint Backlog.</w:t>
            </w:r>
          </w:p>
        </w:tc>
      </w:tr>
      <w:tr w14:paraId="4B04A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5EF73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3. Phát triển &amp; kiểm thử</w:t>
            </w:r>
          </w:p>
        </w:tc>
        <w:tc>
          <w:tcPr>
            <w:tcW w:w="5184" w:type="dxa"/>
            <w:vAlign w:val="center"/>
          </w:tcPr>
          <w:p w14:paraId="68727F5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Developers tự tổ chức, xây dựng và kiểm thử sản phẩm theo Definition of Done (DoD).</w:t>
            </w:r>
          </w:p>
        </w:tc>
      </w:tr>
      <w:tr w14:paraId="6CBAD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28DB9C9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4. Daily Scrum</w:t>
            </w:r>
          </w:p>
        </w:tc>
        <w:tc>
          <w:tcPr>
            <w:tcW w:w="5184" w:type="dxa"/>
            <w:vAlign w:val="center"/>
          </w:tcPr>
          <w:p w14:paraId="63DE79C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Developers kiểm tra tiến độ và điều chỉnh kế hoạch hằng ngày.</w:t>
            </w:r>
          </w:p>
        </w:tc>
      </w:tr>
      <w:tr w14:paraId="12E25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1DDA29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5. Sprint Review</w:t>
            </w:r>
          </w:p>
        </w:tc>
        <w:tc>
          <w:tcPr>
            <w:tcW w:w="5184" w:type="dxa"/>
            <w:vAlign w:val="center"/>
          </w:tcPr>
          <w:p w14:paraId="077D497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Kiểm tra Increment với bên liên quan, nhận phản hồi; PO cập nhật Product Backlog.</w:t>
            </w:r>
          </w:p>
        </w:tc>
      </w:tr>
      <w:tr w14:paraId="2D159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5AC7E2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6. Sprint Retrospective</w:t>
            </w:r>
          </w:p>
        </w:tc>
        <w:tc>
          <w:tcPr>
            <w:tcW w:w="5184" w:type="dxa"/>
            <w:vAlign w:val="center"/>
          </w:tcPr>
          <w:p w14:paraId="537BD4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Scrum Team thống nhất cải tiến cách làm cho Sprint tiếp theo.</w:t>
            </w:r>
          </w:p>
        </w:tc>
      </w:tr>
    </w:tbl>
    <w:p w14:paraId="302A6BB8">
      <w:pPr>
        <w:pStyle w:val="3"/>
      </w:pPr>
      <w:r>
        <w:t>Vai trò và nguyên tắc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69F84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B4C7E7"/>
            <w:vAlign w:val="center"/>
          </w:tcPr>
          <w:p w14:paraId="3A2D66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Thành phần</w:t>
            </w:r>
          </w:p>
        </w:tc>
        <w:tc>
          <w:tcPr>
            <w:tcW w:w="5184" w:type="dxa"/>
            <w:shd w:val="clear" w:color="auto" w:fill="B4C7E7"/>
            <w:vAlign w:val="center"/>
          </w:tcPr>
          <w:p w14:paraId="5F4384B7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Áp dụng trong mô hình</w:t>
            </w:r>
          </w:p>
        </w:tc>
      </w:tr>
      <w:tr w14:paraId="19EE8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473091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Product Owner</w:t>
            </w:r>
          </w:p>
        </w:tc>
        <w:tc>
          <w:tcPr>
            <w:tcW w:w="5184" w:type="dxa"/>
            <w:vAlign w:val="center"/>
          </w:tcPr>
          <w:p w14:paraId="35E397B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Chịu trách nhiệm giá trị sản phẩm và thứ tự Product Backlog.</w:t>
            </w:r>
          </w:p>
        </w:tc>
      </w:tr>
      <w:tr w14:paraId="495F9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80AB9B6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Scrum Master</w:t>
            </w:r>
          </w:p>
        </w:tc>
        <w:tc>
          <w:tcPr>
            <w:tcW w:w="5184" w:type="dxa"/>
            <w:vAlign w:val="center"/>
          </w:tcPr>
          <w:p w14:paraId="4EE875E3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Coach Scrum, hỗ trợ sự kiện và tháo gỡ rào cản; không giao việc thay Developers.</w:t>
            </w:r>
            <w:bookmarkStart w:id="0" w:name="_GoBack"/>
            <w:bookmarkEnd w:id="0"/>
          </w:p>
        </w:tc>
      </w:tr>
      <w:tr w14:paraId="46FF2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5184" w:type="dxa"/>
            <w:vAlign w:val="center"/>
          </w:tcPr>
          <w:p w14:paraId="0BB84D2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Developers</w:t>
            </w:r>
          </w:p>
        </w:tc>
        <w:tc>
          <w:tcPr>
            <w:tcW w:w="5184" w:type="dxa"/>
            <w:vAlign w:val="center"/>
          </w:tcPr>
          <w:p w14:paraId="6EB5278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Tự tổ chức, quyết định cách triển khai và tạo Increment đạt DoD.</w:t>
            </w:r>
          </w:p>
        </w:tc>
      </w:tr>
      <w:tr w14:paraId="70536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BE377F2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4 giá trị Agile</w:t>
            </w:r>
          </w:p>
        </w:tc>
        <w:tc>
          <w:tcPr>
            <w:tcW w:w="5184" w:type="dxa"/>
            <w:vAlign w:val="center"/>
          </w:tcPr>
          <w:p w14:paraId="61BE68F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Ưu tiên tương tác, sản phẩm chạy được, hợp tác khách hàng và phản hồi thay đổi.</w:t>
            </w:r>
          </w:p>
        </w:tc>
      </w:tr>
      <w:tr w14:paraId="1EE67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9D6A47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 trụ cột Scrum</w:t>
            </w:r>
          </w:p>
        </w:tc>
        <w:tc>
          <w:tcPr>
            <w:tcW w:w="5184" w:type="dxa"/>
            <w:vAlign w:val="center"/>
          </w:tcPr>
          <w:p w14:paraId="0349F651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Minh bạch – Thanh tra – Thích nghi.</w:t>
            </w:r>
          </w:p>
        </w:tc>
      </w:tr>
      <w:tr w14:paraId="3B667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2BBBE94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3 Artifacts</w:t>
            </w:r>
          </w:p>
        </w:tc>
        <w:tc>
          <w:tcPr>
            <w:tcW w:w="5184" w:type="dxa"/>
            <w:vAlign w:val="center"/>
          </w:tcPr>
          <w:p w14:paraId="54B4E73C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Product Backlog – Sprint Backlog – Increment.</w:t>
            </w:r>
          </w:p>
        </w:tc>
      </w:tr>
      <w:tr w14:paraId="2B2B9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DCBFA85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5 sự kiện Scrum</w:t>
            </w:r>
          </w:p>
        </w:tc>
        <w:tc>
          <w:tcPr>
            <w:tcW w:w="5184" w:type="dxa"/>
            <w:vAlign w:val="center"/>
          </w:tcPr>
          <w:p w14:paraId="6094443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7"/>
              </w:rPr>
              <w:t>Sprint, Sprint Planning, Daily Scrum, Sprint Review, Sprint Retrospective.</w:t>
            </w:r>
          </w:p>
        </w:tc>
      </w:tr>
    </w:tbl>
    <w:p w14:paraId="09397F73">
      <w:pPr>
        <w:pStyle w:val="3"/>
      </w:pPr>
      <w:r>
        <w:t>Luồng giá trị</w:t>
      </w:r>
    </w:p>
    <w:p w14:paraId="7E97136E">
      <w:pPr>
        <w:jc w:val="center"/>
      </w:pPr>
      <w:r>
        <w:rPr>
          <w:b/>
          <w:sz w:val="20"/>
        </w:rPr>
        <w:t>Nhu cầu người dùng / quy định thuế → Product Backlog → Sprint Planning → Phát triển &amp; kiểm thử → Increment đạt DoD → Sprint Review nhận phản hồi → Cập nhật Product Backlog + Sprint Retrospective cải tiến → Sprint tiếp theo</w:t>
      </w:r>
    </w:p>
    <w:p w14:paraId="33AEFFEC">
      <w:pPr>
        <w:pStyle w:val="2"/>
      </w:pPr>
      <w:r>
        <w:t>PHẦN 2. XỬ LÝ TÌNH HUỐNG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4BF24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B4C7E7"/>
            <w:vAlign w:val="center"/>
          </w:tcPr>
          <w:p w14:paraId="603E602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Tình huống</w:t>
            </w:r>
          </w:p>
        </w:tc>
        <w:tc>
          <w:tcPr>
            <w:tcW w:w="5184" w:type="dxa"/>
            <w:shd w:val="clear" w:color="auto" w:fill="B4C7E7"/>
            <w:vAlign w:val="center"/>
          </w:tcPr>
          <w:p w14:paraId="4CA1FC20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sz w:val="18"/>
              </w:rPr>
              <w:t>Phát hiện – người xử lý – cách xử lý</w:t>
            </w:r>
          </w:p>
        </w:tc>
      </w:tr>
      <w:tr w14:paraId="42469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E5E556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Không có hạng mục đạt DoD tại Sprint Review</w:t>
            </w:r>
          </w:p>
        </w:tc>
        <w:tc>
          <w:tcPr>
            <w:tcW w:w="5184" w:type="dxa"/>
            <w:vAlign w:val="center"/>
          </w:tcPr>
          <w:p w14:paraId="105B14D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Phát hiện khi đối chiếu Increment với DoD. Scrum Team minh bạch kết quả; không coi phần chưa xong là Increment. PO sắp xếp lại Product Backlog; đội phân tích nguyên nhân trong Retrospective và chọn hành động cải tiến.</w:t>
            </w:r>
          </w:p>
        </w:tc>
      </w:tr>
      <w:tr w14:paraId="080C0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E8937AA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Đội Thanh toán muốn kéo dài Sprint thêm 1 tuần</w:t>
            </w:r>
          </w:p>
        </w:tc>
        <w:tc>
          <w:tcPr>
            <w:tcW w:w="5184" w:type="dxa"/>
            <w:vAlign w:val="center"/>
          </w:tcPr>
          <w:p w14:paraId="5CD1BCBF"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sz w:val="18"/>
              </w:rPr>
              <w:t>Scrum Master nhắc Sprint có thời lượng cố định, không kéo dài riêng một đội. Kết thúc đúng hạn; hạng mục chưa đạt DoD quay lại Product Backlog để PO ưu tiên cho Sprint sau. Chỉ PO có thể hủy Sprint nếu Sprint Goal trở nên lỗi thời.</w:t>
            </w:r>
          </w:p>
        </w:tc>
      </w:tr>
    </w:tbl>
    <w:p w14:paraId="295DB21F"/>
    <w:sectPr>
      <w:footerReference r:id="rId5" w:type="default"/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89772">
    <w:pPr>
      <w:pStyle w:val="18"/>
      <w:jc w:val="center"/>
    </w:pPr>
    <w:r>
      <w:rPr>
        <w:rFonts w:ascii="Times New Roman" w:hAnsi="Times New Roman"/>
        <w:sz w:val="16"/>
      </w:rPr>
      <w:t>RikkeiGo | Mô hình vận hành Agile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05A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276" w:lineRule="auto"/>
    </w:pPr>
    <w:rPr>
      <w:rFonts w:ascii="Times New Roman" w:hAnsi="Times New Roman" w:eastAsia="Times New Roman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Bách Vũ xuân</cp:lastModifiedBy>
  <dcterms:modified xsi:type="dcterms:W3CDTF">2026-10-09T14:19:32Z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EAF30E33F192443DB1B67C35368D81B5_12</vt:lpwstr>
  </property>
</Properties>
</file>