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spacing w:before="120" w:after="120"/>
        <w:jc w:val="center"/>
        <w:rPr>
          <w:b/>
          <w:b/>
          <w:bCs/>
          <w:color w:val="333333"/>
          <w:sz w:val="26"/>
          <w:szCs w:val="26"/>
          <w:lang w:eastAsia="en-US"/>
        </w:rPr>
      </w:pPr>
      <w:r>
        <mc:AlternateContent>
          <mc:Choice Requires="wps">
            <w:drawing>
              <wp:anchor behindDoc="0" distT="0" distB="0" distL="114935" distR="114935" simplePos="0" locked="0" layoutInCell="1" allowOverlap="1" relativeHeight="2">
                <wp:simplePos x="0" y="0"/>
                <wp:positionH relativeFrom="column">
                  <wp:posOffset>2413635</wp:posOffset>
                </wp:positionH>
                <wp:positionV relativeFrom="paragraph">
                  <wp:posOffset>494665</wp:posOffset>
                </wp:positionV>
                <wp:extent cx="887730" cy="635"/>
                <wp:effectExtent l="0" t="0" r="0" b="0"/>
                <wp:wrapNone/>
                <wp:docPr id="1" name=""/>
                <a:graphic xmlns:a="http://schemas.openxmlformats.org/drawingml/2006/main">
                  <a:graphicData uri="http://schemas.microsoft.com/office/word/2010/wordprocessingShape">
                    <wps:wsp>
                      <wps:cNvSpPr/>
                      <wps:spPr>
                        <a:xfrm>
                          <a:off x="0" y="0"/>
                          <a:ext cx="8870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90.05pt,38.95pt" to="259.85pt,38.95pt" stroked="t" style="position:absolute">
                <v:stroke color="black" weight="9360" joinstyle="miter" endcap="flat"/>
                <v:fill o:detectmouseclick="t" on="false"/>
              </v:line>
            </w:pict>
          </mc:Fallback>
        </mc:AlternateContent>
      </w:r>
      <w:r>
        <w:rPr>
          <w:b/>
          <w:bCs/>
          <w:color w:val="333333"/>
          <w:sz w:val="26"/>
          <w:szCs w:val="26"/>
          <w:lang w:eastAsia="en-US"/>
        </w:rPr>
        <w:t>C</w:t>
      </w:r>
      <w:r>
        <w:rPr>
          <w:b/>
          <w:bCs/>
          <w:color w:val="333333"/>
          <w:sz w:val="26"/>
          <w:szCs w:val="26"/>
          <w:lang w:eastAsia="en-US"/>
        </w:rPr>
        <w:t xml:space="preserve">ỘNG HÒA XÃ HỘI CHỦ NGHĨA VIỆT NAM     </w:t>
        <w:br/>
        <w:t>Độc lập - Tự do - Hạnh phúc</w:t>
        <w:br/>
      </w:r>
    </w:p>
    <w:p>
      <w:pPr>
        <w:pStyle w:val="Normal"/>
        <w:shd w:fill="FFFFFF" w:val="clear"/>
        <w:spacing w:before="120" w:after="120"/>
        <w:jc w:val="center"/>
        <w:rPr>
          <w:b/>
          <w:b/>
          <w:bCs/>
          <w:color w:val="FF0000"/>
          <w:sz w:val="28"/>
          <w:szCs w:val="28"/>
          <w:lang w:eastAsia="en-US"/>
        </w:rPr>
      </w:pPr>
      <w:r>
        <w:rPr>
          <w:b/>
          <w:bCs/>
          <w:color w:val="333333"/>
          <w:sz w:val="28"/>
          <w:szCs w:val="28"/>
          <w:lang w:eastAsia="en-US"/>
        </w:rPr>
        <w:t xml:space="preserve">ĐƠN YÊU CẦU CÔNG NHẬN SÁNG KIẾN </w:t>
      </w:r>
      <w:r>
        <w:rPr>
          <w:b/>
          <w:bCs/>
          <w:color w:val="333333"/>
          <w:sz w:val="28"/>
          <w:szCs w:val="28"/>
          <w:lang w:val="vi-VN" w:eastAsia="en-US"/>
        </w:rPr>
        <w:t xml:space="preserve">CẤP </w:t>
      </w:r>
      <w:r>
        <w:rPr>
          <w:b/>
          <w:bCs/>
          <w:color w:val="262626"/>
          <w:sz w:val="28"/>
          <w:szCs w:val="28"/>
          <w:lang w:eastAsia="en-US"/>
        </w:rPr>
        <w:t>TỈNH</w:t>
      </w:r>
    </w:p>
    <w:p>
      <w:pPr>
        <w:pStyle w:val="Normal"/>
        <w:shd w:fill="FFFFFF" w:val="clear"/>
        <w:spacing w:before="120" w:after="120"/>
        <w:jc w:val="center"/>
        <w:rPr>
          <w:b/>
          <w:b/>
          <w:color w:val="333333"/>
          <w:sz w:val="26"/>
          <w:szCs w:val="26"/>
          <w:lang w:eastAsia="en-US"/>
        </w:rPr>
      </w:pPr>
      <w:r>
        <w:rPr>
          <w:b/>
          <w:bCs/>
          <w:color w:val="333333"/>
          <w:sz w:val="28"/>
          <w:szCs w:val="28"/>
          <w:lang w:eastAsia="en-US"/>
        </w:rPr>
        <w:t>Năm học: 2020 - 2021</w:t>
      </w:r>
    </w:p>
    <w:p>
      <w:pPr>
        <w:pStyle w:val="Normal"/>
        <w:tabs>
          <w:tab w:val="clear" w:pos="720"/>
          <w:tab w:val="left" w:pos="8456" w:leader="none"/>
        </w:tabs>
        <w:spacing w:lineRule="auto" w:line="254" w:before="0" w:after="160"/>
        <w:ind w:left="855" w:hanging="0"/>
        <w:jc w:val="center"/>
        <w:rPr/>
      </w:pPr>
      <w:r>
        <w:rPr>
          <w:b/>
          <w:bCs/>
          <w:color w:val="333333"/>
          <w:sz w:val="28"/>
          <w:szCs w:val="28"/>
          <w:lang w:eastAsia="en-US"/>
        </w:rPr>
        <w:t xml:space="preserve">Kính gửi:  </w:t>
      </w:r>
      <w:r>
        <w:rPr>
          <w:rFonts w:eastAsia="Calibri"/>
          <w:sz w:val="28"/>
          <w:szCs w:val="28"/>
          <w:lang w:val="nl-NL" w:eastAsia="en-US"/>
        </w:rPr>
        <w:t>- Phòng Giáo dục và Đào tạo huyện Kế Sách;</w:t>
      </w:r>
    </w:p>
    <w:p>
      <w:pPr>
        <w:pStyle w:val="Normal"/>
        <w:tabs>
          <w:tab w:val="clear" w:pos="720"/>
          <w:tab w:val="left" w:pos="8456" w:leader="none"/>
        </w:tabs>
        <w:spacing w:lineRule="auto" w:line="254" w:before="0" w:after="160"/>
        <w:ind w:left="2199" w:hanging="0"/>
        <w:rPr>
          <w:rFonts w:eastAsia="Calibri"/>
          <w:color w:val="000000"/>
          <w:sz w:val="28"/>
          <w:szCs w:val="28"/>
          <w:lang w:val="nl-NL" w:eastAsia="en-US"/>
        </w:rPr>
      </w:pPr>
      <w:r>
        <w:rPr>
          <w:rFonts w:eastAsia="Times New Roman"/>
          <w:sz w:val="28"/>
          <w:szCs w:val="28"/>
          <w:lang w:val="vi-VN" w:eastAsia="en-US"/>
        </w:rPr>
        <w:t xml:space="preserve">            </w:t>
      </w:r>
      <w:r>
        <w:rPr>
          <w:rFonts w:eastAsia="Calibri"/>
          <w:sz w:val="28"/>
          <w:szCs w:val="28"/>
          <w:lang w:val="nl-NL" w:eastAsia="en-US"/>
        </w:rPr>
        <w:t>- Hội đồng Sáng kiến huyện Kế Sách</w:t>
      </w:r>
      <w:r>
        <w:rPr>
          <w:rFonts w:eastAsia="Calibri"/>
          <w:color w:val="000000"/>
          <w:sz w:val="28"/>
          <w:szCs w:val="28"/>
          <w:lang w:val="nl-NL" w:eastAsia="en-US"/>
        </w:rPr>
        <w:t>;</w:t>
      </w:r>
    </w:p>
    <w:p>
      <w:pPr>
        <w:pStyle w:val="Normal"/>
        <w:tabs>
          <w:tab w:val="clear" w:pos="720"/>
          <w:tab w:val="left" w:pos="8456" w:leader="none"/>
        </w:tabs>
        <w:spacing w:lineRule="auto" w:line="254" w:before="0" w:after="160"/>
        <w:rPr>
          <w:rFonts w:eastAsia="Calibri"/>
          <w:color w:val="000000"/>
          <w:sz w:val="28"/>
          <w:szCs w:val="28"/>
          <w:lang w:val="nl-NL" w:eastAsia="en-US"/>
        </w:rPr>
      </w:pPr>
      <w:r>
        <w:rPr>
          <w:rFonts w:eastAsia="Calibri"/>
          <w:color w:val="000000"/>
          <w:sz w:val="28"/>
          <w:szCs w:val="28"/>
          <w:lang w:val="nl-NL" w:eastAsia="en-US"/>
        </w:rPr>
        <w:t xml:space="preserve">                                           </w:t>
      </w:r>
      <w:r>
        <w:rPr>
          <w:rFonts w:eastAsia="Calibri"/>
          <w:color w:val="000000"/>
          <w:sz w:val="28"/>
          <w:szCs w:val="28"/>
          <w:lang w:val="nl-NL" w:eastAsia="en-US"/>
        </w:rPr>
        <w:t>- Hội đồng Sáng kiến tỉnh Sóc Trăng.</w:t>
      </w:r>
    </w:p>
    <w:tbl>
      <w:tblPr>
        <w:tblW w:w="9031" w:type="dxa"/>
        <w:jc w:val="left"/>
        <w:tblInd w:w="-20" w:type="dxa"/>
        <w:tblCellMar>
          <w:top w:w="0" w:type="dxa"/>
          <w:left w:w="0" w:type="dxa"/>
          <w:bottom w:w="0" w:type="dxa"/>
          <w:right w:w="0" w:type="dxa"/>
        </w:tblCellMar>
      </w:tblPr>
      <w:tblGrid>
        <w:gridCol w:w="436"/>
        <w:gridCol w:w="1842"/>
        <w:gridCol w:w="1418"/>
        <w:gridCol w:w="1417"/>
        <w:gridCol w:w="993"/>
        <w:gridCol w:w="1417"/>
        <w:gridCol w:w="1508"/>
      </w:tblGrid>
      <w:tr>
        <w:trPr/>
        <w:tc>
          <w:tcPr>
            <w:tcW w:w="436" w:type="dxa"/>
            <w:tcBorders>
              <w:top w:val="single" w:sz="8" w:space="0" w:color="000000"/>
              <w:left w:val="single" w:sz="8" w:space="0" w:color="000000"/>
              <w:bottom w:val="single" w:sz="8" w:space="0" w:color="000000"/>
            </w:tcBorders>
          </w:tcPr>
          <w:p>
            <w:pPr>
              <w:pStyle w:val="Normal"/>
              <w:spacing w:before="120" w:after="120"/>
              <w:jc w:val="center"/>
              <w:rPr>
                <w:sz w:val="28"/>
                <w:szCs w:val="28"/>
                <w:lang w:eastAsia="en-US"/>
              </w:rPr>
            </w:pPr>
            <w:r>
              <w:rPr>
                <w:bCs/>
                <w:sz w:val="28"/>
                <w:szCs w:val="28"/>
                <w:lang w:eastAsia="en-US"/>
              </w:rPr>
              <w:t>Số TT</w:t>
            </w:r>
          </w:p>
        </w:tc>
        <w:tc>
          <w:tcPr>
            <w:tcW w:w="1842" w:type="dxa"/>
            <w:tcBorders>
              <w:top w:val="single" w:sz="8" w:space="0" w:color="000000"/>
              <w:left w:val="single" w:sz="8" w:space="0" w:color="000000"/>
              <w:bottom w:val="single" w:sz="8" w:space="0" w:color="000000"/>
            </w:tcBorders>
          </w:tcPr>
          <w:p>
            <w:pPr>
              <w:pStyle w:val="Normal"/>
              <w:spacing w:before="120" w:after="120"/>
              <w:jc w:val="center"/>
              <w:rPr>
                <w:sz w:val="28"/>
                <w:szCs w:val="28"/>
                <w:lang w:eastAsia="en-US"/>
              </w:rPr>
            </w:pPr>
            <w:r>
              <w:rPr>
                <w:bCs/>
                <w:sz w:val="28"/>
                <w:szCs w:val="28"/>
                <w:lang w:eastAsia="en-US"/>
              </w:rPr>
              <w:t>Họ và tên</w:t>
            </w:r>
          </w:p>
        </w:tc>
        <w:tc>
          <w:tcPr>
            <w:tcW w:w="1418" w:type="dxa"/>
            <w:tcBorders>
              <w:top w:val="single" w:sz="8" w:space="0" w:color="000000"/>
              <w:left w:val="single" w:sz="8" w:space="0" w:color="000000"/>
              <w:bottom w:val="single" w:sz="8" w:space="0" w:color="000000"/>
            </w:tcBorders>
          </w:tcPr>
          <w:p>
            <w:pPr>
              <w:pStyle w:val="Normal"/>
              <w:spacing w:before="120" w:after="120"/>
              <w:jc w:val="center"/>
              <w:rPr>
                <w:sz w:val="28"/>
                <w:szCs w:val="28"/>
                <w:lang w:eastAsia="en-US"/>
              </w:rPr>
            </w:pPr>
            <w:r>
              <w:rPr>
                <w:bCs/>
                <w:sz w:val="28"/>
                <w:szCs w:val="28"/>
                <w:lang w:eastAsia="en-US"/>
              </w:rPr>
              <w:t>Ngày tháng năm sinh</w:t>
            </w:r>
          </w:p>
        </w:tc>
        <w:tc>
          <w:tcPr>
            <w:tcW w:w="1417" w:type="dxa"/>
            <w:tcBorders>
              <w:top w:val="single" w:sz="8" w:space="0" w:color="000000"/>
              <w:left w:val="single" w:sz="8" w:space="0" w:color="000000"/>
              <w:bottom w:val="single" w:sz="8" w:space="0" w:color="000000"/>
            </w:tcBorders>
          </w:tcPr>
          <w:p>
            <w:pPr>
              <w:pStyle w:val="Normal"/>
              <w:spacing w:before="120" w:after="120"/>
              <w:jc w:val="center"/>
              <w:rPr/>
            </w:pPr>
            <w:r>
              <w:rPr>
                <w:bCs/>
                <w:sz w:val="28"/>
                <w:szCs w:val="28"/>
                <w:lang w:eastAsia="en-US"/>
              </w:rPr>
              <w:t>Nơi công tác</w:t>
              <w:br/>
            </w:r>
            <w:r>
              <w:rPr>
                <w:sz w:val="28"/>
                <w:szCs w:val="28"/>
                <w:lang w:eastAsia="en-US"/>
              </w:rPr>
              <w:t>(hoặc nơi thường trú)</w:t>
            </w:r>
          </w:p>
        </w:tc>
        <w:tc>
          <w:tcPr>
            <w:tcW w:w="993" w:type="dxa"/>
            <w:tcBorders>
              <w:top w:val="single" w:sz="8" w:space="0" w:color="000000"/>
              <w:left w:val="single" w:sz="8" w:space="0" w:color="000000"/>
              <w:bottom w:val="single" w:sz="8" w:space="0" w:color="000000"/>
            </w:tcBorders>
          </w:tcPr>
          <w:p>
            <w:pPr>
              <w:pStyle w:val="Normal"/>
              <w:spacing w:before="120" w:after="120"/>
              <w:jc w:val="center"/>
              <w:rPr>
                <w:sz w:val="28"/>
                <w:szCs w:val="28"/>
                <w:lang w:eastAsia="en-US"/>
              </w:rPr>
            </w:pPr>
            <w:r>
              <w:rPr>
                <w:bCs/>
                <w:sz w:val="28"/>
                <w:szCs w:val="28"/>
                <w:lang w:eastAsia="en-US"/>
              </w:rPr>
              <w:t>Chức danh</w:t>
            </w:r>
          </w:p>
        </w:tc>
        <w:tc>
          <w:tcPr>
            <w:tcW w:w="1417" w:type="dxa"/>
            <w:tcBorders>
              <w:top w:val="single" w:sz="8" w:space="0" w:color="000000"/>
              <w:left w:val="single" w:sz="8" w:space="0" w:color="000000"/>
              <w:bottom w:val="single" w:sz="8" w:space="0" w:color="000000"/>
            </w:tcBorders>
          </w:tcPr>
          <w:p>
            <w:pPr>
              <w:pStyle w:val="Normal"/>
              <w:spacing w:before="120" w:after="120"/>
              <w:jc w:val="center"/>
              <w:rPr>
                <w:sz w:val="28"/>
                <w:szCs w:val="28"/>
                <w:lang w:eastAsia="en-US"/>
              </w:rPr>
            </w:pPr>
            <w:r>
              <w:rPr>
                <w:bCs/>
                <w:sz w:val="28"/>
                <w:szCs w:val="28"/>
                <w:lang w:eastAsia="en-US"/>
              </w:rPr>
              <w:t>Trình độ chuyên môn</w:t>
            </w:r>
          </w:p>
        </w:tc>
        <w:tc>
          <w:tcPr>
            <w:tcW w:w="1508" w:type="dxa"/>
            <w:tcBorders>
              <w:top w:val="single" w:sz="8" w:space="0" w:color="000000"/>
              <w:left w:val="single" w:sz="8" w:space="0" w:color="000000"/>
              <w:bottom w:val="single" w:sz="8" w:space="0" w:color="000000"/>
              <w:right w:val="single" w:sz="8" w:space="0" w:color="000000"/>
            </w:tcBorders>
          </w:tcPr>
          <w:p>
            <w:pPr>
              <w:pStyle w:val="Normal"/>
              <w:spacing w:before="120" w:after="120"/>
              <w:jc w:val="center"/>
              <w:rPr/>
            </w:pPr>
            <w:r>
              <w:rPr>
                <w:bCs/>
                <w:sz w:val="28"/>
                <w:szCs w:val="28"/>
                <w:lang w:eastAsia="en-US"/>
              </w:rPr>
              <w:t>Tỷ lệ (%) đóng góp vào việc tạo ra sáng kiến</w:t>
              <w:br/>
            </w:r>
            <w:r>
              <w:rPr>
                <w:sz w:val="28"/>
                <w:szCs w:val="28"/>
                <w:lang w:eastAsia="en-US"/>
              </w:rPr>
              <w:t>(ghi rõ đối với từng đồng tác giả, nếu có)</w:t>
            </w:r>
          </w:p>
        </w:tc>
      </w:tr>
      <w:tr>
        <w:trPr/>
        <w:tc>
          <w:tcPr>
            <w:tcW w:w="436" w:type="dxa"/>
            <w:tcBorders>
              <w:left w:val="single" w:sz="8" w:space="0" w:color="000000"/>
              <w:bottom w:val="single" w:sz="8" w:space="0" w:color="000000"/>
            </w:tcBorders>
          </w:tcPr>
          <w:p>
            <w:pPr>
              <w:pStyle w:val="Normal"/>
              <w:spacing w:before="120" w:after="120"/>
              <w:jc w:val="center"/>
              <w:rPr>
                <w:sz w:val="28"/>
                <w:szCs w:val="28"/>
                <w:lang w:val="vi-VN" w:eastAsia="en-US"/>
              </w:rPr>
            </w:pPr>
            <w:r>
              <w:rPr>
                <w:sz w:val="28"/>
                <w:szCs w:val="28"/>
                <w:lang w:eastAsia="en-US"/>
              </w:rPr>
              <w:t> </w:t>
            </w:r>
            <w:r>
              <w:rPr>
                <w:sz w:val="28"/>
                <w:szCs w:val="28"/>
                <w:lang w:val="vi-VN" w:eastAsia="en-US"/>
              </w:rPr>
              <w:t>1</w:t>
            </w:r>
          </w:p>
        </w:tc>
        <w:tc>
          <w:tcPr>
            <w:tcW w:w="1842" w:type="dxa"/>
            <w:tcBorders>
              <w:left w:val="single" w:sz="8" w:space="0" w:color="000000"/>
              <w:bottom w:val="single" w:sz="8" w:space="0" w:color="000000"/>
            </w:tcBorders>
          </w:tcPr>
          <w:p>
            <w:pPr>
              <w:pStyle w:val="Normal"/>
              <w:spacing w:before="120" w:after="120"/>
              <w:jc w:val="center"/>
              <w:rPr>
                <w:sz w:val="28"/>
                <w:szCs w:val="28"/>
                <w:lang w:val="vi-VN" w:eastAsia="en-US"/>
              </w:rPr>
            </w:pPr>
            <w:r>
              <w:rPr>
                <w:sz w:val="28"/>
                <w:szCs w:val="28"/>
                <w:lang w:eastAsia="en-US"/>
              </w:rPr>
              <w:t> </w:t>
            </w:r>
            <w:r>
              <w:rPr>
                <w:sz w:val="28"/>
                <w:szCs w:val="28"/>
                <w:lang w:val="vi-VN" w:eastAsia="en-US"/>
              </w:rPr>
              <w:t>Nguyễn Thị Cẩm Nhung</w:t>
            </w:r>
          </w:p>
        </w:tc>
        <w:tc>
          <w:tcPr>
            <w:tcW w:w="1418" w:type="dxa"/>
            <w:tcBorders>
              <w:left w:val="single" w:sz="8" w:space="0" w:color="000000"/>
              <w:bottom w:val="single" w:sz="8" w:space="0" w:color="000000"/>
            </w:tcBorders>
          </w:tcPr>
          <w:p>
            <w:pPr>
              <w:pStyle w:val="Normal"/>
              <w:spacing w:before="120" w:after="120"/>
              <w:jc w:val="center"/>
              <w:rPr/>
            </w:pPr>
            <w:r>
              <w:rPr>
                <w:sz w:val="28"/>
                <w:szCs w:val="28"/>
                <w:lang w:val="vi-VN" w:eastAsia="en-US"/>
              </w:rPr>
              <w:t>17</w:t>
            </w:r>
            <w:r>
              <w:rPr>
                <w:sz w:val="28"/>
                <w:szCs w:val="28"/>
                <w:lang w:eastAsia="en-US"/>
              </w:rPr>
              <w:t>/</w:t>
            </w:r>
            <w:r>
              <w:rPr>
                <w:sz w:val="28"/>
                <w:szCs w:val="28"/>
                <w:lang w:val="vi-VN" w:eastAsia="en-US"/>
              </w:rPr>
              <w:t>04</w:t>
            </w:r>
            <w:r>
              <w:rPr>
                <w:sz w:val="28"/>
                <w:szCs w:val="28"/>
                <w:lang w:eastAsia="en-US"/>
              </w:rPr>
              <w:t>/</w:t>
            </w:r>
            <w:r>
              <w:rPr>
                <w:sz w:val="28"/>
                <w:szCs w:val="28"/>
                <w:lang w:val="vi-VN" w:eastAsia="en-US"/>
              </w:rPr>
              <w:t>1978 </w:t>
            </w:r>
          </w:p>
        </w:tc>
        <w:tc>
          <w:tcPr>
            <w:tcW w:w="1417" w:type="dxa"/>
            <w:tcBorders>
              <w:left w:val="single" w:sz="8" w:space="0" w:color="000000"/>
              <w:bottom w:val="single" w:sz="8" w:space="0" w:color="000000"/>
            </w:tcBorders>
          </w:tcPr>
          <w:p>
            <w:pPr>
              <w:pStyle w:val="Normal"/>
              <w:spacing w:before="120" w:after="120"/>
              <w:jc w:val="center"/>
              <w:rPr/>
            </w:pPr>
            <w:r>
              <w:rPr>
                <w:sz w:val="28"/>
                <w:szCs w:val="28"/>
                <w:lang w:val="vi-VN" w:eastAsia="en-US"/>
              </w:rPr>
              <w:t>Trường tiểu học Nhơn Mỹ 2 </w:t>
            </w:r>
          </w:p>
        </w:tc>
        <w:tc>
          <w:tcPr>
            <w:tcW w:w="993" w:type="dxa"/>
            <w:tcBorders>
              <w:left w:val="single" w:sz="8" w:space="0" w:color="000000"/>
              <w:bottom w:val="single" w:sz="8" w:space="0" w:color="000000"/>
            </w:tcBorders>
          </w:tcPr>
          <w:p>
            <w:pPr>
              <w:pStyle w:val="Normal"/>
              <w:spacing w:before="120" w:after="120"/>
              <w:jc w:val="center"/>
              <w:rPr>
                <w:sz w:val="28"/>
                <w:szCs w:val="28"/>
                <w:lang w:val="vi-VN" w:eastAsia="en-US"/>
              </w:rPr>
            </w:pPr>
            <w:r>
              <w:rPr>
                <w:sz w:val="28"/>
                <w:szCs w:val="28"/>
                <w:lang w:val="vi-VN" w:eastAsia="en-US"/>
              </w:rPr>
              <w:t>Giáo viên, Tổ trưởng</w:t>
            </w:r>
          </w:p>
        </w:tc>
        <w:tc>
          <w:tcPr>
            <w:tcW w:w="1417" w:type="dxa"/>
            <w:tcBorders>
              <w:left w:val="single" w:sz="8" w:space="0" w:color="000000"/>
              <w:bottom w:val="single" w:sz="8" w:space="0" w:color="000000"/>
            </w:tcBorders>
          </w:tcPr>
          <w:p>
            <w:pPr>
              <w:pStyle w:val="Normal"/>
              <w:spacing w:before="120" w:after="120"/>
              <w:jc w:val="center"/>
              <w:rPr/>
            </w:pPr>
            <w:r>
              <w:rPr>
                <w:sz w:val="28"/>
                <w:szCs w:val="28"/>
                <w:lang w:val="vi-VN" w:eastAsia="en-US"/>
              </w:rPr>
              <w:t>Cử nhân giáo dục tiểu học </w:t>
            </w:r>
          </w:p>
        </w:tc>
        <w:tc>
          <w:tcPr>
            <w:tcW w:w="1508" w:type="dxa"/>
            <w:tcBorders>
              <w:left w:val="single" w:sz="8" w:space="0" w:color="000000"/>
              <w:bottom w:val="single" w:sz="8" w:space="0" w:color="000000"/>
              <w:right w:val="single" w:sz="8" w:space="0" w:color="000000"/>
            </w:tcBorders>
          </w:tcPr>
          <w:p>
            <w:pPr>
              <w:pStyle w:val="Normal"/>
              <w:snapToGrid w:val="false"/>
              <w:spacing w:before="120" w:after="120"/>
              <w:jc w:val="center"/>
              <w:rPr>
                <w:sz w:val="28"/>
                <w:szCs w:val="28"/>
                <w:lang w:val="vi-VN" w:eastAsia="en-US"/>
              </w:rPr>
            </w:pPr>
            <w:r>
              <w:rPr>
                <w:sz w:val="28"/>
                <w:szCs w:val="28"/>
                <w:lang w:val="vi-VN" w:eastAsia="en-US"/>
              </w:rPr>
            </w:r>
          </w:p>
          <w:p>
            <w:pPr>
              <w:pStyle w:val="Normal"/>
              <w:spacing w:before="120" w:after="120"/>
              <w:jc w:val="center"/>
              <w:rPr>
                <w:sz w:val="28"/>
                <w:szCs w:val="28"/>
                <w:lang w:eastAsia="en-US"/>
              </w:rPr>
            </w:pPr>
            <w:r>
              <w:rPr>
                <w:sz w:val="28"/>
                <w:szCs w:val="28"/>
                <w:lang w:eastAsia="en-US"/>
              </w:rPr>
              <w:t>100%</w:t>
            </w:r>
          </w:p>
          <w:p>
            <w:pPr>
              <w:pStyle w:val="Normal"/>
              <w:spacing w:before="120" w:after="120"/>
              <w:jc w:val="center"/>
              <w:rPr>
                <w:sz w:val="28"/>
                <w:szCs w:val="28"/>
                <w:lang w:val="vi-VN" w:eastAsia="en-US"/>
              </w:rPr>
            </w:pPr>
            <w:r>
              <w:rPr>
                <w:sz w:val="28"/>
                <w:szCs w:val="28"/>
                <w:lang w:val="vi-VN" w:eastAsia="en-US"/>
              </w:rPr>
            </w:r>
          </w:p>
          <w:p>
            <w:pPr>
              <w:pStyle w:val="Normal"/>
              <w:spacing w:before="120" w:after="120"/>
              <w:jc w:val="center"/>
              <w:rPr>
                <w:sz w:val="28"/>
                <w:szCs w:val="28"/>
                <w:lang w:val="vi-VN" w:eastAsia="en-US"/>
              </w:rPr>
            </w:pPr>
            <w:r>
              <w:rPr>
                <w:sz w:val="28"/>
                <w:szCs w:val="28"/>
                <w:lang w:val="vi-VN" w:eastAsia="en-US"/>
              </w:rPr>
            </w:r>
          </w:p>
          <w:p>
            <w:pPr>
              <w:pStyle w:val="Normal"/>
              <w:spacing w:before="120" w:after="120"/>
              <w:jc w:val="center"/>
              <w:rPr>
                <w:sz w:val="28"/>
                <w:szCs w:val="28"/>
                <w:lang w:val="vi-VN" w:eastAsia="en-US"/>
              </w:rPr>
            </w:pPr>
            <w:r>
              <w:rPr>
                <w:sz w:val="28"/>
                <w:szCs w:val="28"/>
                <w:lang w:val="vi-VN" w:eastAsia="en-US"/>
              </w:rPr>
              <w:t> </w:t>
            </w:r>
          </w:p>
        </w:tc>
      </w:tr>
    </w:tbl>
    <w:p>
      <w:pPr>
        <w:pStyle w:val="Normal"/>
        <w:tabs>
          <w:tab w:val="clear" w:pos="720"/>
          <w:tab w:val="left" w:pos="709" w:leader="none"/>
        </w:tabs>
        <w:spacing w:before="120" w:after="0"/>
        <w:jc w:val="both"/>
        <w:rPr>
          <w:i/>
          <w:i/>
          <w:iCs/>
          <w:sz w:val="28"/>
          <w:szCs w:val="28"/>
          <w:lang w:val="vi-VN"/>
        </w:rPr>
      </w:pPr>
      <w:r>
        <w:rPr>
          <w:sz w:val="28"/>
          <w:szCs w:val="28"/>
          <w:lang w:val="vi-VN"/>
        </w:rPr>
        <w:t xml:space="preserve">         </w:t>
      </w:r>
      <w:r>
        <w:rPr>
          <w:sz w:val="28"/>
          <w:szCs w:val="28"/>
        </w:rPr>
        <w:t xml:space="preserve"> </w:t>
      </w:r>
      <w:r>
        <w:rPr>
          <w:sz w:val="28"/>
          <w:szCs w:val="28"/>
          <w:lang w:val="vi-VN"/>
        </w:rPr>
        <w:t xml:space="preserve">- Là tác giả đề nghị xét công nhận sáng kiến: </w:t>
      </w:r>
      <w:r>
        <w:rPr>
          <w:i/>
          <w:iCs/>
          <w:sz w:val="28"/>
          <w:szCs w:val="28"/>
          <w:lang w:val="vi-VN"/>
        </w:rPr>
        <w:t>“Nâng cao chất lượng rèn kĩ năng đọc đúng cho học sinh lớp 2”</w:t>
      </w:r>
    </w:p>
    <w:p>
      <w:pPr>
        <w:pStyle w:val="Normal"/>
        <w:spacing w:before="120" w:after="0"/>
        <w:ind w:firstLine="709"/>
        <w:jc w:val="both"/>
        <w:rPr>
          <w:sz w:val="28"/>
          <w:szCs w:val="28"/>
          <w:lang w:val="vi-VN"/>
        </w:rPr>
      </w:pPr>
      <w:r>
        <w:rPr>
          <w:sz w:val="28"/>
          <w:szCs w:val="28"/>
          <w:lang w:val="vi-VN"/>
        </w:rPr>
        <w:t>- Lĩnh vực áp dụng sáng kiến: Giáo dục.</w:t>
      </w:r>
    </w:p>
    <w:p>
      <w:pPr>
        <w:pStyle w:val="Normal"/>
        <w:spacing w:before="120" w:after="0"/>
        <w:ind w:firstLine="709"/>
        <w:jc w:val="both"/>
        <w:rPr>
          <w:sz w:val="28"/>
          <w:szCs w:val="28"/>
          <w:lang w:val="vi-VN"/>
        </w:rPr>
      </w:pPr>
      <w:r>
        <w:rPr>
          <w:sz w:val="28"/>
          <w:szCs w:val="28"/>
        </w:rPr>
        <w:t>- Ngày sáng kiến được áp dụng lần đầu hoặc áp dụng thử: 5/2020.</w:t>
      </w:r>
    </w:p>
    <w:p>
      <w:pPr>
        <w:pStyle w:val="Normal"/>
        <w:spacing w:before="120" w:after="0"/>
        <w:ind w:firstLine="709"/>
        <w:jc w:val="both"/>
        <w:rPr/>
      </w:pPr>
      <w:r>
        <w:rPr>
          <w:b/>
          <w:sz w:val="28"/>
          <w:szCs w:val="28"/>
          <w:lang w:val="vi-VN"/>
        </w:rPr>
        <w:t>- Mô tả bản chất sáng kiến</w:t>
      </w:r>
      <w:r>
        <w:rPr>
          <w:sz w:val="28"/>
          <w:szCs w:val="28"/>
          <w:lang w:val="vi-VN"/>
        </w:rPr>
        <w:t>:</w:t>
      </w:r>
    </w:p>
    <w:p>
      <w:pPr>
        <w:pStyle w:val="Normal"/>
        <w:tabs>
          <w:tab w:val="clear" w:pos="720"/>
          <w:tab w:val="left" w:pos="709" w:leader="none"/>
        </w:tabs>
        <w:spacing w:before="120" w:after="0"/>
        <w:ind w:right="-108" w:firstLine="709"/>
        <w:jc w:val="both"/>
        <w:rPr>
          <w:bCs/>
          <w:color w:val="000000"/>
          <w:sz w:val="28"/>
          <w:szCs w:val="28"/>
          <w:lang w:val="vi-VN"/>
        </w:rPr>
      </w:pPr>
      <w:r>
        <w:rPr>
          <w:bCs/>
          <w:color w:val="000000"/>
          <w:sz w:val="28"/>
          <w:szCs w:val="28"/>
          <w:lang w:val="vi-VN"/>
        </w:rPr>
        <w:t>+ Hình thành và phát triển kỹ năng sử dụng Tiếng việt (đọc, viết, nghe, nói) để học tập và giao tiếp trong mội trường hoạt động của lứa tuổi. Thông qua việc dạy học Tiếng việt, góp phần rèn luyện các thao tác tư duy.</w:t>
      </w:r>
    </w:p>
    <w:p>
      <w:pPr>
        <w:pStyle w:val="Normal"/>
        <w:tabs>
          <w:tab w:val="clear" w:pos="720"/>
          <w:tab w:val="left" w:pos="709" w:leader="none"/>
        </w:tabs>
        <w:spacing w:before="120" w:after="0"/>
        <w:ind w:right="-108" w:firstLine="709"/>
        <w:jc w:val="both"/>
        <w:rPr/>
      </w:pPr>
      <w:r>
        <w:rPr>
          <w:bCs/>
          <w:color w:val="000000"/>
          <w:sz w:val="28"/>
          <w:szCs w:val="28"/>
          <w:lang w:val="vi-VN"/>
        </w:rPr>
        <w:t>+ Cung cấp cho học sinh (HS) những kiến thức sơ giản về Tiếng việt; về tự nhiên xã hội; về con người; về văn hóa.</w:t>
      </w:r>
    </w:p>
    <w:p>
      <w:pPr>
        <w:pStyle w:val="Normal"/>
        <w:tabs>
          <w:tab w:val="clear" w:pos="720"/>
          <w:tab w:val="left" w:pos="709" w:leader="none"/>
        </w:tabs>
        <w:spacing w:before="120" w:after="0"/>
        <w:ind w:right="-108" w:firstLine="709"/>
        <w:jc w:val="both"/>
        <w:rPr>
          <w:bCs/>
          <w:color w:val="000000"/>
          <w:sz w:val="28"/>
          <w:szCs w:val="28"/>
          <w:lang w:val="vi-VN"/>
        </w:rPr>
      </w:pPr>
      <w:r>
        <w:rPr>
          <w:bCs/>
          <w:color w:val="000000"/>
          <w:sz w:val="28"/>
          <w:szCs w:val="28"/>
          <w:lang w:val="vi-VN"/>
        </w:rPr>
        <w:t>+ Bồi dưỡng tình yêu Tiếng việt và hình thành thói quen giữ gìn sự trong sáng, giàu đẹp của Tiếng việt, góp phần hình thành nhân cách con người Việt Nam cho học sinh.</w:t>
      </w:r>
    </w:p>
    <w:p>
      <w:pPr>
        <w:pStyle w:val="Normal"/>
        <w:spacing w:before="120" w:after="0"/>
        <w:ind w:firstLine="709"/>
        <w:jc w:val="both"/>
        <w:rPr>
          <w:rFonts w:eastAsia="Helvetica"/>
          <w:b/>
          <w:b/>
          <w:color w:val="000000"/>
          <w:sz w:val="28"/>
          <w:szCs w:val="28"/>
          <w:highlight w:val="white"/>
          <w:lang w:val="vi-VN"/>
        </w:rPr>
      </w:pPr>
      <w:r>
        <w:rPr>
          <w:rFonts w:eastAsia="Helvetica"/>
          <w:b/>
          <w:color w:val="000000"/>
          <w:sz w:val="28"/>
          <w:szCs w:val="28"/>
          <w:shd w:fill="FFFFFF" w:val="clear"/>
          <w:lang w:val="vi-VN"/>
        </w:rPr>
        <w:t>+ Thời gian thực hiện sáng kiến: Tháng 3/2020</w:t>
      </w:r>
    </w:p>
    <w:p>
      <w:pPr>
        <w:pStyle w:val="Normal"/>
        <w:spacing w:before="120" w:after="0"/>
        <w:ind w:firstLine="709"/>
        <w:jc w:val="both"/>
        <w:rPr>
          <w:rFonts w:eastAsia="Helvetica"/>
          <w:b/>
          <w:b/>
          <w:color w:val="000000"/>
          <w:sz w:val="28"/>
          <w:szCs w:val="28"/>
          <w:highlight w:val="white"/>
        </w:rPr>
      </w:pPr>
      <w:r>
        <w:rPr>
          <w:rFonts w:eastAsia="Helvetica"/>
          <w:b/>
          <w:color w:val="000000"/>
          <w:sz w:val="28"/>
          <w:szCs w:val="28"/>
          <w:highlight w:val="white"/>
        </w:rPr>
        <w:t>+  Quá trình hoạt động thực hiện sáng kiến:</w:t>
      </w:r>
    </w:p>
    <w:p>
      <w:pPr>
        <w:pStyle w:val="Normal"/>
        <w:tabs>
          <w:tab w:val="clear" w:pos="720"/>
          <w:tab w:val="left" w:pos="2670" w:leader="none"/>
        </w:tabs>
        <w:spacing w:before="120" w:after="0"/>
        <w:ind w:firstLine="709"/>
        <w:jc w:val="both"/>
        <w:rPr>
          <w:sz w:val="28"/>
          <w:szCs w:val="28"/>
          <w:lang w:val="vi-VN"/>
        </w:rPr>
      </w:pPr>
      <w:r>
        <w:rPr>
          <w:sz w:val="28"/>
          <w:szCs w:val="28"/>
          <w:lang w:val="vi-VN"/>
        </w:rPr>
        <w:t>Học sinh mới qua lớp 1 chỉ mới biết đọc thành tiếng, bài văn, bài thơ và chưa đọc đúng các phụ âm khó. Nhưng đọc hiểu nắm nội dung bài còn khó hơn. Qua khảo sát chất lượng đầu năm kết quả cho thấy hầu hết các em đọc còn yếu. Khi đọc ở các dấu chấm, dấu phẩy, còn ngừng nghỉ như nhau, đọc ê, a ngắt ngứ, thậm chí còn một số em đánh vần để đọc từng chữ.</w:t>
      </w:r>
    </w:p>
    <w:p>
      <w:pPr>
        <w:pStyle w:val="Normal"/>
        <w:tabs>
          <w:tab w:val="clear" w:pos="720"/>
          <w:tab w:val="left" w:pos="2670" w:leader="none"/>
        </w:tabs>
        <w:spacing w:before="120" w:after="0"/>
        <w:ind w:firstLine="709"/>
        <w:jc w:val="both"/>
        <w:rPr>
          <w:sz w:val="28"/>
          <w:szCs w:val="28"/>
          <w:lang w:val="vi-VN"/>
        </w:rPr>
      </w:pPr>
      <w:r>
        <w:rPr>
          <w:sz w:val="28"/>
          <w:szCs w:val="28"/>
          <w:lang w:val="vi-VN"/>
        </w:rPr>
        <w:t>Thực trạng của nhiều học sinh đọc yếu có nhiều nguyên nhân dẫn đến. Một số em chưa chịu khó đọc, phụ huynh không kiểm tra bài nhắc nhở con em học tập ở nhà. Tất cả những điều kiện trên đã dẫn đến kết quả học tập của đa số học sinh là chưa cao, nhất là phân môn Tập đọc, các em chỉ biết đọc chứ đọc chưa hay.</w:t>
      </w:r>
    </w:p>
    <w:p>
      <w:pPr>
        <w:pStyle w:val="Normal"/>
        <w:tabs>
          <w:tab w:val="clear" w:pos="720"/>
          <w:tab w:val="left" w:pos="2670" w:leader="none"/>
        </w:tabs>
        <w:spacing w:before="120" w:after="0"/>
        <w:ind w:firstLine="709"/>
        <w:jc w:val="both"/>
        <w:rPr>
          <w:sz w:val="28"/>
          <w:szCs w:val="28"/>
          <w:lang w:val="vi-VN"/>
        </w:rPr>
      </w:pPr>
      <w:r>
        <w:rPr>
          <w:sz w:val="28"/>
          <w:szCs w:val="28"/>
          <w:lang w:val="vi-VN"/>
        </w:rPr>
        <w:t>Bản thân tôi được giảng dạy lớp 2 nhiều năm. Tôi nhận thấy dạy phân môn Tập đọc, rèn cho học sinh đọc đúng đã khó, mà giáo viên phải dạy cho học sinh đọc hay đọc diễn cảm, đọc hiểu lại càng khó hơn. Do vậy bản thân tôi luôn tạo mọi cách để tìm và khắc phục những tồn tại mà thực tế học sinh đã mắc phải. Tôi luôn cố gắng giúp những em đọc còn yếu dần dần biết đọc, đọc đúng, đọc hay và đọc truyền cảm.</w:t>
      </w:r>
    </w:p>
    <w:p>
      <w:pPr>
        <w:pStyle w:val="Normal"/>
        <w:tabs>
          <w:tab w:val="clear" w:pos="720"/>
          <w:tab w:val="left" w:pos="2670" w:leader="none"/>
        </w:tabs>
        <w:spacing w:before="120" w:after="0"/>
        <w:ind w:firstLine="709"/>
        <w:jc w:val="both"/>
        <w:rPr>
          <w:sz w:val="28"/>
          <w:szCs w:val="28"/>
          <w:lang w:val="vi-VN"/>
        </w:rPr>
      </w:pPr>
      <w:r>
        <w:rPr>
          <w:sz w:val="28"/>
          <w:szCs w:val="28"/>
          <w:lang w:val="vi-VN"/>
        </w:rPr>
        <w:t>Nhận thức rõ nhiệm vụ và chức năng của người giáo viên, tôi tìm hiểu đến tận gia đình học sinh đọc còn yếu.</w:t>
      </w:r>
    </w:p>
    <w:p>
      <w:pPr>
        <w:pStyle w:val="Normal"/>
        <w:tabs>
          <w:tab w:val="clear" w:pos="720"/>
          <w:tab w:val="left" w:pos="2670" w:leader="none"/>
        </w:tabs>
        <w:spacing w:before="120" w:after="0"/>
        <w:ind w:firstLine="709"/>
        <w:jc w:val="both"/>
        <w:rPr>
          <w:sz w:val="28"/>
          <w:szCs w:val="28"/>
          <w:lang w:val="vi-VN"/>
        </w:rPr>
      </w:pPr>
      <w:r>
        <w:rPr>
          <w:sz w:val="28"/>
          <w:szCs w:val="28"/>
          <w:lang w:val="vi-VN"/>
        </w:rPr>
        <w:t>Tôi lên kế hoạch phụ đạo thêm vào buổi thứ hai, giáo viên kiên trì chịu khó dạy âm vần cho học sinh biết ghép rồi đọc thành tiếng.</w:t>
      </w:r>
    </w:p>
    <w:p>
      <w:pPr>
        <w:pStyle w:val="Normal"/>
        <w:tabs>
          <w:tab w:val="clear" w:pos="720"/>
          <w:tab w:val="left" w:pos="2670" w:leader="none"/>
        </w:tabs>
        <w:spacing w:before="120" w:after="0"/>
        <w:ind w:left="709" w:hanging="0"/>
        <w:rPr/>
      </w:pPr>
      <w:r>
        <w:rPr>
          <w:sz w:val="28"/>
          <w:szCs w:val="28"/>
          <w:lang w:val="vi-VN"/>
        </w:rPr>
        <w:t xml:space="preserve">* </w:t>
      </w:r>
      <w:r>
        <w:rPr>
          <w:b/>
          <w:sz w:val="28"/>
          <w:szCs w:val="28"/>
          <w:lang w:val="vi-VN"/>
        </w:rPr>
        <w:t>Lí do chọn sáng kiến</w:t>
      </w:r>
      <w:r>
        <w:rPr>
          <w:sz w:val="28"/>
          <w:szCs w:val="28"/>
          <w:lang w:val="vi-VN"/>
        </w:rPr>
        <w:t>:</w:t>
      </w:r>
    </w:p>
    <w:p>
      <w:pPr>
        <w:pStyle w:val="Normal"/>
        <w:spacing w:before="120" w:after="0"/>
        <w:jc w:val="both"/>
        <w:rPr>
          <w:color w:val="000000"/>
          <w:sz w:val="28"/>
          <w:szCs w:val="28"/>
          <w:lang w:val="vi-VN"/>
        </w:rPr>
      </w:pPr>
      <w:r>
        <w:rPr>
          <w:color w:val="000000"/>
          <w:sz w:val="28"/>
          <w:szCs w:val="28"/>
          <w:lang w:val="vi-VN"/>
        </w:rPr>
        <w:t xml:space="preserve">          </w:t>
      </w:r>
      <w:r>
        <w:rPr>
          <w:color w:val="000000"/>
          <w:sz w:val="28"/>
          <w:szCs w:val="28"/>
          <w:lang w:val="vi-VN"/>
        </w:rPr>
        <w:t xml:space="preserve">- </w:t>
      </w:r>
      <w:r>
        <w:rPr>
          <w:color w:val="000000"/>
          <w:sz w:val="28"/>
          <w:szCs w:val="28"/>
          <w:lang w:val="pt-BR"/>
        </w:rPr>
        <w:t xml:space="preserve">Như chúng ta đã biết, </w:t>
      </w:r>
      <w:r>
        <w:rPr>
          <w:color w:val="000000"/>
          <w:sz w:val="28"/>
          <w:szCs w:val="28"/>
          <w:lang w:val="vi-VN"/>
        </w:rPr>
        <w:t>nếu không biết đọc thì con người không thể tiếp thu nền văn minh của loài người. Vì vậy, đọc là một nhu cầu không thể thiếu đối với mỗi con người chúng ta.</w:t>
      </w:r>
    </w:p>
    <w:p>
      <w:pPr>
        <w:pStyle w:val="Normal"/>
        <w:tabs>
          <w:tab w:val="clear" w:pos="720"/>
          <w:tab w:val="left" w:pos="709" w:leader="none"/>
        </w:tabs>
        <w:spacing w:before="120" w:after="0"/>
        <w:ind w:firstLine="709"/>
        <w:jc w:val="both"/>
        <w:rPr/>
      </w:pPr>
      <w:r>
        <w:rPr>
          <w:color w:val="000000"/>
          <w:sz w:val="28"/>
          <w:szCs w:val="28"/>
          <w:lang w:val="vi-VN"/>
        </w:rPr>
        <w:t xml:space="preserve">- Là một giáo viên được phân công giảng dạy lớp 2 bản thân tôi luôn băn khoăn, trăn trở về việc tìm ra một số giải pháp nào đó nhằm nâng cao kĩ năng đọc cho học sinh, giúp học sinh dễ dàng hơn trong việc tiếp cận kiến thức. Đó cũng là lý do tôi chọn đề tài “Nâng cao chất lượng rèn kĩ năng đọc đúng cho học sinh lớp 2” </w:t>
      </w:r>
    </w:p>
    <w:p>
      <w:pPr>
        <w:pStyle w:val="Normal"/>
        <w:tabs>
          <w:tab w:val="clear" w:pos="720"/>
          <w:tab w:val="left" w:pos="2670" w:leader="none"/>
        </w:tabs>
        <w:spacing w:before="120" w:after="0"/>
        <w:ind w:firstLine="709"/>
        <w:jc w:val="both"/>
        <w:rPr>
          <w:b/>
          <w:b/>
          <w:sz w:val="28"/>
          <w:szCs w:val="28"/>
          <w:lang w:val="vi-VN"/>
        </w:rPr>
      </w:pPr>
      <w:r>
        <w:rPr>
          <w:b/>
          <w:sz w:val="28"/>
          <w:szCs w:val="28"/>
          <w:lang w:val="vi-VN"/>
        </w:rPr>
        <w:t>* Mục đích chọn sáng kiến:</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Giáo viên hướng dẫn học sinh về cách đọc; sử dụng các biện pháp, hình thức tổ chức dạy học phù hợp nhằm phát huy tính tích cực của học sinh trong hoạt động rèn kĩ năng đọc. </w:t>
      </w:r>
    </w:p>
    <w:p>
      <w:pPr>
        <w:pStyle w:val="Normal"/>
        <w:tabs>
          <w:tab w:val="clear" w:pos="720"/>
          <w:tab w:val="left" w:pos="709" w:leader="none"/>
        </w:tabs>
        <w:spacing w:before="120" w:after="0"/>
        <w:ind w:firstLine="720"/>
        <w:jc w:val="both"/>
        <w:rPr>
          <w:sz w:val="28"/>
          <w:szCs w:val="28"/>
          <w:lang w:val="vi-VN"/>
        </w:rPr>
      </w:pPr>
      <w:r>
        <w:rPr>
          <w:sz w:val="28"/>
          <w:szCs w:val="28"/>
          <w:lang w:val="vi-VN"/>
        </w:rPr>
        <w:t>- Luyện phát âm đúng. Tôi chú trọng hình thức đọc cá nhân để rèn luyện, uốn nắn cho từng học sinh, kết hợp hình thức đọc theo nhóm để nhiều học sinh được tham gia nhiều lần đọc trong một tiết học.</w:t>
      </w:r>
    </w:p>
    <w:p>
      <w:pPr>
        <w:pStyle w:val="Normal"/>
        <w:tabs>
          <w:tab w:val="clear" w:pos="720"/>
          <w:tab w:val="left" w:pos="709" w:leader="none"/>
        </w:tabs>
        <w:spacing w:before="120" w:after="0"/>
        <w:ind w:firstLine="720"/>
        <w:jc w:val="both"/>
        <w:rPr>
          <w:sz w:val="28"/>
          <w:szCs w:val="28"/>
          <w:lang w:val="vi-VN"/>
        </w:rPr>
      </w:pPr>
      <w:r>
        <w:rPr>
          <w:sz w:val="28"/>
          <w:szCs w:val="28"/>
          <w:lang w:val="vi-VN"/>
        </w:rPr>
        <w:t>- Luyện đọc văn xuôi. Cuối câu học sinh phải biết lên giọng xuống giọng cho phù hợp.</w:t>
      </w:r>
    </w:p>
    <w:p>
      <w:pPr>
        <w:pStyle w:val="Normal"/>
        <w:tabs>
          <w:tab w:val="clear" w:pos="720"/>
          <w:tab w:val="left" w:pos="709" w:leader="none"/>
        </w:tabs>
        <w:spacing w:before="120" w:after="0"/>
        <w:ind w:firstLine="720"/>
        <w:jc w:val="both"/>
        <w:rPr>
          <w:sz w:val="28"/>
          <w:szCs w:val="28"/>
          <w:lang w:val="vi-VN"/>
        </w:rPr>
      </w:pPr>
      <w:r>
        <w:rPr>
          <w:sz w:val="28"/>
          <w:szCs w:val="28"/>
          <w:lang w:val="vi-VN"/>
        </w:rPr>
        <w:t>- Luyện đọc văn vần.</w:t>
      </w:r>
    </w:p>
    <w:p>
      <w:pPr>
        <w:pStyle w:val="Normal"/>
        <w:tabs>
          <w:tab w:val="clear" w:pos="720"/>
          <w:tab w:val="left" w:pos="709" w:leader="none"/>
        </w:tabs>
        <w:spacing w:before="120" w:after="0"/>
        <w:ind w:firstLine="720"/>
        <w:jc w:val="both"/>
        <w:rPr>
          <w:sz w:val="28"/>
          <w:szCs w:val="28"/>
          <w:lang w:val="vi-VN"/>
        </w:rPr>
      </w:pPr>
      <w:r>
        <w:rPr>
          <w:sz w:val="28"/>
          <w:szCs w:val="28"/>
          <w:lang w:val="vi-VN"/>
        </w:rPr>
        <w:t>- Từ mức độ đọc rành mạch, tôi hướng dẫn các em nâng dần lên mức độ đọc lưu loát là biết đọc theo cụm từ, tốc độ đọc nhanh hơn, đọc rành mạch và theo ngữ điệu có dấu câu.</w:t>
      </w:r>
    </w:p>
    <w:p>
      <w:pPr>
        <w:pStyle w:val="NormalWeb"/>
        <w:shd w:fill="FFFFFF" w:val="clear"/>
        <w:spacing w:before="120" w:after="0"/>
        <w:ind w:firstLine="709"/>
        <w:jc w:val="both"/>
        <w:rPr/>
      </w:pPr>
      <w:r>
        <w:rPr>
          <w:color w:val="212529"/>
          <w:sz w:val="28"/>
          <w:szCs w:val="28"/>
          <w:shd w:fill="FFFFFF" w:val="clear"/>
          <w:lang w:val="vi-VN"/>
        </w:rPr>
        <w:t xml:space="preserve">* </w:t>
      </w:r>
      <w:r>
        <w:rPr>
          <w:b/>
          <w:color w:val="212529"/>
          <w:sz w:val="28"/>
          <w:szCs w:val="28"/>
          <w:shd w:fill="FFFFFF" w:val="clear"/>
          <w:lang w:val="vi-VN"/>
        </w:rPr>
        <w:t>Các giải pháp thực hiện sáng kiến</w:t>
      </w:r>
      <w:r>
        <w:rPr>
          <w:color w:val="212529"/>
          <w:sz w:val="28"/>
          <w:szCs w:val="28"/>
          <w:shd w:fill="FFFFFF" w:val="clear"/>
          <w:lang w:val="vi-VN"/>
        </w:rPr>
        <w:t>:</w:t>
      </w:r>
    </w:p>
    <w:p>
      <w:pPr>
        <w:pStyle w:val="Normal"/>
        <w:spacing w:before="120" w:after="0"/>
        <w:ind w:firstLine="709"/>
        <w:jc w:val="both"/>
        <w:rPr>
          <w:sz w:val="28"/>
          <w:szCs w:val="28"/>
          <w:lang w:val="vi-VN"/>
        </w:rPr>
      </w:pPr>
      <w:r>
        <w:rPr>
          <w:b/>
          <w:sz w:val="28"/>
          <w:szCs w:val="28"/>
          <w:lang w:val="vi-VN"/>
        </w:rPr>
        <w:t>Một là: Giáo viên đọc mẫu diễn cảm</w:t>
      </w:r>
      <w:r>
        <w:rPr>
          <w:sz w:val="28"/>
          <w:szCs w:val="28"/>
          <w:lang w:val="vi-VN"/>
        </w:rPr>
        <w:t>.</w:t>
      </w:r>
    </w:p>
    <w:p>
      <w:pPr>
        <w:pStyle w:val="Normal"/>
        <w:tabs>
          <w:tab w:val="clear" w:pos="720"/>
          <w:tab w:val="left" w:pos="709" w:leader="none"/>
        </w:tabs>
        <w:spacing w:before="120" w:after="0"/>
        <w:ind w:firstLine="720"/>
        <w:jc w:val="both"/>
        <w:rPr>
          <w:sz w:val="28"/>
          <w:szCs w:val="28"/>
          <w:lang w:val="vi-VN"/>
        </w:rPr>
      </w:pPr>
      <w:r>
        <w:rPr>
          <w:sz w:val="28"/>
          <w:szCs w:val="28"/>
          <w:lang w:val="vi-VN"/>
        </w:rPr>
        <w:t>Giáo viên đọc mẫu phải chuẩn xác, phù hợp với từng văn bản. Biết hướng dẫn học sinh về cách đọc; sử dụng các biện pháp, hình thức tổ chức dạy học phù hợp nhằm phát huy tính tích cực của học sinh trong hoạt động rèn kĩ năng đọc như: Đọc thành tiếng, đọc thầm để tìm hiểu nội dung bài, học sinh tham gia các trò chơi luyện đọc, ... nhằm giúp phát triển kĩ năng đọc cho học sinh.</w:t>
      </w:r>
    </w:p>
    <w:p>
      <w:pPr>
        <w:pStyle w:val="Normal"/>
        <w:tabs>
          <w:tab w:val="clear" w:pos="720"/>
          <w:tab w:val="left" w:pos="709" w:leader="none"/>
        </w:tabs>
        <w:spacing w:before="120" w:after="0"/>
        <w:ind w:firstLine="720"/>
        <w:jc w:val="both"/>
        <w:rPr>
          <w:sz w:val="28"/>
          <w:szCs w:val="28"/>
          <w:lang w:val="vi-VN"/>
        </w:rPr>
      </w:pPr>
      <w:r>
        <w:rPr>
          <w:sz w:val="28"/>
          <w:szCs w:val="28"/>
          <w:lang w:val="vi-VN"/>
        </w:rPr>
        <w:t>Đọc mẫu đọc diễn cảm, học sinh chú ý lắng nghe, từ đó các em bắt chước cách đọc diễn cảm.</w:t>
      </w:r>
    </w:p>
    <w:p>
      <w:pPr>
        <w:pStyle w:val="Normal"/>
        <w:tabs>
          <w:tab w:val="clear" w:pos="720"/>
          <w:tab w:val="left" w:pos="709" w:leader="none"/>
        </w:tabs>
        <w:spacing w:before="120" w:after="0"/>
        <w:ind w:firstLine="720"/>
        <w:jc w:val="both"/>
        <w:rPr>
          <w:sz w:val="28"/>
          <w:szCs w:val="28"/>
          <w:lang w:val="vi-VN"/>
        </w:rPr>
      </w:pPr>
      <w:r>
        <w:rPr>
          <w:b/>
          <w:sz w:val="28"/>
          <w:szCs w:val="28"/>
          <w:lang w:val="vi-VN"/>
        </w:rPr>
        <w:t>Ví dụ: Bài thơ:</w:t>
      </w:r>
      <w:r>
        <w:rPr>
          <w:sz w:val="28"/>
          <w:szCs w:val="28"/>
          <w:lang w:val="vi-VN"/>
        </w:rPr>
        <w:t xml:space="preserve"> “</w:t>
      </w:r>
      <w:r>
        <w:rPr>
          <w:b/>
          <w:sz w:val="28"/>
          <w:szCs w:val="28"/>
          <w:lang w:val="vi-VN"/>
        </w:rPr>
        <w:t>Gọi bạn”</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Lang thang/quên đường về/</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Chạy khắp nẻo/tìm Bê</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Đến bây giờ Dê Trắng/</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Vẫn gọi hoài: “Bê!//Bê!”//</w:t>
      </w:r>
    </w:p>
    <w:p>
      <w:pPr>
        <w:pStyle w:val="Normal"/>
        <w:tabs>
          <w:tab w:val="clear" w:pos="720"/>
          <w:tab w:val="left" w:pos="709" w:leader="none"/>
        </w:tabs>
        <w:spacing w:before="120" w:after="0"/>
        <w:ind w:firstLine="720"/>
        <w:jc w:val="both"/>
        <w:rPr>
          <w:sz w:val="28"/>
          <w:szCs w:val="28"/>
          <w:lang w:val="vi-VN"/>
        </w:rPr>
      </w:pPr>
      <w:r>
        <w:rPr>
          <w:sz w:val="28"/>
          <w:szCs w:val="28"/>
          <w:lang w:val="vi-VN"/>
        </w:rPr>
        <w:t>Bài thơ “Gọi bạn” thuộc thể thơ 5 chữ, thể hiện tình bạn cảm động giữa Bê Vàng và Dê Trắng. Việc đọc diễn cảm thường gắn liền với ngữ điệu nên tôi thường dùng cử chỉ, nét mặt, để làm tăng thêm tính gợi cảm của câu thơ. Khi luyện đọc giáo viên phải tạo được không khí trong lớp học thoải mái để học sinh có tâm trạng chờ đợi và chú ý lắng nghe giáo viên đọc và cũng từ đó các em học tập và bắt chước cô.</w:t>
      </w:r>
    </w:p>
    <w:p>
      <w:pPr>
        <w:pStyle w:val="Normal"/>
        <w:tabs>
          <w:tab w:val="clear" w:pos="720"/>
          <w:tab w:val="left" w:pos="709" w:leader="none"/>
        </w:tabs>
        <w:spacing w:before="120" w:after="0"/>
        <w:ind w:firstLine="720"/>
        <w:jc w:val="both"/>
        <w:rPr/>
      </w:pPr>
      <w:r>
        <w:rPr>
          <w:b/>
          <w:sz w:val="28"/>
          <w:szCs w:val="28"/>
          <w:lang w:val="vi-VN"/>
        </w:rPr>
        <w:t xml:space="preserve">Hai là: </w:t>
      </w:r>
      <w:r>
        <w:rPr>
          <w:sz w:val="28"/>
          <w:szCs w:val="28"/>
          <w:lang w:val="vi-VN"/>
        </w:rPr>
        <w:t>Luyện phát âm đúng</w:t>
      </w:r>
    </w:p>
    <w:p>
      <w:pPr>
        <w:pStyle w:val="Normal"/>
        <w:tabs>
          <w:tab w:val="clear" w:pos="720"/>
          <w:tab w:val="left" w:pos="709" w:leader="none"/>
        </w:tabs>
        <w:spacing w:before="120" w:after="0"/>
        <w:ind w:firstLine="720"/>
        <w:jc w:val="both"/>
        <w:rPr>
          <w:sz w:val="28"/>
          <w:szCs w:val="28"/>
          <w:lang w:val="vi-VN"/>
        </w:rPr>
      </w:pPr>
      <w:r>
        <w:rPr>
          <w:sz w:val="28"/>
          <w:szCs w:val="28"/>
          <w:lang w:val="vi-VN"/>
        </w:rPr>
        <w:t>Yêu cầu đầu tiên là các em phải đọc chính xác. Tôi thống kê ở lớp mà các em hay sai như sau:</w:t>
      </w:r>
    </w:p>
    <w:p>
      <w:pPr>
        <w:pStyle w:val="Normal"/>
        <w:tabs>
          <w:tab w:val="clear" w:pos="720"/>
          <w:tab w:val="left" w:pos="709" w:leader="none"/>
        </w:tabs>
        <w:spacing w:before="120" w:after="0"/>
        <w:ind w:firstLine="720"/>
        <w:jc w:val="both"/>
        <w:rPr>
          <w:sz w:val="28"/>
          <w:szCs w:val="28"/>
          <w:lang w:val="vi-VN"/>
        </w:rPr>
      </w:pPr>
      <w:r>
        <w:rPr>
          <w:sz w:val="28"/>
          <w:szCs w:val="28"/>
          <w:lang w:val="vi-VN"/>
        </w:rPr>
        <w:t>+ Sai phụ âm đầu: ch/tr, s/x</w:t>
      </w:r>
    </w:p>
    <w:p>
      <w:pPr>
        <w:pStyle w:val="Normal"/>
        <w:tabs>
          <w:tab w:val="clear" w:pos="720"/>
          <w:tab w:val="left" w:pos="709" w:leader="none"/>
        </w:tabs>
        <w:spacing w:before="120" w:after="0"/>
        <w:ind w:firstLine="720"/>
        <w:jc w:val="both"/>
        <w:rPr>
          <w:sz w:val="28"/>
          <w:szCs w:val="28"/>
          <w:lang w:val="vi-VN"/>
        </w:rPr>
      </w:pPr>
      <w:r>
        <w:rPr>
          <w:sz w:val="28"/>
          <w:szCs w:val="28"/>
          <w:lang w:val="vi-VN"/>
        </w:rPr>
        <w:t>+ Sai vần: âc/ât, ân/âng, on/ôn</w:t>
      </w:r>
    </w:p>
    <w:p>
      <w:pPr>
        <w:pStyle w:val="Normal"/>
        <w:tabs>
          <w:tab w:val="clear" w:pos="720"/>
          <w:tab w:val="left" w:pos="709" w:leader="none"/>
        </w:tabs>
        <w:spacing w:before="120" w:after="0"/>
        <w:ind w:firstLine="720"/>
        <w:jc w:val="both"/>
        <w:rPr>
          <w:sz w:val="28"/>
          <w:szCs w:val="28"/>
          <w:lang w:val="vi-VN"/>
        </w:rPr>
      </w:pPr>
      <w:r>
        <w:rPr>
          <w:sz w:val="28"/>
          <w:szCs w:val="28"/>
          <w:lang w:val="vi-VN"/>
        </w:rPr>
        <w:t>+ Sai dấu thanh: dấu ngã đọc thành dấu hỏi.</w:t>
      </w:r>
    </w:p>
    <w:p>
      <w:pPr>
        <w:pStyle w:val="Normal"/>
        <w:tabs>
          <w:tab w:val="clear" w:pos="720"/>
          <w:tab w:val="left" w:pos="709" w:leader="none"/>
        </w:tabs>
        <w:spacing w:before="120" w:after="0"/>
        <w:ind w:firstLine="720"/>
        <w:jc w:val="both"/>
        <w:rPr/>
      </w:pPr>
      <w:r>
        <w:rPr>
          <w:b/>
          <w:sz w:val="28"/>
          <w:szCs w:val="28"/>
          <w:lang w:val="vi-VN"/>
        </w:rPr>
        <w:t>Ví dụ:</w:t>
      </w:r>
      <w:r>
        <w:rPr>
          <w:sz w:val="28"/>
          <w:szCs w:val="28"/>
          <w:lang w:val="vi-VN"/>
        </w:rPr>
        <w:t xml:space="preserve"> “đã” đọc là “đả”, ngã ba đọc là “ngả ba”, ...</w:t>
      </w:r>
    </w:p>
    <w:p>
      <w:pPr>
        <w:pStyle w:val="Normal"/>
        <w:tabs>
          <w:tab w:val="clear" w:pos="720"/>
          <w:tab w:val="left" w:pos="709" w:leader="none"/>
        </w:tabs>
        <w:spacing w:before="120" w:after="0"/>
        <w:ind w:firstLine="720"/>
        <w:jc w:val="both"/>
        <w:rPr>
          <w:sz w:val="28"/>
          <w:szCs w:val="28"/>
          <w:lang w:val="vi-VN"/>
        </w:rPr>
      </w:pPr>
      <w:r>
        <w:rPr>
          <w:sz w:val="28"/>
          <w:szCs w:val="28"/>
          <w:lang w:val="vi-VN"/>
        </w:rPr>
        <w:t>Cho học sinh luyện đọc lại từ ngữ phát âm sai ngay lúc đó nhiều lần.</w:t>
      </w:r>
    </w:p>
    <w:p>
      <w:pPr>
        <w:pStyle w:val="Normal"/>
        <w:tabs>
          <w:tab w:val="clear" w:pos="720"/>
          <w:tab w:val="left" w:pos="709" w:leader="none"/>
        </w:tabs>
        <w:spacing w:before="120" w:after="0"/>
        <w:ind w:firstLine="720"/>
        <w:jc w:val="both"/>
        <w:rPr/>
      </w:pPr>
      <w:r>
        <w:rPr>
          <w:b/>
          <w:sz w:val="28"/>
          <w:szCs w:val="28"/>
          <w:lang w:val="vi-VN"/>
        </w:rPr>
        <w:t>Ví dụ:</w:t>
      </w:r>
      <w:r>
        <w:rPr>
          <w:sz w:val="28"/>
          <w:szCs w:val="28"/>
          <w:lang w:val="vi-VN"/>
        </w:rPr>
        <w:t xml:space="preserve"> phát âm s/x</w:t>
      </w:r>
    </w:p>
    <w:p>
      <w:pPr>
        <w:pStyle w:val="Normal"/>
        <w:tabs>
          <w:tab w:val="clear" w:pos="720"/>
          <w:tab w:val="left" w:pos="709" w:leader="none"/>
        </w:tabs>
        <w:spacing w:before="120" w:after="0"/>
        <w:ind w:firstLine="720"/>
        <w:jc w:val="both"/>
        <w:rPr>
          <w:sz w:val="28"/>
          <w:szCs w:val="28"/>
          <w:lang w:val="vi-VN"/>
        </w:rPr>
      </w:pPr>
      <w:r>
        <w:rPr>
          <w:sz w:val="28"/>
          <w:szCs w:val="28"/>
          <w:lang w:val="vi-VN"/>
        </w:rPr>
        <w:t>+ Khi phát âm s (sờ): phải uốn lưỡi, hơi thoát ra chân răng đầu lưỡi.</w:t>
      </w:r>
    </w:p>
    <w:p>
      <w:pPr>
        <w:pStyle w:val="Normal"/>
        <w:tabs>
          <w:tab w:val="clear" w:pos="720"/>
          <w:tab w:val="left" w:pos="709" w:leader="none"/>
        </w:tabs>
        <w:spacing w:before="120" w:after="0"/>
        <w:ind w:firstLine="720"/>
        <w:jc w:val="both"/>
        <w:rPr>
          <w:sz w:val="28"/>
          <w:szCs w:val="28"/>
          <w:lang w:val="vi-VN"/>
        </w:rPr>
      </w:pPr>
      <w:r>
        <w:rPr>
          <w:sz w:val="28"/>
          <w:szCs w:val="28"/>
          <w:lang w:val="vi-VN"/>
        </w:rPr>
        <w:t>+ Phát âm x (xờ); hơi ra ở mặt lưỡi và chân răng.</w:t>
      </w:r>
    </w:p>
    <w:p>
      <w:pPr>
        <w:pStyle w:val="Normal"/>
        <w:tabs>
          <w:tab w:val="clear" w:pos="720"/>
          <w:tab w:val="left" w:pos="709" w:leader="none"/>
        </w:tabs>
        <w:spacing w:before="120" w:after="0"/>
        <w:ind w:firstLine="720"/>
        <w:jc w:val="both"/>
        <w:rPr/>
      </w:pPr>
      <w:r>
        <w:rPr>
          <w:b/>
          <w:sz w:val="28"/>
          <w:szCs w:val="28"/>
          <w:lang w:val="vi-VN"/>
        </w:rPr>
        <w:t>Ví dụ:</w:t>
      </w:r>
      <w:r>
        <w:rPr>
          <w:sz w:val="28"/>
          <w:szCs w:val="28"/>
          <w:lang w:val="vi-VN"/>
        </w:rPr>
        <w:t xml:space="preserve"> phát âm ch/tr:</w:t>
      </w:r>
    </w:p>
    <w:p>
      <w:pPr>
        <w:pStyle w:val="Normal"/>
        <w:tabs>
          <w:tab w:val="clear" w:pos="720"/>
          <w:tab w:val="left" w:pos="709" w:leader="none"/>
        </w:tabs>
        <w:spacing w:before="120" w:after="0"/>
        <w:ind w:firstLine="720"/>
        <w:jc w:val="both"/>
        <w:rPr>
          <w:sz w:val="28"/>
          <w:szCs w:val="28"/>
          <w:lang w:val="vi-VN"/>
        </w:rPr>
      </w:pPr>
      <w:r>
        <w:rPr>
          <w:sz w:val="28"/>
          <w:szCs w:val="28"/>
          <w:lang w:val="vi-VN"/>
        </w:rPr>
        <w:t>Ví dụ: xâu/sâu: “xâu kim”, “sâu trong lòng đất”.</w:t>
      </w:r>
    </w:p>
    <w:p>
      <w:pPr>
        <w:pStyle w:val="Normal"/>
        <w:tabs>
          <w:tab w:val="clear" w:pos="720"/>
          <w:tab w:val="left" w:pos="709" w:leader="none"/>
        </w:tabs>
        <w:spacing w:before="120" w:after="0"/>
        <w:ind w:firstLine="720"/>
        <w:jc w:val="both"/>
        <w:rPr>
          <w:sz w:val="28"/>
          <w:szCs w:val="28"/>
          <w:lang w:val="vi-VN"/>
        </w:rPr>
      </w:pPr>
      <w:r>
        <w:rPr>
          <w:sz w:val="28"/>
          <w:szCs w:val="28"/>
          <w:lang w:val="vi-VN"/>
        </w:rPr>
        <w:t>Dạy cho các em phát âm đúng, tôi không quên kĩ năng nghe. Giọng đọc của giáo viên rất quan trọng, giữa nghe và phát âm có mối quan hệ rất chặt chẽ, cho nên rèn luyện kĩ năng nghe cũng hỗ trợ rất nhiều cho kĩ năng đọc.</w:t>
      </w:r>
    </w:p>
    <w:p>
      <w:pPr>
        <w:pStyle w:val="Normal"/>
        <w:tabs>
          <w:tab w:val="clear" w:pos="720"/>
          <w:tab w:val="left" w:pos="709" w:leader="none"/>
        </w:tabs>
        <w:spacing w:before="120" w:after="0"/>
        <w:ind w:firstLine="720"/>
        <w:jc w:val="both"/>
        <w:rPr>
          <w:sz w:val="28"/>
          <w:szCs w:val="28"/>
          <w:lang w:val="vi-VN"/>
        </w:rPr>
      </w:pPr>
      <w:r>
        <w:rPr>
          <w:sz w:val="28"/>
          <w:szCs w:val="28"/>
          <w:lang w:val="vi-VN"/>
        </w:rPr>
        <w:t>Lỗi mà do học sinh còn phát âm sai có hai nguyên nhân:</w:t>
      </w:r>
    </w:p>
    <w:p>
      <w:pPr>
        <w:pStyle w:val="Normal"/>
        <w:tabs>
          <w:tab w:val="clear" w:pos="720"/>
          <w:tab w:val="left" w:pos="709" w:leader="none"/>
        </w:tabs>
        <w:spacing w:before="120" w:after="0"/>
        <w:ind w:firstLine="720"/>
        <w:jc w:val="both"/>
        <w:rPr>
          <w:sz w:val="28"/>
          <w:szCs w:val="28"/>
          <w:lang w:val="vi-VN"/>
        </w:rPr>
      </w:pPr>
      <w:r>
        <w:rPr>
          <w:sz w:val="28"/>
          <w:szCs w:val="28"/>
          <w:lang w:val="vi-VN"/>
        </w:rPr>
        <w:t>+ Nguyên nhân chủ quan: như nói lắp, nói ngắn lưỡi, khó đọc do tật bẩm sinh.</w:t>
      </w:r>
    </w:p>
    <w:p>
      <w:pPr>
        <w:pStyle w:val="Normal"/>
        <w:tabs>
          <w:tab w:val="clear" w:pos="720"/>
          <w:tab w:val="left" w:pos="709" w:leader="none"/>
        </w:tabs>
        <w:spacing w:before="120" w:after="0"/>
        <w:ind w:firstLine="720"/>
        <w:jc w:val="both"/>
        <w:rPr/>
      </w:pPr>
      <w:r>
        <w:rPr>
          <w:b/>
          <w:sz w:val="28"/>
          <w:szCs w:val="28"/>
          <w:lang w:val="vi-VN"/>
        </w:rPr>
        <w:t>Ví dụ</w:t>
      </w:r>
      <w:r>
        <w:rPr>
          <w:sz w:val="28"/>
          <w:szCs w:val="28"/>
          <w:lang w:val="vi-VN"/>
        </w:rPr>
        <w:t>: s/x; sung/xung, sâu/xâu, lắm/nắm.</w:t>
      </w:r>
    </w:p>
    <w:p>
      <w:pPr>
        <w:pStyle w:val="Normal"/>
        <w:tabs>
          <w:tab w:val="clear" w:pos="720"/>
          <w:tab w:val="left" w:pos="709" w:leader="none"/>
        </w:tabs>
        <w:spacing w:before="120" w:after="0"/>
        <w:ind w:firstLine="720"/>
        <w:jc w:val="both"/>
        <w:rPr>
          <w:sz w:val="28"/>
          <w:szCs w:val="28"/>
          <w:lang w:val="vi-VN"/>
        </w:rPr>
      </w:pPr>
      <w:r>
        <w:rPr>
          <w:sz w:val="28"/>
          <w:szCs w:val="28"/>
          <w:lang w:val="vi-VN"/>
        </w:rPr>
        <w:t>+ Nguyên nhân khách quan: Do cách phát âm sai của phương ngữ tạo cho các em thói quen nghe và nói từ khi nhớ.</w:t>
      </w:r>
    </w:p>
    <w:p>
      <w:pPr>
        <w:pStyle w:val="Normal"/>
        <w:tabs>
          <w:tab w:val="clear" w:pos="720"/>
          <w:tab w:val="left" w:pos="709" w:leader="none"/>
        </w:tabs>
        <w:spacing w:before="120" w:after="0"/>
        <w:ind w:firstLine="720"/>
        <w:jc w:val="both"/>
        <w:rPr>
          <w:sz w:val="28"/>
          <w:szCs w:val="28"/>
          <w:lang w:val="vi-VN"/>
        </w:rPr>
      </w:pPr>
      <w:r>
        <w:rPr>
          <w:sz w:val="28"/>
          <w:szCs w:val="28"/>
          <w:lang w:val="vi-VN"/>
        </w:rPr>
        <w:t>Cho học sinh luyện đọc lại từ ngữ phát âm sai ngay lúc đó nhiều lần.</w:t>
      </w:r>
    </w:p>
    <w:p>
      <w:pPr>
        <w:pStyle w:val="Normal"/>
        <w:tabs>
          <w:tab w:val="clear" w:pos="720"/>
          <w:tab w:val="left" w:pos="709" w:leader="none"/>
        </w:tabs>
        <w:spacing w:before="120" w:after="0"/>
        <w:ind w:firstLine="720"/>
        <w:jc w:val="both"/>
        <w:rPr/>
      </w:pPr>
      <w:r>
        <w:rPr>
          <w:b/>
          <w:sz w:val="28"/>
          <w:szCs w:val="28"/>
          <w:lang w:val="vi-VN"/>
        </w:rPr>
        <w:t>Ví dụ:</w:t>
      </w:r>
      <w:r>
        <w:rPr>
          <w:sz w:val="28"/>
          <w:szCs w:val="28"/>
          <w:lang w:val="vi-VN"/>
        </w:rPr>
        <w:t xml:space="preserve"> phát âm s/x</w:t>
      </w:r>
    </w:p>
    <w:p>
      <w:pPr>
        <w:pStyle w:val="Normal"/>
        <w:tabs>
          <w:tab w:val="clear" w:pos="720"/>
          <w:tab w:val="left" w:pos="709" w:leader="none"/>
        </w:tabs>
        <w:spacing w:before="120" w:after="0"/>
        <w:ind w:firstLine="720"/>
        <w:jc w:val="both"/>
        <w:rPr>
          <w:sz w:val="28"/>
          <w:szCs w:val="28"/>
          <w:lang w:val="vi-VN"/>
        </w:rPr>
      </w:pPr>
      <w:r>
        <w:rPr>
          <w:sz w:val="28"/>
          <w:szCs w:val="28"/>
          <w:lang w:val="vi-VN"/>
        </w:rPr>
        <w:t>+ Khi phát âm s (sờ): phải uốn lưỡi, hơi thoát ra chân răng đầu lưỡi.</w:t>
      </w:r>
    </w:p>
    <w:p>
      <w:pPr>
        <w:pStyle w:val="Normal"/>
        <w:tabs>
          <w:tab w:val="clear" w:pos="720"/>
          <w:tab w:val="left" w:pos="709" w:leader="none"/>
        </w:tabs>
        <w:spacing w:before="120" w:after="0"/>
        <w:ind w:firstLine="720"/>
        <w:jc w:val="both"/>
        <w:rPr>
          <w:sz w:val="28"/>
          <w:szCs w:val="28"/>
          <w:lang w:val="vi-VN"/>
        </w:rPr>
      </w:pPr>
      <w:r>
        <w:rPr>
          <w:sz w:val="28"/>
          <w:szCs w:val="28"/>
          <w:lang w:val="vi-VN"/>
        </w:rPr>
        <w:t>+ Phát âm x (xờ); hơi ra ở mặt lưỡi và chân răng.</w:t>
      </w:r>
    </w:p>
    <w:p>
      <w:pPr>
        <w:pStyle w:val="Normal"/>
        <w:tabs>
          <w:tab w:val="clear" w:pos="720"/>
          <w:tab w:val="left" w:pos="709" w:leader="none"/>
        </w:tabs>
        <w:spacing w:before="120" w:after="0"/>
        <w:ind w:firstLine="720"/>
        <w:jc w:val="both"/>
        <w:rPr>
          <w:sz w:val="28"/>
          <w:szCs w:val="28"/>
          <w:lang w:val="vi-VN"/>
        </w:rPr>
      </w:pPr>
      <w:r>
        <w:rPr>
          <w:sz w:val="28"/>
          <w:szCs w:val="28"/>
          <w:lang w:val="vi-VN"/>
        </w:rPr>
        <w:t>Để chữa lỗi phát âm sai tôi dùng biện pháp giảng giải trên cơ sở lí thuyết ngữ âm và ngữ nghĩa từ.</w:t>
      </w:r>
    </w:p>
    <w:p>
      <w:pPr>
        <w:pStyle w:val="Normal"/>
        <w:tabs>
          <w:tab w:val="clear" w:pos="720"/>
          <w:tab w:val="left" w:pos="709" w:leader="none"/>
        </w:tabs>
        <w:spacing w:before="120" w:after="0"/>
        <w:ind w:firstLine="720"/>
        <w:jc w:val="both"/>
        <w:rPr>
          <w:sz w:val="28"/>
          <w:szCs w:val="28"/>
          <w:lang w:val="vi-VN"/>
        </w:rPr>
      </w:pPr>
      <w:r>
        <w:rPr>
          <w:sz w:val="28"/>
          <w:szCs w:val="28"/>
          <w:lang w:val="vi-VN"/>
        </w:rPr>
        <w:t>Từ chỗ đọc đúng âm, đúng thanh, tiến tới cho học sinh đọc được mức độ cao hơn: Đọc rành mạch, tốc độ đọc 50 tiếng/phút, đọc lưu loát và bước đầu đọc diễn cảm.</w:t>
      </w:r>
    </w:p>
    <w:p>
      <w:pPr>
        <w:pStyle w:val="Normal"/>
        <w:tabs>
          <w:tab w:val="clear" w:pos="720"/>
          <w:tab w:val="left" w:pos="709" w:leader="none"/>
        </w:tabs>
        <w:spacing w:before="120" w:after="0"/>
        <w:ind w:firstLine="720"/>
        <w:jc w:val="both"/>
        <w:rPr>
          <w:sz w:val="28"/>
          <w:szCs w:val="28"/>
          <w:lang w:val="vi-VN"/>
        </w:rPr>
      </w:pPr>
      <w:r>
        <w:rPr>
          <w:sz w:val="28"/>
          <w:szCs w:val="28"/>
          <w:lang w:val="vi-VN"/>
        </w:rPr>
        <w:t>Tôi chú trọng hình thức đọc cá nhân để rèn luyện, uốn nắn cho từng học sinh, kết hợp hình thức đọc theo nhóm để nhiều học sinh được tham gia nhiều lần đọc trong một tiết học. Xen kẽ đọc đồng thanh để tạo không khí lôi cuốn cho học sinh đọc yếu, học sinh rụt rè vào hoạt động học.</w:t>
      </w:r>
    </w:p>
    <w:p>
      <w:pPr>
        <w:pStyle w:val="Normal"/>
        <w:tabs>
          <w:tab w:val="clear" w:pos="720"/>
          <w:tab w:val="left" w:pos="709" w:leader="none"/>
        </w:tabs>
        <w:spacing w:before="120" w:after="0"/>
        <w:ind w:firstLine="720"/>
        <w:jc w:val="both"/>
        <w:rPr>
          <w:sz w:val="28"/>
          <w:szCs w:val="28"/>
          <w:lang w:val="vi-VN"/>
        </w:rPr>
      </w:pPr>
      <w:r>
        <w:rPr>
          <w:sz w:val="28"/>
          <w:szCs w:val="28"/>
          <w:lang w:val="vi-VN"/>
        </w:rPr>
        <w:t>Cho học sinh đọc từng từ, cụm từ để luyện đọc từng câu chứ không đọc từng con chữ, từng chữ rời rạc.</w:t>
      </w:r>
    </w:p>
    <w:p>
      <w:pPr>
        <w:pStyle w:val="Normal"/>
        <w:tabs>
          <w:tab w:val="clear" w:pos="720"/>
          <w:tab w:val="left" w:pos="709" w:leader="none"/>
        </w:tabs>
        <w:spacing w:before="120" w:after="0"/>
        <w:ind w:firstLine="720"/>
        <w:jc w:val="both"/>
        <w:rPr/>
      </w:pPr>
      <w:r>
        <w:rPr>
          <w:b/>
          <w:sz w:val="28"/>
          <w:szCs w:val="28"/>
          <w:lang w:val="vi-VN"/>
        </w:rPr>
        <w:t>Ví dụ: Bài thơ: “Tiếng chổi tre”</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Khi cơn giông//</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Vừa tắt/</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Tôi đứng trông//</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Trên đường lặng ngắt/</w:t>
      </w:r>
    </w:p>
    <w:p>
      <w:pPr>
        <w:pStyle w:val="Normal"/>
        <w:tabs>
          <w:tab w:val="clear" w:pos="720"/>
          <w:tab w:val="left" w:pos="709" w:leader="none"/>
        </w:tabs>
        <w:spacing w:before="120" w:after="0"/>
        <w:ind w:firstLine="720"/>
        <w:jc w:val="both"/>
        <w:rPr>
          <w:sz w:val="28"/>
          <w:szCs w:val="28"/>
          <w:lang w:val="vi-VN"/>
        </w:rPr>
      </w:pPr>
      <w:r>
        <w:rPr>
          <w:b/>
          <w:sz w:val="28"/>
          <w:szCs w:val="28"/>
          <w:lang w:val="vi-VN"/>
        </w:rPr>
        <w:t xml:space="preserve">Ba là: </w:t>
      </w:r>
      <w:r>
        <w:rPr>
          <w:sz w:val="28"/>
          <w:szCs w:val="28"/>
          <w:lang w:val="vi-VN"/>
        </w:rPr>
        <w:t>Đọc văn xuôi.</w:t>
      </w:r>
    </w:p>
    <w:p>
      <w:pPr>
        <w:pStyle w:val="Normal"/>
        <w:tabs>
          <w:tab w:val="clear" w:pos="720"/>
          <w:tab w:val="left" w:pos="709" w:leader="none"/>
        </w:tabs>
        <w:spacing w:before="120" w:after="0"/>
        <w:ind w:firstLine="720"/>
        <w:jc w:val="both"/>
        <w:rPr>
          <w:sz w:val="28"/>
          <w:szCs w:val="28"/>
          <w:lang w:val="vi-VN"/>
        </w:rPr>
      </w:pPr>
      <w:r>
        <w:rPr>
          <w:sz w:val="28"/>
          <w:szCs w:val="28"/>
          <w:lang w:val="vi-VN"/>
        </w:rPr>
        <w:t>Ngoài việc hướng dẫn đọc theo từ, cụm từ tiến tới hướng dẫn đọc theo câu. Cuối câu học sinh phải biết lên giọng xuống giọng cho phù hợp.</w:t>
      </w:r>
    </w:p>
    <w:p>
      <w:pPr>
        <w:pStyle w:val="Normal"/>
        <w:tabs>
          <w:tab w:val="clear" w:pos="720"/>
          <w:tab w:val="left" w:pos="709" w:leader="none"/>
        </w:tabs>
        <w:spacing w:before="120" w:after="0"/>
        <w:ind w:firstLine="720"/>
        <w:jc w:val="both"/>
        <w:rPr>
          <w:b/>
          <w:b/>
          <w:sz w:val="28"/>
          <w:szCs w:val="28"/>
          <w:lang w:val="vi-VN"/>
        </w:rPr>
      </w:pPr>
      <w:r>
        <w:rPr>
          <w:b/>
          <w:sz w:val="28"/>
          <w:szCs w:val="28"/>
          <w:lang w:val="vi-VN"/>
        </w:rPr>
        <w:t>Ví dụ:</w:t>
      </w:r>
      <w:r>
        <w:rPr>
          <w:sz w:val="28"/>
          <w:szCs w:val="28"/>
          <w:lang w:val="vi-VN"/>
        </w:rPr>
        <w:t xml:space="preserve"> </w:t>
      </w:r>
      <w:r>
        <w:rPr>
          <w:b/>
          <w:sz w:val="28"/>
          <w:szCs w:val="28"/>
          <w:lang w:val="vi-VN"/>
        </w:rPr>
        <w:t>Bài: “Voi nhà”</w:t>
      </w:r>
    </w:p>
    <w:p>
      <w:pPr>
        <w:pStyle w:val="Normal"/>
        <w:tabs>
          <w:tab w:val="clear" w:pos="720"/>
          <w:tab w:val="left" w:pos="709" w:leader="none"/>
        </w:tabs>
        <w:spacing w:before="120" w:after="0"/>
        <w:ind w:firstLine="720"/>
        <w:jc w:val="both"/>
        <w:rPr/>
      </w:pPr>
      <w:r>
        <w:rPr>
          <w:sz w:val="28"/>
          <w:szCs w:val="28"/>
          <w:lang w:val="vi-VN"/>
        </w:rPr>
        <w:t>Toàn bài đọc với giọng linh hoạt. Cuối câu có dấu chấm cảm thì đọc lên cao giọng. Đoạn đầu thể hiện sự thất vọng khi xe bị sự cố.</w:t>
      </w:r>
    </w:p>
    <w:p>
      <w:pPr>
        <w:pStyle w:val="Normal"/>
        <w:tabs>
          <w:tab w:val="clear" w:pos="720"/>
          <w:tab w:val="left" w:pos="709" w:leader="none"/>
        </w:tabs>
        <w:spacing w:before="120" w:after="0"/>
        <w:ind w:firstLine="720"/>
        <w:jc w:val="both"/>
        <w:rPr>
          <w:sz w:val="28"/>
          <w:szCs w:val="28"/>
          <w:lang w:val="vi-VN"/>
        </w:rPr>
      </w:pPr>
      <w:r>
        <w:rPr>
          <w:sz w:val="28"/>
          <w:szCs w:val="28"/>
          <w:lang w:val="vi-VN"/>
        </w:rPr>
        <w:t>“</w:t>
      </w:r>
      <w:r>
        <w:rPr>
          <w:sz w:val="28"/>
          <w:szCs w:val="28"/>
          <w:lang w:val="vi-VN"/>
        </w:rPr>
        <w:t>Thế này thì hết cách rồi!”</w:t>
      </w:r>
    </w:p>
    <w:p>
      <w:pPr>
        <w:pStyle w:val="Normal"/>
        <w:tabs>
          <w:tab w:val="clear" w:pos="720"/>
          <w:tab w:val="left" w:pos="709" w:leader="none"/>
        </w:tabs>
        <w:spacing w:before="120" w:after="0"/>
        <w:ind w:firstLine="720"/>
        <w:jc w:val="both"/>
        <w:rPr>
          <w:sz w:val="28"/>
          <w:szCs w:val="28"/>
          <w:lang w:val="vi-VN"/>
        </w:rPr>
      </w:pPr>
      <w:r>
        <w:rPr>
          <w:sz w:val="28"/>
          <w:szCs w:val="28"/>
          <w:lang w:val="vi-VN"/>
        </w:rPr>
        <w:t>Đoạn 2: Giọng hoảng hốt khi voi xuất hiện</w:t>
      </w:r>
    </w:p>
    <w:p>
      <w:pPr>
        <w:pStyle w:val="Normal"/>
        <w:tabs>
          <w:tab w:val="clear" w:pos="720"/>
          <w:tab w:val="left" w:pos="709" w:leader="none"/>
        </w:tabs>
        <w:spacing w:before="120" w:after="0"/>
        <w:ind w:firstLine="720"/>
        <w:jc w:val="both"/>
        <w:rPr>
          <w:sz w:val="28"/>
          <w:szCs w:val="28"/>
          <w:lang w:val="vi-VN"/>
        </w:rPr>
      </w:pPr>
      <w:r>
        <w:rPr>
          <w:sz w:val="28"/>
          <w:szCs w:val="28"/>
          <w:lang w:val="vi-VN"/>
        </w:rPr>
        <w:t>“</w:t>
      </w:r>
      <w:r>
        <w:rPr>
          <w:sz w:val="28"/>
          <w:szCs w:val="28"/>
          <w:lang w:val="vi-VN"/>
        </w:rPr>
        <w:t>Chạy đi! Voi rừng đấy!”.</w:t>
      </w:r>
    </w:p>
    <w:p>
      <w:pPr>
        <w:pStyle w:val="Normal"/>
        <w:tabs>
          <w:tab w:val="clear" w:pos="720"/>
          <w:tab w:val="left" w:pos="709" w:leader="none"/>
        </w:tabs>
        <w:spacing w:before="120" w:after="0"/>
        <w:ind w:firstLine="720"/>
        <w:jc w:val="both"/>
        <w:rPr>
          <w:sz w:val="28"/>
          <w:szCs w:val="28"/>
          <w:lang w:val="vi-VN"/>
        </w:rPr>
      </w:pPr>
      <w:r>
        <w:rPr>
          <w:sz w:val="28"/>
          <w:szCs w:val="28"/>
          <w:lang w:val="vi-VN"/>
        </w:rPr>
        <w:t>Tôi hướng dẫn học sinh biết ngắt nghỉ ở các dấu câu, ở các từ ngữ cần nhấn giọng: “ập xuống, khựng lại, chạy đi, vội vã, quặp chặt vòi, ...”</w:t>
      </w:r>
    </w:p>
    <w:p>
      <w:pPr>
        <w:pStyle w:val="Normal"/>
        <w:tabs>
          <w:tab w:val="clear" w:pos="720"/>
          <w:tab w:val="left" w:pos="709" w:leader="none"/>
        </w:tabs>
        <w:spacing w:before="120" w:after="0"/>
        <w:ind w:firstLine="720"/>
        <w:jc w:val="both"/>
        <w:rPr>
          <w:b/>
          <w:b/>
          <w:sz w:val="28"/>
          <w:szCs w:val="28"/>
          <w:lang w:val="vi-VN"/>
        </w:rPr>
      </w:pPr>
      <w:r>
        <w:rPr>
          <w:b/>
          <w:sz w:val="28"/>
          <w:szCs w:val="28"/>
          <w:lang w:val="vi-VN"/>
        </w:rPr>
        <w:t xml:space="preserve">Bốn là: </w:t>
      </w:r>
      <w:r>
        <w:rPr>
          <w:sz w:val="28"/>
          <w:szCs w:val="28"/>
          <w:lang w:val="vi-VN"/>
        </w:rPr>
        <w:t>Đọc văn vần</w:t>
      </w:r>
    </w:p>
    <w:p>
      <w:pPr>
        <w:pStyle w:val="Normal"/>
        <w:tabs>
          <w:tab w:val="clear" w:pos="720"/>
          <w:tab w:val="left" w:pos="709" w:leader="none"/>
        </w:tabs>
        <w:spacing w:before="120" w:after="0"/>
        <w:ind w:firstLine="720"/>
        <w:jc w:val="both"/>
        <w:rPr/>
      </w:pPr>
      <w:r>
        <w:rPr>
          <w:sz w:val="28"/>
          <w:szCs w:val="28"/>
          <w:lang w:val="vi-VN"/>
        </w:rPr>
        <w:t>Khi đọc thơ lục bát thường ngắt nhịp 2/4 (ở câu 6 chữ) và nhịp 4/4 (ở câu 8 chữ).</w:t>
      </w:r>
    </w:p>
    <w:p>
      <w:pPr>
        <w:pStyle w:val="Normal"/>
        <w:tabs>
          <w:tab w:val="clear" w:pos="720"/>
          <w:tab w:val="left" w:pos="709" w:leader="none"/>
        </w:tabs>
        <w:spacing w:before="120" w:after="0"/>
        <w:ind w:firstLine="720"/>
        <w:jc w:val="both"/>
        <w:rPr>
          <w:sz w:val="28"/>
          <w:szCs w:val="28"/>
          <w:lang w:val="vi-VN"/>
        </w:rPr>
      </w:pPr>
      <w:r>
        <w:rPr>
          <w:b/>
          <w:sz w:val="28"/>
          <w:szCs w:val="28"/>
          <w:lang w:val="vi-VN"/>
        </w:rPr>
        <w:t>Ví dụ:</w:t>
      </w:r>
      <w:r>
        <w:rPr>
          <w:sz w:val="28"/>
          <w:szCs w:val="28"/>
          <w:lang w:val="vi-VN"/>
        </w:rPr>
        <w:t xml:space="preserve"> </w:t>
      </w:r>
      <w:r>
        <w:rPr>
          <w:b/>
          <w:sz w:val="28"/>
          <w:szCs w:val="28"/>
          <w:lang w:val="vi-VN"/>
        </w:rPr>
        <w:t>Bài thơ: “Mẹ”</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 xml:space="preserve">Lặng rồi/cả tiếng con ve  </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Con ve cũng mệt/vì hè nắng oi</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Nhà em/vẫn tiếng ạ ời</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Kẽo cà tiếng võng/mẹ ngồi mẹ ru.</w:t>
      </w:r>
    </w:p>
    <w:p>
      <w:pPr>
        <w:pStyle w:val="Normal"/>
        <w:tabs>
          <w:tab w:val="clear" w:pos="720"/>
          <w:tab w:val="left" w:pos="709" w:leader="none"/>
        </w:tabs>
        <w:spacing w:before="120" w:after="0"/>
        <w:ind w:firstLine="720"/>
        <w:jc w:val="both"/>
        <w:rPr>
          <w:sz w:val="28"/>
          <w:szCs w:val="28"/>
          <w:lang w:val="vi-VN"/>
        </w:rPr>
      </w:pPr>
      <w:r>
        <w:rPr>
          <w:sz w:val="28"/>
          <w:szCs w:val="28"/>
          <w:lang w:val="vi-VN"/>
        </w:rPr>
        <w:t>Nhưng thơ lục bát cũng có khi đọc theo nhịp 3/3 hay 3/5</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Những ngôi sao/thức ngoài kia</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Chẳng bằng mẹ/đã thức vì chúng con.</w:t>
      </w:r>
    </w:p>
    <w:p>
      <w:pPr>
        <w:pStyle w:val="Normal"/>
        <w:tabs>
          <w:tab w:val="clear" w:pos="720"/>
          <w:tab w:val="left" w:pos="709" w:leader="none"/>
        </w:tabs>
        <w:spacing w:before="120" w:after="0"/>
        <w:ind w:firstLine="720"/>
        <w:jc w:val="both"/>
        <w:rPr>
          <w:sz w:val="28"/>
          <w:szCs w:val="28"/>
          <w:lang w:val="vi-VN"/>
        </w:rPr>
      </w:pPr>
      <w:r>
        <w:rPr>
          <w:sz w:val="28"/>
          <w:szCs w:val="28"/>
          <w:lang w:val="vi-VN"/>
        </w:rPr>
        <w:t>Đọc thơ 4 chữ theo nhịp 2/2</w:t>
      </w:r>
    </w:p>
    <w:p>
      <w:pPr>
        <w:pStyle w:val="Normal"/>
        <w:tabs>
          <w:tab w:val="clear" w:pos="720"/>
          <w:tab w:val="left" w:pos="709" w:leader="none"/>
        </w:tabs>
        <w:spacing w:before="120" w:after="0"/>
        <w:ind w:firstLine="720"/>
        <w:jc w:val="both"/>
        <w:rPr/>
      </w:pPr>
      <w:r>
        <w:rPr>
          <w:b/>
          <w:sz w:val="28"/>
          <w:szCs w:val="28"/>
          <w:lang w:val="vi-VN"/>
        </w:rPr>
        <w:t>Ví dụ: Bài thơ: “Tiếng võng kêu</w:t>
      </w:r>
      <w:r>
        <w:rPr>
          <w:sz w:val="28"/>
          <w:szCs w:val="28"/>
          <w:lang w:val="vi-VN"/>
        </w:rPr>
        <w:t xml:space="preserve">”   </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 xml:space="preserve">Có gặp/con cò/ </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Lặn lội/bờ sông?/</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Có gặp/cánh bướm/</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                           </w:t>
      </w:r>
      <w:r>
        <w:rPr>
          <w:sz w:val="28"/>
          <w:szCs w:val="28"/>
          <w:lang w:val="vi-VN"/>
        </w:rPr>
        <w:t xml:space="preserve">Mênh mông/mênh mông/     </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Tóm lại: Khi hướng dẫn học sinh đọc thơ, tôi hướng dẫn các em đọc theo nhịp kết hợp nghĩa của từ và cụm từ.  </w:t>
      </w:r>
    </w:p>
    <w:p>
      <w:pPr>
        <w:pStyle w:val="Normal"/>
        <w:tabs>
          <w:tab w:val="clear" w:pos="720"/>
          <w:tab w:val="left" w:pos="709" w:leader="none"/>
        </w:tabs>
        <w:spacing w:before="120" w:after="0"/>
        <w:ind w:firstLine="720"/>
        <w:jc w:val="both"/>
        <w:rPr>
          <w:sz w:val="28"/>
          <w:szCs w:val="28"/>
          <w:lang w:val="vi-VN"/>
        </w:rPr>
      </w:pPr>
      <w:r>
        <w:rPr>
          <w:b/>
          <w:sz w:val="28"/>
          <w:szCs w:val="28"/>
          <w:lang w:val="vi-VN"/>
        </w:rPr>
        <w:t xml:space="preserve">Năm là: </w:t>
      </w:r>
      <w:r>
        <w:rPr>
          <w:sz w:val="28"/>
          <w:szCs w:val="28"/>
          <w:lang w:val="vi-VN"/>
        </w:rPr>
        <w:t>Đọc lưu loát.</w:t>
      </w:r>
    </w:p>
    <w:p>
      <w:pPr>
        <w:pStyle w:val="Normal"/>
        <w:tabs>
          <w:tab w:val="clear" w:pos="720"/>
          <w:tab w:val="left" w:pos="709" w:leader="none"/>
        </w:tabs>
        <w:spacing w:before="120" w:after="0"/>
        <w:ind w:firstLine="720"/>
        <w:jc w:val="both"/>
        <w:rPr>
          <w:sz w:val="28"/>
          <w:szCs w:val="28"/>
          <w:lang w:val="vi-VN"/>
        </w:rPr>
      </w:pPr>
      <w:r>
        <w:rPr>
          <w:sz w:val="28"/>
          <w:szCs w:val="28"/>
          <w:lang w:val="vi-VN"/>
        </w:rPr>
        <w:t>Từ mức độ đọc rành mạch, tôi hướng dẫn các em nâng dần lên mức độ đọc lưu loát là biết đọc theo cụm từ, tốc độ đọc nhanh hơn, đọc rành mạch và theo ngữ điệu có dấu câu.</w:t>
      </w:r>
    </w:p>
    <w:p>
      <w:pPr>
        <w:pStyle w:val="Normal"/>
        <w:tabs>
          <w:tab w:val="clear" w:pos="720"/>
          <w:tab w:val="left" w:pos="709" w:leader="none"/>
        </w:tabs>
        <w:spacing w:before="120" w:after="0"/>
        <w:ind w:firstLine="720"/>
        <w:jc w:val="both"/>
        <w:rPr>
          <w:b/>
          <w:b/>
          <w:sz w:val="28"/>
          <w:szCs w:val="28"/>
          <w:lang w:val="vi-VN"/>
        </w:rPr>
      </w:pPr>
      <w:r>
        <w:rPr>
          <w:b/>
          <w:sz w:val="28"/>
          <w:szCs w:val="28"/>
          <w:lang w:val="vi-VN"/>
        </w:rPr>
        <w:t>Ví dụ: Bài “Câu chuyện bó đũa”</w:t>
      </w:r>
    </w:p>
    <w:p>
      <w:pPr>
        <w:pStyle w:val="Normal"/>
        <w:tabs>
          <w:tab w:val="clear" w:pos="720"/>
          <w:tab w:val="left" w:pos="709" w:leader="none"/>
        </w:tabs>
        <w:spacing w:before="120" w:after="0"/>
        <w:ind w:firstLine="720"/>
        <w:jc w:val="both"/>
        <w:rPr>
          <w:sz w:val="28"/>
          <w:szCs w:val="28"/>
          <w:lang w:val="vi-VN"/>
        </w:rPr>
      </w:pPr>
      <w:r>
        <w:rPr>
          <w:sz w:val="28"/>
          <w:szCs w:val="28"/>
          <w:lang w:val="vi-VN"/>
        </w:rPr>
        <w:t xml:space="preserve">Tôi hướng dẫn đọc: Lời kể chậm rãi, lời giảng giải của người cha ôn tồn. Hướng dẫn nhấn mạnh các từ, cụm từ: “Chia lẽ ra thì yếu, hợp lại thì mạnh”, “đoàn kết có sức mạnh”.   </w:t>
      </w:r>
    </w:p>
    <w:p>
      <w:pPr>
        <w:pStyle w:val="Normal"/>
        <w:tabs>
          <w:tab w:val="clear" w:pos="720"/>
          <w:tab w:val="left" w:pos="2670" w:leader="none"/>
        </w:tabs>
        <w:spacing w:before="120" w:after="0"/>
        <w:ind w:firstLine="709"/>
        <w:jc w:val="both"/>
        <w:rPr>
          <w:sz w:val="28"/>
          <w:szCs w:val="28"/>
          <w:lang w:val="vi-VN"/>
        </w:rPr>
      </w:pPr>
      <w:r>
        <w:rPr>
          <w:b/>
          <w:sz w:val="28"/>
          <w:szCs w:val="28"/>
          <w:lang w:val="vi-VN"/>
        </w:rPr>
        <w:t xml:space="preserve">  </w:t>
      </w:r>
      <w:r>
        <w:rPr>
          <w:b/>
          <w:color w:val="000000"/>
          <w:sz w:val="28"/>
          <w:szCs w:val="28"/>
          <w:shd w:fill="FFFFFF" w:val="clear"/>
          <w:lang w:val="vi-VN"/>
        </w:rPr>
        <w:t>* Đánh giá lợi ích thu được hoặc dự kiến có thể thu được do áp dụng sáng kiến theo ý kiến của tác giả</w:t>
      </w:r>
      <w:r>
        <w:rPr>
          <w:color w:val="000000"/>
          <w:sz w:val="28"/>
          <w:szCs w:val="28"/>
          <w:shd w:fill="FFFFFF" w:val="clear"/>
          <w:lang w:val="vi-VN"/>
        </w:rPr>
        <w:t xml:space="preserve">: </w:t>
      </w:r>
      <w:r>
        <w:rPr>
          <w:sz w:val="28"/>
          <w:szCs w:val="28"/>
          <w:lang w:val="vi-VN"/>
        </w:rPr>
        <w:t>Qua một thời gian giảng dạy ở lớp 2, áp dụng các biện pháp nêu trên, tôi nhận thấy kĩ năng đọc của các em đã tiến bộ rõ nét, học sinh đọc tốt hơn nhiều so với trước đây</w:t>
      </w:r>
      <w:r>
        <w:rPr>
          <w:color w:val="000000"/>
          <w:sz w:val="28"/>
          <w:szCs w:val="28"/>
          <w:shd w:fill="FFFFFF" w:val="clear"/>
          <w:lang w:val="vi-VN"/>
        </w:rPr>
        <w:t xml:space="preserve">. Các em rụt rè, nhút nhát, thụ động đã biết tham gia vào mọi hoạt động học tập của nhóm, lớp. </w:t>
      </w:r>
    </w:p>
    <w:p>
      <w:pPr>
        <w:pStyle w:val="NormalWeb"/>
        <w:shd w:fill="FFFFFF" w:val="clear"/>
        <w:spacing w:before="120" w:after="0"/>
        <w:ind w:firstLine="709"/>
        <w:jc w:val="both"/>
        <w:rPr>
          <w:color w:val="000000"/>
          <w:sz w:val="28"/>
          <w:szCs w:val="28"/>
          <w:highlight w:val="white"/>
          <w:lang w:val="vi-VN"/>
        </w:rPr>
      </w:pPr>
      <w:r>
        <w:rPr>
          <w:b/>
          <w:color w:val="000000"/>
          <w:sz w:val="28"/>
          <w:szCs w:val="28"/>
          <w:shd w:fill="FFFFFF" w:val="clear"/>
          <w:lang w:val="vi-VN"/>
        </w:rPr>
        <w:t>+ Hiệu quả của sáng kiến</w:t>
      </w:r>
      <w:r>
        <w:rPr>
          <w:color w:val="000000"/>
          <w:sz w:val="28"/>
          <w:szCs w:val="28"/>
          <w:shd w:fill="FFFFFF" w:val="clear"/>
          <w:lang w:val="vi-VN"/>
        </w:rPr>
        <w:t>:</w:t>
      </w:r>
    </w:p>
    <w:p>
      <w:pPr>
        <w:pStyle w:val="Normal"/>
        <w:tabs>
          <w:tab w:val="clear" w:pos="720"/>
          <w:tab w:val="left" w:pos="2670" w:leader="none"/>
        </w:tabs>
        <w:spacing w:before="120" w:after="0"/>
        <w:ind w:firstLine="709"/>
        <w:jc w:val="both"/>
        <w:rPr>
          <w:sz w:val="28"/>
          <w:szCs w:val="28"/>
          <w:lang w:val="vi-VN"/>
        </w:rPr>
      </w:pPr>
      <w:r>
        <w:rPr>
          <w:sz w:val="28"/>
          <w:szCs w:val="28"/>
          <w:lang w:val="vi-VN"/>
        </w:rPr>
        <w:t>Qua một thời gian giảng dạy ở lớp 2, áp dụng các biện pháp nêu trên, tôi nhận thấy kĩ năng đọc của các em đã tiến bộ rõ nét, học sinh đọc tốt hơn nhiều so với trước đây.</w:t>
      </w:r>
    </w:p>
    <w:p>
      <w:pPr>
        <w:pStyle w:val="Normal"/>
        <w:tabs>
          <w:tab w:val="clear" w:pos="720"/>
          <w:tab w:val="left" w:pos="2670" w:leader="none"/>
        </w:tabs>
        <w:spacing w:before="120" w:after="0"/>
        <w:ind w:firstLine="709"/>
        <w:jc w:val="both"/>
        <w:rPr>
          <w:sz w:val="28"/>
          <w:szCs w:val="28"/>
          <w:lang w:val="vi-VN"/>
        </w:rPr>
      </w:pPr>
      <w:r>
        <w:rPr>
          <w:sz w:val="28"/>
          <w:szCs w:val="28"/>
          <w:lang w:val="vi-VN"/>
        </w:rPr>
        <w:t>Kết quả sau khi áp dụng các biện pháp cả năm đạt như sau:</w:t>
      </w:r>
    </w:p>
    <w:p>
      <w:pPr>
        <w:pStyle w:val="Normal"/>
        <w:tabs>
          <w:tab w:val="clear" w:pos="720"/>
          <w:tab w:val="left" w:pos="2670" w:leader="none"/>
        </w:tabs>
        <w:spacing w:before="120" w:after="0"/>
        <w:ind w:firstLine="709"/>
        <w:jc w:val="both"/>
        <w:rPr>
          <w:sz w:val="28"/>
          <w:szCs w:val="28"/>
          <w:lang w:val="vi-VN"/>
        </w:rPr>
      </w:pPr>
      <w:r>
        <w:rPr>
          <w:sz w:val="28"/>
          <w:szCs w:val="28"/>
          <w:lang w:val="vi-VN"/>
        </w:rPr>
      </w:r>
    </w:p>
    <w:tbl>
      <w:tblPr>
        <w:tblW w:w="9298" w:type="dxa"/>
        <w:jc w:val="left"/>
        <w:tblInd w:w="-5" w:type="dxa"/>
        <w:tblCellMar>
          <w:top w:w="0" w:type="dxa"/>
          <w:left w:w="108" w:type="dxa"/>
          <w:bottom w:w="0" w:type="dxa"/>
          <w:right w:w="108" w:type="dxa"/>
        </w:tblCellMar>
      </w:tblPr>
      <w:tblGrid>
        <w:gridCol w:w="2292"/>
        <w:gridCol w:w="2346"/>
        <w:gridCol w:w="2324"/>
        <w:gridCol w:w="2336"/>
      </w:tblGrid>
      <w:tr>
        <w:trPr/>
        <w:tc>
          <w:tcPr>
            <w:tcW w:w="2292" w:type="dxa"/>
            <w:tcBorders>
              <w:top w:val="single" w:sz="4" w:space="0" w:color="000000"/>
              <w:left w:val="single" w:sz="4" w:space="0" w:color="000000"/>
            </w:tcBorders>
          </w:tcPr>
          <w:p>
            <w:pPr>
              <w:pStyle w:val="Normal"/>
              <w:tabs>
                <w:tab w:val="clear" w:pos="720"/>
                <w:tab w:val="left" w:pos="2670" w:leader="none"/>
              </w:tabs>
              <w:snapToGrid w:val="false"/>
              <w:spacing w:before="120" w:after="0"/>
              <w:jc w:val="both"/>
              <w:rPr>
                <w:sz w:val="28"/>
                <w:szCs w:val="28"/>
                <w:lang w:val="vi-VN"/>
              </w:rPr>
            </w:pPr>
            <w:r>
              <w:rPr>
                <w:sz w:val="28"/>
                <w:szCs w:val="28"/>
                <w:lang w:val="vi-VN"/>
              </w:rPr>
            </w:r>
          </w:p>
        </w:tc>
        <w:tc>
          <w:tcPr>
            <w:tcW w:w="2346" w:type="dxa"/>
            <w:tcBorders>
              <w:top w:val="single" w:sz="4" w:space="0" w:color="000000"/>
              <w:left w:val="single" w:sz="4" w:space="0" w:color="000000"/>
              <w:bottom w:val="single" w:sz="4" w:space="0" w:color="000000"/>
            </w:tcBorders>
          </w:tcPr>
          <w:p>
            <w:pPr>
              <w:pStyle w:val="Normal"/>
              <w:tabs>
                <w:tab w:val="clear" w:pos="720"/>
                <w:tab w:val="left" w:pos="2670" w:leader="none"/>
              </w:tabs>
              <w:spacing w:before="120" w:after="0"/>
              <w:jc w:val="center"/>
              <w:rPr>
                <w:b/>
                <w:b/>
                <w:sz w:val="28"/>
                <w:szCs w:val="28"/>
                <w:lang w:val="vi-VN"/>
              </w:rPr>
            </w:pPr>
            <w:r>
              <w:rPr>
                <w:b/>
                <w:sz w:val="28"/>
                <w:szCs w:val="28"/>
                <w:lang w:val="vi-VN"/>
              </w:rPr>
              <w:t>Nội dung</w:t>
            </w:r>
          </w:p>
        </w:tc>
        <w:tc>
          <w:tcPr>
            <w:tcW w:w="2324" w:type="dxa"/>
            <w:tcBorders>
              <w:top w:val="single" w:sz="4" w:space="0" w:color="000000"/>
              <w:left w:val="single" w:sz="4" w:space="0" w:color="000000"/>
              <w:bottom w:val="single" w:sz="4" w:space="0" w:color="000000"/>
            </w:tcBorders>
          </w:tcPr>
          <w:p>
            <w:pPr>
              <w:pStyle w:val="Normal"/>
              <w:tabs>
                <w:tab w:val="clear" w:pos="720"/>
                <w:tab w:val="left" w:pos="2670" w:leader="none"/>
              </w:tabs>
              <w:spacing w:before="120" w:after="0"/>
              <w:jc w:val="center"/>
              <w:rPr>
                <w:b/>
                <w:b/>
                <w:sz w:val="28"/>
                <w:szCs w:val="28"/>
                <w:lang w:val="vi-VN"/>
              </w:rPr>
            </w:pPr>
            <w:r>
              <w:rPr>
                <w:b/>
                <w:sz w:val="28"/>
                <w:szCs w:val="28"/>
                <w:lang w:val="vi-VN"/>
              </w:rPr>
              <w:t>Số lượng</w:t>
            </w:r>
          </w:p>
        </w:tc>
        <w:tc>
          <w:tcPr>
            <w:tcW w:w="233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670" w:leader="none"/>
              </w:tabs>
              <w:spacing w:before="120" w:after="0"/>
              <w:jc w:val="center"/>
              <w:rPr>
                <w:b/>
                <w:b/>
                <w:sz w:val="28"/>
                <w:szCs w:val="28"/>
                <w:lang w:val="vi-VN"/>
              </w:rPr>
            </w:pPr>
            <w:r>
              <w:rPr>
                <w:b/>
                <w:sz w:val="28"/>
                <w:szCs w:val="28"/>
                <w:lang w:val="vi-VN"/>
              </w:rPr>
              <w:t>Tỉ lệ %</w:t>
            </w:r>
          </w:p>
        </w:tc>
      </w:tr>
      <w:tr>
        <w:trPr/>
        <w:tc>
          <w:tcPr>
            <w:tcW w:w="2292" w:type="dxa"/>
            <w:tcBorders>
              <w:left w:val="single" w:sz="4" w:space="0" w:color="000000"/>
            </w:tcBorders>
          </w:tcPr>
          <w:p>
            <w:pPr>
              <w:pStyle w:val="Normal"/>
              <w:tabs>
                <w:tab w:val="clear" w:pos="720"/>
                <w:tab w:val="left" w:pos="2670" w:leader="none"/>
              </w:tabs>
              <w:spacing w:before="120" w:after="0"/>
              <w:jc w:val="center"/>
              <w:rPr>
                <w:b/>
                <w:b/>
                <w:sz w:val="28"/>
                <w:szCs w:val="28"/>
                <w:lang w:val="vi-VN"/>
              </w:rPr>
            </w:pPr>
            <w:r>
              <w:rPr>
                <w:b/>
                <w:sz w:val="28"/>
                <w:szCs w:val="28"/>
                <w:lang w:val="vi-VN"/>
              </w:rPr>
              <w:t>Tổng số học sinh</w:t>
            </w:r>
          </w:p>
        </w:tc>
        <w:tc>
          <w:tcPr>
            <w:tcW w:w="2346" w:type="dxa"/>
            <w:tcBorders>
              <w:top w:val="single" w:sz="4" w:space="0" w:color="000000"/>
              <w:left w:val="single" w:sz="4" w:space="0" w:color="000000"/>
              <w:bottom w:val="single" w:sz="4" w:space="0" w:color="000000"/>
            </w:tcBorders>
          </w:tcPr>
          <w:p>
            <w:pPr>
              <w:pStyle w:val="Normal"/>
              <w:tabs>
                <w:tab w:val="clear" w:pos="720"/>
                <w:tab w:val="left" w:pos="2670" w:leader="none"/>
              </w:tabs>
              <w:spacing w:before="120" w:after="0"/>
              <w:rPr>
                <w:sz w:val="28"/>
                <w:szCs w:val="28"/>
                <w:lang w:val="vi-VN"/>
              </w:rPr>
            </w:pPr>
            <w:r>
              <w:rPr>
                <w:sz w:val="28"/>
                <w:szCs w:val="28"/>
                <w:lang w:val="vi-VN"/>
              </w:rPr>
              <w:t>Đọc đúng</w:t>
            </w:r>
          </w:p>
        </w:tc>
        <w:tc>
          <w:tcPr>
            <w:tcW w:w="2324" w:type="dxa"/>
            <w:tcBorders>
              <w:top w:val="single" w:sz="4" w:space="0" w:color="000000"/>
              <w:left w:val="single" w:sz="4" w:space="0" w:color="000000"/>
              <w:bottom w:val="single" w:sz="4" w:space="0" w:color="000000"/>
            </w:tcBorders>
          </w:tcPr>
          <w:p>
            <w:pPr>
              <w:pStyle w:val="Normal"/>
              <w:tabs>
                <w:tab w:val="clear" w:pos="720"/>
                <w:tab w:val="left" w:pos="2670" w:leader="none"/>
              </w:tabs>
              <w:spacing w:before="120" w:after="0"/>
              <w:jc w:val="center"/>
              <w:rPr>
                <w:sz w:val="28"/>
                <w:szCs w:val="28"/>
                <w:lang w:val="vi-VN"/>
              </w:rPr>
            </w:pPr>
            <w:r>
              <w:rPr>
                <w:sz w:val="28"/>
                <w:szCs w:val="28"/>
                <w:lang w:val="vi-VN"/>
              </w:rPr>
              <w:t>9 học sinh</w:t>
            </w:r>
          </w:p>
        </w:tc>
        <w:tc>
          <w:tcPr>
            <w:tcW w:w="233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670" w:leader="none"/>
              </w:tabs>
              <w:spacing w:before="120" w:after="0"/>
              <w:jc w:val="center"/>
              <w:rPr>
                <w:sz w:val="28"/>
                <w:szCs w:val="28"/>
                <w:lang w:val="vi-VN"/>
              </w:rPr>
            </w:pPr>
            <w:r>
              <w:rPr>
                <w:sz w:val="28"/>
                <w:szCs w:val="28"/>
                <w:lang w:val="vi-VN"/>
              </w:rPr>
              <w:t>29,1%</w:t>
            </w:r>
          </w:p>
        </w:tc>
      </w:tr>
      <w:tr>
        <w:trPr>
          <w:trHeight w:val="451" w:hRule="atLeast"/>
        </w:trPr>
        <w:tc>
          <w:tcPr>
            <w:tcW w:w="2292" w:type="dxa"/>
            <w:tcBorders>
              <w:left w:val="single" w:sz="4" w:space="0" w:color="000000"/>
            </w:tcBorders>
          </w:tcPr>
          <w:p>
            <w:pPr>
              <w:pStyle w:val="Normal"/>
              <w:tabs>
                <w:tab w:val="clear" w:pos="720"/>
                <w:tab w:val="left" w:pos="2670" w:leader="none"/>
              </w:tabs>
              <w:spacing w:before="120" w:after="0"/>
              <w:jc w:val="center"/>
              <w:rPr>
                <w:b/>
                <w:b/>
                <w:sz w:val="28"/>
                <w:szCs w:val="28"/>
                <w:lang w:val="vi-VN"/>
              </w:rPr>
            </w:pPr>
            <w:r>
              <w:rPr>
                <w:b/>
                <w:sz w:val="28"/>
                <w:szCs w:val="28"/>
                <w:lang w:val="vi-VN"/>
              </w:rPr>
              <w:t>31 học sinh</w:t>
            </w:r>
          </w:p>
        </w:tc>
        <w:tc>
          <w:tcPr>
            <w:tcW w:w="2346" w:type="dxa"/>
            <w:tcBorders>
              <w:top w:val="single" w:sz="4" w:space="0" w:color="000000"/>
              <w:left w:val="single" w:sz="4" w:space="0" w:color="000000"/>
              <w:bottom w:val="single" w:sz="4" w:space="0" w:color="000000"/>
            </w:tcBorders>
          </w:tcPr>
          <w:p>
            <w:pPr>
              <w:pStyle w:val="Normal"/>
              <w:tabs>
                <w:tab w:val="clear" w:pos="720"/>
                <w:tab w:val="left" w:pos="2670" w:leader="none"/>
              </w:tabs>
              <w:spacing w:before="120" w:after="0"/>
              <w:rPr>
                <w:sz w:val="28"/>
                <w:szCs w:val="28"/>
                <w:lang w:val="vi-VN"/>
              </w:rPr>
            </w:pPr>
            <w:r>
              <w:rPr>
                <w:sz w:val="28"/>
                <w:szCs w:val="28"/>
                <w:lang w:val="vi-VN"/>
              </w:rPr>
              <w:t>Đọc rành mạch</w:t>
            </w:r>
          </w:p>
        </w:tc>
        <w:tc>
          <w:tcPr>
            <w:tcW w:w="2324" w:type="dxa"/>
            <w:tcBorders>
              <w:top w:val="single" w:sz="4" w:space="0" w:color="000000"/>
              <w:left w:val="single" w:sz="4" w:space="0" w:color="000000"/>
              <w:bottom w:val="single" w:sz="4" w:space="0" w:color="000000"/>
            </w:tcBorders>
          </w:tcPr>
          <w:p>
            <w:pPr>
              <w:pStyle w:val="Normal"/>
              <w:tabs>
                <w:tab w:val="clear" w:pos="720"/>
                <w:tab w:val="left" w:pos="2670" w:leader="none"/>
              </w:tabs>
              <w:spacing w:before="120" w:after="0"/>
              <w:jc w:val="center"/>
              <w:rPr>
                <w:sz w:val="28"/>
                <w:szCs w:val="28"/>
                <w:lang w:val="vi-VN"/>
              </w:rPr>
            </w:pPr>
            <w:r>
              <w:rPr>
                <w:sz w:val="28"/>
                <w:szCs w:val="28"/>
                <w:lang w:val="vi-VN"/>
              </w:rPr>
              <w:t>8 học sinh</w:t>
            </w:r>
          </w:p>
        </w:tc>
        <w:tc>
          <w:tcPr>
            <w:tcW w:w="233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670" w:leader="none"/>
              </w:tabs>
              <w:spacing w:before="120" w:after="0"/>
              <w:jc w:val="center"/>
              <w:rPr>
                <w:sz w:val="28"/>
                <w:szCs w:val="28"/>
                <w:lang w:val="vi-VN"/>
              </w:rPr>
            </w:pPr>
            <w:r>
              <w:rPr>
                <w:sz w:val="28"/>
                <w:szCs w:val="28"/>
                <w:lang w:val="vi-VN"/>
              </w:rPr>
              <w:t>25,8%</w:t>
            </w:r>
          </w:p>
        </w:tc>
      </w:tr>
      <w:tr>
        <w:trPr/>
        <w:tc>
          <w:tcPr>
            <w:tcW w:w="2292" w:type="dxa"/>
            <w:tcBorders>
              <w:left w:val="single" w:sz="4" w:space="0" w:color="000000"/>
            </w:tcBorders>
          </w:tcPr>
          <w:p>
            <w:pPr>
              <w:pStyle w:val="Normal"/>
              <w:tabs>
                <w:tab w:val="clear" w:pos="720"/>
                <w:tab w:val="left" w:pos="2670" w:leader="none"/>
              </w:tabs>
              <w:snapToGrid w:val="false"/>
              <w:spacing w:before="120" w:after="0"/>
              <w:jc w:val="both"/>
              <w:rPr>
                <w:sz w:val="28"/>
                <w:szCs w:val="28"/>
                <w:lang w:val="vi-VN"/>
              </w:rPr>
            </w:pPr>
            <w:r>
              <w:rPr>
                <w:sz w:val="28"/>
                <w:szCs w:val="28"/>
                <w:lang w:val="vi-VN"/>
              </w:rPr>
            </w:r>
          </w:p>
        </w:tc>
        <w:tc>
          <w:tcPr>
            <w:tcW w:w="2346" w:type="dxa"/>
            <w:tcBorders>
              <w:top w:val="single" w:sz="4" w:space="0" w:color="000000"/>
              <w:left w:val="single" w:sz="4" w:space="0" w:color="000000"/>
              <w:bottom w:val="single" w:sz="4" w:space="0" w:color="000000"/>
            </w:tcBorders>
          </w:tcPr>
          <w:p>
            <w:pPr>
              <w:pStyle w:val="Normal"/>
              <w:tabs>
                <w:tab w:val="clear" w:pos="720"/>
                <w:tab w:val="left" w:pos="2670" w:leader="none"/>
              </w:tabs>
              <w:spacing w:before="120" w:after="0"/>
              <w:rPr>
                <w:sz w:val="28"/>
                <w:szCs w:val="28"/>
                <w:lang w:val="vi-VN"/>
              </w:rPr>
            </w:pPr>
            <w:r>
              <w:rPr>
                <w:sz w:val="28"/>
                <w:szCs w:val="28"/>
                <w:lang w:val="vi-VN"/>
              </w:rPr>
              <w:t>Đọc lưu loát</w:t>
            </w:r>
          </w:p>
        </w:tc>
        <w:tc>
          <w:tcPr>
            <w:tcW w:w="2324" w:type="dxa"/>
            <w:tcBorders>
              <w:top w:val="single" w:sz="4" w:space="0" w:color="000000"/>
              <w:left w:val="single" w:sz="4" w:space="0" w:color="000000"/>
              <w:bottom w:val="single" w:sz="4" w:space="0" w:color="000000"/>
            </w:tcBorders>
          </w:tcPr>
          <w:p>
            <w:pPr>
              <w:pStyle w:val="Normal"/>
              <w:tabs>
                <w:tab w:val="clear" w:pos="720"/>
                <w:tab w:val="left" w:pos="2670" w:leader="none"/>
              </w:tabs>
              <w:spacing w:before="120" w:after="0"/>
              <w:jc w:val="center"/>
              <w:rPr>
                <w:sz w:val="28"/>
                <w:szCs w:val="28"/>
                <w:lang w:val="vi-VN"/>
              </w:rPr>
            </w:pPr>
            <w:r>
              <w:rPr>
                <w:sz w:val="28"/>
                <w:szCs w:val="28"/>
                <w:lang w:val="vi-VN"/>
              </w:rPr>
              <w:t>8 học sinh</w:t>
            </w:r>
          </w:p>
        </w:tc>
        <w:tc>
          <w:tcPr>
            <w:tcW w:w="233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670" w:leader="none"/>
              </w:tabs>
              <w:spacing w:before="120" w:after="0"/>
              <w:jc w:val="center"/>
              <w:rPr>
                <w:sz w:val="28"/>
                <w:szCs w:val="28"/>
                <w:lang w:val="vi-VN"/>
              </w:rPr>
            </w:pPr>
            <w:r>
              <w:rPr>
                <w:sz w:val="28"/>
                <w:szCs w:val="28"/>
                <w:lang w:val="vi-VN"/>
              </w:rPr>
              <w:t>25,8%</w:t>
            </w:r>
          </w:p>
        </w:tc>
      </w:tr>
      <w:tr>
        <w:trPr/>
        <w:tc>
          <w:tcPr>
            <w:tcW w:w="2292" w:type="dxa"/>
            <w:tcBorders>
              <w:left w:val="single" w:sz="4" w:space="0" w:color="000000"/>
              <w:bottom w:val="single" w:sz="4" w:space="0" w:color="000000"/>
            </w:tcBorders>
          </w:tcPr>
          <w:p>
            <w:pPr>
              <w:pStyle w:val="Normal"/>
              <w:tabs>
                <w:tab w:val="clear" w:pos="720"/>
                <w:tab w:val="left" w:pos="2670" w:leader="none"/>
              </w:tabs>
              <w:snapToGrid w:val="false"/>
              <w:spacing w:before="120" w:after="0"/>
              <w:jc w:val="both"/>
              <w:rPr>
                <w:sz w:val="28"/>
                <w:szCs w:val="28"/>
                <w:lang w:val="vi-VN"/>
              </w:rPr>
            </w:pPr>
            <w:r>
              <w:rPr>
                <w:sz w:val="28"/>
                <w:szCs w:val="28"/>
                <w:lang w:val="vi-VN"/>
              </w:rPr>
            </w:r>
          </w:p>
        </w:tc>
        <w:tc>
          <w:tcPr>
            <w:tcW w:w="2346" w:type="dxa"/>
            <w:tcBorders>
              <w:top w:val="single" w:sz="4" w:space="0" w:color="000000"/>
              <w:left w:val="single" w:sz="4" w:space="0" w:color="000000"/>
              <w:bottom w:val="single" w:sz="4" w:space="0" w:color="000000"/>
            </w:tcBorders>
          </w:tcPr>
          <w:p>
            <w:pPr>
              <w:pStyle w:val="Normal"/>
              <w:tabs>
                <w:tab w:val="clear" w:pos="720"/>
                <w:tab w:val="left" w:pos="2670" w:leader="none"/>
              </w:tabs>
              <w:spacing w:before="120" w:after="0"/>
              <w:rPr>
                <w:sz w:val="28"/>
                <w:szCs w:val="28"/>
                <w:lang w:val="vi-VN"/>
              </w:rPr>
            </w:pPr>
            <w:r>
              <w:rPr>
                <w:sz w:val="28"/>
                <w:szCs w:val="28"/>
                <w:lang w:val="vi-VN"/>
              </w:rPr>
              <w:t>Đọc diễn cảm</w:t>
            </w:r>
          </w:p>
        </w:tc>
        <w:tc>
          <w:tcPr>
            <w:tcW w:w="2324" w:type="dxa"/>
            <w:tcBorders>
              <w:top w:val="single" w:sz="4" w:space="0" w:color="000000"/>
              <w:left w:val="single" w:sz="4" w:space="0" w:color="000000"/>
              <w:bottom w:val="single" w:sz="4" w:space="0" w:color="000000"/>
            </w:tcBorders>
          </w:tcPr>
          <w:p>
            <w:pPr>
              <w:pStyle w:val="Normal"/>
              <w:tabs>
                <w:tab w:val="clear" w:pos="720"/>
                <w:tab w:val="left" w:pos="2670" w:leader="none"/>
              </w:tabs>
              <w:spacing w:before="120" w:after="0"/>
              <w:jc w:val="center"/>
              <w:rPr>
                <w:sz w:val="28"/>
                <w:szCs w:val="28"/>
                <w:lang w:val="vi-VN"/>
              </w:rPr>
            </w:pPr>
            <w:r>
              <w:rPr>
                <w:sz w:val="28"/>
                <w:szCs w:val="28"/>
                <w:lang w:val="vi-VN"/>
              </w:rPr>
              <w:t>6 học sinh</w:t>
            </w:r>
          </w:p>
        </w:tc>
        <w:tc>
          <w:tcPr>
            <w:tcW w:w="233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670" w:leader="none"/>
              </w:tabs>
              <w:spacing w:before="120" w:after="0"/>
              <w:jc w:val="center"/>
              <w:rPr>
                <w:sz w:val="28"/>
                <w:szCs w:val="28"/>
                <w:lang w:val="vi-VN"/>
              </w:rPr>
            </w:pPr>
            <w:r>
              <w:rPr>
                <w:sz w:val="28"/>
                <w:szCs w:val="28"/>
                <w:lang w:val="vi-VN"/>
              </w:rPr>
              <w:t>19,3%</w:t>
            </w:r>
          </w:p>
        </w:tc>
      </w:tr>
    </w:tbl>
    <w:p>
      <w:pPr>
        <w:pStyle w:val="Normal"/>
        <w:tabs>
          <w:tab w:val="clear" w:pos="720"/>
          <w:tab w:val="left" w:pos="709" w:leader="none"/>
        </w:tabs>
        <w:spacing w:before="120" w:after="0"/>
        <w:jc w:val="both"/>
        <w:rPr>
          <w:sz w:val="28"/>
          <w:szCs w:val="28"/>
          <w:lang w:val="vi-VN"/>
        </w:rPr>
      </w:pPr>
      <w:r>
        <w:rPr>
          <w:sz w:val="28"/>
          <w:szCs w:val="28"/>
          <w:lang w:val="vi-VN"/>
        </w:rPr>
        <w:t xml:space="preserve">        </w:t>
      </w:r>
      <w:r>
        <w:rPr>
          <w:sz w:val="28"/>
          <w:szCs w:val="28"/>
        </w:rPr>
        <w:tab/>
      </w:r>
      <w:r>
        <w:rPr>
          <w:sz w:val="28"/>
          <w:szCs w:val="28"/>
          <w:lang w:val="vi-VN"/>
        </w:rPr>
        <w:t>Năm học 2020 - 2021, tôi được phân công chủ nhiệm lớp 2. Tôi tiếp tục các giải pháp trên vào để dạy cho học sinh. Qua hơn 7 tháng thực hiện học sinh có tiến bộ rõ nét. Tôi tin chắc rằng chất lượng đọc đúng ở cuối năm được tốt hơn.</w:t>
      </w:r>
    </w:p>
    <w:p>
      <w:pPr>
        <w:pStyle w:val="Normal"/>
        <w:tabs>
          <w:tab w:val="clear" w:pos="720"/>
          <w:tab w:val="left" w:pos="709" w:leader="none"/>
        </w:tabs>
        <w:spacing w:before="120" w:after="0"/>
        <w:jc w:val="both"/>
        <w:rPr>
          <w:sz w:val="28"/>
          <w:szCs w:val="28"/>
          <w:lang w:val="nl-NL"/>
        </w:rPr>
      </w:pPr>
      <w:r>
        <w:rPr>
          <w:sz w:val="28"/>
          <w:szCs w:val="28"/>
          <w:lang w:val="nl-NL"/>
        </w:rPr>
        <w:t xml:space="preserve">     </w:t>
      </w:r>
      <w:r>
        <w:rPr>
          <w:sz w:val="28"/>
          <w:szCs w:val="28"/>
          <w:lang w:val="nl-NL"/>
        </w:rPr>
        <w:tab/>
        <w:t>Danh sách những người đã tham gia áp dụng thử hoặc áp dụng sáng kiến lần đầu:</w:t>
      </w:r>
    </w:p>
    <w:tbl>
      <w:tblPr>
        <w:tblW w:w="9657" w:type="dxa"/>
        <w:jc w:val="left"/>
        <w:tblInd w:w="100" w:type="dxa"/>
        <w:tblCellMar>
          <w:top w:w="28" w:type="dxa"/>
          <w:left w:w="108" w:type="dxa"/>
          <w:bottom w:w="28" w:type="dxa"/>
          <w:right w:w="108" w:type="dxa"/>
        </w:tblCellMar>
      </w:tblPr>
      <w:tblGrid>
        <w:gridCol w:w="597"/>
        <w:gridCol w:w="2236"/>
        <w:gridCol w:w="957"/>
        <w:gridCol w:w="1620"/>
        <w:gridCol w:w="1251"/>
        <w:gridCol w:w="1275"/>
        <w:gridCol w:w="1721"/>
      </w:tblGrid>
      <w:tr>
        <w:trPr>
          <w:trHeight w:val="23" w:hRule="atLeast"/>
        </w:trPr>
        <w:tc>
          <w:tcPr>
            <w:tcW w:w="597" w:type="dxa"/>
            <w:tcBorders>
              <w:top w:val="single" w:sz="8" w:space="0" w:color="000000"/>
              <w:left w:val="single" w:sz="8" w:space="0" w:color="000000"/>
              <w:bottom w:val="single" w:sz="8" w:space="0" w:color="000000"/>
            </w:tcBorders>
            <w:vAlign w:val="center"/>
          </w:tcPr>
          <w:p>
            <w:pPr>
              <w:pStyle w:val="Normal"/>
              <w:spacing w:before="120" w:after="0"/>
              <w:jc w:val="center"/>
              <w:rPr>
                <w:color w:val="222222"/>
                <w:sz w:val="28"/>
                <w:szCs w:val="28"/>
              </w:rPr>
            </w:pPr>
            <w:r>
              <w:rPr>
                <w:b/>
                <w:bCs/>
                <w:color w:val="222222"/>
                <w:sz w:val="28"/>
                <w:szCs w:val="28"/>
              </w:rPr>
              <w:t>Số TT</w:t>
            </w:r>
          </w:p>
        </w:tc>
        <w:tc>
          <w:tcPr>
            <w:tcW w:w="2236" w:type="dxa"/>
            <w:tcBorders>
              <w:top w:val="single" w:sz="8" w:space="0" w:color="000000"/>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color w:val="222222"/>
                <w:sz w:val="28"/>
                <w:szCs w:val="28"/>
              </w:rPr>
            </w:pPr>
            <w:r>
              <w:rPr>
                <w:b/>
                <w:bCs/>
                <w:color w:val="222222"/>
                <w:sz w:val="28"/>
                <w:szCs w:val="28"/>
              </w:rPr>
              <w:t>Họ và tên</w:t>
            </w:r>
          </w:p>
        </w:tc>
        <w:tc>
          <w:tcPr>
            <w:tcW w:w="957" w:type="dxa"/>
            <w:tcBorders>
              <w:top w:val="single" w:sz="8" w:space="0" w:color="000000"/>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color w:val="222222"/>
                <w:sz w:val="28"/>
                <w:szCs w:val="28"/>
              </w:rPr>
            </w:pPr>
            <w:r>
              <w:rPr>
                <w:b/>
                <w:bCs/>
                <w:color w:val="222222"/>
                <w:sz w:val="28"/>
                <w:szCs w:val="28"/>
              </w:rPr>
              <w:t>Ngày tháng năm sinh</w:t>
            </w:r>
          </w:p>
        </w:tc>
        <w:tc>
          <w:tcPr>
            <w:tcW w:w="1620" w:type="dxa"/>
            <w:tcBorders>
              <w:top w:val="single" w:sz="8" w:space="0" w:color="000000"/>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color w:val="222222"/>
                <w:sz w:val="28"/>
                <w:szCs w:val="28"/>
              </w:rPr>
            </w:pPr>
            <w:r>
              <w:rPr>
                <w:b/>
                <w:bCs/>
                <w:color w:val="222222"/>
                <w:sz w:val="28"/>
                <w:szCs w:val="28"/>
              </w:rPr>
              <w:t>Nơi công tác (hoặc nơi thường trú)</w:t>
            </w:r>
          </w:p>
        </w:tc>
        <w:tc>
          <w:tcPr>
            <w:tcW w:w="1251" w:type="dxa"/>
            <w:tcBorders>
              <w:top w:val="single" w:sz="8" w:space="0" w:color="000000"/>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color w:val="222222"/>
                <w:sz w:val="28"/>
                <w:szCs w:val="28"/>
              </w:rPr>
            </w:pPr>
            <w:r>
              <w:rPr>
                <w:b/>
                <w:bCs/>
                <w:color w:val="222222"/>
                <w:sz w:val="28"/>
                <w:szCs w:val="28"/>
              </w:rPr>
              <w:t>Chức danh</w:t>
            </w:r>
          </w:p>
        </w:tc>
        <w:tc>
          <w:tcPr>
            <w:tcW w:w="1275" w:type="dxa"/>
            <w:tcBorders>
              <w:top w:val="single" w:sz="8" w:space="0" w:color="000000"/>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color w:val="222222"/>
                <w:sz w:val="28"/>
                <w:szCs w:val="28"/>
              </w:rPr>
            </w:pPr>
            <w:r>
              <w:rPr>
                <w:b/>
                <w:bCs/>
                <w:color w:val="222222"/>
                <w:sz w:val="28"/>
                <w:szCs w:val="28"/>
              </w:rPr>
              <w:t>Trình độ chuyên môn</w:t>
            </w:r>
          </w:p>
        </w:tc>
        <w:tc>
          <w:tcPr>
            <w:tcW w:w="1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Normal"/>
              <w:spacing w:before="120" w:after="0"/>
              <w:jc w:val="center"/>
              <w:rPr>
                <w:color w:val="222222"/>
                <w:sz w:val="28"/>
                <w:szCs w:val="28"/>
              </w:rPr>
            </w:pPr>
            <w:r>
              <w:rPr>
                <w:b/>
                <w:bCs/>
                <w:color w:val="222222"/>
                <w:sz w:val="28"/>
                <w:szCs w:val="28"/>
              </w:rPr>
              <w:t>Nội dung công việc hỗ trợ</w:t>
            </w:r>
          </w:p>
        </w:tc>
      </w:tr>
      <w:tr>
        <w:trPr>
          <w:trHeight w:val="577" w:hRule="atLeast"/>
        </w:trPr>
        <w:tc>
          <w:tcPr>
            <w:tcW w:w="597" w:type="dxa"/>
            <w:tcBorders>
              <w:left w:val="single" w:sz="8" w:space="0" w:color="000000"/>
              <w:bottom w:val="single" w:sz="8" w:space="0" w:color="000000"/>
            </w:tcBorders>
            <w:vAlign w:val="center"/>
          </w:tcPr>
          <w:p>
            <w:pPr>
              <w:pStyle w:val="Normal"/>
              <w:spacing w:before="120" w:after="0"/>
              <w:jc w:val="center"/>
              <w:rPr>
                <w:color w:val="222222"/>
                <w:sz w:val="28"/>
                <w:szCs w:val="28"/>
              </w:rPr>
            </w:pPr>
            <w:r>
              <w:rPr>
                <w:color w:val="222222"/>
                <w:sz w:val="28"/>
                <w:szCs w:val="28"/>
              </w:rPr>
              <w:t>1</w:t>
            </w:r>
          </w:p>
        </w:tc>
        <w:tc>
          <w:tcPr>
            <w:tcW w:w="2236" w:type="dxa"/>
            <w:tcBorders>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pPr>
            <w:r>
              <w:rPr>
                <w:color w:val="222222"/>
                <w:sz w:val="28"/>
                <w:szCs w:val="28"/>
              </w:rPr>
              <w:t xml:space="preserve">Nguyễn Thị </w:t>
            </w:r>
            <w:r>
              <w:rPr>
                <w:color w:val="222222"/>
                <w:sz w:val="28"/>
                <w:szCs w:val="28"/>
                <w:lang w:val="vi-VN"/>
              </w:rPr>
              <w:t>Cẩm Nhung</w:t>
            </w:r>
          </w:p>
        </w:tc>
        <w:tc>
          <w:tcPr>
            <w:tcW w:w="957" w:type="dxa"/>
            <w:tcBorders>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pPr>
            <w:r>
              <w:rPr>
                <w:color w:val="222222"/>
                <w:sz w:val="28"/>
                <w:szCs w:val="28"/>
              </w:rPr>
              <w:t>19</w:t>
            </w:r>
            <w:r>
              <w:rPr>
                <w:color w:val="222222"/>
                <w:sz w:val="28"/>
                <w:szCs w:val="28"/>
                <w:lang w:val="vi-VN"/>
              </w:rPr>
              <w:t>78</w:t>
            </w:r>
          </w:p>
        </w:tc>
        <w:tc>
          <w:tcPr>
            <w:tcW w:w="1620" w:type="dxa"/>
            <w:tcBorders>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pPr>
            <w:r>
              <w:rPr>
                <w:color w:val="222222"/>
                <w:sz w:val="28"/>
                <w:szCs w:val="28"/>
              </w:rPr>
              <w:t xml:space="preserve">Trường TH </w:t>
            </w:r>
            <w:r>
              <w:rPr>
                <w:color w:val="222222"/>
                <w:sz w:val="28"/>
                <w:szCs w:val="28"/>
                <w:lang w:val="vi-VN"/>
              </w:rPr>
              <w:t>Nhơn Mỹ 2</w:t>
            </w:r>
          </w:p>
        </w:tc>
        <w:tc>
          <w:tcPr>
            <w:tcW w:w="1251" w:type="dxa"/>
            <w:tcBorders>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color w:val="222222"/>
                <w:sz w:val="28"/>
                <w:szCs w:val="28"/>
              </w:rPr>
            </w:pPr>
            <w:r>
              <w:rPr>
                <w:color w:val="222222"/>
                <w:sz w:val="28"/>
                <w:szCs w:val="28"/>
              </w:rPr>
              <w:t xml:space="preserve">Giáo viên </w:t>
            </w:r>
          </w:p>
        </w:tc>
        <w:tc>
          <w:tcPr>
            <w:tcW w:w="1275" w:type="dxa"/>
            <w:tcBorders>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pPr>
            <w:r>
              <w:rPr>
                <w:color w:val="222222"/>
                <w:sz w:val="28"/>
                <w:szCs w:val="28"/>
              </w:rPr>
              <w:t xml:space="preserve">Đại </w:t>
            </w:r>
            <w:r>
              <w:rPr>
                <w:color w:val="222222"/>
                <w:sz w:val="28"/>
                <w:szCs w:val="28"/>
                <w:lang w:val="vi-VN"/>
              </w:rPr>
              <w:t>h</w:t>
            </w:r>
            <w:r>
              <w:rPr>
                <w:color w:val="222222"/>
                <w:sz w:val="28"/>
                <w:szCs w:val="28"/>
              </w:rPr>
              <w:t>ọc</w:t>
            </w:r>
          </w:p>
        </w:tc>
        <w:tc>
          <w:tcPr>
            <w:tcW w:w="1721" w:type="dxa"/>
            <w:tcBorders>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Normal"/>
              <w:spacing w:before="120" w:after="0"/>
              <w:jc w:val="center"/>
              <w:rPr>
                <w:color w:val="222222"/>
                <w:sz w:val="28"/>
                <w:szCs w:val="28"/>
              </w:rPr>
            </w:pPr>
            <w:r>
              <w:rPr>
                <w:color w:val="222222"/>
                <w:sz w:val="28"/>
                <w:szCs w:val="28"/>
              </w:rPr>
              <w:t>Giảng dạy</w:t>
            </w:r>
          </w:p>
          <w:p>
            <w:pPr>
              <w:pStyle w:val="Normal"/>
              <w:spacing w:before="120" w:after="0"/>
              <w:jc w:val="center"/>
              <w:rPr>
                <w:color w:val="222222"/>
                <w:sz w:val="28"/>
                <w:szCs w:val="28"/>
                <w:lang w:val="vi-VN"/>
              </w:rPr>
            </w:pPr>
            <w:r>
              <w:rPr>
                <w:color w:val="222222"/>
                <w:sz w:val="28"/>
                <w:szCs w:val="28"/>
                <w:lang w:val="vi-VN"/>
              </w:rPr>
              <w:t xml:space="preserve"> </w:t>
            </w:r>
          </w:p>
        </w:tc>
      </w:tr>
      <w:tr>
        <w:trPr>
          <w:trHeight w:val="425" w:hRule="atLeast"/>
        </w:trPr>
        <w:tc>
          <w:tcPr>
            <w:tcW w:w="597" w:type="dxa"/>
            <w:tcBorders>
              <w:left w:val="single" w:sz="8" w:space="0" w:color="000000"/>
              <w:bottom w:val="single" w:sz="8" w:space="0" w:color="000000"/>
            </w:tcBorders>
            <w:vAlign w:val="center"/>
          </w:tcPr>
          <w:p>
            <w:pPr>
              <w:pStyle w:val="Normal"/>
              <w:spacing w:before="120" w:after="0"/>
              <w:jc w:val="center"/>
              <w:rPr>
                <w:color w:val="222222"/>
                <w:sz w:val="28"/>
                <w:szCs w:val="28"/>
              </w:rPr>
            </w:pPr>
            <w:r>
              <w:rPr>
                <w:color w:val="222222"/>
                <w:sz w:val="28"/>
                <w:szCs w:val="28"/>
              </w:rPr>
              <w:t>2</w:t>
            </w:r>
          </w:p>
        </w:tc>
        <w:tc>
          <w:tcPr>
            <w:tcW w:w="2236" w:type="dxa"/>
            <w:tcBorders>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color w:val="222222"/>
                <w:sz w:val="28"/>
                <w:szCs w:val="28"/>
                <w:lang w:val="vi-VN"/>
              </w:rPr>
            </w:pPr>
            <w:r>
              <w:rPr>
                <w:color w:val="222222"/>
                <w:sz w:val="28"/>
                <w:szCs w:val="28"/>
                <w:lang w:val="vi-VN"/>
              </w:rPr>
              <w:t>Nguyễn Thị Ngọc Mai</w:t>
            </w:r>
          </w:p>
        </w:tc>
        <w:tc>
          <w:tcPr>
            <w:tcW w:w="957" w:type="dxa"/>
            <w:tcBorders>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pPr>
            <w:r>
              <w:rPr>
                <w:color w:val="222222"/>
                <w:sz w:val="28"/>
                <w:szCs w:val="28"/>
              </w:rPr>
              <w:t>19</w:t>
            </w:r>
            <w:r>
              <w:rPr>
                <w:color w:val="222222"/>
                <w:sz w:val="28"/>
                <w:szCs w:val="28"/>
                <w:lang w:val="vi-VN"/>
              </w:rPr>
              <w:t>68</w:t>
            </w:r>
          </w:p>
        </w:tc>
        <w:tc>
          <w:tcPr>
            <w:tcW w:w="1620" w:type="dxa"/>
            <w:tcBorders>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pPr>
            <w:r>
              <w:rPr>
                <w:color w:val="222222"/>
                <w:sz w:val="28"/>
                <w:szCs w:val="28"/>
              </w:rPr>
              <w:t xml:space="preserve">Trường TH </w:t>
            </w:r>
            <w:r>
              <w:rPr>
                <w:color w:val="222222"/>
                <w:sz w:val="28"/>
                <w:szCs w:val="28"/>
                <w:lang w:val="vi-VN"/>
              </w:rPr>
              <w:t>Nhơn Mỹ 2</w:t>
            </w:r>
          </w:p>
        </w:tc>
        <w:tc>
          <w:tcPr>
            <w:tcW w:w="1251" w:type="dxa"/>
            <w:tcBorders>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color w:val="222222"/>
                <w:sz w:val="28"/>
                <w:szCs w:val="28"/>
              </w:rPr>
            </w:pPr>
            <w:r>
              <w:rPr>
                <w:color w:val="222222"/>
                <w:sz w:val="28"/>
                <w:szCs w:val="28"/>
              </w:rPr>
              <w:t xml:space="preserve">Giáo viên </w:t>
            </w:r>
          </w:p>
        </w:tc>
        <w:tc>
          <w:tcPr>
            <w:tcW w:w="1275" w:type="dxa"/>
            <w:tcBorders>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pPr>
            <w:r>
              <w:rPr>
                <w:color w:val="222222"/>
                <w:sz w:val="28"/>
                <w:szCs w:val="28"/>
              </w:rPr>
              <w:t xml:space="preserve">Đại </w:t>
            </w:r>
            <w:r>
              <w:rPr>
                <w:color w:val="222222"/>
                <w:sz w:val="28"/>
                <w:szCs w:val="28"/>
                <w:lang w:val="vi-VN"/>
              </w:rPr>
              <w:t>h</w:t>
            </w:r>
            <w:r>
              <w:rPr>
                <w:color w:val="222222"/>
                <w:sz w:val="28"/>
                <w:szCs w:val="28"/>
              </w:rPr>
              <w:t>ọc</w:t>
            </w:r>
          </w:p>
        </w:tc>
        <w:tc>
          <w:tcPr>
            <w:tcW w:w="1721" w:type="dxa"/>
            <w:tcBorders>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Normal"/>
              <w:spacing w:before="120" w:after="0"/>
              <w:jc w:val="center"/>
              <w:rPr>
                <w:color w:val="222222"/>
                <w:sz w:val="28"/>
                <w:szCs w:val="28"/>
              </w:rPr>
            </w:pPr>
            <w:r>
              <w:rPr>
                <w:color w:val="222222"/>
                <w:sz w:val="28"/>
                <w:szCs w:val="28"/>
              </w:rPr>
              <w:t>Giảng dạy</w:t>
            </w:r>
          </w:p>
          <w:p>
            <w:pPr>
              <w:pStyle w:val="Normal"/>
              <w:spacing w:before="120" w:after="0"/>
              <w:jc w:val="center"/>
              <w:rPr>
                <w:color w:val="222222"/>
                <w:sz w:val="28"/>
                <w:szCs w:val="28"/>
                <w:lang w:val="vi-VN"/>
              </w:rPr>
            </w:pPr>
            <w:r>
              <w:rPr>
                <w:color w:val="222222"/>
                <w:sz w:val="28"/>
                <w:szCs w:val="28"/>
                <w:lang w:val="vi-VN"/>
              </w:rPr>
              <w:t xml:space="preserve"> </w:t>
            </w:r>
          </w:p>
        </w:tc>
      </w:tr>
      <w:tr>
        <w:trPr>
          <w:trHeight w:val="577" w:hRule="atLeast"/>
        </w:trPr>
        <w:tc>
          <w:tcPr>
            <w:tcW w:w="597" w:type="dxa"/>
            <w:tcBorders>
              <w:left w:val="single" w:sz="8" w:space="0" w:color="000000"/>
              <w:bottom w:val="single" w:sz="8" w:space="0" w:color="000000"/>
            </w:tcBorders>
            <w:vAlign w:val="center"/>
          </w:tcPr>
          <w:p>
            <w:pPr>
              <w:pStyle w:val="Normal"/>
              <w:spacing w:before="120" w:after="0"/>
              <w:jc w:val="center"/>
              <w:rPr>
                <w:color w:val="222222"/>
                <w:sz w:val="28"/>
                <w:szCs w:val="28"/>
                <w:lang w:val="vi-VN"/>
              </w:rPr>
            </w:pPr>
            <w:r>
              <w:rPr>
                <w:color w:val="222222"/>
                <w:sz w:val="28"/>
                <w:szCs w:val="28"/>
                <w:lang w:val="vi-VN"/>
              </w:rPr>
              <w:t>3</w:t>
            </w:r>
          </w:p>
        </w:tc>
        <w:tc>
          <w:tcPr>
            <w:tcW w:w="2236" w:type="dxa"/>
            <w:tcBorders>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color w:val="222222"/>
                <w:sz w:val="28"/>
                <w:szCs w:val="28"/>
                <w:lang w:val="vi-VN"/>
              </w:rPr>
            </w:pPr>
            <w:r>
              <w:rPr>
                <w:color w:val="222222"/>
                <w:sz w:val="28"/>
                <w:szCs w:val="28"/>
                <w:lang w:val="vi-VN"/>
              </w:rPr>
              <w:t>Nguyễn Thị Hận</w:t>
            </w:r>
          </w:p>
        </w:tc>
        <w:tc>
          <w:tcPr>
            <w:tcW w:w="957" w:type="dxa"/>
            <w:tcBorders>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pPr>
            <w:r>
              <w:rPr>
                <w:color w:val="222222"/>
                <w:sz w:val="28"/>
                <w:szCs w:val="28"/>
              </w:rPr>
              <w:t>19</w:t>
            </w:r>
            <w:r>
              <w:rPr>
                <w:color w:val="222222"/>
                <w:sz w:val="28"/>
                <w:szCs w:val="28"/>
                <w:lang w:val="vi-VN"/>
              </w:rPr>
              <w:t>68</w:t>
            </w:r>
          </w:p>
        </w:tc>
        <w:tc>
          <w:tcPr>
            <w:tcW w:w="1620" w:type="dxa"/>
            <w:tcBorders>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pPr>
            <w:r>
              <w:rPr>
                <w:color w:val="222222"/>
                <w:sz w:val="28"/>
                <w:szCs w:val="28"/>
              </w:rPr>
              <w:t xml:space="preserve">Trường TH </w:t>
            </w:r>
            <w:r>
              <w:rPr>
                <w:color w:val="222222"/>
                <w:sz w:val="28"/>
                <w:szCs w:val="28"/>
                <w:lang w:val="vi-VN"/>
              </w:rPr>
              <w:t>Nhơn Mỹ 2</w:t>
            </w:r>
          </w:p>
        </w:tc>
        <w:tc>
          <w:tcPr>
            <w:tcW w:w="1251" w:type="dxa"/>
            <w:tcBorders>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color w:val="222222"/>
                <w:sz w:val="28"/>
                <w:szCs w:val="28"/>
              </w:rPr>
            </w:pPr>
            <w:r>
              <w:rPr>
                <w:color w:val="222222"/>
                <w:sz w:val="28"/>
                <w:szCs w:val="28"/>
              </w:rPr>
              <w:t xml:space="preserve">Giáo viên </w:t>
            </w:r>
          </w:p>
        </w:tc>
        <w:tc>
          <w:tcPr>
            <w:tcW w:w="1275" w:type="dxa"/>
            <w:tcBorders>
              <w:left w:val="single" w:sz="8" w:space="0" w:color="000000"/>
              <w:bottom w:val="single" w:sz="8" w:space="0" w:color="000000"/>
            </w:tcBorders>
            <w:tcMar>
              <w:top w:w="0" w:type="dxa"/>
              <w:left w:w="0" w:type="dxa"/>
              <w:bottom w:w="0" w:type="dxa"/>
              <w:right w:w="0" w:type="dxa"/>
            </w:tcMar>
            <w:vAlign w:val="center"/>
          </w:tcPr>
          <w:p>
            <w:pPr>
              <w:pStyle w:val="Normal"/>
              <w:spacing w:before="120" w:after="0"/>
              <w:jc w:val="center"/>
              <w:rPr/>
            </w:pPr>
            <w:r>
              <w:rPr>
                <w:color w:val="222222"/>
                <w:sz w:val="28"/>
                <w:szCs w:val="28"/>
              </w:rPr>
              <w:t xml:space="preserve">Đại </w:t>
            </w:r>
            <w:r>
              <w:rPr>
                <w:color w:val="222222"/>
                <w:sz w:val="28"/>
                <w:szCs w:val="28"/>
                <w:lang w:val="vi-VN"/>
              </w:rPr>
              <w:t>h</w:t>
            </w:r>
            <w:r>
              <w:rPr>
                <w:color w:val="222222"/>
                <w:sz w:val="28"/>
                <w:szCs w:val="28"/>
              </w:rPr>
              <w:t>ọc</w:t>
            </w:r>
          </w:p>
        </w:tc>
        <w:tc>
          <w:tcPr>
            <w:tcW w:w="1721" w:type="dxa"/>
            <w:tcBorders>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Normal"/>
              <w:spacing w:before="120" w:after="0"/>
              <w:jc w:val="center"/>
              <w:rPr>
                <w:color w:val="222222"/>
                <w:sz w:val="28"/>
                <w:szCs w:val="28"/>
              </w:rPr>
            </w:pPr>
            <w:r>
              <w:rPr>
                <w:color w:val="222222"/>
                <w:sz w:val="28"/>
                <w:szCs w:val="28"/>
              </w:rPr>
              <w:t>Giảng dạy</w:t>
            </w:r>
          </w:p>
          <w:p>
            <w:pPr>
              <w:pStyle w:val="Normal"/>
              <w:spacing w:before="120" w:after="0"/>
              <w:jc w:val="center"/>
              <w:rPr>
                <w:color w:val="222222"/>
                <w:sz w:val="28"/>
                <w:szCs w:val="28"/>
                <w:lang w:val="vi-VN"/>
              </w:rPr>
            </w:pPr>
            <w:r>
              <w:rPr>
                <w:color w:val="222222"/>
                <w:sz w:val="28"/>
                <w:szCs w:val="28"/>
                <w:lang w:val="vi-VN"/>
              </w:rPr>
              <w:t xml:space="preserve"> </w:t>
            </w:r>
            <w:r>
              <w:rPr>
                <w:color w:val="222222"/>
                <w:sz w:val="28"/>
                <w:szCs w:val="28"/>
              </w:rPr>
              <w:t xml:space="preserve"> </w:t>
            </w:r>
            <w:r>
              <w:rPr>
                <w:color w:val="222222"/>
                <w:sz w:val="28"/>
                <w:szCs w:val="28"/>
                <w:lang w:val="vi-VN"/>
              </w:rPr>
              <w:t xml:space="preserve">   </w:t>
            </w:r>
          </w:p>
        </w:tc>
      </w:tr>
    </w:tbl>
    <w:p>
      <w:pPr>
        <w:pStyle w:val="Normal"/>
        <w:tabs>
          <w:tab w:val="clear" w:pos="720"/>
          <w:tab w:val="left" w:pos="0" w:leader="none"/>
          <w:tab w:val="left" w:pos="709" w:leader="none"/>
        </w:tabs>
        <w:spacing w:before="120" w:after="0"/>
        <w:ind w:hanging="709"/>
        <w:jc w:val="both"/>
        <w:rPr/>
      </w:pPr>
      <w:r>
        <w:rPr>
          <w:rFonts w:eastAsia="Calibri"/>
          <w:sz w:val="28"/>
          <w:szCs w:val="28"/>
          <w:lang w:val="vi-VN"/>
        </w:rPr>
        <w:tab/>
        <w:tab/>
      </w:r>
      <w:r>
        <w:rPr>
          <w:color w:val="222222"/>
          <w:sz w:val="28"/>
          <w:szCs w:val="28"/>
          <w:lang w:val="vi-VN"/>
        </w:rPr>
        <w:t>Tôi xin cam đoan mọi thông tin nêu trong đơn là trung thực, đúng sự thật và hoàn toàn chịu trách nhiệm trước pháp luật.</w:t>
      </w:r>
    </w:p>
    <w:p>
      <w:pPr>
        <w:pStyle w:val="Normal"/>
        <w:rPr>
          <w:color w:val="222222"/>
          <w:sz w:val="28"/>
          <w:szCs w:val="28"/>
          <w:lang w:val="vi-VN"/>
        </w:rPr>
      </w:pPr>
      <w:r>
        <w:rPr>
          <w:color w:val="222222"/>
          <w:sz w:val="28"/>
          <w:szCs w:val="28"/>
          <w:lang w:val="vi-VN"/>
        </w:rPr>
        <w:t xml:space="preserve">                                                                 </w:t>
      </w:r>
      <w:r>
        <w:rPr>
          <w:color w:val="222222"/>
          <w:sz w:val="28"/>
          <w:szCs w:val="28"/>
          <w:lang w:val="vi-VN"/>
        </w:rPr>
        <w:t>Nhơn Mỹ, ngày 28 tháng 3 năm 2021</w:t>
      </w:r>
    </w:p>
    <w:p>
      <w:pPr>
        <w:pStyle w:val="Normal"/>
        <w:rPr/>
      </w:pPr>
      <w:r>
        <w:rPr>
          <w:color w:val="222222"/>
          <w:sz w:val="28"/>
          <w:szCs w:val="28"/>
          <w:lang w:val="vi-VN"/>
        </w:rPr>
        <w:t xml:space="preserve">                                                                                   </w:t>
      </w:r>
      <w:r>
        <w:rPr>
          <w:color w:val="222222"/>
          <w:sz w:val="28"/>
          <w:szCs w:val="28"/>
          <w:lang w:val="vi-VN"/>
        </w:rPr>
        <w:t>Người nộp đơn</w:t>
      </w:r>
      <w:r>
        <w:rPr>
          <w:b/>
          <w:bCs/>
          <w:color w:val="222222"/>
          <w:sz w:val="28"/>
          <w:szCs w:val="28"/>
          <w:lang w:val="vi-VN"/>
        </w:rPr>
        <w:t xml:space="preserve">                                                                                                                                                                                                                                                                                             </w:t>
      </w:r>
    </w:p>
    <w:p>
      <w:pPr>
        <w:pStyle w:val="Normal"/>
        <w:rPr>
          <w:b/>
          <w:b/>
          <w:bCs/>
          <w:color w:val="222222"/>
          <w:sz w:val="28"/>
          <w:szCs w:val="28"/>
          <w:lang w:val="vi-VN"/>
        </w:rPr>
      </w:pPr>
      <w:r>
        <w:rPr>
          <w:b/>
          <w:bCs/>
          <w:color w:val="222222"/>
          <w:sz w:val="28"/>
          <w:szCs w:val="28"/>
          <w:lang w:val="vi-VN"/>
        </w:rPr>
      </w:r>
    </w:p>
    <w:p>
      <w:pPr>
        <w:pStyle w:val="Normal"/>
        <w:rPr>
          <w:b/>
          <w:b/>
          <w:bCs/>
          <w:color w:val="222222"/>
          <w:sz w:val="28"/>
          <w:szCs w:val="28"/>
          <w:lang w:val="vi-VN"/>
        </w:rPr>
      </w:pPr>
      <w:r>
        <w:rPr>
          <w:b/>
          <w:bCs/>
          <w:color w:val="222222"/>
          <w:sz w:val="28"/>
          <w:szCs w:val="28"/>
          <w:lang w:val="vi-VN"/>
        </w:rPr>
      </w:r>
    </w:p>
    <w:p>
      <w:pPr>
        <w:pStyle w:val="Normal"/>
        <w:rPr/>
      </w:pPr>
      <w:r>
        <w:rPr>
          <w:b/>
          <w:bCs/>
          <w:color w:val="222222"/>
          <w:sz w:val="28"/>
          <w:szCs w:val="28"/>
          <w:lang w:val="vi-VN"/>
        </w:rPr>
        <w:t xml:space="preserve">                                                                          </w:t>
      </w:r>
      <w:r>
        <w:rPr>
          <w:b/>
          <w:bCs/>
          <w:color w:val="222222"/>
          <w:sz w:val="28"/>
          <w:szCs w:val="28"/>
          <w:lang w:val="vi-VN"/>
        </w:rPr>
        <w:t>Nguyễn Thị Cẩm Nhung</w:t>
      </w:r>
    </w:p>
    <w:sectPr>
      <w:headerReference w:type="default" r:id="rId2"/>
      <w:headerReference w:type="first" r:id="rId3"/>
      <w:type w:val="nextPage"/>
      <w:pgSz w:w="11906" w:h="16838"/>
      <w:pgMar w:left="1701" w:right="1134" w:header="720" w:top="1134" w:footer="0" w:bottom="1134"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nTimeH">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rPr/>
      <w:instrText> PAGE </w:instrText>
    </w:r>
    <w:r>
      <w:rPr/>
      <w:fldChar w:fldCharType="separate"/>
    </w:r>
    <w:r>
      <w:rPr/>
      <w:t>6</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20"/>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ja-JP" w:bidi="ar-SA"/>
    </w:rPr>
  </w:style>
  <w:style w:type="paragraph" w:styleId="Heading1">
    <w:name w:val="Heading 1"/>
    <w:basedOn w:val="Normal"/>
    <w:next w:val="Normal"/>
    <w:qFormat/>
    <w:pPr>
      <w:keepNext w:val="true"/>
      <w:numPr>
        <w:ilvl w:val="0"/>
        <w:numId w:val="1"/>
      </w:numPr>
      <w:jc w:val="center"/>
      <w:outlineLvl w:val="0"/>
    </w:pPr>
    <w:rPr>
      <w:rFonts w:ascii=".VnTimeH" w:hAnsi=".VnTimeH" w:eastAsia="Times New Roman" w:cs=".VnTimeH"/>
      <w:b/>
      <w:bCs/>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erChar">
    <w:name w:val="Footer Char"/>
    <w:qFormat/>
    <w:rPr>
      <w:rFonts w:eastAsia="Times New Roman"/>
      <w:sz w:val="24"/>
      <w:szCs w:val="24"/>
    </w:rPr>
  </w:style>
  <w:style w:type="character" w:styleId="HeaderChar">
    <w:name w:val="Header Char"/>
    <w:qFormat/>
    <w:rPr>
      <w:rFonts w:eastAsia="Times New Roman"/>
      <w:sz w:val="24"/>
      <w:szCs w:val="24"/>
    </w:rPr>
  </w:style>
  <w:style w:type="character" w:styleId="StrongEmphasis">
    <w:name w:val="Strong Emphasis"/>
    <w:qFormat/>
    <w:rPr>
      <w:b/>
      <w:bCs/>
    </w:rPr>
  </w:style>
  <w:style w:type="character" w:styleId="BodyTextChar">
    <w:name w:val="Body Text Char"/>
    <w:qFormat/>
    <w:rPr>
      <w:sz w:val="24"/>
      <w:szCs w:val="24"/>
      <w:lang w:val="en-US" w:bidi="ar-SA"/>
    </w:rPr>
  </w:style>
  <w:style w:type="character" w:styleId="BalloonTextChar">
    <w:name w:val="Balloon Text Char"/>
    <w:qFormat/>
    <w:rPr>
      <w:rFonts w:ascii="Tahoma" w:hAnsi="Tahoma" w:cs="Tahoma"/>
      <w:sz w:val="16"/>
      <w:szCs w:val="16"/>
      <w:lang w:val="en-US" w:eastAsia="ja-JP"/>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before="0" w:after="120"/>
    </w:pPr>
    <w:rPr>
      <w:rFonts w:eastAsia="Times New Roman"/>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har">
    <w:name w:val="Char"/>
    <w:basedOn w:val="Normal"/>
    <w:qFormat/>
    <w:pPr>
      <w:pageBreakBefore/>
      <w:tabs>
        <w:tab w:val="clear" w:pos="720"/>
        <w:tab w:val="left" w:pos="850" w:leader="none"/>
        <w:tab w:val="left" w:pos="1191" w:leader="none"/>
        <w:tab w:val="left" w:pos="1531" w:leader="none"/>
      </w:tabs>
      <w:spacing w:before="0" w:after="120"/>
      <w:jc w:val="center"/>
    </w:pPr>
    <w:rPr>
      <w:rFonts w:ascii="Tahoma" w:hAnsi="Tahoma" w:eastAsia="Times New Roman" w:cs="Tahoma"/>
      <w:bCs/>
      <w:iCs/>
      <w:color w:val="FFFFFF"/>
      <w:spacing w:val="20"/>
      <w:sz w:val="22"/>
      <w:szCs w:val="22"/>
      <w:lang w:val="en-GB" w:eastAsia="zh-CN"/>
    </w:rPr>
  </w:style>
  <w:style w:type="paragraph" w:styleId="NoSpacing1">
    <w:name w:val="No Spacing1"/>
    <w:qFormat/>
    <w:pPr>
      <w:widowControl/>
      <w:bidi w:val="0"/>
    </w:pPr>
    <w:rPr>
      <w:rFonts w:ascii="Times New Roman" w:hAnsi="Times New Roman" w:eastAsia="Times New Roman" w:cs="Times New Roman"/>
      <w:color w:val="auto"/>
      <w:sz w:val="24"/>
      <w:szCs w:val="22"/>
      <w:lang w:val="en-US"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rFonts w:eastAsia="Times New Roman"/>
    </w:rPr>
  </w:style>
  <w:style w:type="paragraph" w:styleId="NormalWeb">
    <w:name w:val="Normal (Web)"/>
    <w:basedOn w:val="Normal"/>
    <w:qFormat/>
    <w:pPr>
      <w:spacing w:before="280" w:after="280"/>
    </w:pPr>
    <w:rPr>
      <w:rFonts w:eastAsia="Times New Roman"/>
    </w:rPr>
  </w:style>
  <w:style w:type="paragraph" w:styleId="Footer">
    <w:name w:val="Footer"/>
    <w:basedOn w:val="Normal"/>
    <w:pPr>
      <w:tabs>
        <w:tab w:val="clear" w:pos="720"/>
        <w:tab w:val="center" w:pos="4320" w:leader="none"/>
        <w:tab w:val="right" w:pos="8640" w:leader="none"/>
      </w:tabs>
    </w:pPr>
    <w:rPr>
      <w:rFonts w:eastAsia="Times New Roman"/>
    </w:rPr>
  </w:style>
  <w:style w:type="paragraph" w:styleId="CharChar">
    <w:name w:val="Char Char"/>
    <w:basedOn w:val="Normal"/>
    <w:qFormat/>
    <w:pPr>
      <w:spacing w:lineRule="exact" w:line="240" w:before="0" w:after="160"/>
    </w:pPr>
    <w:rPr>
      <w:rFonts w:ascii="Arial" w:hAnsi="Arial" w:cs="Arial"/>
      <w:sz w:val="22"/>
      <w:szCs w:val="22"/>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2021-05-21T08:06:00Z</dcterms:created>
  <dc:creator>Lenovo</dc:creator>
  <dc:description/>
  <dc:language>en-US</dc:language>
  <cp:lastModifiedBy>HP</cp:lastModifiedBy>
  <cp:lastPrinted>2021-04-01T19:51:00Z</cp:lastPrinted>
  <dcterms:modified xsi:type="dcterms:W3CDTF">2021-05-21T08:11:00Z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