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37" w:rsidRPr="00801225" w:rsidRDefault="000F4637" w:rsidP="000F4637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0F4637" w:rsidRPr="00497E3C" w:rsidRDefault="000F4637" w:rsidP="000F4637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0F4637" w:rsidRPr="00801225" w:rsidRDefault="000F4637" w:rsidP="000F4637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2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37" w:rsidRPr="00801225" w:rsidRDefault="000F4637" w:rsidP="000F463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0F4637" w:rsidRPr="00801225" w:rsidRDefault="000F4637" w:rsidP="000F463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A419D2" w:rsidRDefault="000F4637" w:rsidP="000F46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РЕФЕРАТ</w:t>
      </w:r>
    </w:p>
    <w:p w:rsidR="000F4637" w:rsidRPr="00A419D2" w:rsidRDefault="000F4637" w:rsidP="000F46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Pr="000F463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 дизайн информационных систем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F4637" w:rsidRPr="00A419D2" w:rsidRDefault="000F4637" w:rsidP="000F463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и методы сбора информации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F4637" w:rsidRPr="00F67429" w:rsidRDefault="000F4637" w:rsidP="000F463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F4637" w:rsidRPr="007D4B08" w:rsidRDefault="000F4637" w:rsidP="000F4637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0F4637" w:rsidRPr="00F67429" w:rsidRDefault="000F4637" w:rsidP="000F463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2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Таращук Максим Павлович</w:t>
      </w:r>
    </w:p>
    <w:p w:rsidR="000F4637" w:rsidRPr="00F67429" w:rsidRDefault="000F4637" w:rsidP="000F463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Pr="0052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0F4637" w:rsidRDefault="000F4637" w:rsidP="000F463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0F4637" w:rsidRPr="00F67429" w:rsidRDefault="000F4637" w:rsidP="000F463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Бессмертный 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0F4637" w:rsidRPr="00F67429" w:rsidRDefault="000F4637" w:rsidP="000F463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F67429" w:rsidRDefault="000F4637" w:rsidP="000F463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637" w:rsidRPr="006C2145" w:rsidRDefault="000F4637" w:rsidP="000F4637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6E60" w:rsidRPr="000F4637" w:rsidRDefault="000F4637" w:rsidP="000F463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8047913"/>
        <w:docPartObj>
          <w:docPartGallery w:val="Table of Contents"/>
          <w:docPartUnique/>
        </w:docPartObj>
      </w:sdtPr>
      <w:sdtContent>
        <w:p w:rsidR="00F074F2" w:rsidRDefault="00F074F2" w:rsidP="0B4AA34F">
          <w:pPr>
            <w:pStyle w:val="a6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B4AA34F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6C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74F2" w:rsidRPr="003B6C72">
            <w:rPr>
              <w:rFonts w:ascii="Times New Roman" w:hAnsi="Times New Roman" w:cs="Times New Roman"/>
              <w:sz w:val="28"/>
              <w:szCs w:val="28"/>
            </w:rPr>
            <w:instrText>TOC \o "1-3" \z \u \h</w:instrText>
          </w:r>
          <w:r w:rsidRPr="003B6C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031416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_Toc185031416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17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I. Понятие и виды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_Toc185031417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18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Определение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_Toc185031418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19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Виды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_Toc185031419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20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II. Организация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_Toc185031420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1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Планирование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_Toc185031421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2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Выбор методов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_Toc185031422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3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Определение источников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_Toc185031423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4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Обработка и анализ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_Toc185031424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25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III. Методы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_Toc185031425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6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Наблюдение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_Toc185031426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7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Эксперимент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_Toc185031427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8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 Опрос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_Toc185031428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29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 Анализ документов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_Toc185031429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0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3.5. Мониторинг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_Toc185031430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31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IV. Применение методов сбора информации в различных сферах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_Toc185031431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2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 Научные исследования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_Toc185031432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3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 Бизнес-аналитика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_Toc185031433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4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4.3. Социальные исследования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_Toc185031434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5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4.4. Медицина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_Toc185031435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36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V. Технологии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_Toc185031436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7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5.1. Интернет и цифровые технологии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_Toc185031437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8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5.2. Геоинформационные системы (ГИС)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_Toc185031438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39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5.3. Интернет вещей (IoT)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_Toc185031439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0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5.4. BigData и аналитика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_Toc185031440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1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5.5. Виртуальная и дополненная реальность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_Toc185031441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42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VI. Оценка качества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_Toc185031442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3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6.1. Критерии качества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_Toc185031443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4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6.2. Методы оценки качества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_Toc185031444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45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VII. Правовые аспекты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_Toc185031445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6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7.1. Законодательство о персональных данных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_Toc185031446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7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7.2. Согласие на обработку персональных данных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_Toc185031447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48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7.3. Ответственность за нарушение законодательства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_Toc185031448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031449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VIII. Этические аспекты сбора информации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_Toc185031449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50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8.1. Уважение прав человека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_Toc185031450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51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8.2. Прозрачность и информированность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_Toc185031451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C0F" w:rsidRPr="003B6C72" w:rsidRDefault="007079E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031452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8.3. Ответственность и подотчетность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_Toc185031452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621" w:rsidRPr="00FF3621" w:rsidRDefault="007079E3" w:rsidP="0B4AA34F">
          <w:pPr>
            <w:pStyle w:val="11"/>
            <w:tabs>
              <w:tab w:val="right" w:leader="dot" w:pos="9345"/>
            </w:tabs>
            <w:rPr>
              <w:rStyle w:val="a7"/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5031453" w:history="1">
            <w:r w:rsidR="00A51C0F" w:rsidRPr="003B6C7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1C0F"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_Toc185031453 \h </w:instrTex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8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B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3B6C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074F2" w:rsidRDefault="00F074F2"/>
    <w:p w:rsidR="00F074F2" w:rsidRDefault="00F074F2" w:rsidP="00C80487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  <w:color w:val="404040"/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F074F2">
      <w:pPr>
        <w:rPr>
          <w:lang w:val="en-US"/>
        </w:rPr>
      </w:pPr>
    </w:p>
    <w:p w:rsidR="00F074F2" w:rsidRDefault="00F074F2" w:rsidP="00C80487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  <w:color w:val="404040"/>
        </w:rPr>
      </w:pPr>
    </w:p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0F074F2"/>
    <w:p w:rsidR="00F074F2" w:rsidRDefault="00F074F2" w:rsidP="0B4AA34F"/>
    <w:p w:rsidR="00A51C0F" w:rsidRPr="00F074F2" w:rsidRDefault="00A51C0F" w:rsidP="0B4AA34F"/>
    <w:p w:rsidR="00D72D15" w:rsidRPr="00C80487" w:rsidRDefault="00D72D15" w:rsidP="00C8048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</w:rPr>
      </w:pPr>
      <w:bookmarkStart w:id="0" w:name="_Toc185031416"/>
      <w:r w:rsidRPr="0B4AA34F"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Введение</w:t>
      </w:r>
      <w:bookmarkEnd w:id="0"/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современном мире информация играет ключевую роль в любой сфере деятельности. Эффективное управление данными и их анализ позволяют принимать обоснованные решения, оптимизировать процессы и повышать конкурентоспособность организаций. Однако для того чтобы информация была полезной, она должна быть собрана, организована и обработана с использованием современных методов и технологий.</w:t>
      </w: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Организация и методы сбора информации — это важнейшие элементы любого процесса управления данными. Они определяют, каким образом данные будут получены, структурированы и сохранены, а также как они будут использоваться для достижения поставленных целей. В зависимости от области применения (наука, бизнес, медицина, социальные исследования и т.д.) методы сбора информации могут значительно различаться, но их общая цель остается неизменной: обеспечить достоверность, полноту и актуальность данных.</w:t>
      </w: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условиях стремительного развития технологий и увеличения объемов информации важно не только собрать данные, но и организовать их таким образом, чтобы они были легко доступны, безопасны и удобны для анализа. Это требует использования специализированных инструментов, таких как базы данных, хранилища данных и базы знаний, а также применения современных методов сбора и обработки информации.</w:t>
      </w: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данной работе мы рассмотрим основные принципы организации и методы сбора информации, их применение в различных сферах, а также роль современных технологий в улучшении процессов управления данными.</w:t>
      </w:r>
    </w:p>
    <w:p w:rsidR="00D72D15" w:rsidRPr="00236E60" w:rsidRDefault="00D72D15" w:rsidP="00C80487">
      <w:pPr>
        <w:pStyle w:val="a3"/>
        <w:spacing w:before="0" w:beforeAutospacing="0" w:line="360" w:lineRule="auto"/>
        <w:jc w:val="both"/>
        <w:rPr>
          <w:color w:val="404040"/>
          <w:sz w:val="28"/>
          <w:szCs w:val="28"/>
        </w:rPr>
      </w:pPr>
    </w:p>
    <w:p w:rsidR="00D72D15" w:rsidRPr="000F4637" w:rsidRDefault="00A51C0F" w:rsidP="00A51C0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</w:rPr>
      </w:pPr>
      <w:bookmarkStart w:id="1" w:name="_Toc185031417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ГЛАВА</w:t>
      </w:r>
      <w:r w:rsidR="00D72D15" w:rsidRPr="000F4637">
        <w:rPr>
          <w:rStyle w:val="a4"/>
          <w:rFonts w:ascii="Times New Roman" w:hAnsi="Times New Roman" w:cs="Times New Roman"/>
          <w:color w:val="404040" w:themeColor="text1" w:themeTint="BF"/>
        </w:rPr>
        <w:t xml:space="preserve">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I</w:t>
      </w:r>
      <w:r w:rsidR="00D72D15" w:rsidRPr="000F4637">
        <w:rPr>
          <w:rStyle w:val="a4"/>
          <w:rFonts w:ascii="Times New Roman" w:hAnsi="Times New Roman" w:cs="Times New Roman"/>
          <w:color w:val="404040" w:themeColor="text1" w:themeTint="BF"/>
        </w:rPr>
        <w:t>. Понятие и виды информации</w:t>
      </w:r>
      <w:bookmarkEnd w:id="1"/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" w:name="_Toc185031418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1.1. Определение информации</w:t>
      </w:r>
      <w:bookmarkEnd w:id="2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Информация – это сведения, знания, данные, которые могут быть обработаны, переданы, сохранены и использованы для принятия решений. Информация играет ключевую роль в познании мира, и общества в целом.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3" w:name="_Toc185031419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1.2. Виды информации</w:t>
      </w:r>
      <w:bookmarkEnd w:id="3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Информация может быть классифицирована по различным критериям: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Текстовая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Числовая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Графическая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Звуковая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Видео</w:t>
      </w:r>
    </w:p>
    <w:p w:rsidR="00D72D15" w:rsidRPr="000F4637" w:rsidRDefault="00D72D15" w:rsidP="000F4637">
      <w:pPr>
        <w:pStyle w:val="a3"/>
        <w:spacing w:before="0" w:beforeAutospacing="0" w:after="60" w:afterAutospacing="0" w:line="360" w:lineRule="auto"/>
        <w:ind w:firstLine="709"/>
        <w:jc w:val="both"/>
        <w:rPr>
          <w:b/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По источнику возникновения: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Первичная (полученная в результате наблюдений, экспериментов, опросов)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Вторичная (обрабатываемая, синтезированная из первичной)</w:t>
      </w:r>
    </w:p>
    <w:p w:rsidR="00D72D15" w:rsidRPr="000F4637" w:rsidRDefault="00D72D15" w:rsidP="000F4637">
      <w:pPr>
        <w:pStyle w:val="a3"/>
        <w:spacing w:before="0" w:beforeAutospacing="0" w:after="60" w:afterAutospacing="0" w:line="360" w:lineRule="auto"/>
        <w:ind w:firstLine="709"/>
        <w:jc w:val="both"/>
        <w:rPr>
          <w:b/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По степени структурированности: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Структурированная (представленная в виде таблиц, баз данных)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Неструктурированная (тексты, аудио, видео)</w:t>
      </w:r>
    </w:p>
    <w:p w:rsidR="00D72D15" w:rsidRPr="000F4637" w:rsidRDefault="00D72D15" w:rsidP="000F4637">
      <w:pPr>
        <w:pStyle w:val="a3"/>
        <w:spacing w:before="0" w:beforeAutospacing="0" w:after="60" w:afterAutospacing="0" w:line="360" w:lineRule="auto"/>
        <w:ind w:firstLine="709"/>
        <w:jc w:val="both"/>
        <w:rPr>
          <w:b/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По объекту исследования: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Экономическая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Социальная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Политическая</w:t>
      </w:r>
    </w:p>
    <w:p w:rsidR="000F4637" w:rsidRPr="00A51C0F" w:rsidRDefault="00D72D15" w:rsidP="00A51C0F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Техническая</w:t>
      </w:r>
    </w:p>
    <w:p w:rsidR="00D72D15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  <w:color w:val="404040"/>
        </w:rPr>
      </w:pPr>
      <w:bookmarkStart w:id="4" w:name="_Toc185031420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 xml:space="preserve">ГЛАВА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II</w:t>
      </w:r>
      <w:r w:rsidR="00D72D15" w:rsidRPr="000F4637">
        <w:rPr>
          <w:rStyle w:val="a4"/>
          <w:rFonts w:ascii="Times New Roman" w:hAnsi="Times New Roman" w:cs="Times New Roman"/>
          <w:color w:val="404040" w:themeColor="text1" w:themeTint="BF"/>
        </w:rPr>
        <w:t>. Организация сбора информации</w:t>
      </w:r>
      <w:bookmarkEnd w:id="4"/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5" w:name="_Toc185031421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2.1. Планирование сбора информации</w:t>
      </w:r>
      <w:bookmarkEnd w:id="5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Планирование является первым и одним из самых важных этапов сбора информации. На этом этапе определяются цели и задачи исследования, объект и предмет исследования, выбираются методы сбора информации, определяются источники информации и составляется план сбора информации.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6" w:name="_Toc185031422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2.2. Выбор методов сбора информации</w:t>
      </w:r>
      <w:bookmarkEnd w:id="6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Выбор методов сбора информации зависит от целей и задач исследования, объекта и предмета исследования, а также доступных ресурсов. Основные методы сбора информации:</w:t>
      </w:r>
    </w:p>
    <w:p w:rsidR="00D72D15" w:rsidRPr="000F4637" w:rsidRDefault="00D72D15" w:rsidP="000F4637">
      <w:pPr>
        <w:pStyle w:val="a3"/>
        <w:numPr>
          <w:ilvl w:val="0"/>
          <w:numId w:val="2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Наблюдение:</w:t>
      </w:r>
      <w:r w:rsidRPr="000F4637">
        <w:rPr>
          <w:color w:val="404040"/>
          <w:sz w:val="28"/>
          <w:szCs w:val="28"/>
        </w:rPr>
        <w:t> Систематическое, целенаправленное восприятие объекта исследования в естественных условиях.</w:t>
      </w:r>
    </w:p>
    <w:p w:rsidR="00D72D15" w:rsidRPr="000F4637" w:rsidRDefault="00D72D15" w:rsidP="000F4637">
      <w:pPr>
        <w:pStyle w:val="a3"/>
        <w:numPr>
          <w:ilvl w:val="0"/>
          <w:numId w:val="2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Эксперимент:</w:t>
      </w:r>
      <w:r w:rsidRPr="000F4637">
        <w:rPr>
          <w:color w:val="404040"/>
          <w:sz w:val="28"/>
          <w:szCs w:val="28"/>
        </w:rPr>
        <w:t> Искусственное создание условий для изучения причинно-следственных связей.</w:t>
      </w:r>
    </w:p>
    <w:p w:rsidR="00D72D15" w:rsidRPr="000F4637" w:rsidRDefault="00D72D15" w:rsidP="000F4637">
      <w:pPr>
        <w:pStyle w:val="a3"/>
        <w:numPr>
          <w:ilvl w:val="0"/>
          <w:numId w:val="2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Опрос:</w:t>
      </w:r>
      <w:r w:rsidRPr="000F4637">
        <w:rPr>
          <w:color w:val="404040"/>
          <w:sz w:val="28"/>
          <w:szCs w:val="28"/>
        </w:rPr>
        <w:t> Сбор информации путем анкетирования, интервьюирования, фокус-групп.</w:t>
      </w:r>
    </w:p>
    <w:p w:rsidR="00D72D15" w:rsidRPr="000F4637" w:rsidRDefault="00D72D15" w:rsidP="000F4637">
      <w:pPr>
        <w:pStyle w:val="a3"/>
        <w:numPr>
          <w:ilvl w:val="0"/>
          <w:numId w:val="2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Анализ документов:</w:t>
      </w:r>
      <w:r w:rsidRPr="000F4637">
        <w:rPr>
          <w:color w:val="404040"/>
          <w:sz w:val="28"/>
          <w:szCs w:val="28"/>
        </w:rPr>
        <w:t> Изучение текстов, таблиц, графиков, баз данных.</w:t>
      </w:r>
    </w:p>
    <w:p w:rsidR="00D72D15" w:rsidRPr="000F4637" w:rsidRDefault="00D72D15" w:rsidP="000F4637">
      <w:pPr>
        <w:pStyle w:val="a3"/>
        <w:numPr>
          <w:ilvl w:val="0"/>
          <w:numId w:val="2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Мониторинг:</w:t>
      </w:r>
      <w:r w:rsidRPr="000F4637">
        <w:rPr>
          <w:color w:val="404040"/>
          <w:sz w:val="28"/>
          <w:szCs w:val="28"/>
        </w:rPr>
        <w:t> Систематическое наблюдение за изменениями объекта исследования во времени.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7" w:name="_Toc185031423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2.3. Определение источников информации</w:t>
      </w:r>
      <w:bookmarkEnd w:id="7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Источники информации могут быть как первичными (опросы, эксперименты), так и вторичными (статистические данные, научные публикации, интернет). Важно выбирать достоверные источники информации, соответствующие целям и задачам исследования.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8" w:name="_Toc185031424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lastRenderedPageBreak/>
        <w:t>2.4. Обработка и анализ информации</w:t>
      </w:r>
      <w:bookmarkEnd w:id="8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После сбора информации необходимо ее обработать и проанализировать. Обработка включает в себя систематизацию, кодирование, ввод данных в компьютер. Анализ позволяет выявить закономерности, связи, тенденции, а также сделать выводы и дать рекомендации.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C80487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D72D15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9" w:name="_Toc185031425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 xml:space="preserve">ГЛАВА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III</w:t>
      </w:r>
      <w:r w:rsidR="00D72D15" w:rsidRPr="000F4637">
        <w:rPr>
          <w:rStyle w:val="a4"/>
          <w:rFonts w:ascii="Times New Roman" w:hAnsi="Times New Roman" w:cs="Times New Roman"/>
          <w:color w:val="404040" w:themeColor="text1" w:themeTint="BF"/>
        </w:rPr>
        <w:t>. Методы сбора информации</w:t>
      </w:r>
      <w:bookmarkEnd w:id="9"/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0" w:name="_Toc185031426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3.1. Наблюдение</w:t>
      </w:r>
      <w:bookmarkEnd w:id="10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Наблюдение – это метод сбора информации, основанный на систематическом, целенаправленном восприятии объекта исследования в естественных условиях. Наблюдение может быть: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Участвующим:</w:t>
      </w:r>
      <w:r w:rsidRPr="000F4637">
        <w:rPr>
          <w:color w:val="404040"/>
          <w:sz w:val="28"/>
          <w:szCs w:val="28"/>
        </w:rPr>
        <w:t> Исследователь непосредственно участвует в жизни объекта исследования.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Не участвующим:</w:t>
      </w:r>
      <w:r w:rsidRPr="000F4637">
        <w:rPr>
          <w:color w:val="404040"/>
          <w:sz w:val="28"/>
          <w:szCs w:val="28"/>
        </w:rPr>
        <w:t> Исследователь наблюдает за объектом исследования со стороны.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Преимущества наблюдения: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получения естественных данных.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наблюдения за скрытыми аспектами поведения.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Недостатки наблюдения: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Субъективность восприятия.</w:t>
      </w:r>
    </w:p>
    <w:p w:rsidR="00D72D15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 xml:space="preserve">- </w:t>
      </w:r>
      <w:r w:rsidR="00D72D15" w:rsidRPr="000F4637">
        <w:rPr>
          <w:color w:val="404040"/>
          <w:sz w:val="28"/>
          <w:szCs w:val="28"/>
        </w:rPr>
        <w:t>Трудности в контроле условий наблюдения.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1" w:name="_Toc185031427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3.2. Эксперимент</w:t>
      </w:r>
      <w:bookmarkEnd w:id="11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Эксперимент – это метод сбора информации, основанный на искусственном создании условий для изучения причинно-следственных связей. Эксперимент может быть: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Лабораторным:</w:t>
      </w:r>
      <w:r w:rsidRPr="000F4637">
        <w:rPr>
          <w:color w:val="404040"/>
          <w:sz w:val="28"/>
          <w:szCs w:val="28"/>
        </w:rPr>
        <w:t> Проводится в контролируемых условиях.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Полевым:</w:t>
      </w:r>
      <w:r w:rsidRPr="000F4637">
        <w:rPr>
          <w:color w:val="404040"/>
          <w:sz w:val="28"/>
          <w:szCs w:val="28"/>
        </w:rPr>
        <w:t> Проводится в естественных условиях.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Преимущества эксперимента: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lastRenderedPageBreak/>
        <w:t>Возможность контроля переменных.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выявления причинно-следственных связей.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Недостатки эксперимента: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Искусственность условий.</w:t>
      </w:r>
    </w:p>
    <w:p w:rsidR="00D72D15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  <w:lang w:val="en-US"/>
        </w:rPr>
        <w:t xml:space="preserve">- </w:t>
      </w:r>
      <w:r w:rsidR="00D72D15" w:rsidRPr="000F4637">
        <w:rPr>
          <w:color w:val="404040"/>
          <w:sz w:val="28"/>
          <w:szCs w:val="28"/>
        </w:rPr>
        <w:t>Высокая стоимость и трудоемкость.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2" w:name="_Toc185031428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3.3. Опрос</w:t>
      </w:r>
      <w:bookmarkEnd w:id="12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Опрос – это метод сбора информации, основанный на получении ответов респондентов на заранее подготовленные вопросы. Опрос может быть: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Анкетирование:</w:t>
      </w:r>
      <w:r w:rsidRPr="000F4637">
        <w:rPr>
          <w:color w:val="404040"/>
          <w:sz w:val="28"/>
          <w:szCs w:val="28"/>
        </w:rPr>
        <w:t> Сбор информации путем заполнения респондентами анкет.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Интервью:</w:t>
      </w:r>
      <w:r w:rsidRPr="000F4637">
        <w:rPr>
          <w:color w:val="404040"/>
          <w:sz w:val="28"/>
          <w:szCs w:val="28"/>
        </w:rPr>
        <w:t> Сбор информации путем беседы с респондентами.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Фокус-группа:</w:t>
      </w:r>
      <w:r w:rsidRPr="000F4637">
        <w:rPr>
          <w:color w:val="404040"/>
          <w:sz w:val="28"/>
          <w:szCs w:val="28"/>
        </w:rPr>
        <w:t> Групповое обсуждение заданной темы с участием экспертов или представителей целевой аудитории.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Преимущества опроса: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получения большого объема информации от большого числа респондентов.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получения количественных и качественных данных.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Недостатки опроса: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Сложность в достижении репрезентативности выборки.</w:t>
      </w:r>
    </w:p>
    <w:p w:rsidR="00D72D15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lastRenderedPageBreak/>
        <w:t xml:space="preserve">- </w:t>
      </w:r>
      <w:r w:rsidR="00D72D15" w:rsidRPr="000F4637">
        <w:rPr>
          <w:color w:val="404040"/>
          <w:sz w:val="28"/>
          <w:szCs w:val="28"/>
        </w:rPr>
        <w:t>Возможность искажения информации со стороны респондентов.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3" w:name="_Toc185031429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3.4. Анализ документов</w:t>
      </w:r>
      <w:bookmarkEnd w:id="13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Анализ документов – это метод сбора информации, основанный на изучении текстов, таблиц, графиков, баз данных. Анализ документов может быть: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Качественным:</w:t>
      </w:r>
      <w:r w:rsidRPr="000F4637">
        <w:rPr>
          <w:color w:val="404040"/>
          <w:sz w:val="28"/>
          <w:szCs w:val="28"/>
        </w:rPr>
        <w:t> Изучение содержания документов с целью выявления закономерностей, тенденций, смыслов.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Количественным:</w:t>
      </w:r>
      <w:r w:rsidRPr="000F4637">
        <w:rPr>
          <w:color w:val="404040"/>
          <w:sz w:val="28"/>
          <w:szCs w:val="28"/>
        </w:rPr>
        <w:t> Изучение количественных данных, представленных в документах.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Преимущества анализа документов: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Доступность информации.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изучения исторических данных.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Недостатки анализа документов: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искажения информации в документах.</w:t>
      </w:r>
    </w:p>
    <w:p w:rsidR="00D72D15" w:rsidRPr="000F4637" w:rsidRDefault="00C8048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 xml:space="preserve">- </w:t>
      </w:r>
      <w:r w:rsidR="00D72D15" w:rsidRPr="000F4637">
        <w:rPr>
          <w:color w:val="404040"/>
          <w:sz w:val="28"/>
          <w:szCs w:val="28"/>
        </w:rPr>
        <w:t>Трудности в интерпретации данных.</w:t>
      </w:r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4" w:name="_Toc185031430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3.5. Мониторинг</w:t>
      </w:r>
      <w:bookmarkEnd w:id="14"/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Мониторинг – это метод сбора информации, основанный на систематическом наблюдении за изменениями объекта исследования во времени. Мониторинг может быть:</w:t>
      </w:r>
    </w:p>
    <w:p w:rsidR="00D72D15" w:rsidRPr="000F4637" w:rsidRDefault="00D72D15" w:rsidP="000F4637">
      <w:pPr>
        <w:pStyle w:val="a3"/>
        <w:numPr>
          <w:ilvl w:val="0"/>
          <w:numId w:val="15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Экологическим:</w:t>
      </w:r>
      <w:r w:rsidRPr="000F4637">
        <w:rPr>
          <w:color w:val="404040"/>
          <w:sz w:val="28"/>
          <w:szCs w:val="28"/>
        </w:rPr>
        <w:t> Наблюдение за состоянием окружающей среды.</w:t>
      </w:r>
    </w:p>
    <w:p w:rsidR="00D72D15" w:rsidRPr="000F4637" w:rsidRDefault="00D72D15" w:rsidP="000F4637">
      <w:pPr>
        <w:pStyle w:val="a3"/>
        <w:numPr>
          <w:ilvl w:val="0"/>
          <w:numId w:val="15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Социальным:</w:t>
      </w:r>
      <w:r w:rsidRPr="000F4637">
        <w:rPr>
          <w:color w:val="404040"/>
          <w:sz w:val="28"/>
          <w:szCs w:val="28"/>
        </w:rPr>
        <w:t> Наблюдение за социальными процессами.</w:t>
      </w:r>
    </w:p>
    <w:p w:rsidR="00D72D15" w:rsidRPr="000F4637" w:rsidRDefault="00D72D15" w:rsidP="000F4637">
      <w:pPr>
        <w:pStyle w:val="a3"/>
        <w:numPr>
          <w:ilvl w:val="0"/>
          <w:numId w:val="15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>Экономическим:</w:t>
      </w:r>
      <w:r w:rsidRPr="000F4637">
        <w:rPr>
          <w:color w:val="404040"/>
          <w:sz w:val="28"/>
          <w:szCs w:val="28"/>
        </w:rPr>
        <w:t> Наблюдение за экономическими показателями.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lastRenderedPageBreak/>
        <w:t>Преимущества мониторинга: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выявления тенденций и прогнозирования развития событий.</w:t>
      </w:r>
    </w:p>
    <w:p w:rsidR="00D72D15" w:rsidRPr="000F4637" w:rsidRDefault="00D72D15" w:rsidP="000F4637">
      <w:pPr>
        <w:pStyle w:val="a3"/>
        <w:numPr>
          <w:ilvl w:val="0"/>
          <w:numId w:val="39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Возможность оперативного реагирования на изменения.</w:t>
      </w:r>
    </w:p>
    <w:p w:rsidR="00D72D15" w:rsidRPr="000F4637" w:rsidRDefault="00D72D15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300214" w:rsidRPr="000F4637" w:rsidRDefault="00300214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D72D15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15" w:name="_Toc185031431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ГЛАВА</w:t>
      </w:r>
      <w:r w:rsidR="00D72D15" w:rsidRPr="000F4637">
        <w:rPr>
          <w:rStyle w:val="a4"/>
          <w:rFonts w:ascii="Times New Roman" w:hAnsi="Times New Roman" w:cs="Times New Roman"/>
          <w:color w:val="404040" w:themeColor="text1" w:themeTint="BF"/>
        </w:rPr>
        <w:t xml:space="preserve">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IV</w:t>
      </w:r>
      <w:r w:rsidR="00D72D15" w:rsidRPr="000F4637">
        <w:rPr>
          <w:rStyle w:val="a4"/>
          <w:rFonts w:ascii="Times New Roman" w:hAnsi="Times New Roman" w:cs="Times New Roman"/>
          <w:color w:val="404040" w:themeColor="text1" w:themeTint="BF"/>
        </w:rPr>
        <w:t>. Применение методов сбора информации в различных сферах</w:t>
      </w:r>
      <w:bookmarkEnd w:id="15"/>
    </w:p>
    <w:p w:rsidR="00D72D15" w:rsidRPr="000F4637" w:rsidRDefault="00D72D15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6" w:name="_Toc185031432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4.1. Научные исследования</w:t>
      </w:r>
      <w:bookmarkEnd w:id="16"/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научных исследованиях методы сбора информации являются основой для получения данных, необходимых для проверки гипотез, выявления закономерностей и разработки теорий. Научные методы могут включать: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Эксперименты: Проведение контролируемых экспериментов для проверки гипотез.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Наблюдение: Систематическое изучение объектов или явлений без вмешательства.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Опросы и анкетирование: Сбор данных от респондентов для изучения их мнений и поведения.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Анализ данных: Использование статистических методов для обработки и интерпретации данных.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Примеры: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физике методы сбора информации могут включать измерение физических величин и анализ результатов.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биологии — наблюдение за поведением животных в естественной среде или лабораторных условиях.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гуманитарных науках — анализ текстов, исторических документов и интервью с экспертами.</w:t>
      </w:r>
    </w:p>
    <w:p w:rsidR="00FF3621" w:rsidRPr="000F4637" w:rsidRDefault="00FF3621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7" w:name="_Toc185031433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lastRenderedPageBreak/>
        <w:t>4.2. Бизнес-аналитика</w:t>
      </w:r>
      <w:bookmarkEnd w:id="17"/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бизнес-аналитике методы сбора информации играют важную роль в получении данных о рынке, потребителях, конкурентах и внутренних процессах компании. Эти данные позволяют принимать взвешенные решения и разрабатывать эффективные стратегии развития бизнеса. Основные методы включают: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Маркетинговые исследования: Сбор данных о предпочтениях потребителей, рыночных тенденциях и конкурентах.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Анализ данных: Использование инструментов бизнес-аналитики (например, Power BI, Tableau) для визуализации и интерпретации данных.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Опросы и фокус-группы: Получение обратной связи от клиентов и сотрудников.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SWOT-анализ: Оценка сильных и слабых сторон компании, а также возможностей и угроз.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Примеры: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Компания может проводить опросы среди клиентов, чтобы узнать их мнение о новом продукте.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Использование данных о продажах для прогнозирования спроса и оптимизации ценовой политики.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Анализ конкурентов для выявления их сильных и слабых сторон.</w:t>
      </w:r>
    </w:p>
    <w:p w:rsidR="00FF3621" w:rsidRPr="000F4637" w:rsidRDefault="00FF3621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8" w:name="_Toc185031434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lastRenderedPageBreak/>
        <w:t>4.3. Социальные исследования</w:t>
      </w:r>
      <w:bookmarkEnd w:id="18"/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социальных исследованиях методы сбора информации применяются для изучения общественного мнения, социальных проблем, поведения людей и других аспектов, связанных с обществом. Основные методы включают: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Социологические опросы: Сбор данных о мнениях, установках и поведении людей.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Наблюдение: Изучение поведения людей в естественной среде.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Эксперименты: Проверка гипотез о влиянии различных факторов на поведение.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Контент-анализ: Анализ текстов, изображений и других материалов для выявления закономерностей.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Примеры: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Исследование влияния социальных сетей на формирование общественного мнения.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Изучение проблем бедности и неравенства в обществе.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Анализ поведения избирателей во время выборов.</w:t>
      </w:r>
    </w:p>
    <w:p w:rsidR="00FF3621" w:rsidRPr="000F4637" w:rsidRDefault="00FF3621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9" w:name="_Toc185031435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4.4. Медицина</w:t>
      </w:r>
      <w:bookmarkEnd w:id="19"/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медицине методы сбора информации используются для диагностики заболеваний, разработки методов лечения, профилактики заболеваний и улучшения качества медицинской помощи. Основные методы включают: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Медицинские осмотры: Сбор данных о состоянии здоровья пациента.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lastRenderedPageBreak/>
        <w:t>Лабораторные исследования: Анализ крови, мочи и других биоматериалов.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Мониторинг состояния пациентов: Использование датчиков и других технологий для отслеживания состояния здоровья.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Эпидемиологические исследования: Изучение распространения заболеваний в популяции.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Примеры: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Использование данных о заболеваемости для разработки программ вакцинации.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Анализ результатов медицинских исследований для создания новых методов лечения.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Мониторинг состояния пациентов с хроническими заболеваниями для своевременного вмешательства.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435EE6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20" w:name="_Toc185031436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ГЛАВА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 xml:space="preserve">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V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>. Технологии сбора информации</w:t>
      </w:r>
      <w:bookmarkEnd w:id="20"/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1" w:name="_Toc185031437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5.1. Интернет и цифровые технологии</w:t>
      </w:r>
      <w:bookmarkEnd w:id="21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Интернет и цифровые технологии открывают новые возможности для сбора информации. Они позволяют: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Автоматизировать сбор информации:</w:t>
      </w:r>
      <w:r w:rsidR="00435EE6" w:rsidRPr="000F4637">
        <w:rPr>
          <w:color w:val="404040"/>
          <w:sz w:val="28"/>
          <w:szCs w:val="28"/>
        </w:rPr>
        <w:t> Использование программ-скраперов для сбора данных с веб-сайтов.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Обеспечить доступ к большим объемам информации:</w:t>
      </w:r>
      <w:r w:rsidR="00435EE6" w:rsidRPr="000F4637">
        <w:rPr>
          <w:color w:val="404040"/>
          <w:sz w:val="28"/>
          <w:szCs w:val="28"/>
        </w:rPr>
        <w:t> Поисковые системы, базы данных, онлайн-ресурсы.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Упростить взаимодействие с респондентами:</w:t>
      </w:r>
      <w:r w:rsidR="00435EE6" w:rsidRPr="000F4637">
        <w:rPr>
          <w:color w:val="404040"/>
          <w:sz w:val="28"/>
          <w:szCs w:val="28"/>
        </w:rPr>
        <w:t> Онлайн-опросы, форумы, социальные сети.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Использовать искусственный интеллект и машинное обучение:</w:t>
      </w:r>
      <w:r w:rsidR="00435EE6" w:rsidRPr="000F4637">
        <w:rPr>
          <w:color w:val="404040"/>
          <w:sz w:val="28"/>
          <w:szCs w:val="28"/>
        </w:rPr>
        <w:t> Анализ больших данных, обработка естественного языка, распознавание образов.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2" w:name="_Toc185031438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5.2. Геоинформационные системы (ГИС)</w:t>
      </w:r>
      <w:bookmarkEnd w:id="22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Геоинформационные системы (ГИС) – это программные комплексы, предназначенные для сбора, хранения, обработки, анализа и визуализации пространственных данных. ГИС используются для: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Картографирования:</w:t>
      </w:r>
      <w:r w:rsidR="00435EE6" w:rsidRPr="000F4637">
        <w:rPr>
          <w:color w:val="404040"/>
          <w:sz w:val="28"/>
          <w:szCs w:val="28"/>
        </w:rPr>
        <w:t> Создание карт различных масштабов и тематик.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Мониторинга:</w:t>
      </w:r>
      <w:r w:rsidR="00435EE6" w:rsidRPr="000F4637">
        <w:rPr>
          <w:color w:val="404040"/>
          <w:sz w:val="28"/>
          <w:szCs w:val="28"/>
        </w:rPr>
        <w:t> Наблюдение за изменениями в окружающей среде, городской инфраструктуре, сельском хозяйстве.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Планирования:</w:t>
      </w:r>
      <w:r w:rsidR="00435EE6" w:rsidRPr="000F4637">
        <w:rPr>
          <w:color w:val="404040"/>
          <w:sz w:val="28"/>
          <w:szCs w:val="28"/>
        </w:rPr>
        <w:t> Разработка градостроительных планов, проектов инженерных сетей, туристических маршрутов.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lastRenderedPageBreak/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Анализа:</w:t>
      </w:r>
      <w:r w:rsidR="00435EE6" w:rsidRPr="000F4637">
        <w:rPr>
          <w:color w:val="404040"/>
          <w:sz w:val="28"/>
          <w:szCs w:val="28"/>
        </w:rPr>
        <w:t> Исследование пространственных закономерностей, прогнозирование развития событий.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3" w:name="_Toc185031439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5.3. Интернет вещей (IoT)</w:t>
      </w:r>
      <w:bookmarkEnd w:id="23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Интернет вещей (IoT) – это сеть взаимосвязанных устройств, которые собирают и обмениваются данными. IoT используется для: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Мониторинга и управления:</w:t>
      </w:r>
      <w:r w:rsidR="00435EE6" w:rsidRPr="000F4637">
        <w:rPr>
          <w:color w:val="404040"/>
          <w:sz w:val="28"/>
          <w:szCs w:val="28"/>
        </w:rPr>
        <w:t> Умные дома, системы безопасности, промышленные роботы.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Сбора данных:</w:t>
      </w:r>
      <w:r w:rsidR="00435EE6" w:rsidRPr="000F4637">
        <w:rPr>
          <w:color w:val="404040"/>
          <w:sz w:val="28"/>
          <w:szCs w:val="28"/>
        </w:rPr>
        <w:t> Датчики температуры, влажности, движения, качества воздуха.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Автоматизации:</w:t>
      </w:r>
      <w:r w:rsidR="00435EE6" w:rsidRPr="000F4637">
        <w:rPr>
          <w:color w:val="404040"/>
          <w:sz w:val="28"/>
          <w:szCs w:val="28"/>
        </w:rPr>
        <w:t> Управление освещением, отоплением, климатом, транспортом.</w:t>
      </w:r>
    </w:p>
    <w:p w:rsidR="007F0B0A" w:rsidRPr="000F4637" w:rsidRDefault="007F0B0A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4" w:name="_Toc185031440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5.4. BigData и аналитика</w:t>
      </w:r>
      <w:bookmarkEnd w:id="24"/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BigData – это огромные объемы данных, которые трудно или невозможно обработать с помощью традиционных методов. Анализ BigData позволяет выявлять скрытые закономерности, тенденции и взаимосвязи, которые не видны при использовании классических подходов. Основные технологии BigData:</w:t>
      </w:r>
    </w:p>
    <w:p w:rsidR="007F0B0A" w:rsidRPr="000F4637" w:rsidRDefault="00FF3621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- </w:t>
      </w:r>
      <w:r w:rsidR="007F0B0A"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Хранение данных: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Распределенные файловые системы (Hadoop HDFS), базы данных NoSQL (MongoDB, Cassandra).</w:t>
      </w:r>
    </w:p>
    <w:p w:rsidR="007F0B0A" w:rsidRPr="000F4637" w:rsidRDefault="00FF3621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- </w:t>
      </w:r>
      <w:r w:rsidR="007F0B0A"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Обработкаданных: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MapReduce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Spark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Storm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7F0B0A" w:rsidRPr="000F4637" w:rsidRDefault="00FF3621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- </w:t>
      </w:r>
      <w:r w:rsidR="007F0B0A"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Анализ данных: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Машинное обучение, статистический анализ, визуализация данных.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Применение BigData:</w:t>
      </w:r>
    </w:p>
    <w:p w:rsidR="007F0B0A" w:rsidRPr="000F4637" w:rsidRDefault="00FF3621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lastRenderedPageBreak/>
        <w:t xml:space="preserve">- </w:t>
      </w:r>
      <w:r w:rsidR="007F0B0A"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Маркетинг: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Сегментация аудитории, персонализация предложений, прогнозирование поведения потребителей.</w:t>
      </w:r>
    </w:p>
    <w:p w:rsidR="007F0B0A" w:rsidRPr="000F4637" w:rsidRDefault="00FF3621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- </w:t>
      </w:r>
      <w:r w:rsidR="007F0B0A"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Финансы:</w:t>
      </w:r>
      <w:r w:rsidR="007F0B0A"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Обнаружение мошенничества, управление рисками, алгоритмическая торговля.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Здравоохранение: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Индивидуальная медицина, прогнозирование заболеваний, оптимизация работы больниц.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Городское планирование: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Управление транспортными потоками, оптимизация работы городских служб, повышение безопасности.</w:t>
      </w:r>
    </w:p>
    <w:p w:rsidR="007F0B0A" w:rsidRPr="000F4637" w:rsidRDefault="007F0B0A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5" w:name="_Toc185031441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5.5. Виртуальная и дополненная реальность</w:t>
      </w:r>
      <w:bookmarkEnd w:id="25"/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Виртуальная реальность (VR) и дополненная реальность (AR) открывают новые возможности для сбора информации и взаимодействия с ней: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VR: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Создание полностью искусственной среды, которая имитирует реальность. Используется для обучения, тренировок, исследований, развлечений.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AR: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Наложение цифровой информации на реальную среду. Используется для навигации, обучения, маркетинга, игр.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Применение VR и AR: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Образование: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Виртуальные лаборатории, интерактивные лекции, тренажеры для обучения навыкам.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Медицина: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Виртуальные операции, обучение врачей, диагностика заболеваний.</w:t>
      </w:r>
    </w:p>
    <w:p w:rsidR="007F0B0A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lastRenderedPageBreak/>
        <w:t>Архитектура и строительство:</w:t>
      </w:r>
      <w:r w:rsidRPr="000F46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Виртуальные туры по будущим зданиям, проектирование интерьеров, контроль строительства.</w:t>
      </w:r>
    </w:p>
    <w:p w:rsidR="00F074F2" w:rsidRPr="000F4637" w:rsidRDefault="007F0B0A" w:rsidP="000F4637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F4637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  <w:t>Туризм: Виртуальные экскурсии, интерактивные карты, навигация в незнакомых местах.</w:t>
      </w: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B4AA34F" w:rsidRPr="000F4637" w:rsidRDefault="0B4AA34F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0F4637" w:rsidRPr="000F4637" w:rsidRDefault="000F4637" w:rsidP="000F4637">
      <w:pPr>
        <w:spacing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</w:pPr>
    </w:p>
    <w:p w:rsidR="00435EE6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26" w:name="_Toc185031442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ГЛАВА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 xml:space="preserve">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VI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>. Оценка качества информации</w:t>
      </w:r>
      <w:bookmarkEnd w:id="26"/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7" w:name="_Toc185031443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6.1. Критерии качества информации</w:t>
      </w:r>
      <w:bookmarkEnd w:id="27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Для оценки качества информации используются следующие критерии: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Достоверность:</w:t>
      </w:r>
      <w:r w:rsidR="00435EE6" w:rsidRPr="000F4637">
        <w:rPr>
          <w:color w:val="404040"/>
          <w:sz w:val="28"/>
          <w:szCs w:val="28"/>
        </w:rPr>
        <w:t> Соответствие информации действительности.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Актуальность:</w:t>
      </w:r>
      <w:r w:rsidR="00435EE6" w:rsidRPr="000F4637">
        <w:rPr>
          <w:color w:val="404040"/>
          <w:sz w:val="28"/>
          <w:szCs w:val="28"/>
        </w:rPr>
        <w:t> Своевременность информации.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Полнота:</w:t>
      </w:r>
      <w:r w:rsidR="00435EE6" w:rsidRPr="000F4637">
        <w:rPr>
          <w:color w:val="404040"/>
          <w:sz w:val="28"/>
          <w:szCs w:val="28"/>
        </w:rPr>
        <w:t> Содержание всех необходимых данных.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Доступность:</w:t>
      </w:r>
      <w:r w:rsidR="00435EE6" w:rsidRPr="000F4637">
        <w:rPr>
          <w:color w:val="404040"/>
          <w:sz w:val="28"/>
          <w:szCs w:val="28"/>
        </w:rPr>
        <w:t> Легкость получения информации.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Понятность:</w:t>
      </w:r>
      <w:r w:rsidR="00435EE6" w:rsidRPr="000F4637">
        <w:rPr>
          <w:color w:val="404040"/>
          <w:sz w:val="28"/>
          <w:szCs w:val="28"/>
        </w:rPr>
        <w:t> Ясность и доступность для восприятия.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Непредвзятость:</w:t>
      </w:r>
      <w:r w:rsidR="00435EE6" w:rsidRPr="000F4637">
        <w:rPr>
          <w:color w:val="404040"/>
          <w:sz w:val="28"/>
          <w:szCs w:val="28"/>
        </w:rPr>
        <w:t> Отсутствие искажений и предвзятости.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28" w:name="_Toc185031444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6.2. Методы оценки качества информации</w:t>
      </w:r>
      <w:bookmarkEnd w:id="28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Для оценки качества информации используются различные методы: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Экспертная оценка:</w:t>
      </w:r>
      <w:r w:rsidR="00435EE6" w:rsidRPr="000F4637">
        <w:rPr>
          <w:color w:val="404040"/>
          <w:sz w:val="28"/>
          <w:szCs w:val="28"/>
        </w:rPr>
        <w:t> Оценка качества информации специалистами в данной области.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Статистический анализ:</w:t>
      </w:r>
      <w:r w:rsidR="00435EE6" w:rsidRPr="000F4637">
        <w:rPr>
          <w:color w:val="404040"/>
          <w:sz w:val="28"/>
          <w:szCs w:val="28"/>
        </w:rPr>
        <w:t> Использование статистических методов для анализа данных.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Анализ источников:</w:t>
      </w:r>
      <w:r w:rsidR="00435EE6" w:rsidRPr="000F4637">
        <w:rPr>
          <w:color w:val="404040"/>
          <w:sz w:val="28"/>
          <w:szCs w:val="28"/>
        </w:rPr>
        <w:t> Оценка достоверности источников информации.</w:t>
      </w:r>
    </w:p>
    <w:p w:rsidR="00435EE6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Сравнение данных:</w:t>
      </w:r>
      <w:r w:rsidR="00435EE6" w:rsidRPr="000F4637">
        <w:rPr>
          <w:color w:val="404040"/>
          <w:sz w:val="28"/>
          <w:szCs w:val="28"/>
        </w:rPr>
        <w:t> Сравнение информации из разных источников.</w:t>
      </w:r>
    </w:p>
    <w:p w:rsidR="00300214" w:rsidRPr="000F4637" w:rsidRDefault="00300214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300214" w:rsidRPr="000F4637" w:rsidRDefault="00300214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300214" w:rsidRPr="000F4637" w:rsidRDefault="00300214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435EE6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29" w:name="_Toc185031445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ГЛАВА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 xml:space="preserve">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VII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>. Правовые аспекты сбора информации</w:t>
      </w:r>
      <w:bookmarkEnd w:id="29"/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bookmarkStart w:id="30" w:name="_Toc185031446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7.1. Законодательство о персональных данных</w:t>
      </w:r>
      <w:bookmarkEnd w:id="30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Сбор, хранение и обработка персональных данных регулируется законодательством о персональных данных. Основные нормативные акты: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Закон о персональных данных:</w:t>
      </w:r>
      <w:r w:rsidR="00435EE6" w:rsidRPr="000F4637">
        <w:rPr>
          <w:color w:val="404040"/>
          <w:sz w:val="28"/>
          <w:szCs w:val="28"/>
        </w:rPr>
        <w:t> Регулирует права и обязанности субъектов персональных данных и операторов.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Положение о защите персональных данных:</w:t>
      </w:r>
      <w:r w:rsidR="00435EE6" w:rsidRPr="000F4637">
        <w:rPr>
          <w:color w:val="404040"/>
          <w:sz w:val="28"/>
          <w:szCs w:val="28"/>
        </w:rPr>
        <w:t> Устанавливает требования к защите персональных данных.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31" w:name="_Toc185031447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7.2. Согласие на обработку персональных данных</w:t>
      </w:r>
      <w:bookmarkEnd w:id="31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Оператор персональных данных обязан получить согласие субъекта персональных данных на обработку его персональных данных, если иное не предусмотрено законом. Согласие должно быть: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Информированным:</w:t>
      </w:r>
      <w:r w:rsidR="00435EE6" w:rsidRPr="000F4637">
        <w:rPr>
          <w:color w:val="404040"/>
          <w:sz w:val="28"/>
          <w:szCs w:val="28"/>
        </w:rPr>
        <w:t> Субъект должен быть проинформирован о целях, способах и сроках обработки его персональных данных.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Добровольным:</w:t>
      </w:r>
      <w:r w:rsidR="00435EE6" w:rsidRPr="000F4637">
        <w:rPr>
          <w:color w:val="404040"/>
          <w:sz w:val="28"/>
          <w:szCs w:val="28"/>
        </w:rPr>
        <w:t> Субъект должен дать согласие без принуждения.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32" w:name="_Toc185031448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7.3. Ответственность за нарушение законодательства</w:t>
      </w:r>
      <w:bookmarkEnd w:id="32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За нарушение законодательства о персональных данных предусмотрены различные виды ответственности: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Административная:</w:t>
      </w:r>
      <w:r w:rsidR="00435EE6" w:rsidRPr="000F4637">
        <w:rPr>
          <w:color w:val="404040"/>
          <w:sz w:val="28"/>
          <w:szCs w:val="28"/>
        </w:rPr>
        <w:t> Штрафы, приостановление деятельности.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Уголовная:</w:t>
      </w:r>
      <w:r w:rsidR="00435EE6" w:rsidRPr="000F4637">
        <w:rPr>
          <w:color w:val="404040"/>
          <w:sz w:val="28"/>
          <w:szCs w:val="28"/>
        </w:rPr>
        <w:t> Лишение свободы, штрафы.</w:t>
      </w:r>
    </w:p>
    <w:p w:rsidR="0B4AA34F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bCs w:val="0"/>
          <w:color w:val="404040" w:themeColor="text1" w:themeTint="BF"/>
          <w:sz w:val="28"/>
          <w:szCs w:val="28"/>
        </w:rPr>
        <w:t xml:space="preserve">- </w:t>
      </w:r>
      <w:r w:rsidR="00435EE6" w:rsidRPr="000F4637">
        <w:rPr>
          <w:rStyle w:val="a4"/>
          <w:b w:val="0"/>
          <w:bCs w:val="0"/>
          <w:color w:val="404040" w:themeColor="text1" w:themeTint="BF"/>
          <w:sz w:val="28"/>
          <w:szCs w:val="28"/>
        </w:rPr>
        <w:t>Гражданская:</w:t>
      </w:r>
      <w:r w:rsidR="00435EE6" w:rsidRPr="000F4637">
        <w:rPr>
          <w:color w:val="404040" w:themeColor="text1" w:themeTint="BF"/>
          <w:sz w:val="28"/>
          <w:szCs w:val="28"/>
        </w:rPr>
        <w:t> Возмещение убытков, морального вреда.</w:t>
      </w:r>
    </w:p>
    <w:p w:rsidR="00435EE6" w:rsidRPr="000F4637" w:rsidRDefault="00A51C0F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33" w:name="_Toc185031449"/>
      <w:r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ГЛАВА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 xml:space="preserve"> </w:t>
      </w:r>
      <w:r w:rsidRPr="00A51C0F">
        <w:rPr>
          <w:rStyle w:val="a4"/>
          <w:rFonts w:ascii="Times New Roman" w:hAnsi="Times New Roman" w:cs="Times New Roman"/>
          <w:color w:val="404040" w:themeColor="text1" w:themeTint="BF"/>
        </w:rPr>
        <w:t>VIII</w:t>
      </w:r>
      <w:r w:rsidR="00435EE6" w:rsidRPr="000F4637">
        <w:rPr>
          <w:rStyle w:val="a4"/>
          <w:rFonts w:ascii="Times New Roman" w:hAnsi="Times New Roman" w:cs="Times New Roman"/>
          <w:color w:val="404040" w:themeColor="text1" w:themeTint="BF"/>
        </w:rPr>
        <w:t>. Этические аспекты сбора информации</w:t>
      </w:r>
      <w:bookmarkEnd w:id="33"/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34" w:name="_Toc185031450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8.1. Уважение прав человека</w:t>
      </w:r>
      <w:bookmarkEnd w:id="34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 сборе информации необходимо уважать права человека, в том числе: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Право на неприкосновенность частной жизни:</w:t>
      </w:r>
      <w:r w:rsidR="00435EE6" w:rsidRPr="000F4637">
        <w:rPr>
          <w:color w:val="404040"/>
          <w:sz w:val="28"/>
          <w:szCs w:val="28"/>
        </w:rPr>
        <w:t> Не собирать и не использовать информацию о частной жизни человека без его согласия.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Право на свободу слова и выражения мнения:</w:t>
      </w:r>
      <w:r w:rsidR="00435EE6" w:rsidRPr="000F4637">
        <w:rPr>
          <w:color w:val="404040"/>
          <w:sz w:val="28"/>
          <w:szCs w:val="28"/>
        </w:rPr>
        <w:t> Не ограничивать свободу выражения мнения при сборе информации.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Право на защиту от дискриминации:</w:t>
      </w:r>
      <w:r w:rsidR="00435EE6" w:rsidRPr="000F4637">
        <w:rPr>
          <w:color w:val="404040"/>
          <w:sz w:val="28"/>
          <w:szCs w:val="28"/>
        </w:rPr>
        <w:t> Не собирать и не использовать информацию, которая может привести к дискриминации.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35" w:name="_Toc185031451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8.2. Прозрачность и информированность</w:t>
      </w:r>
      <w:bookmarkEnd w:id="35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 сборе информации необходимо обеспечить прозрачность и информированность: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Информировать респондентов о целях, способах и сроках сбора информации.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Предоставлять респондентам возможность отказаться от участия в исследовании.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Гарантировать конфиденциальность полученной информации.</w:t>
      </w:r>
    </w:p>
    <w:p w:rsidR="00435EE6" w:rsidRPr="000F4637" w:rsidRDefault="00435EE6" w:rsidP="000F4637">
      <w:pPr>
        <w:pStyle w:val="2"/>
        <w:spacing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36" w:name="_Toc185031452"/>
      <w:r w:rsidRPr="000F4637">
        <w:rPr>
          <w:rStyle w:val="a4"/>
          <w:rFonts w:ascii="Times New Roman" w:hAnsi="Times New Roman" w:cs="Times New Roman"/>
          <w:color w:val="auto"/>
          <w:sz w:val="28"/>
          <w:szCs w:val="28"/>
        </w:rPr>
        <w:t>8.3. Ответственность и подотчетность</w:t>
      </w:r>
      <w:bookmarkEnd w:id="36"/>
    </w:p>
    <w:p w:rsidR="00435EE6" w:rsidRPr="000F4637" w:rsidRDefault="00435EE6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При сборе информации необходимо нести ответственность и быть подотчетными: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Использовать информацию только в целях, заявленных при сборе.</w:t>
      </w:r>
    </w:p>
    <w:p w:rsidR="00435EE6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b/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lastRenderedPageBreak/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Обеспечивать безопасность информации и защиту от несанкционированного доступа.</w:t>
      </w:r>
    </w:p>
    <w:p w:rsidR="00F074F2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color w:val="404040"/>
          <w:sz w:val="28"/>
          <w:szCs w:val="28"/>
        </w:rPr>
      </w:pPr>
      <w:r w:rsidRPr="000F4637">
        <w:rPr>
          <w:rStyle w:val="a4"/>
          <w:b w:val="0"/>
          <w:color w:val="404040"/>
          <w:sz w:val="28"/>
          <w:szCs w:val="28"/>
        </w:rPr>
        <w:t xml:space="preserve">- </w:t>
      </w:r>
      <w:r w:rsidR="00435EE6" w:rsidRPr="000F4637">
        <w:rPr>
          <w:rStyle w:val="a4"/>
          <w:b w:val="0"/>
          <w:color w:val="404040"/>
          <w:sz w:val="28"/>
          <w:szCs w:val="28"/>
        </w:rPr>
        <w:t>Быть готовыми к ответу за последствия использования информации.</w:t>
      </w:r>
    </w:p>
    <w:p w:rsidR="00FF3621" w:rsidRPr="000F4637" w:rsidRDefault="00FF3621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color w:val="404040"/>
          <w:sz w:val="28"/>
          <w:szCs w:val="28"/>
        </w:rPr>
      </w:pPr>
    </w:p>
    <w:p w:rsidR="0B4AA34F" w:rsidRPr="000F4637" w:rsidRDefault="0B4AA34F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rStyle w:val="a4"/>
          <w:b w:val="0"/>
          <w:bCs w:val="0"/>
          <w:color w:val="404040" w:themeColor="text1" w:themeTint="BF"/>
          <w:sz w:val="28"/>
          <w:szCs w:val="28"/>
        </w:rPr>
      </w:pPr>
    </w:p>
    <w:p w:rsidR="00300214" w:rsidRPr="000F4637" w:rsidRDefault="00300214" w:rsidP="00A51C0F">
      <w:pPr>
        <w:pStyle w:val="1"/>
        <w:spacing w:before="0" w:line="360" w:lineRule="auto"/>
        <w:ind w:firstLine="709"/>
        <w:jc w:val="center"/>
        <w:rPr>
          <w:rStyle w:val="a4"/>
          <w:rFonts w:ascii="Times New Roman" w:hAnsi="Times New Roman" w:cs="Times New Roman"/>
        </w:rPr>
      </w:pPr>
      <w:bookmarkStart w:id="37" w:name="_Toc185031453"/>
      <w:r w:rsidRPr="000F4637">
        <w:rPr>
          <w:rStyle w:val="a4"/>
          <w:rFonts w:ascii="Times New Roman" w:hAnsi="Times New Roman" w:cs="Times New Roman"/>
          <w:color w:val="404040" w:themeColor="text1" w:themeTint="BF"/>
        </w:rPr>
        <w:lastRenderedPageBreak/>
        <w:t>Заключение</w:t>
      </w:r>
      <w:bookmarkEnd w:id="37"/>
    </w:p>
    <w:p w:rsidR="00CD75DA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Организация и методы сбора информации играют ключевую роль в успешном достижении целей любого исследования, проекта или аналитической деятельности. Эффективное планирование процесса сбора данных позволяет обеспечить достоверность, релевантность и полноту информации, что, в свою очередь, влияет на качество принимаемых решений и результаты работы.</w:t>
      </w:r>
    </w:p>
    <w:p w:rsidR="00CD75DA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Выбор методов сбора информации зависит от специфики задачи, объекта исследования и доступных ресурсов. Опросы, наблюдения, эксперименты, анализ документов и другие методы позволяют получать данные в различных сферах, будь то наука, бизнес, медицина, социальные исследования или культура. Однако важно учитывать, что каждый метод имеет свои преимущества и ограничения, поэтому их комбинирование часто дает наилучшие результаты.</w:t>
      </w:r>
    </w:p>
    <w:p w:rsidR="00CD75DA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Организация процесса сбора информации требует четкого планирования, определения целей и задач, выбора подходящих инструментов и подходов, а также контроля качества данных. Кроме того, важно учитывать этические аспекты, особенно при работе с личными данными респондентов, чтобы обеспечить их конфиденциальность и уважение их прав.</w:t>
      </w:r>
    </w:p>
    <w:p w:rsidR="00CD75DA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В современном мире, где доступ к информации стал повсеместным, умение организовать сбор данных и использовать их для решения задач становится все более востребованным. Это позволяет не только повысить эффективность работы, но и способствует развитию инновационных подходов и улучшению качества жизни в различных сферах.</w:t>
      </w:r>
    </w:p>
    <w:p w:rsidR="00F074F2" w:rsidRPr="000F4637" w:rsidRDefault="00CD75DA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  <w:r w:rsidRPr="000F4637">
        <w:rPr>
          <w:color w:val="404040" w:themeColor="text1" w:themeTint="BF"/>
          <w:sz w:val="28"/>
          <w:szCs w:val="28"/>
        </w:rPr>
        <w:lastRenderedPageBreak/>
        <w:t>Таким образом, грамотная организация и правильный выбор методов сбора информации — это основа успешного анализа, исследования и принятия обоснованных решений.</w:t>
      </w: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:rsidR="000F4637" w:rsidRPr="000F4637" w:rsidRDefault="000F4637" w:rsidP="000F4637">
      <w:pPr>
        <w:pStyle w:val="a3"/>
        <w:spacing w:before="0" w:before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D72D15" w:rsidRPr="000F4637" w:rsidRDefault="00D72D15" w:rsidP="00A51C0F">
      <w:pPr>
        <w:pStyle w:val="a3"/>
        <w:spacing w:before="0" w:beforeAutospacing="0" w:line="360" w:lineRule="auto"/>
        <w:ind w:firstLine="709"/>
        <w:jc w:val="center"/>
        <w:rPr>
          <w:color w:val="404040"/>
          <w:sz w:val="28"/>
          <w:szCs w:val="28"/>
        </w:rPr>
      </w:pPr>
      <w:r w:rsidRPr="000F4637">
        <w:rPr>
          <w:sz w:val="28"/>
          <w:szCs w:val="28"/>
        </w:rPr>
        <w:lastRenderedPageBreak/>
        <w:t>Список использованной литературы</w:t>
      </w:r>
    </w:p>
    <w:p w:rsidR="00435EE6" w:rsidRPr="000F4637" w:rsidRDefault="00435EE6" w:rsidP="000F4637">
      <w:pPr>
        <w:pStyle w:val="a3"/>
        <w:numPr>
          <w:ilvl w:val="1"/>
          <w:numId w:val="16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Информатика: Учебник для вузов / Под ред. Н.В. Макаровой. – М.: Финансы и статистика, 2010</w:t>
      </w:r>
    </w:p>
    <w:p w:rsidR="00435EE6" w:rsidRPr="000F4637" w:rsidRDefault="00435EE6" w:rsidP="000F4637">
      <w:pPr>
        <w:pStyle w:val="a3"/>
        <w:numPr>
          <w:ilvl w:val="1"/>
          <w:numId w:val="16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Методы сбора и анализа данных в социальных науках / Под ред. М. Кузина. – М.: Аспект Пресс, 2009</w:t>
      </w:r>
    </w:p>
    <w:p w:rsidR="00435EE6" w:rsidRPr="000F4637" w:rsidRDefault="00435EE6" w:rsidP="000F4637">
      <w:pPr>
        <w:pStyle w:val="a3"/>
        <w:numPr>
          <w:ilvl w:val="1"/>
          <w:numId w:val="16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Основы научных исследований: Учебное пособие / Под ред. В.И. Иванова. – М.: ЮНИТИ-ДАНА, 2008</w:t>
      </w:r>
    </w:p>
    <w:p w:rsidR="00435EE6" w:rsidRPr="000F4637" w:rsidRDefault="00435EE6" w:rsidP="000F4637">
      <w:pPr>
        <w:pStyle w:val="a3"/>
        <w:numPr>
          <w:ilvl w:val="1"/>
          <w:numId w:val="16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Закон о персональных данных</w:t>
      </w:r>
    </w:p>
    <w:p w:rsidR="00435EE6" w:rsidRPr="000F4637" w:rsidRDefault="00435EE6" w:rsidP="000F4637">
      <w:pPr>
        <w:pStyle w:val="a3"/>
        <w:numPr>
          <w:ilvl w:val="1"/>
          <w:numId w:val="16"/>
        </w:numPr>
        <w:spacing w:before="0" w:before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0F4637">
        <w:rPr>
          <w:color w:val="404040"/>
          <w:sz w:val="28"/>
          <w:szCs w:val="28"/>
        </w:rPr>
        <w:t>Положение о защите персональных данных</w:t>
      </w:r>
    </w:p>
    <w:p w:rsidR="00F074F2" w:rsidRDefault="00F074F2"/>
    <w:sectPr w:rsidR="00F074F2" w:rsidSect="00A51C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9F4" w:rsidRDefault="00CF59F4" w:rsidP="00CD75DA">
      <w:pPr>
        <w:spacing w:after="0" w:line="240" w:lineRule="auto"/>
      </w:pPr>
      <w:r>
        <w:separator/>
      </w:r>
    </w:p>
  </w:endnote>
  <w:endnote w:type="continuationSeparator" w:id="1">
    <w:p w:rsidR="00CF59F4" w:rsidRDefault="00CF59F4" w:rsidP="00CD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37" w:rsidRDefault="000F4637" w:rsidP="0B4AA34F">
    <w:pPr>
      <w:pStyle w:val="ac"/>
      <w:jc w:val="right"/>
    </w:pPr>
  </w:p>
  <w:p w:rsidR="000F4637" w:rsidRDefault="007079E3" w:rsidP="0B4AA34F">
    <w:pPr>
      <w:pStyle w:val="ac"/>
      <w:jc w:val="right"/>
    </w:pPr>
    <w:fldSimple w:instr="PAGE">
      <w:r w:rsidR="001C2837">
        <w:rPr>
          <w:noProof/>
        </w:rPr>
        <w:t>26</w:t>
      </w:r>
    </w:fldSimple>
  </w:p>
  <w:p w:rsidR="000F4637" w:rsidRDefault="000F4637">
    <w:pPr>
      <w:pStyle w:val="ac"/>
      <w:jc w:val="right"/>
    </w:pPr>
  </w:p>
  <w:p w:rsidR="000F4637" w:rsidRDefault="000F4637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15"/>
      <w:gridCol w:w="3115"/>
      <w:gridCol w:w="3115"/>
    </w:tblGrid>
    <w:tr w:rsidR="000F4637" w:rsidTr="0B4AA34F">
      <w:trPr>
        <w:trHeight w:val="300"/>
      </w:trPr>
      <w:tc>
        <w:tcPr>
          <w:tcW w:w="3115" w:type="dxa"/>
        </w:tcPr>
        <w:p w:rsidR="000F4637" w:rsidRDefault="000F4637" w:rsidP="0B4AA34F">
          <w:pPr>
            <w:pStyle w:val="aa"/>
            <w:ind w:left="-115"/>
          </w:pPr>
        </w:p>
      </w:tc>
      <w:tc>
        <w:tcPr>
          <w:tcW w:w="3115" w:type="dxa"/>
        </w:tcPr>
        <w:p w:rsidR="000F4637" w:rsidRDefault="000F4637" w:rsidP="0B4AA34F">
          <w:pPr>
            <w:pStyle w:val="aa"/>
            <w:jc w:val="center"/>
          </w:pPr>
        </w:p>
      </w:tc>
      <w:tc>
        <w:tcPr>
          <w:tcW w:w="3115" w:type="dxa"/>
        </w:tcPr>
        <w:p w:rsidR="000F4637" w:rsidRDefault="000F4637" w:rsidP="0B4AA34F">
          <w:pPr>
            <w:pStyle w:val="aa"/>
            <w:ind w:right="-115"/>
            <w:jc w:val="right"/>
          </w:pPr>
        </w:p>
      </w:tc>
    </w:tr>
  </w:tbl>
  <w:p w:rsidR="000F4637" w:rsidRDefault="000F4637" w:rsidP="0B4AA34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9F4" w:rsidRDefault="00CF59F4" w:rsidP="00CD75DA">
      <w:pPr>
        <w:spacing w:after="0" w:line="240" w:lineRule="auto"/>
      </w:pPr>
      <w:r>
        <w:separator/>
      </w:r>
    </w:p>
  </w:footnote>
  <w:footnote w:type="continuationSeparator" w:id="1">
    <w:p w:rsidR="00CF59F4" w:rsidRDefault="00CF59F4" w:rsidP="00CD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15"/>
      <w:gridCol w:w="3115"/>
      <w:gridCol w:w="3115"/>
    </w:tblGrid>
    <w:tr w:rsidR="000F4637" w:rsidTr="0B4AA34F">
      <w:trPr>
        <w:trHeight w:val="300"/>
      </w:trPr>
      <w:tc>
        <w:tcPr>
          <w:tcW w:w="3115" w:type="dxa"/>
        </w:tcPr>
        <w:p w:rsidR="000F4637" w:rsidRDefault="000F4637" w:rsidP="0B4AA34F">
          <w:pPr>
            <w:pStyle w:val="aa"/>
            <w:ind w:left="-115"/>
          </w:pPr>
        </w:p>
      </w:tc>
      <w:tc>
        <w:tcPr>
          <w:tcW w:w="3115" w:type="dxa"/>
        </w:tcPr>
        <w:p w:rsidR="000F4637" w:rsidRDefault="000F4637" w:rsidP="0B4AA34F">
          <w:pPr>
            <w:pStyle w:val="aa"/>
            <w:jc w:val="center"/>
          </w:pPr>
        </w:p>
      </w:tc>
      <w:tc>
        <w:tcPr>
          <w:tcW w:w="3115" w:type="dxa"/>
        </w:tcPr>
        <w:p w:rsidR="000F4637" w:rsidRDefault="000F4637" w:rsidP="0B4AA34F">
          <w:pPr>
            <w:pStyle w:val="aa"/>
            <w:ind w:right="-115"/>
            <w:jc w:val="right"/>
          </w:pPr>
        </w:p>
      </w:tc>
    </w:tr>
  </w:tbl>
  <w:p w:rsidR="000F4637" w:rsidRDefault="000F4637" w:rsidP="0B4AA34F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15"/>
      <w:gridCol w:w="3115"/>
      <w:gridCol w:w="3115"/>
    </w:tblGrid>
    <w:tr w:rsidR="000F4637" w:rsidTr="0B4AA34F">
      <w:trPr>
        <w:trHeight w:val="300"/>
      </w:trPr>
      <w:tc>
        <w:tcPr>
          <w:tcW w:w="3115" w:type="dxa"/>
        </w:tcPr>
        <w:p w:rsidR="000F4637" w:rsidRDefault="000F4637" w:rsidP="0B4AA34F">
          <w:pPr>
            <w:pStyle w:val="aa"/>
            <w:ind w:left="-115"/>
          </w:pPr>
        </w:p>
      </w:tc>
      <w:tc>
        <w:tcPr>
          <w:tcW w:w="3115" w:type="dxa"/>
        </w:tcPr>
        <w:p w:rsidR="000F4637" w:rsidRDefault="000F4637" w:rsidP="0B4AA34F">
          <w:pPr>
            <w:pStyle w:val="aa"/>
            <w:jc w:val="center"/>
          </w:pPr>
        </w:p>
      </w:tc>
      <w:tc>
        <w:tcPr>
          <w:tcW w:w="3115" w:type="dxa"/>
        </w:tcPr>
        <w:p w:rsidR="000F4637" w:rsidRDefault="000F4637" w:rsidP="0B4AA34F">
          <w:pPr>
            <w:pStyle w:val="aa"/>
            <w:ind w:right="-115"/>
            <w:jc w:val="right"/>
          </w:pPr>
        </w:p>
      </w:tc>
    </w:tr>
  </w:tbl>
  <w:p w:rsidR="000F4637" w:rsidRDefault="000F4637" w:rsidP="0B4AA34F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45C1"/>
    <w:multiLevelType w:val="multilevel"/>
    <w:tmpl w:val="9BC0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00499"/>
    <w:multiLevelType w:val="multilevel"/>
    <w:tmpl w:val="283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059B4"/>
    <w:multiLevelType w:val="multilevel"/>
    <w:tmpl w:val="208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93A4D"/>
    <w:multiLevelType w:val="multilevel"/>
    <w:tmpl w:val="B3C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202141"/>
    <w:multiLevelType w:val="multilevel"/>
    <w:tmpl w:val="C29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0A1979"/>
    <w:multiLevelType w:val="multilevel"/>
    <w:tmpl w:val="C4B8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55D92"/>
    <w:multiLevelType w:val="hybridMultilevel"/>
    <w:tmpl w:val="179E8528"/>
    <w:lvl w:ilvl="0" w:tplc="6DFE3B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1AA5D3E"/>
    <w:multiLevelType w:val="multilevel"/>
    <w:tmpl w:val="9A7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FB7D58"/>
    <w:multiLevelType w:val="multilevel"/>
    <w:tmpl w:val="BF36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B223A9"/>
    <w:multiLevelType w:val="multilevel"/>
    <w:tmpl w:val="95F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F226F7"/>
    <w:multiLevelType w:val="multilevel"/>
    <w:tmpl w:val="218C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D6406A"/>
    <w:multiLevelType w:val="multilevel"/>
    <w:tmpl w:val="CB78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631D71"/>
    <w:multiLevelType w:val="multilevel"/>
    <w:tmpl w:val="4F2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8B1A86"/>
    <w:multiLevelType w:val="multilevel"/>
    <w:tmpl w:val="635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FB76B8"/>
    <w:multiLevelType w:val="multilevel"/>
    <w:tmpl w:val="A512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8806FC"/>
    <w:multiLevelType w:val="multilevel"/>
    <w:tmpl w:val="54FA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3E64AF"/>
    <w:multiLevelType w:val="multilevel"/>
    <w:tmpl w:val="9338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662E1D"/>
    <w:multiLevelType w:val="multilevel"/>
    <w:tmpl w:val="A6D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7A1D63"/>
    <w:multiLevelType w:val="multilevel"/>
    <w:tmpl w:val="4D3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F87D07"/>
    <w:multiLevelType w:val="multilevel"/>
    <w:tmpl w:val="195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CA7BF0"/>
    <w:multiLevelType w:val="multilevel"/>
    <w:tmpl w:val="0B7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2C6386"/>
    <w:multiLevelType w:val="multilevel"/>
    <w:tmpl w:val="A060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247832"/>
    <w:multiLevelType w:val="multilevel"/>
    <w:tmpl w:val="DB8C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DA4791"/>
    <w:multiLevelType w:val="multilevel"/>
    <w:tmpl w:val="AB6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4E2410"/>
    <w:multiLevelType w:val="multilevel"/>
    <w:tmpl w:val="7C9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3980D8B"/>
    <w:multiLevelType w:val="multilevel"/>
    <w:tmpl w:val="7A1C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C00B9F"/>
    <w:multiLevelType w:val="multilevel"/>
    <w:tmpl w:val="EF7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A76395"/>
    <w:multiLevelType w:val="multilevel"/>
    <w:tmpl w:val="3AE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A175C1"/>
    <w:multiLevelType w:val="multilevel"/>
    <w:tmpl w:val="738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C600E7"/>
    <w:multiLevelType w:val="multilevel"/>
    <w:tmpl w:val="BDC2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F0A221C"/>
    <w:multiLevelType w:val="multilevel"/>
    <w:tmpl w:val="AE5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8084A"/>
    <w:multiLevelType w:val="multilevel"/>
    <w:tmpl w:val="5A7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CB370E"/>
    <w:multiLevelType w:val="multilevel"/>
    <w:tmpl w:val="A10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676FE0"/>
    <w:multiLevelType w:val="multilevel"/>
    <w:tmpl w:val="815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C6A5157"/>
    <w:multiLevelType w:val="multilevel"/>
    <w:tmpl w:val="5938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C02D3B"/>
    <w:multiLevelType w:val="multilevel"/>
    <w:tmpl w:val="F3C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545A0"/>
    <w:multiLevelType w:val="multilevel"/>
    <w:tmpl w:val="87F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9D1B33"/>
    <w:multiLevelType w:val="multilevel"/>
    <w:tmpl w:val="4D4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216312"/>
    <w:multiLevelType w:val="multilevel"/>
    <w:tmpl w:val="002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4754BF"/>
    <w:multiLevelType w:val="multilevel"/>
    <w:tmpl w:val="E04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853356"/>
    <w:multiLevelType w:val="multilevel"/>
    <w:tmpl w:val="2BB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A7532E"/>
    <w:multiLevelType w:val="multilevel"/>
    <w:tmpl w:val="A56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4D1EF7"/>
    <w:multiLevelType w:val="multilevel"/>
    <w:tmpl w:val="450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CB55E3"/>
    <w:multiLevelType w:val="multilevel"/>
    <w:tmpl w:val="6E2C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5F45CA"/>
    <w:multiLevelType w:val="multilevel"/>
    <w:tmpl w:val="4FB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344E02"/>
    <w:multiLevelType w:val="multilevel"/>
    <w:tmpl w:val="D37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48492A"/>
    <w:multiLevelType w:val="multilevel"/>
    <w:tmpl w:val="457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8970C9"/>
    <w:multiLevelType w:val="multilevel"/>
    <w:tmpl w:val="3DE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B910F9"/>
    <w:multiLevelType w:val="multilevel"/>
    <w:tmpl w:val="A52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"/>
  </w:num>
  <w:num w:numId="3">
    <w:abstractNumId w:val="42"/>
  </w:num>
  <w:num w:numId="4">
    <w:abstractNumId w:val="37"/>
  </w:num>
  <w:num w:numId="5">
    <w:abstractNumId w:val="48"/>
  </w:num>
  <w:num w:numId="6">
    <w:abstractNumId w:val="44"/>
  </w:num>
  <w:num w:numId="7">
    <w:abstractNumId w:val="3"/>
  </w:num>
  <w:num w:numId="8">
    <w:abstractNumId w:val="9"/>
  </w:num>
  <w:num w:numId="9">
    <w:abstractNumId w:val="47"/>
  </w:num>
  <w:num w:numId="10">
    <w:abstractNumId w:val="31"/>
  </w:num>
  <w:num w:numId="11">
    <w:abstractNumId w:val="24"/>
  </w:num>
  <w:num w:numId="12">
    <w:abstractNumId w:val="12"/>
  </w:num>
  <w:num w:numId="13">
    <w:abstractNumId w:val="13"/>
  </w:num>
  <w:num w:numId="14">
    <w:abstractNumId w:val="41"/>
  </w:num>
  <w:num w:numId="15">
    <w:abstractNumId w:val="17"/>
  </w:num>
  <w:num w:numId="16">
    <w:abstractNumId w:val="19"/>
  </w:num>
  <w:num w:numId="17">
    <w:abstractNumId w:val="5"/>
  </w:num>
  <w:num w:numId="18">
    <w:abstractNumId w:val="21"/>
  </w:num>
  <w:num w:numId="19">
    <w:abstractNumId w:val="29"/>
  </w:num>
  <w:num w:numId="20">
    <w:abstractNumId w:val="35"/>
  </w:num>
  <w:num w:numId="21">
    <w:abstractNumId w:val="8"/>
  </w:num>
  <w:num w:numId="22">
    <w:abstractNumId w:val="10"/>
  </w:num>
  <w:num w:numId="23">
    <w:abstractNumId w:val="22"/>
  </w:num>
  <w:num w:numId="24">
    <w:abstractNumId w:val="30"/>
  </w:num>
  <w:num w:numId="25">
    <w:abstractNumId w:val="27"/>
  </w:num>
  <w:num w:numId="26">
    <w:abstractNumId w:val="0"/>
  </w:num>
  <w:num w:numId="27">
    <w:abstractNumId w:val="40"/>
  </w:num>
  <w:num w:numId="28">
    <w:abstractNumId w:val="38"/>
  </w:num>
  <w:num w:numId="29">
    <w:abstractNumId w:val="33"/>
  </w:num>
  <w:num w:numId="30">
    <w:abstractNumId w:val="4"/>
  </w:num>
  <w:num w:numId="31">
    <w:abstractNumId w:val="28"/>
  </w:num>
  <w:num w:numId="32">
    <w:abstractNumId w:val="46"/>
  </w:num>
  <w:num w:numId="33">
    <w:abstractNumId w:val="20"/>
  </w:num>
  <w:num w:numId="34">
    <w:abstractNumId w:val="1"/>
  </w:num>
  <w:num w:numId="35">
    <w:abstractNumId w:val="18"/>
  </w:num>
  <w:num w:numId="36">
    <w:abstractNumId w:val="14"/>
  </w:num>
  <w:num w:numId="37">
    <w:abstractNumId w:val="26"/>
  </w:num>
  <w:num w:numId="38">
    <w:abstractNumId w:val="45"/>
  </w:num>
  <w:num w:numId="39">
    <w:abstractNumId w:val="6"/>
  </w:num>
  <w:num w:numId="40">
    <w:abstractNumId w:val="43"/>
  </w:num>
  <w:num w:numId="41">
    <w:abstractNumId w:val="39"/>
  </w:num>
  <w:num w:numId="42">
    <w:abstractNumId w:val="34"/>
  </w:num>
  <w:num w:numId="43">
    <w:abstractNumId w:val="11"/>
  </w:num>
  <w:num w:numId="44">
    <w:abstractNumId w:val="32"/>
  </w:num>
  <w:num w:numId="45">
    <w:abstractNumId w:val="25"/>
  </w:num>
  <w:num w:numId="46">
    <w:abstractNumId w:val="36"/>
  </w:num>
  <w:num w:numId="47">
    <w:abstractNumId w:val="15"/>
  </w:num>
  <w:num w:numId="48">
    <w:abstractNumId w:val="16"/>
  </w:num>
  <w:num w:numId="4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189"/>
    <w:rsid w:val="00075768"/>
    <w:rsid w:val="000A44DD"/>
    <w:rsid w:val="000E6A1B"/>
    <w:rsid w:val="000F4637"/>
    <w:rsid w:val="0018595D"/>
    <w:rsid w:val="001A77C9"/>
    <w:rsid w:val="001C2837"/>
    <w:rsid w:val="002171B5"/>
    <w:rsid w:val="00236E60"/>
    <w:rsid w:val="00300214"/>
    <w:rsid w:val="00325E18"/>
    <w:rsid w:val="003B6C72"/>
    <w:rsid w:val="00435EE6"/>
    <w:rsid w:val="006A6BEE"/>
    <w:rsid w:val="007079E3"/>
    <w:rsid w:val="0071359E"/>
    <w:rsid w:val="007F0B0A"/>
    <w:rsid w:val="00A51C0F"/>
    <w:rsid w:val="00B36716"/>
    <w:rsid w:val="00BB1A73"/>
    <w:rsid w:val="00C80487"/>
    <w:rsid w:val="00CB2411"/>
    <w:rsid w:val="00CD75DA"/>
    <w:rsid w:val="00CF4189"/>
    <w:rsid w:val="00CF59F4"/>
    <w:rsid w:val="00D56948"/>
    <w:rsid w:val="00D72D15"/>
    <w:rsid w:val="00E12D96"/>
    <w:rsid w:val="00E42AA5"/>
    <w:rsid w:val="00F074F2"/>
    <w:rsid w:val="00FA76FA"/>
    <w:rsid w:val="00FF3621"/>
    <w:rsid w:val="0B4AA34F"/>
    <w:rsid w:val="0C0365C6"/>
    <w:rsid w:val="143F3DB6"/>
    <w:rsid w:val="16D27CFD"/>
    <w:rsid w:val="18847148"/>
    <w:rsid w:val="195D643D"/>
    <w:rsid w:val="1A523750"/>
    <w:rsid w:val="2C3E51DE"/>
    <w:rsid w:val="3174B480"/>
    <w:rsid w:val="37F2B106"/>
    <w:rsid w:val="3A64F9CA"/>
    <w:rsid w:val="482D729F"/>
    <w:rsid w:val="49B0DE02"/>
    <w:rsid w:val="4F9B7BE6"/>
    <w:rsid w:val="64AC4127"/>
    <w:rsid w:val="65F70A65"/>
    <w:rsid w:val="71D1CE4F"/>
    <w:rsid w:val="7A997558"/>
    <w:rsid w:val="7E430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716"/>
  </w:style>
  <w:style w:type="paragraph" w:styleId="1">
    <w:name w:val="heading 1"/>
    <w:basedOn w:val="a"/>
    <w:next w:val="a"/>
    <w:link w:val="10"/>
    <w:uiPriority w:val="9"/>
    <w:qFormat/>
    <w:rsid w:val="00C8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4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6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2D15"/>
    <w:rPr>
      <w:b/>
      <w:bCs/>
    </w:rPr>
  </w:style>
  <w:style w:type="paragraph" w:styleId="a5">
    <w:name w:val="No Spacing"/>
    <w:uiPriority w:val="1"/>
    <w:qFormat/>
    <w:rsid w:val="007F0B0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804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74F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74F2"/>
    <w:pPr>
      <w:spacing w:after="100"/>
    </w:pPr>
  </w:style>
  <w:style w:type="character" w:styleId="a7">
    <w:name w:val="Hyperlink"/>
    <w:basedOn w:val="a0"/>
    <w:uiPriority w:val="99"/>
    <w:unhideWhenUsed/>
    <w:rsid w:val="00F074F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0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74F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F362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a">
    <w:name w:val="header"/>
    <w:basedOn w:val="a"/>
    <w:link w:val="ab"/>
    <w:uiPriority w:val="99"/>
    <w:semiHidden/>
    <w:unhideWhenUsed/>
    <w:rsid w:val="00CD7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D75DA"/>
  </w:style>
  <w:style w:type="paragraph" w:styleId="ac">
    <w:name w:val="footer"/>
    <w:basedOn w:val="a"/>
    <w:link w:val="ad"/>
    <w:uiPriority w:val="99"/>
    <w:unhideWhenUsed/>
    <w:rsid w:val="00CD7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75DA"/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F46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1C0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314E7-0C29-49E8-AF51-98A01ECF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3373</Words>
  <Characters>19231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Пользователь Windows</cp:lastModifiedBy>
  <cp:revision>16</cp:revision>
  <dcterms:created xsi:type="dcterms:W3CDTF">2024-11-30T09:31:00Z</dcterms:created>
  <dcterms:modified xsi:type="dcterms:W3CDTF">2024-12-13T20:33:00Z</dcterms:modified>
</cp:coreProperties>
</file>