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2FCE0"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r w:rsidRPr="00065D95">
        <w:rPr>
          <w:rFonts w:ascii="Times New Roman" w:eastAsia="Times New Roman" w:hAnsi="Times New Roman" w:cs="Times New Roman"/>
          <w:sz w:val="28"/>
          <w:szCs w:val="28"/>
          <w:lang w:val="ru-RU"/>
        </w:rPr>
        <w:t>Учреждение образования</w:t>
      </w:r>
    </w:p>
    <w:p w14:paraId="56BBFA0F"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r w:rsidRPr="00065D95">
        <w:rPr>
          <w:rFonts w:ascii="Times New Roman" w:eastAsia="Times New Roman" w:hAnsi="Times New Roman" w:cs="Times New Roman"/>
          <w:sz w:val="28"/>
          <w:szCs w:val="28"/>
          <w:lang w:val="ru-RU"/>
        </w:rPr>
        <w:t>«БЕЛОРУССКИЙ ГОСУДАРСТВЕННЫЙ ТЕХНОЛОГИЧЕСКИЙ УНИВЕРСИТЕТ»</w:t>
      </w:r>
    </w:p>
    <w:p w14:paraId="047505BE"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1869F9E8"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34A4EF61"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36803B9F"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707C255D"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65B2627C"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07791913"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4BC3A234"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2B32767D" w14:textId="77777777" w:rsidR="00616E88" w:rsidRPr="00065D95" w:rsidRDefault="00616E88" w:rsidP="00616E88">
      <w:pPr>
        <w:spacing w:line="240" w:lineRule="auto"/>
        <w:ind w:firstLine="709"/>
        <w:jc w:val="center"/>
        <w:rPr>
          <w:rFonts w:ascii="Times New Roman" w:eastAsia="Times New Roman" w:hAnsi="Times New Roman" w:cs="Times New Roman"/>
          <w:b/>
          <w:bCs/>
          <w:snapToGrid w:val="0"/>
          <w:color w:val="000000"/>
          <w:sz w:val="28"/>
          <w:szCs w:val="28"/>
          <w:lang w:val="ru-RU" w:eastAsia="be-BY"/>
        </w:rPr>
      </w:pPr>
      <w:r w:rsidRPr="00065D95">
        <w:rPr>
          <w:rFonts w:ascii="Times New Roman" w:eastAsia="Times New Roman" w:hAnsi="Times New Roman" w:cs="Times New Roman"/>
          <w:b/>
          <w:bCs/>
          <w:snapToGrid w:val="0"/>
          <w:color w:val="000000"/>
          <w:sz w:val="28"/>
          <w:szCs w:val="28"/>
          <w:lang w:val="ru-RU" w:eastAsia="be-BY"/>
        </w:rPr>
        <w:t>ЗАЩИТА ИНФОРМАЦИИ</w:t>
      </w:r>
    </w:p>
    <w:p w14:paraId="49F86BD5" w14:textId="77777777" w:rsidR="00616E88" w:rsidRPr="00065D95" w:rsidRDefault="00616E88" w:rsidP="00616E88">
      <w:pPr>
        <w:spacing w:line="240" w:lineRule="auto"/>
        <w:ind w:firstLine="709"/>
        <w:jc w:val="center"/>
        <w:rPr>
          <w:rFonts w:ascii="Times New Roman" w:eastAsia="Times New Roman" w:hAnsi="Times New Roman" w:cs="Times New Roman"/>
          <w:b/>
          <w:bCs/>
          <w:snapToGrid w:val="0"/>
          <w:color w:val="000000"/>
          <w:sz w:val="28"/>
          <w:szCs w:val="28"/>
          <w:lang w:val="ru-RU" w:eastAsia="be-BY"/>
        </w:rPr>
      </w:pPr>
      <w:r w:rsidRPr="00065D95">
        <w:rPr>
          <w:rFonts w:ascii="Times New Roman" w:eastAsia="Times New Roman" w:hAnsi="Times New Roman" w:cs="Times New Roman"/>
          <w:b/>
          <w:bCs/>
          <w:snapToGrid w:val="0"/>
          <w:color w:val="000000"/>
          <w:sz w:val="28"/>
          <w:szCs w:val="28"/>
          <w:lang w:val="ru-RU" w:eastAsia="be-BY"/>
        </w:rPr>
        <w:t>И НАДЕЖНОСТЬ ИНФОРМАЦИОННЫХ СИСТЕМ»</w:t>
      </w:r>
    </w:p>
    <w:p w14:paraId="5A4D9CB9" w14:textId="77777777" w:rsidR="00616E88" w:rsidRPr="00065D95" w:rsidRDefault="00616E88" w:rsidP="00616E88">
      <w:pPr>
        <w:spacing w:line="240" w:lineRule="auto"/>
        <w:ind w:firstLine="709"/>
        <w:jc w:val="center"/>
        <w:rPr>
          <w:rFonts w:ascii="Times New Roman" w:eastAsia="Times New Roman" w:hAnsi="Times New Roman" w:cs="Times New Roman"/>
          <w:b/>
          <w:bCs/>
          <w:snapToGrid w:val="0"/>
          <w:color w:val="000000"/>
          <w:sz w:val="28"/>
          <w:szCs w:val="28"/>
          <w:lang w:val="ru-RU" w:eastAsia="be-BY"/>
        </w:rPr>
      </w:pPr>
      <w:r w:rsidRPr="00065D95">
        <w:rPr>
          <w:rFonts w:ascii="Times New Roman" w:eastAsia="Times New Roman" w:hAnsi="Times New Roman" w:cs="Times New Roman"/>
          <w:b/>
          <w:bCs/>
          <w:snapToGrid w:val="0"/>
          <w:color w:val="000000"/>
          <w:sz w:val="28"/>
          <w:szCs w:val="28"/>
          <w:lang w:val="ru-RU" w:eastAsia="be-BY"/>
        </w:rPr>
        <w:t>И «КРИПТОГРАФИЧЕСКИЕ МЕТОДЫ</w:t>
      </w:r>
    </w:p>
    <w:p w14:paraId="6E8256F2" w14:textId="77777777" w:rsidR="00913A68" w:rsidRPr="00065D95" w:rsidRDefault="00616E88" w:rsidP="00616E88">
      <w:pPr>
        <w:spacing w:line="240" w:lineRule="auto"/>
        <w:ind w:firstLine="709"/>
        <w:jc w:val="center"/>
        <w:rPr>
          <w:rFonts w:ascii="Times New Roman" w:eastAsia="Times New Roman" w:hAnsi="Times New Roman" w:cs="Times New Roman"/>
          <w:sz w:val="28"/>
          <w:szCs w:val="28"/>
          <w:lang w:val="ru-RU"/>
        </w:rPr>
      </w:pPr>
      <w:r w:rsidRPr="00065D95">
        <w:rPr>
          <w:rFonts w:ascii="Times New Roman" w:eastAsia="Times New Roman" w:hAnsi="Times New Roman" w:cs="Times New Roman"/>
          <w:b/>
          <w:bCs/>
          <w:snapToGrid w:val="0"/>
          <w:color w:val="000000"/>
          <w:sz w:val="28"/>
          <w:szCs w:val="28"/>
          <w:lang w:val="ru-RU" w:eastAsia="be-BY"/>
        </w:rPr>
        <w:t>ЗАЩИТЫ ИНФОРМАЦИИ</w:t>
      </w:r>
    </w:p>
    <w:p w14:paraId="194E77C7"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7255DC7D"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62F8A763"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783A6418"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731ED278"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007D3936"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5F088A95"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65B95849"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127CCBE1"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58A624AB"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78D99B38"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4F24B126"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4DACD7BE"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7ADD8529" w14:textId="77777777" w:rsidR="00913A68" w:rsidRPr="00065D95" w:rsidRDefault="00913A68" w:rsidP="00913A68">
      <w:pPr>
        <w:spacing w:line="240" w:lineRule="auto"/>
        <w:ind w:firstLine="709"/>
        <w:jc w:val="right"/>
        <w:rPr>
          <w:rFonts w:ascii="Times New Roman" w:eastAsia="Times New Roman" w:hAnsi="Times New Roman" w:cs="Times New Roman"/>
          <w:sz w:val="28"/>
          <w:szCs w:val="28"/>
          <w:lang w:val="ru-RU"/>
        </w:rPr>
      </w:pPr>
      <w:r w:rsidRPr="00065D95">
        <w:rPr>
          <w:rFonts w:ascii="Times New Roman" w:eastAsia="Times New Roman" w:hAnsi="Times New Roman" w:cs="Times New Roman"/>
          <w:sz w:val="28"/>
          <w:szCs w:val="28"/>
          <w:lang w:val="ru-RU"/>
        </w:rPr>
        <w:t xml:space="preserve">Студент: </w:t>
      </w:r>
      <w:proofErr w:type="spellStart"/>
      <w:r w:rsidR="007046F7" w:rsidRPr="00065D95">
        <w:rPr>
          <w:rFonts w:ascii="Times New Roman" w:eastAsia="Times New Roman" w:hAnsi="Times New Roman" w:cs="Times New Roman"/>
          <w:sz w:val="28"/>
          <w:szCs w:val="28"/>
          <w:lang w:val="ru-RU"/>
        </w:rPr>
        <w:t>Бичун</w:t>
      </w:r>
      <w:proofErr w:type="spellEnd"/>
      <w:r w:rsidR="007046F7" w:rsidRPr="00065D95">
        <w:rPr>
          <w:rFonts w:ascii="Times New Roman" w:eastAsia="Times New Roman" w:hAnsi="Times New Roman" w:cs="Times New Roman"/>
          <w:sz w:val="28"/>
          <w:szCs w:val="28"/>
          <w:lang w:val="ru-RU"/>
        </w:rPr>
        <w:t xml:space="preserve"> Н.Д.</w:t>
      </w:r>
    </w:p>
    <w:p w14:paraId="1F4A80BD" w14:textId="77777777" w:rsidR="00913A68" w:rsidRPr="00065D95" w:rsidRDefault="00913A68" w:rsidP="00913A68">
      <w:pPr>
        <w:spacing w:line="240" w:lineRule="auto"/>
        <w:ind w:firstLine="709"/>
        <w:jc w:val="right"/>
        <w:rPr>
          <w:rFonts w:ascii="Times New Roman" w:eastAsia="Times New Roman" w:hAnsi="Times New Roman" w:cs="Times New Roman"/>
          <w:sz w:val="28"/>
          <w:szCs w:val="28"/>
          <w:lang w:val="ru-RU"/>
        </w:rPr>
      </w:pPr>
      <w:r w:rsidRPr="00065D95">
        <w:rPr>
          <w:rFonts w:ascii="Times New Roman" w:eastAsia="Times New Roman" w:hAnsi="Times New Roman" w:cs="Times New Roman"/>
          <w:sz w:val="28"/>
          <w:szCs w:val="28"/>
          <w:lang w:val="ru-RU"/>
        </w:rPr>
        <w:t xml:space="preserve">ФИТ 3 курс </w:t>
      </w:r>
      <w:r w:rsidR="007046F7" w:rsidRPr="00065D95">
        <w:rPr>
          <w:rFonts w:ascii="Times New Roman" w:eastAsia="Times New Roman" w:hAnsi="Times New Roman" w:cs="Times New Roman"/>
          <w:sz w:val="28"/>
          <w:szCs w:val="28"/>
          <w:lang w:val="ru-RU"/>
        </w:rPr>
        <w:t>2</w:t>
      </w:r>
      <w:r w:rsidRPr="00065D95">
        <w:rPr>
          <w:rFonts w:ascii="Times New Roman" w:eastAsia="Times New Roman" w:hAnsi="Times New Roman" w:cs="Times New Roman"/>
          <w:sz w:val="28"/>
          <w:szCs w:val="28"/>
          <w:lang w:val="ru-RU"/>
        </w:rPr>
        <w:t xml:space="preserve"> группа</w:t>
      </w:r>
    </w:p>
    <w:p w14:paraId="08399C78" w14:textId="77777777" w:rsidR="00913A68" w:rsidRPr="00065D95" w:rsidRDefault="00913A68" w:rsidP="00913A68">
      <w:pPr>
        <w:spacing w:line="240" w:lineRule="auto"/>
        <w:ind w:firstLine="709"/>
        <w:jc w:val="right"/>
        <w:rPr>
          <w:rFonts w:ascii="Times New Roman" w:eastAsia="Times New Roman" w:hAnsi="Times New Roman" w:cs="Times New Roman"/>
          <w:sz w:val="28"/>
          <w:szCs w:val="28"/>
          <w:lang w:val="ru-RU"/>
        </w:rPr>
      </w:pPr>
      <w:r w:rsidRPr="00065D95">
        <w:rPr>
          <w:rFonts w:ascii="Times New Roman" w:eastAsia="Times New Roman" w:hAnsi="Times New Roman" w:cs="Times New Roman"/>
          <w:sz w:val="28"/>
          <w:szCs w:val="28"/>
          <w:lang w:val="ru-RU"/>
        </w:rPr>
        <w:t>Преподаватель:</w:t>
      </w:r>
      <w:r w:rsidR="007046F7" w:rsidRPr="00065D95">
        <w:rPr>
          <w:rFonts w:ascii="Times New Roman" w:eastAsia="Times New Roman" w:hAnsi="Times New Roman" w:cs="Times New Roman"/>
          <w:sz w:val="28"/>
          <w:szCs w:val="28"/>
          <w:lang w:val="ru-RU"/>
        </w:rPr>
        <w:t xml:space="preserve"> </w:t>
      </w:r>
      <w:proofErr w:type="spellStart"/>
      <w:r w:rsidR="007046F7" w:rsidRPr="00065D95">
        <w:rPr>
          <w:rFonts w:ascii="Times New Roman" w:eastAsia="Times New Roman" w:hAnsi="Times New Roman" w:cs="Times New Roman"/>
          <w:sz w:val="28"/>
          <w:szCs w:val="28"/>
          <w:lang w:val="ru-RU"/>
        </w:rPr>
        <w:t>Ржеутская</w:t>
      </w:r>
      <w:proofErr w:type="spellEnd"/>
      <w:r w:rsidR="003B14B5" w:rsidRPr="00065D95">
        <w:rPr>
          <w:rFonts w:ascii="Times New Roman" w:eastAsia="Times New Roman" w:hAnsi="Times New Roman" w:cs="Times New Roman"/>
          <w:sz w:val="28"/>
          <w:szCs w:val="28"/>
          <w:lang w:val="ru-RU"/>
        </w:rPr>
        <w:t xml:space="preserve"> Н.В.</w:t>
      </w:r>
      <w:r w:rsidR="007046F7" w:rsidRPr="00065D95">
        <w:rPr>
          <w:rFonts w:ascii="Times New Roman" w:eastAsia="Times New Roman" w:hAnsi="Times New Roman" w:cs="Times New Roman"/>
          <w:sz w:val="28"/>
          <w:szCs w:val="28"/>
          <w:lang w:val="ru-RU"/>
        </w:rPr>
        <w:t xml:space="preserve"> </w:t>
      </w:r>
    </w:p>
    <w:p w14:paraId="253457D9" w14:textId="77777777" w:rsidR="00913A68" w:rsidRPr="00065D95" w:rsidRDefault="00913A68" w:rsidP="00913A68">
      <w:pPr>
        <w:spacing w:line="240" w:lineRule="auto"/>
        <w:rPr>
          <w:rFonts w:ascii="Times New Roman" w:eastAsia="Times New Roman" w:hAnsi="Times New Roman" w:cs="Times New Roman"/>
          <w:sz w:val="28"/>
          <w:szCs w:val="28"/>
          <w:lang w:val="ru-RU"/>
        </w:rPr>
      </w:pPr>
    </w:p>
    <w:p w14:paraId="641AF8C5"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79C68EB4"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515D9A3B"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0EF2B99B"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10C71F91"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4212B041"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62007864" w14:textId="77777777" w:rsidR="00913A68" w:rsidRPr="00065D95" w:rsidRDefault="00913A68" w:rsidP="00913A68">
      <w:pPr>
        <w:spacing w:line="240" w:lineRule="auto"/>
        <w:ind w:firstLine="709"/>
        <w:jc w:val="center"/>
        <w:rPr>
          <w:rFonts w:ascii="Times New Roman" w:eastAsia="Times New Roman" w:hAnsi="Times New Roman" w:cs="Times New Roman"/>
          <w:sz w:val="28"/>
          <w:szCs w:val="28"/>
          <w:lang w:val="ru-RU"/>
        </w:rPr>
      </w:pPr>
    </w:p>
    <w:p w14:paraId="471778CF" w14:textId="77777777" w:rsidR="00913A68" w:rsidRPr="00065D95" w:rsidRDefault="00913A68" w:rsidP="00913A68">
      <w:pPr>
        <w:spacing w:line="240" w:lineRule="auto"/>
        <w:rPr>
          <w:rFonts w:ascii="Times New Roman" w:eastAsia="Times New Roman" w:hAnsi="Times New Roman" w:cs="Times New Roman"/>
          <w:sz w:val="28"/>
          <w:szCs w:val="28"/>
          <w:lang w:val="ru-RU"/>
        </w:rPr>
      </w:pPr>
    </w:p>
    <w:p w14:paraId="6A8266ED" w14:textId="77777777" w:rsidR="00913A68" w:rsidRPr="00065D95" w:rsidRDefault="00913A68" w:rsidP="00913A68">
      <w:pPr>
        <w:spacing w:line="240" w:lineRule="auto"/>
        <w:rPr>
          <w:rFonts w:ascii="Times New Roman" w:eastAsia="Times New Roman" w:hAnsi="Times New Roman" w:cs="Times New Roman"/>
          <w:sz w:val="28"/>
          <w:szCs w:val="28"/>
          <w:lang w:val="ru-RU"/>
        </w:rPr>
      </w:pPr>
    </w:p>
    <w:p w14:paraId="27B3881D" w14:textId="77777777" w:rsidR="00913A68" w:rsidRPr="00065D95" w:rsidRDefault="00913A68" w:rsidP="00913A68">
      <w:pPr>
        <w:spacing w:line="240" w:lineRule="auto"/>
        <w:rPr>
          <w:rFonts w:ascii="Times New Roman" w:eastAsia="Times New Roman" w:hAnsi="Times New Roman" w:cs="Times New Roman"/>
          <w:sz w:val="28"/>
          <w:szCs w:val="28"/>
          <w:lang w:val="ru-RU"/>
        </w:rPr>
      </w:pPr>
    </w:p>
    <w:p w14:paraId="2D79773C" w14:textId="77777777" w:rsidR="00913A68" w:rsidRPr="00065D95" w:rsidRDefault="00913A68" w:rsidP="003B14B5">
      <w:pPr>
        <w:spacing w:line="240" w:lineRule="auto"/>
        <w:jc w:val="center"/>
        <w:rPr>
          <w:rFonts w:ascii="Times New Roman" w:eastAsia="Times New Roman" w:hAnsi="Times New Roman" w:cs="Times New Roman"/>
          <w:sz w:val="28"/>
          <w:szCs w:val="28"/>
          <w:lang w:val="ru-RU"/>
        </w:rPr>
      </w:pPr>
      <w:r w:rsidRPr="00065D95">
        <w:rPr>
          <w:rFonts w:ascii="Times New Roman" w:eastAsia="Times New Roman" w:hAnsi="Times New Roman" w:cs="Times New Roman"/>
          <w:sz w:val="28"/>
          <w:szCs w:val="28"/>
          <w:lang w:val="ru-RU"/>
        </w:rPr>
        <w:t>Минск 202</w:t>
      </w:r>
      <w:r w:rsidR="007046F7" w:rsidRPr="00065D95">
        <w:rPr>
          <w:rFonts w:ascii="Times New Roman" w:eastAsia="Times New Roman" w:hAnsi="Times New Roman" w:cs="Times New Roman"/>
          <w:sz w:val="28"/>
          <w:szCs w:val="28"/>
          <w:lang w:val="ru-RU"/>
        </w:rPr>
        <w:t>2</w:t>
      </w:r>
    </w:p>
    <w:p w14:paraId="27E00334" w14:textId="77777777" w:rsidR="003B14B5" w:rsidRPr="00065D95" w:rsidRDefault="003B14B5" w:rsidP="003B14B5">
      <w:pPr>
        <w:spacing w:line="240" w:lineRule="auto"/>
        <w:jc w:val="center"/>
        <w:rPr>
          <w:rFonts w:ascii="Times New Roman" w:eastAsia="Times New Roman" w:hAnsi="Times New Roman" w:cs="Times New Roman"/>
          <w:sz w:val="28"/>
          <w:szCs w:val="28"/>
          <w:lang w:val="ru-RU"/>
        </w:rPr>
      </w:pPr>
    </w:p>
    <w:p w14:paraId="57E7A387" w14:textId="77777777" w:rsidR="001556DA" w:rsidRPr="00EE0067" w:rsidRDefault="001556DA" w:rsidP="00EE0067">
      <w:pPr>
        <w:pStyle w:val="1"/>
      </w:pPr>
      <w:r w:rsidRPr="00EE0067">
        <w:lastRenderedPageBreak/>
        <w:t>Практическое занятие №</w:t>
      </w:r>
      <w:r w:rsidR="00503880" w:rsidRPr="00EE0067">
        <w:t>1</w:t>
      </w:r>
    </w:p>
    <w:p w14:paraId="6C795060" w14:textId="77777777" w:rsidR="00503880" w:rsidRPr="00EE0067" w:rsidRDefault="001556DA" w:rsidP="00EE0067">
      <w:pPr>
        <w:pStyle w:val="1"/>
      </w:pPr>
      <w:r w:rsidRPr="00EE0067">
        <w:t>Тема «</w:t>
      </w:r>
      <w:r w:rsidR="00503880" w:rsidRPr="00EE0067">
        <w:t>РАЗРАБОТКА И ВНЕДРЕНИЕ</w:t>
      </w:r>
    </w:p>
    <w:p w14:paraId="050D6705" w14:textId="77777777" w:rsidR="00503880" w:rsidRPr="00EE0067" w:rsidRDefault="00503880" w:rsidP="00EE0067">
      <w:pPr>
        <w:pStyle w:val="1"/>
      </w:pPr>
      <w:r w:rsidRPr="00EE0067">
        <w:t>ПОЛИТИКИ БЕЗОПАСНОСТИ</w:t>
      </w:r>
    </w:p>
    <w:p w14:paraId="6E35CCE8" w14:textId="77777777" w:rsidR="001556DA" w:rsidRPr="00EE0067" w:rsidRDefault="00503880" w:rsidP="00EE0067">
      <w:pPr>
        <w:pStyle w:val="1"/>
      </w:pPr>
      <w:r w:rsidRPr="00EE0067">
        <w:t>ОРГАНИЗАЦИИ ИЛИ УЧРЕЖДЕНИЯ</w:t>
      </w:r>
      <w:r w:rsidR="001556DA" w:rsidRPr="00EE0067">
        <w:t>»</w:t>
      </w:r>
    </w:p>
    <w:p w14:paraId="2102D2EC" w14:textId="77777777" w:rsidR="001556DA" w:rsidRPr="00065D95" w:rsidRDefault="001556DA" w:rsidP="001556DA">
      <w:pPr>
        <w:shd w:val="clear" w:color="auto" w:fill="FFFFFF"/>
        <w:jc w:val="center"/>
        <w:rPr>
          <w:rFonts w:ascii="Times New Roman" w:hAnsi="Times New Roman" w:cs="Times New Roman"/>
          <w:b/>
          <w:color w:val="000000"/>
          <w:sz w:val="28"/>
          <w:szCs w:val="28"/>
        </w:rPr>
      </w:pPr>
    </w:p>
    <w:p w14:paraId="04627E48" w14:textId="77777777" w:rsidR="001556DA" w:rsidRPr="00065D95" w:rsidRDefault="001556DA" w:rsidP="001556DA">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b/>
          <w:bCs/>
          <w:color w:val="000000"/>
          <w:sz w:val="28"/>
          <w:szCs w:val="28"/>
        </w:rPr>
        <w:t>Цель:</w:t>
      </w:r>
      <w:r w:rsidRPr="00065D95">
        <w:rPr>
          <w:rFonts w:ascii="Times New Roman" w:hAnsi="Times New Roman" w:cs="Times New Roman"/>
          <w:color w:val="000000"/>
          <w:sz w:val="28"/>
          <w:szCs w:val="28"/>
        </w:rPr>
        <w:t xml:space="preserve"> </w:t>
      </w:r>
      <w:r w:rsidR="00503880" w:rsidRPr="00065D95">
        <w:rPr>
          <w:rFonts w:ascii="Times New Roman" w:hAnsi="Times New Roman" w:cs="Times New Roman"/>
          <w:color w:val="000000"/>
          <w:sz w:val="28"/>
          <w:szCs w:val="28"/>
          <w:lang w:val="ru-RU"/>
        </w:rPr>
        <w:t>приобретение практических навыков разработки и внедрения эффективной политики информационной безопасности организации или учреждения.</w:t>
      </w:r>
    </w:p>
    <w:p w14:paraId="51933BC4" w14:textId="77777777" w:rsidR="00503880" w:rsidRPr="00065D95" w:rsidRDefault="00503880" w:rsidP="00503880">
      <w:pPr>
        <w:shd w:val="clear" w:color="auto" w:fill="FFFFFF"/>
        <w:ind w:firstLine="567"/>
        <w:jc w:val="both"/>
        <w:rPr>
          <w:rFonts w:ascii="Times New Roman" w:hAnsi="Times New Roman" w:cs="Times New Roman"/>
          <w:b/>
          <w:bCs/>
          <w:color w:val="000000"/>
          <w:sz w:val="28"/>
          <w:szCs w:val="28"/>
        </w:rPr>
      </w:pPr>
      <w:r w:rsidRPr="00065D95">
        <w:rPr>
          <w:rFonts w:ascii="Times New Roman" w:hAnsi="Times New Roman" w:cs="Times New Roman"/>
          <w:b/>
          <w:bCs/>
          <w:color w:val="000000"/>
          <w:sz w:val="28"/>
          <w:szCs w:val="28"/>
        </w:rPr>
        <w:t>Задачи:</w:t>
      </w:r>
    </w:p>
    <w:p w14:paraId="18689D1B"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1. Научиться выделять и классифицировать особенности информационной или информационно-вычислительной системы (ИВС)</w:t>
      </w:r>
    </w:p>
    <w:p w14:paraId="005FD28E"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конкретной организации или учреждения как объекта защиты.</w:t>
      </w:r>
    </w:p>
    <w:p w14:paraId="771D3878"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2. Овладеть навыками принятия обоснованных решений по организационному и правовому регулированию проблем, относящихся к состоянию безопасности ИВС, обеспечению необходимого</w:t>
      </w:r>
    </w:p>
    <w:p w14:paraId="370C5E37"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уровня защиты информации в ИВС.</w:t>
      </w:r>
    </w:p>
    <w:p w14:paraId="70872730"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3. Овладеть основными приемами анализа угроз информационной безопасности ИВС.</w:t>
      </w:r>
    </w:p>
    <w:p w14:paraId="0BF75A05"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4. Научиться выявлять все возможные угрозы и их источники</w:t>
      </w:r>
    </w:p>
    <w:p w14:paraId="2B4535C7"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информационной безопасности в организации или учреждении,</w:t>
      </w:r>
    </w:p>
    <w:p w14:paraId="192CE378"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анализировать и оценивать собранные данные.</w:t>
      </w:r>
    </w:p>
    <w:p w14:paraId="6A1F33B4"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5. Разработать концепцию, основные элементы политики безопасности для организации или учреждения по указанному преподавателем варианту задания.</w:t>
      </w:r>
    </w:p>
    <w:p w14:paraId="4A0F7AAC"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6. Разработать мероприятия по внедрению предложенной Вами политики безопасности.</w:t>
      </w:r>
    </w:p>
    <w:p w14:paraId="4EE2031B"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7. Результаты выполнения лабораторной работы оформить в</w:t>
      </w:r>
    </w:p>
    <w:p w14:paraId="4F9E0EDB"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виде описания разработанной политики безопасности, а также</w:t>
      </w:r>
    </w:p>
    <w:p w14:paraId="7DACBE8C" w14:textId="77777777" w:rsidR="00503880" w:rsidRPr="00065D95" w:rsidRDefault="00503880" w:rsidP="00503880">
      <w:pPr>
        <w:shd w:val="clear" w:color="auto" w:fill="FFFFFF"/>
        <w:ind w:firstLine="567"/>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плана мероприятий по ее реализации.</w:t>
      </w:r>
    </w:p>
    <w:p w14:paraId="6716FCA4" w14:textId="77777777" w:rsidR="00F22E0B" w:rsidRPr="00065D95" w:rsidRDefault="00F22E0B" w:rsidP="00F22E0B">
      <w:pPr>
        <w:shd w:val="clear" w:color="auto" w:fill="FFFFFF"/>
        <w:jc w:val="both"/>
        <w:rPr>
          <w:rFonts w:ascii="Times New Roman" w:hAnsi="Times New Roman" w:cs="Times New Roman"/>
          <w:color w:val="000000"/>
          <w:sz w:val="28"/>
          <w:szCs w:val="28"/>
        </w:rPr>
      </w:pPr>
    </w:p>
    <w:p w14:paraId="77E6FC1D" w14:textId="77777777" w:rsidR="00F22E0B" w:rsidRPr="00065D95" w:rsidRDefault="00F22E0B" w:rsidP="00EE0067">
      <w:pPr>
        <w:pStyle w:val="a0"/>
        <w:pageBreakBefore/>
      </w:pPr>
      <w:r w:rsidRPr="00065D95">
        <w:lastRenderedPageBreak/>
        <w:t>Введение</w:t>
      </w:r>
    </w:p>
    <w:p w14:paraId="7362CAE2"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Жизнь современного общества немыслима без современных информационных технологий. Компьютеры обслуживают банковские системы, контролируют работу атомных реакторов, распределяют энергию, следят за расписанием поездов, управляют самолетами, космическими кораблями. Компьютерные сети и телекоммуникации предопределяют надежность и мощность систем обороны и безопасности страны. Компьютеры обеспечивают хранение информации, ее обработку и предоставление потребителям, реализуя таким образом информационные технологии.</w:t>
      </w:r>
    </w:p>
    <w:p w14:paraId="300E451A"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Однако именно высокая степень автоматизации порождает риск снижения безопасности (личной, информационной, государственной, и т.п.). Доступность и широкое распространение информационных технологий, ЭВМ делает их чрезвычайно уязвимыми по отношению к деструктивным воздействиям.</w:t>
      </w:r>
    </w:p>
    <w:p w14:paraId="2E7DB9CF"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Информационная сфера имеет две составляющие: информационно-техническую (искусственно созданный человеком мир техники, технологий и т. п.) и информационно-психологическую (естественный мир живой природы, включающий и самого человека). Соответственно, в общем случае информационную безопасность общества (государства) можно представить двумя составными частями: информационно-технической безопасностью и информационно-психологической (психофизической) безопасностью.</w:t>
      </w:r>
    </w:p>
    <w:p w14:paraId="284DF8FE" w14:textId="77777777" w:rsidR="00F22E0B" w:rsidRPr="00065D95" w:rsidRDefault="00F22E0B" w:rsidP="00F22E0B">
      <w:pPr>
        <w:ind w:firstLine="709"/>
        <w:jc w:val="both"/>
        <w:rPr>
          <w:rFonts w:ascii="Times New Roman" w:hAnsi="Times New Roman" w:cs="Times New Roman"/>
          <w:color w:val="000000"/>
          <w:sz w:val="28"/>
          <w:szCs w:val="28"/>
        </w:rPr>
      </w:pPr>
      <w:bookmarkStart w:id="0" w:name="_30j0zll"/>
      <w:bookmarkEnd w:id="0"/>
      <w:r w:rsidRPr="00065D95">
        <w:rPr>
          <w:rFonts w:ascii="Times New Roman" w:hAnsi="Times New Roman" w:cs="Times New Roman"/>
          <w:color w:val="000000"/>
          <w:sz w:val="28"/>
          <w:szCs w:val="28"/>
        </w:rPr>
        <w:t xml:space="preserve">Сущность информационно-технической безопасности можно определить, как достижение такого состояния развития общественных отношений, при котором обеспечена надежная и всесторонняя защита интересов субъектов этих отношений - человека, общ </w:t>
      </w:r>
      <w:proofErr w:type="spellStart"/>
      <w:r w:rsidRPr="00065D95">
        <w:rPr>
          <w:rFonts w:ascii="Times New Roman" w:hAnsi="Times New Roman" w:cs="Times New Roman"/>
          <w:color w:val="000000"/>
          <w:sz w:val="28"/>
          <w:szCs w:val="28"/>
        </w:rPr>
        <w:t>ества</w:t>
      </w:r>
      <w:proofErr w:type="spellEnd"/>
      <w:r w:rsidRPr="00065D95">
        <w:rPr>
          <w:rFonts w:ascii="Times New Roman" w:hAnsi="Times New Roman" w:cs="Times New Roman"/>
          <w:color w:val="000000"/>
          <w:sz w:val="28"/>
          <w:szCs w:val="28"/>
        </w:rPr>
        <w:t xml:space="preserve"> и государства - от угроз деструктивного информационного воздействия.</w:t>
      </w:r>
    </w:p>
    <w:p w14:paraId="5255E3FE" w14:textId="77777777" w:rsidR="00F22E0B" w:rsidRPr="00065D95" w:rsidRDefault="00F22E0B" w:rsidP="00F22E0B">
      <w:pPr>
        <w:ind w:firstLine="708"/>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Информационно-психологическая безопасность состоит в том, что основным ее содержанием является защита интересов безопасности человека, безопасности общества и безопасности государства, как осознанная социальная потребность субъекта на безопасное удовлетворение своих потребностей.</w:t>
      </w:r>
    </w:p>
    <w:p w14:paraId="44185832" w14:textId="77777777" w:rsidR="00F22E0B" w:rsidRPr="00065D95" w:rsidRDefault="00F22E0B" w:rsidP="00F22E0B">
      <w:pPr>
        <w:rPr>
          <w:rFonts w:ascii="Times New Roman" w:hAnsi="Times New Roman" w:cs="Times New Roman"/>
          <w:color w:val="000000"/>
          <w:sz w:val="28"/>
          <w:szCs w:val="28"/>
        </w:rPr>
      </w:pPr>
      <w:r w:rsidRPr="00065D95">
        <w:rPr>
          <w:rFonts w:ascii="Times New Roman" w:hAnsi="Times New Roman" w:cs="Times New Roman"/>
          <w:sz w:val="28"/>
          <w:szCs w:val="28"/>
        </w:rPr>
        <w:br w:type="page"/>
      </w:r>
    </w:p>
    <w:p w14:paraId="74FC5698" w14:textId="77777777" w:rsidR="00F22E0B" w:rsidRPr="00065D95" w:rsidRDefault="00F22E0B" w:rsidP="00EE0067">
      <w:pPr>
        <w:pStyle w:val="a0"/>
        <w:pageBreakBefore/>
      </w:pPr>
      <w:bookmarkStart w:id="1" w:name="_1fob9te"/>
      <w:bookmarkEnd w:id="1"/>
      <w:r w:rsidRPr="00065D95">
        <w:lastRenderedPageBreak/>
        <w:t>3.1 Общие положения</w:t>
      </w:r>
    </w:p>
    <w:p w14:paraId="0F92FCA8" w14:textId="77777777" w:rsidR="00F22E0B" w:rsidRPr="00065D95" w:rsidRDefault="00F22E0B" w:rsidP="00F22E0B">
      <w:pPr>
        <w:ind w:firstLine="510"/>
        <w:rPr>
          <w:rFonts w:ascii="Times New Roman" w:hAnsi="Times New Roman" w:cs="Times New Roman"/>
          <w:b/>
          <w:i/>
          <w:sz w:val="28"/>
          <w:szCs w:val="28"/>
        </w:rPr>
      </w:pPr>
      <w:r w:rsidRPr="00065D95">
        <w:rPr>
          <w:rFonts w:ascii="Times New Roman" w:hAnsi="Times New Roman" w:cs="Times New Roman"/>
          <w:b/>
          <w:i/>
          <w:sz w:val="28"/>
          <w:szCs w:val="28"/>
        </w:rPr>
        <w:t>1. Цели и задачи</w:t>
      </w:r>
    </w:p>
    <w:p w14:paraId="14F38131"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Концептуальная схема информационной безопасности </w:t>
      </w:r>
      <w:r w:rsidR="000F6F3A" w:rsidRPr="00065D95">
        <w:rPr>
          <w:rFonts w:ascii="Times New Roman" w:hAnsi="Times New Roman" w:cs="Times New Roman"/>
          <w:sz w:val="28"/>
          <w:szCs w:val="28"/>
          <w:lang w:val="ru-RU"/>
        </w:rPr>
        <w:t>учебного учреждения</w:t>
      </w:r>
      <w:r w:rsidRPr="00065D95">
        <w:rPr>
          <w:rFonts w:ascii="Times New Roman" w:hAnsi="Times New Roman" w:cs="Times New Roman"/>
          <w:sz w:val="28"/>
          <w:szCs w:val="28"/>
        </w:rPr>
        <w:t xml:space="preserve"> направлена на защиту его информационных активов от угроз, исходящих от противоправных действий злоумышленников, уменьшение рисков и снижение потенциального вреда от аварий, непреднамеренных ошибочных действий персонала, технических сбоев, неправильных технологических и организационных решений в процессах обработки, передачи и хранения информации и обеспечение нормального функционирования технологических процессов.</w:t>
      </w:r>
    </w:p>
    <w:p w14:paraId="5CAFE534"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Направление информационной безопасности создано в отделе собственной безопасности со следующими задачами и функциями, определяемыми постановлением Правительства 915-12 "О лицензировании отдельных видов деятельности" и Федеральным законом от 27 июля 2006 г. № 152-ФЗ «О персональных данных»:</w:t>
      </w:r>
    </w:p>
    <w:p w14:paraId="62F8E2C4" w14:textId="77777777" w:rsidR="000F6F3A" w:rsidRPr="00065D95" w:rsidRDefault="000F6F3A" w:rsidP="000F6F3A">
      <w:pPr>
        <w:ind w:firstLine="510"/>
        <w:rPr>
          <w:rFonts w:ascii="Times New Roman" w:hAnsi="Times New Roman" w:cs="Times New Roman"/>
          <w:b/>
          <w:bCs/>
          <w:sz w:val="28"/>
          <w:szCs w:val="28"/>
        </w:rPr>
      </w:pPr>
      <w:r w:rsidRPr="00065D95">
        <w:rPr>
          <w:rFonts w:ascii="Times New Roman" w:hAnsi="Times New Roman" w:cs="Times New Roman"/>
          <w:b/>
          <w:bCs/>
          <w:sz w:val="28"/>
          <w:szCs w:val="28"/>
        </w:rPr>
        <w:t>Основными разделами концепции информационной безопасности могут быть следующие:</w:t>
      </w:r>
    </w:p>
    <w:p w14:paraId="0120621B"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 определение ИБ (или СУИБ);</w:t>
      </w:r>
    </w:p>
    <w:p w14:paraId="526064AC"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 структура информационной системы организации (учреждения) и вытекающая из этого структура системы обеспечения информационной безопасности;</w:t>
      </w:r>
    </w:p>
    <w:p w14:paraId="57030389"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 безопасность информации: принципы и стандарты;</w:t>
      </w:r>
    </w:p>
    <w:p w14:paraId="29AB7709"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 оценка рисков информационным ресурсам в организации</w:t>
      </w:r>
    </w:p>
    <w:p w14:paraId="32026D10"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(учреждении);</w:t>
      </w:r>
    </w:p>
    <w:p w14:paraId="221EBBA8"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 описание основных механизмов контроля безопасности;</w:t>
      </w:r>
    </w:p>
    <w:p w14:paraId="1011E264"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 обязанности и ответственность каждого отдела, управления</w:t>
      </w:r>
    </w:p>
    <w:p w14:paraId="1926DF50"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или департамента, каждого сотрудника в реализации разработанной и утвержденной политики безопасности;</w:t>
      </w:r>
    </w:p>
    <w:p w14:paraId="0351B065" w14:textId="77777777" w:rsidR="000F6F3A" w:rsidRPr="00065D95" w:rsidRDefault="000F6F3A" w:rsidP="000F6F3A">
      <w:pPr>
        <w:ind w:firstLine="510"/>
        <w:rPr>
          <w:rFonts w:ascii="Times New Roman" w:hAnsi="Times New Roman" w:cs="Times New Roman"/>
          <w:sz w:val="28"/>
          <w:szCs w:val="28"/>
        </w:rPr>
      </w:pPr>
      <w:r w:rsidRPr="00065D95">
        <w:rPr>
          <w:rFonts w:ascii="Times New Roman" w:hAnsi="Times New Roman" w:cs="Times New Roman"/>
          <w:sz w:val="28"/>
          <w:szCs w:val="28"/>
        </w:rPr>
        <w:t>• обязанности лица (администратора безопасности), ответственного за организацию оперативного контроля и управления политикой безопасности;</w:t>
      </w:r>
    </w:p>
    <w:p w14:paraId="6FE8CC3C" w14:textId="77777777" w:rsidR="00BB270D" w:rsidRPr="00065D95" w:rsidRDefault="00BB270D" w:rsidP="00F22E0B">
      <w:pPr>
        <w:ind w:firstLine="510"/>
        <w:rPr>
          <w:rFonts w:ascii="Times New Roman" w:hAnsi="Times New Roman" w:cs="Times New Roman"/>
          <w:sz w:val="28"/>
          <w:szCs w:val="28"/>
        </w:rPr>
      </w:pPr>
    </w:p>
    <w:p w14:paraId="50F006D2" w14:textId="77777777" w:rsidR="00BB270D" w:rsidRPr="00065D95" w:rsidRDefault="00BB270D" w:rsidP="00F22E0B">
      <w:pPr>
        <w:ind w:firstLine="510"/>
        <w:rPr>
          <w:rFonts w:ascii="Times New Roman" w:hAnsi="Times New Roman" w:cs="Times New Roman"/>
          <w:sz w:val="28"/>
          <w:szCs w:val="28"/>
        </w:rPr>
      </w:pPr>
    </w:p>
    <w:p w14:paraId="23427BC9" w14:textId="77777777" w:rsidR="00BB270D" w:rsidRPr="00065D95" w:rsidRDefault="00BB270D" w:rsidP="00F22E0B">
      <w:pPr>
        <w:ind w:firstLine="510"/>
        <w:rPr>
          <w:rFonts w:ascii="Times New Roman" w:hAnsi="Times New Roman" w:cs="Times New Roman"/>
          <w:sz w:val="28"/>
          <w:szCs w:val="28"/>
        </w:rPr>
      </w:pPr>
    </w:p>
    <w:p w14:paraId="48938B29" w14:textId="77777777" w:rsidR="00BB270D" w:rsidRPr="00065D95" w:rsidRDefault="00BB270D" w:rsidP="00F22E0B">
      <w:pPr>
        <w:ind w:firstLine="510"/>
        <w:rPr>
          <w:rFonts w:ascii="Times New Roman" w:hAnsi="Times New Roman" w:cs="Times New Roman"/>
          <w:sz w:val="28"/>
          <w:szCs w:val="28"/>
        </w:rPr>
      </w:pPr>
    </w:p>
    <w:p w14:paraId="5F4E8620" w14:textId="77777777" w:rsidR="00F22E0B" w:rsidRPr="00065D95" w:rsidRDefault="00F22E0B" w:rsidP="00616E88">
      <w:pPr>
        <w:pageBreakBefore/>
        <w:rPr>
          <w:rFonts w:ascii="Times New Roman" w:hAnsi="Times New Roman" w:cs="Times New Roman"/>
          <w:b/>
          <w:i/>
          <w:sz w:val="28"/>
          <w:szCs w:val="28"/>
        </w:rPr>
      </w:pPr>
      <w:r w:rsidRPr="00065D95">
        <w:rPr>
          <w:rFonts w:ascii="Times New Roman" w:hAnsi="Times New Roman" w:cs="Times New Roman"/>
          <w:b/>
          <w:i/>
          <w:sz w:val="28"/>
          <w:szCs w:val="28"/>
        </w:rPr>
        <w:lastRenderedPageBreak/>
        <w:t xml:space="preserve">2. Организационно-правовой статус сотрудников информационной безопасности </w:t>
      </w:r>
    </w:p>
    <w:p w14:paraId="627C587C"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сотрудники имеют право беспрепятственного доступа во все помещения, где установлены технические средства с Информационными системами, право требовать от руководства подразделений и администраторов ИС прекращения автоматизированной обработки информации, персональных данных, при наличии непосредственной угрозы защищаемой информации; </w:t>
      </w:r>
    </w:p>
    <w:p w14:paraId="575B653D"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имеют право получать от пользователей и администраторов необходимую информацию по вопросам применения информационных технологий, в части касающейся вопросов информационной безопасности; </w:t>
      </w:r>
    </w:p>
    <w:p w14:paraId="6847A6FB"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главный специалист по ИБ имеет право проводить аудит действующих и вновь внедряемых ИС, ПО, на предмет реализации требований защиты и обработки информации, соответствию требований законодательства, запрещать их эксплуатацию, если не отвечают требованиям или продолжение эксплуатации может привести к серьезным последствиям в случае реализации значимых угроз безопасности;</w:t>
      </w:r>
    </w:p>
    <w:p w14:paraId="1FDDD283" w14:textId="77777777" w:rsidR="00F22E0B" w:rsidRPr="00065D95" w:rsidRDefault="00F22E0B" w:rsidP="00F22E0B">
      <w:pPr>
        <w:ind w:firstLine="510"/>
        <w:rPr>
          <w:rFonts w:ascii="Times New Roman" w:hAnsi="Times New Roman" w:cs="Times New Roman"/>
          <w:color w:val="000000"/>
          <w:sz w:val="28"/>
          <w:szCs w:val="28"/>
        </w:rPr>
      </w:pPr>
      <w:r w:rsidRPr="00065D95">
        <w:rPr>
          <w:rFonts w:ascii="Times New Roman" w:hAnsi="Times New Roman" w:cs="Times New Roman"/>
          <w:sz w:val="28"/>
          <w:szCs w:val="28"/>
        </w:rPr>
        <w:t>-сотрудники имеют право контролировать исполнение утвержденных нормативных и организационно-распорядительных документов, касающихся вопросов информационной безопасности.</w:t>
      </w:r>
      <w:r w:rsidRPr="00065D95">
        <w:rPr>
          <w:rFonts w:ascii="Times New Roman" w:hAnsi="Times New Roman" w:cs="Times New Roman"/>
          <w:sz w:val="28"/>
          <w:szCs w:val="28"/>
        </w:rPr>
        <w:br w:type="page"/>
      </w:r>
    </w:p>
    <w:p w14:paraId="1BE1B193" w14:textId="77777777" w:rsidR="00F22E0B" w:rsidRPr="00065D95" w:rsidRDefault="00F22E0B" w:rsidP="00EE0067">
      <w:pPr>
        <w:pStyle w:val="a0"/>
        <w:pageBreakBefore/>
      </w:pPr>
      <w:bookmarkStart w:id="2" w:name="_3znysh7"/>
      <w:bookmarkEnd w:id="2"/>
      <w:r w:rsidRPr="00065D95">
        <w:lastRenderedPageBreak/>
        <w:t>3.2 Структура организации</w:t>
      </w:r>
    </w:p>
    <w:p w14:paraId="3C6620E8" w14:textId="77777777" w:rsidR="003B14B5" w:rsidRPr="00065D95" w:rsidRDefault="003A2E38" w:rsidP="003A2E38">
      <w:pPr>
        <w:rPr>
          <w:rFonts w:ascii="Times New Roman" w:hAnsi="Times New Roman" w:cs="Times New Roman"/>
          <w:sz w:val="28"/>
          <w:szCs w:val="28"/>
          <w:lang w:val="ru-RU"/>
        </w:rPr>
      </w:pPr>
      <w:r w:rsidRPr="00065D95">
        <w:rPr>
          <w:rFonts w:ascii="Times New Roman" w:hAnsi="Times New Roman" w:cs="Times New Roman"/>
          <w:sz w:val="28"/>
          <w:szCs w:val="28"/>
          <w:lang w:val="ru-RU"/>
        </w:rPr>
        <w:t>Общая структура организации школы</w:t>
      </w:r>
    </w:p>
    <w:p w14:paraId="35092937" w14:textId="77777777" w:rsidR="003A2E38" w:rsidRPr="00065D95" w:rsidRDefault="003A2E38" w:rsidP="00F22E0B">
      <w:pPr>
        <w:ind w:firstLine="510"/>
        <w:rPr>
          <w:rFonts w:ascii="Times New Roman" w:hAnsi="Times New Roman" w:cs="Times New Roman"/>
          <w:sz w:val="28"/>
          <w:szCs w:val="28"/>
          <w:lang w:val="ru-RU"/>
        </w:rPr>
      </w:pPr>
    </w:p>
    <w:p w14:paraId="3B7F0104"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r w:rsidRPr="00065D95">
        <w:rPr>
          <w:rFonts w:ascii="Times New Roman" w:eastAsia="Times New Roman" w:hAnsi="Times New Roman" w:cs="Times New Roman"/>
          <w:color w:val="333333"/>
          <w:sz w:val="28"/>
          <w:szCs w:val="28"/>
          <w:lang w:val="ru-RU"/>
        </w:rPr>
        <w:t xml:space="preserve">Первый уровень структуры – уровень директора (по содержанию – это уровень стратегического управления). Директор школы определяет совместно с Советом школы, Управляющим советом стратегию развития школы, представляет </w:t>
      </w:r>
      <w:proofErr w:type="spellStart"/>
      <w:r w:rsidRPr="00065D95">
        <w:rPr>
          <w:rFonts w:ascii="Times New Roman" w:eastAsia="Times New Roman" w:hAnsi="Times New Roman" w:cs="Times New Roman"/>
          <w:color w:val="333333"/>
          <w:sz w:val="28"/>
          <w:szCs w:val="28"/>
          <w:lang w:val="ru-RU"/>
        </w:rPr>
        <w:t>еѐ</w:t>
      </w:r>
      <w:proofErr w:type="spellEnd"/>
      <w:r w:rsidRPr="00065D95">
        <w:rPr>
          <w:rFonts w:ascii="Times New Roman" w:eastAsia="Times New Roman" w:hAnsi="Times New Roman" w:cs="Times New Roman"/>
          <w:color w:val="333333"/>
          <w:sz w:val="28"/>
          <w:szCs w:val="28"/>
          <w:lang w:val="ru-RU"/>
        </w:rPr>
        <w:t xml:space="preserve"> интересы в государственных и общественных инстанциях. Общее собрание трудового коллектива согласовывает Программу развития школы. Директор школы несет персональную юридическую ответственность за организацию жизнедеятельности школы, создает благоприятные условия для развития школы.</w:t>
      </w:r>
    </w:p>
    <w:p w14:paraId="1256CEB9"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p>
    <w:p w14:paraId="274541A3"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r w:rsidRPr="00065D95">
        <w:rPr>
          <w:rFonts w:ascii="Times New Roman" w:eastAsia="Times New Roman" w:hAnsi="Times New Roman" w:cs="Times New Roman"/>
          <w:color w:val="333333"/>
          <w:sz w:val="28"/>
          <w:szCs w:val="28"/>
          <w:lang w:val="ru-RU"/>
        </w:rPr>
        <w:t>На втором уровне структуры (по содержанию – это тоже уровень стратегического управления) функционируют традиционные субъекты управления: Совет школы, Управляющий совет, педагогический совет, родительский комитет, общее собрание трудового коллектива, профсоюзный комитет.</w:t>
      </w:r>
    </w:p>
    <w:p w14:paraId="26F3C70F"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p>
    <w:p w14:paraId="712850CE"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r w:rsidRPr="00065D95">
        <w:rPr>
          <w:rFonts w:ascii="Times New Roman" w:eastAsia="Times New Roman" w:hAnsi="Times New Roman" w:cs="Times New Roman"/>
          <w:color w:val="333333"/>
          <w:sz w:val="28"/>
          <w:szCs w:val="28"/>
          <w:lang w:val="ru-RU"/>
        </w:rPr>
        <w:t>Третий уровень структуры управления (по содержанию – это уровень тактического управления) – уровень заместителей директора. Этот уровень представлен также методическим советом. Методический совет – коллегиальный совещательный орган, в состав которого входят руководители школьных методических объединений. Педагогический коллектив работает по единой научно-методической теме: «Обновление содержания образования и форм организации учебно-воспитательного процесса в условиях перехода основного и среднего образования на ФГОС. 2015 - 2018 гг.».</w:t>
      </w:r>
    </w:p>
    <w:p w14:paraId="32B0DE2E"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p>
    <w:p w14:paraId="4648618E"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r w:rsidRPr="00065D95">
        <w:rPr>
          <w:rFonts w:ascii="Times New Roman" w:eastAsia="Times New Roman" w:hAnsi="Times New Roman" w:cs="Times New Roman"/>
          <w:color w:val="333333"/>
          <w:sz w:val="28"/>
          <w:szCs w:val="28"/>
          <w:lang w:val="ru-RU"/>
        </w:rPr>
        <w:t>Четвертый уровень организационной структуры управления – уровень учителей, функциональных служб (по содержанию – это уровень оперативного управления), структурных подразделений школы. Методические объединения – структурные подразделения методической службы школы, объединяют учителей одной образовательной области.</w:t>
      </w:r>
    </w:p>
    <w:p w14:paraId="61D34C11"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p>
    <w:p w14:paraId="021A0CF5"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r w:rsidRPr="00065D95">
        <w:rPr>
          <w:rFonts w:ascii="Times New Roman" w:eastAsia="Times New Roman" w:hAnsi="Times New Roman" w:cs="Times New Roman"/>
          <w:color w:val="333333"/>
          <w:sz w:val="28"/>
          <w:szCs w:val="28"/>
          <w:lang w:val="ru-RU"/>
        </w:rPr>
        <w:t xml:space="preserve">Пятый уровень организационной структуры – уровень обучающихся. По содержанию – это тоже уровень оперативного управления, но из-за особой специфичности субъектов этот уровень скорее можно назвать уровнем «самоуправления». Иерархические </w:t>
      </w:r>
      <w:r w:rsidRPr="00065D95">
        <w:rPr>
          <w:rFonts w:ascii="Times New Roman" w:eastAsia="Times New Roman" w:hAnsi="Times New Roman" w:cs="Times New Roman"/>
          <w:color w:val="333333"/>
          <w:sz w:val="28"/>
          <w:szCs w:val="28"/>
          <w:lang w:val="ru-RU"/>
        </w:rPr>
        <w:lastRenderedPageBreak/>
        <w:t>связи по отношению к субъектам пятого уровня предполагают курирование, помощь, педагогическое руководство.</w:t>
      </w:r>
    </w:p>
    <w:p w14:paraId="3C6FD23E" w14:textId="77777777" w:rsidR="003A2E38" w:rsidRPr="00065D95" w:rsidRDefault="003A2E38" w:rsidP="003A2E38">
      <w:pPr>
        <w:ind w:firstLine="510"/>
        <w:rPr>
          <w:rFonts w:ascii="Times New Roman" w:eastAsia="Times New Roman" w:hAnsi="Times New Roman" w:cs="Times New Roman"/>
          <w:color w:val="333333"/>
          <w:sz w:val="28"/>
          <w:szCs w:val="28"/>
          <w:lang w:val="ru-RU"/>
        </w:rPr>
      </w:pPr>
    </w:p>
    <w:p w14:paraId="28E17A0E" w14:textId="77777777" w:rsidR="003A2E38" w:rsidRPr="00065D95" w:rsidRDefault="003A2E38" w:rsidP="003A2E38">
      <w:pPr>
        <w:ind w:firstLine="510"/>
        <w:rPr>
          <w:rFonts w:ascii="Times New Roman" w:hAnsi="Times New Roman" w:cs="Times New Roman"/>
          <w:sz w:val="28"/>
          <w:szCs w:val="28"/>
          <w:lang w:val="ru-RU"/>
        </w:rPr>
      </w:pPr>
      <w:r w:rsidRPr="00065D95">
        <w:rPr>
          <w:rFonts w:ascii="Times New Roman" w:eastAsia="Times New Roman" w:hAnsi="Times New Roman" w:cs="Times New Roman"/>
          <w:color w:val="333333"/>
          <w:sz w:val="28"/>
          <w:szCs w:val="28"/>
          <w:lang w:val="ru-RU"/>
        </w:rPr>
        <w:t>В школе созданы органы ученического самоуправления, детские общественные организации. Органы ученического самоуправления действуют на основании утвержденных Положений.</w:t>
      </w:r>
    </w:p>
    <w:p w14:paraId="6D143A48" w14:textId="77777777" w:rsidR="003A2E38" w:rsidRPr="00065D95" w:rsidRDefault="003A2E38" w:rsidP="00F22E0B">
      <w:pPr>
        <w:ind w:firstLine="510"/>
        <w:rPr>
          <w:rFonts w:ascii="Times New Roman" w:hAnsi="Times New Roman" w:cs="Times New Roman"/>
          <w:sz w:val="28"/>
          <w:szCs w:val="28"/>
          <w:lang w:val="ru-RU"/>
        </w:rPr>
      </w:pPr>
      <w:r w:rsidRPr="00065D95">
        <w:rPr>
          <w:rFonts w:ascii="Times New Roman" w:hAnsi="Times New Roman" w:cs="Times New Roman"/>
          <w:noProof/>
          <w:sz w:val="28"/>
          <w:szCs w:val="28"/>
        </w:rPr>
        <w:drawing>
          <wp:inline distT="0" distB="0" distL="0" distR="0" wp14:anchorId="06297A0E" wp14:editId="003C0F0E">
            <wp:extent cx="5733415" cy="3764280"/>
            <wp:effectExtent l="0" t="0" r="63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3764280"/>
                    </a:xfrm>
                    <a:prstGeom prst="rect">
                      <a:avLst/>
                    </a:prstGeom>
                    <a:noFill/>
                    <a:ln>
                      <a:noFill/>
                    </a:ln>
                  </pic:spPr>
                </pic:pic>
              </a:graphicData>
            </a:graphic>
          </wp:inline>
        </w:drawing>
      </w:r>
    </w:p>
    <w:p w14:paraId="3C0CDC22" w14:textId="77777777" w:rsidR="003A2E38" w:rsidRPr="00065D95" w:rsidRDefault="003A2E38" w:rsidP="00F22E0B">
      <w:pPr>
        <w:ind w:firstLine="510"/>
        <w:rPr>
          <w:rFonts w:ascii="Times New Roman" w:hAnsi="Times New Roman" w:cs="Times New Roman"/>
          <w:sz w:val="28"/>
          <w:szCs w:val="28"/>
          <w:lang w:val="ru-RU"/>
        </w:rPr>
      </w:pPr>
    </w:p>
    <w:p w14:paraId="5465E77B" w14:textId="77777777" w:rsidR="00F22E0B" w:rsidRPr="00065D95" w:rsidRDefault="00F22E0B" w:rsidP="003B14B5">
      <w:pPr>
        <w:ind w:left="-1134"/>
        <w:rPr>
          <w:rFonts w:ascii="Times New Roman" w:hAnsi="Times New Roman" w:cs="Times New Roman"/>
          <w:sz w:val="28"/>
          <w:szCs w:val="28"/>
        </w:rPr>
      </w:pPr>
      <w:bookmarkStart w:id="3" w:name="_2et92p0"/>
      <w:bookmarkEnd w:id="3"/>
    </w:p>
    <w:p w14:paraId="646E3F6F" w14:textId="77777777" w:rsidR="00F22E0B" w:rsidRPr="00065D95" w:rsidRDefault="00F22E0B" w:rsidP="00EE0067">
      <w:pPr>
        <w:pStyle w:val="a0"/>
        <w:pageBreakBefore/>
      </w:pPr>
      <w:r w:rsidRPr="00065D95">
        <w:lastRenderedPageBreak/>
        <w:t>3.3 Оценка рисков</w:t>
      </w:r>
    </w:p>
    <w:p w14:paraId="748478C9"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Угрозы информационной безопасности могут быть классифицированы по различным признакам:</w:t>
      </w:r>
    </w:p>
    <w:p w14:paraId="191AB3B4"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по аспекту информационной безопасности, на который направлены угрозы:</w:t>
      </w:r>
    </w:p>
    <w:p w14:paraId="306CBD75" w14:textId="77777777" w:rsidR="00F22E0B" w:rsidRPr="00065D95" w:rsidRDefault="00F22E0B" w:rsidP="00F22E0B">
      <w:pPr>
        <w:ind w:firstLine="1418"/>
        <w:jc w:val="both"/>
        <w:rPr>
          <w:rFonts w:ascii="Times New Roman" w:hAnsi="Times New Roman" w:cs="Times New Roman"/>
          <w:sz w:val="28"/>
          <w:szCs w:val="28"/>
        </w:rPr>
      </w:pPr>
      <w:r w:rsidRPr="00065D95">
        <w:rPr>
          <w:rFonts w:ascii="Times New Roman" w:hAnsi="Times New Roman" w:cs="Times New Roman"/>
          <w:sz w:val="28"/>
          <w:szCs w:val="28"/>
        </w:rPr>
        <w:t>а) угрозы конфиденциальности (неправомерный доступ к информации);</w:t>
      </w:r>
    </w:p>
    <w:p w14:paraId="56AD0CC4" w14:textId="77777777" w:rsidR="00F22E0B" w:rsidRPr="00065D95" w:rsidRDefault="00F22E0B" w:rsidP="00F22E0B">
      <w:pPr>
        <w:ind w:firstLine="1418"/>
        <w:jc w:val="both"/>
        <w:rPr>
          <w:rFonts w:ascii="Times New Roman" w:hAnsi="Times New Roman" w:cs="Times New Roman"/>
          <w:sz w:val="28"/>
          <w:szCs w:val="28"/>
        </w:rPr>
      </w:pPr>
      <w:r w:rsidRPr="00065D95">
        <w:rPr>
          <w:rFonts w:ascii="Times New Roman" w:hAnsi="Times New Roman" w:cs="Times New Roman"/>
          <w:sz w:val="28"/>
          <w:szCs w:val="28"/>
        </w:rPr>
        <w:t>б) угрозы целостности (неправомерное изменение данных);</w:t>
      </w:r>
    </w:p>
    <w:p w14:paraId="47CF9E2F" w14:textId="77777777" w:rsidR="00F22E0B" w:rsidRPr="00065D95" w:rsidRDefault="00F22E0B" w:rsidP="00F22E0B">
      <w:pPr>
        <w:ind w:firstLine="1418"/>
        <w:rPr>
          <w:rFonts w:ascii="Times New Roman" w:hAnsi="Times New Roman" w:cs="Times New Roman"/>
          <w:sz w:val="28"/>
          <w:szCs w:val="28"/>
        </w:rPr>
      </w:pPr>
      <w:r w:rsidRPr="00065D95">
        <w:rPr>
          <w:rFonts w:ascii="Times New Roman" w:hAnsi="Times New Roman" w:cs="Times New Roman"/>
          <w:sz w:val="28"/>
          <w:szCs w:val="28"/>
        </w:rPr>
        <w:t>в) угрозы</w:t>
      </w:r>
      <w:r w:rsidRPr="00065D95">
        <w:rPr>
          <w:rFonts w:ascii="Times New Roman" w:hAnsi="Times New Roman" w:cs="Times New Roman"/>
          <w:i/>
          <w:sz w:val="28"/>
          <w:szCs w:val="28"/>
        </w:rPr>
        <w:t> </w:t>
      </w:r>
      <w:r w:rsidRPr="00065D95">
        <w:rPr>
          <w:rFonts w:ascii="Times New Roman" w:hAnsi="Times New Roman" w:cs="Times New Roman"/>
          <w:sz w:val="28"/>
          <w:szCs w:val="28"/>
        </w:rPr>
        <w:t>доступности (осуществление действий, делающих невозможным или затрудняющих доступ к ресурсам информационной системы);</w:t>
      </w:r>
    </w:p>
    <w:p w14:paraId="02F448E5"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по степени преднамеренности действий:</w:t>
      </w:r>
    </w:p>
    <w:p w14:paraId="709D282B" w14:textId="77777777" w:rsidR="00F22E0B" w:rsidRPr="00065D95" w:rsidRDefault="00F22E0B" w:rsidP="00F22E0B">
      <w:pPr>
        <w:ind w:firstLine="1418"/>
        <w:rPr>
          <w:rFonts w:ascii="Times New Roman" w:hAnsi="Times New Roman" w:cs="Times New Roman"/>
          <w:sz w:val="28"/>
          <w:szCs w:val="28"/>
        </w:rPr>
      </w:pPr>
      <w:r w:rsidRPr="00065D95">
        <w:rPr>
          <w:rFonts w:ascii="Times New Roman" w:hAnsi="Times New Roman" w:cs="Times New Roman"/>
          <w:sz w:val="28"/>
          <w:szCs w:val="28"/>
        </w:rPr>
        <w:t>а) случайные (неумышленные действия, например, сбои в работе систем, стихийные бедствия);</w:t>
      </w:r>
    </w:p>
    <w:p w14:paraId="581AF58E" w14:textId="77777777" w:rsidR="00F22E0B" w:rsidRPr="00065D95" w:rsidRDefault="00F22E0B" w:rsidP="00F22E0B">
      <w:pPr>
        <w:ind w:firstLine="1418"/>
        <w:rPr>
          <w:rFonts w:ascii="Times New Roman" w:hAnsi="Times New Roman" w:cs="Times New Roman"/>
          <w:sz w:val="28"/>
          <w:szCs w:val="28"/>
        </w:rPr>
      </w:pPr>
      <w:r w:rsidRPr="00065D95">
        <w:rPr>
          <w:rFonts w:ascii="Times New Roman" w:hAnsi="Times New Roman" w:cs="Times New Roman"/>
          <w:sz w:val="28"/>
          <w:szCs w:val="28"/>
        </w:rPr>
        <w:t>б) преднамеренные (умышленные действия, например, шпионаж и диверсии);</w:t>
      </w:r>
    </w:p>
    <w:p w14:paraId="1D4B23C7"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по расположению источника угроз:</w:t>
      </w:r>
    </w:p>
    <w:p w14:paraId="66A83EF1" w14:textId="77777777" w:rsidR="00F22E0B" w:rsidRPr="00065D95" w:rsidRDefault="00F22E0B" w:rsidP="00F22E0B">
      <w:pPr>
        <w:ind w:firstLine="1418"/>
        <w:jc w:val="both"/>
        <w:rPr>
          <w:rFonts w:ascii="Times New Roman" w:hAnsi="Times New Roman" w:cs="Times New Roman"/>
          <w:sz w:val="28"/>
          <w:szCs w:val="28"/>
        </w:rPr>
      </w:pPr>
      <w:r w:rsidRPr="00065D95">
        <w:rPr>
          <w:rFonts w:ascii="Times New Roman" w:hAnsi="Times New Roman" w:cs="Times New Roman"/>
          <w:sz w:val="28"/>
          <w:szCs w:val="28"/>
        </w:rPr>
        <w:t>а) внутренние (источники угроз располагаются внутри системы);</w:t>
      </w:r>
    </w:p>
    <w:p w14:paraId="5F837F7C" w14:textId="77777777" w:rsidR="00F22E0B" w:rsidRPr="00065D95" w:rsidRDefault="00F22E0B" w:rsidP="00F22E0B">
      <w:pPr>
        <w:ind w:firstLine="1418"/>
        <w:jc w:val="both"/>
        <w:rPr>
          <w:rFonts w:ascii="Times New Roman" w:hAnsi="Times New Roman" w:cs="Times New Roman"/>
          <w:sz w:val="28"/>
          <w:szCs w:val="28"/>
        </w:rPr>
      </w:pPr>
      <w:r w:rsidRPr="00065D95">
        <w:rPr>
          <w:rFonts w:ascii="Times New Roman" w:hAnsi="Times New Roman" w:cs="Times New Roman"/>
          <w:sz w:val="28"/>
          <w:szCs w:val="28"/>
        </w:rPr>
        <w:t>б) внешние (источники угроз находятся вне системы);</w:t>
      </w:r>
    </w:p>
    <w:p w14:paraId="52BEB361"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по размерам наносимого ущерба:</w:t>
      </w:r>
    </w:p>
    <w:p w14:paraId="78F46953" w14:textId="77777777" w:rsidR="00F22E0B" w:rsidRPr="00065D95" w:rsidRDefault="00F22E0B" w:rsidP="00F22E0B">
      <w:pPr>
        <w:ind w:firstLine="1418"/>
        <w:jc w:val="both"/>
        <w:rPr>
          <w:rFonts w:ascii="Times New Roman" w:hAnsi="Times New Roman" w:cs="Times New Roman"/>
          <w:sz w:val="28"/>
          <w:szCs w:val="28"/>
        </w:rPr>
      </w:pPr>
      <w:r w:rsidRPr="00065D95">
        <w:rPr>
          <w:rFonts w:ascii="Times New Roman" w:hAnsi="Times New Roman" w:cs="Times New Roman"/>
          <w:sz w:val="28"/>
          <w:szCs w:val="28"/>
        </w:rPr>
        <w:t>а) общие (нанесение ущерба объекту безопасности в целом, причинение значительного ущерба);</w:t>
      </w:r>
    </w:p>
    <w:p w14:paraId="5379943B" w14:textId="77777777" w:rsidR="00F22E0B" w:rsidRPr="00065D95" w:rsidRDefault="00F22E0B" w:rsidP="00F22E0B">
      <w:pPr>
        <w:ind w:firstLine="1418"/>
        <w:rPr>
          <w:rFonts w:ascii="Times New Roman" w:hAnsi="Times New Roman" w:cs="Times New Roman"/>
          <w:sz w:val="28"/>
          <w:szCs w:val="28"/>
        </w:rPr>
      </w:pPr>
      <w:r w:rsidRPr="00065D95">
        <w:rPr>
          <w:rFonts w:ascii="Times New Roman" w:hAnsi="Times New Roman" w:cs="Times New Roman"/>
          <w:sz w:val="28"/>
          <w:szCs w:val="28"/>
        </w:rPr>
        <w:t>б) локальные (причинение вреда отдельным частям объекта безопасности);</w:t>
      </w:r>
    </w:p>
    <w:p w14:paraId="7A3877AB" w14:textId="77777777" w:rsidR="00F22E0B" w:rsidRPr="00065D95" w:rsidRDefault="00F22E0B" w:rsidP="00F22E0B">
      <w:pPr>
        <w:ind w:firstLine="1418"/>
        <w:jc w:val="both"/>
        <w:rPr>
          <w:rFonts w:ascii="Times New Roman" w:hAnsi="Times New Roman" w:cs="Times New Roman"/>
          <w:sz w:val="28"/>
          <w:szCs w:val="28"/>
        </w:rPr>
      </w:pPr>
      <w:r w:rsidRPr="00065D95">
        <w:rPr>
          <w:rFonts w:ascii="Times New Roman" w:hAnsi="Times New Roman" w:cs="Times New Roman"/>
          <w:sz w:val="28"/>
          <w:szCs w:val="28"/>
        </w:rPr>
        <w:t>в) частные (причинение вреда отдельным свойствам элементов объекта безопасности);</w:t>
      </w:r>
    </w:p>
    <w:p w14:paraId="6353CBF6"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по степени воздействия на информационную систему:</w:t>
      </w:r>
    </w:p>
    <w:p w14:paraId="20C48B7D" w14:textId="77777777" w:rsidR="00F22E0B" w:rsidRPr="00065D95" w:rsidRDefault="00F22E0B" w:rsidP="00F22E0B">
      <w:pPr>
        <w:ind w:firstLine="1418"/>
        <w:rPr>
          <w:rFonts w:ascii="Times New Roman" w:hAnsi="Times New Roman" w:cs="Times New Roman"/>
          <w:sz w:val="28"/>
          <w:szCs w:val="28"/>
        </w:rPr>
      </w:pPr>
      <w:r w:rsidRPr="00065D95">
        <w:rPr>
          <w:rFonts w:ascii="Times New Roman" w:hAnsi="Times New Roman" w:cs="Times New Roman"/>
          <w:sz w:val="28"/>
          <w:szCs w:val="28"/>
        </w:rPr>
        <w:t>а) пассивные (структура и содержание системы не изменяются);</w:t>
      </w:r>
    </w:p>
    <w:p w14:paraId="2F27FC33" w14:textId="77777777" w:rsidR="00F22E0B" w:rsidRPr="00065D95" w:rsidRDefault="00F22E0B" w:rsidP="00F22E0B">
      <w:pPr>
        <w:ind w:firstLine="1418"/>
        <w:rPr>
          <w:rFonts w:ascii="Times New Roman" w:hAnsi="Times New Roman" w:cs="Times New Roman"/>
          <w:sz w:val="28"/>
          <w:szCs w:val="28"/>
        </w:rPr>
      </w:pPr>
      <w:r w:rsidRPr="00065D95">
        <w:rPr>
          <w:rFonts w:ascii="Times New Roman" w:hAnsi="Times New Roman" w:cs="Times New Roman"/>
          <w:sz w:val="28"/>
          <w:szCs w:val="28"/>
        </w:rPr>
        <w:t>б) активные (структура и содержание системы подвергается изменениям).</w:t>
      </w:r>
    </w:p>
    <w:p w14:paraId="2C02F670"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color w:val="000000"/>
          <w:sz w:val="28"/>
          <w:szCs w:val="28"/>
        </w:rPr>
        <w:t>Основными</w:t>
      </w:r>
      <w:r w:rsidRPr="00065D95">
        <w:rPr>
          <w:rFonts w:ascii="Times New Roman" w:hAnsi="Times New Roman" w:cs="Times New Roman"/>
          <w:sz w:val="28"/>
          <w:szCs w:val="28"/>
        </w:rPr>
        <w:t xml:space="preserve"> угрозами являются: </w:t>
      </w:r>
    </w:p>
    <w:p w14:paraId="08B4EC3A"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несанкционированное вмешательство в управление технологическими процессами;</w:t>
      </w:r>
    </w:p>
    <w:p w14:paraId="1FD70FC4"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нарушение</w:t>
      </w:r>
      <w:r w:rsidRPr="00065D95">
        <w:rPr>
          <w:rFonts w:ascii="Times New Roman" w:hAnsi="Times New Roman" w:cs="Times New Roman"/>
          <w:sz w:val="28"/>
          <w:szCs w:val="28"/>
        </w:rPr>
        <w:t xml:space="preserve"> функционирования </w:t>
      </w:r>
      <w:r w:rsidR="00EA5D77" w:rsidRPr="00065D95">
        <w:rPr>
          <w:rFonts w:ascii="Times New Roman" w:hAnsi="Times New Roman" w:cs="Times New Roman"/>
          <w:sz w:val="28"/>
          <w:szCs w:val="28"/>
          <w:lang w:val="ru-RU"/>
        </w:rPr>
        <w:t xml:space="preserve">структуры </w:t>
      </w:r>
      <w:r w:rsidRPr="00065D95">
        <w:rPr>
          <w:rFonts w:ascii="Times New Roman" w:hAnsi="Times New Roman" w:cs="Times New Roman"/>
          <w:sz w:val="28"/>
          <w:szCs w:val="28"/>
        </w:rPr>
        <w:t xml:space="preserve">или ее отдельных элементов; </w:t>
      </w:r>
    </w:p>
    <w:p w14:paraId="18848981"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несанкционированный</w:t>
      </w:r>
      <w:r w:rsidRPr="00065D95">
        <w:rPr>
          <w:rFonts w:ascii="Times New Roman" w:hAnsi="Times New Roman" w:cs="Times New Roman"/>
          <w:sz w:val="28"/>
          <w:szCs w:val="28"/>
        </w:rPr>
        <w:t xml:space="preserve"> доступ к информации, хранимой в базах данных АСУ ТП и передаваемой по каналам передачи данных.</w:t>
      </w:r>
    </w:p>
    <w:p w14:paraId="2F9BCF4A"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В результате реализации угроз ИБ могут быть нарушены: </w:t>
      </w:r>
    </w:p>
    <w:p w14:paraId="076C10EB"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целостность</w:t>
      </w:r>
      <w:r w:rsidRPr="00065D95">
        <w:rPr>
          <w:rFonts w:ascii="Times New Roman" w:hAnsi="Times New Roman" w:cs="Times New Roman"/>
          <w:sz w:val="28"/>
          <w:szCs w:val="28"/>
        </w:rPr>
        <w:t xml:space="preserve"> (утрата, уничтожение, модификация) информации; </w:t>
      </w:r>
    </w:p>
    <w:p w14:paraId="57D1C257"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lastRenderedPageBreak/>
        <w:t xml:space="preserve"> </w:t>
      </w:r>
      <w:r w:rsidRPr="00065D95">
        <w:rPr>
          <w:rFonts w:ascii="Times New Roman" w:hAnsi="Times New Roman" w:cs="Times New Roman"/>
          <w:color w:val="000000"/>
          <w:sz w:val="28"/>
          <w:szCs w:val="28"/>
        </w:rPr>
        <w:t>– доступность</w:t>
      </w:r>
      <w:r w:rsidRPr="00065D95">
        <w:rPr>
          <w:rFonts w:ascii="Times New Roman" w:hAnsi="Times New Roman" w:cs="Times New Roman"/>
          <w:sz w:val="28"/>
          <w:szCs w:val="28"/>
        </w:rPr>
        <w:t xml:space="preserve"> (блокирование) информации и отдельных элементов АСУ ТП; </w:t>
      </w:r>
    </w:p>
    <w:p w14:paraId="25195B93"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конфиденциальность</w:t>
      </w:r>
      <w:r w:rsidRPr="00065D95">
        <w:rPr>
          <w:rFonts w:ascii="Times New Roman" w:hAnsi="Times New Roman" w:cs="Times New Roman"/>
          <w:sz w:val="28"/>
          <w:szCs w:val="28"/>
        </w:rPr>
        <w:t xml:space="preserve"> (утечка, перехват, съем, копирование, хищение, разглашение) информации. </w:t>
      </w:r>
    </w:p>
    <w:p w14:paraId="58DAD351"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color w:val="000000"/>
          <w:sz w:val="28"/>
          <w:szCs w:val="28"/>
        </w:rPr>
        <w:t>Обеспечение</w:t>
      </w:r>
      <w:r w:rsidRPr="00065D95">
        <w:rPr>
          <w:rFonts w:ascii="Times New Roman" w:hAnsi="Times New Roman" w:cs="Times New Roman"/>
          <w:sz w:val="28"/>
          <w:szCs w:val="28"/>
        </w:rPr>
        <w:t xml:space="preserve"> </w:t>
      </w:r>
      <w:r w:rsidR="00EA5D77" w:rsidRPr="00065D95">
        <w:rPr>
          <w:rFonts w:ascii="Times New Roman" w:hAnsi="Times New Roman" w:cs="Times New Roman"/>
          <w:sz w:val="28"/>
          <w:szCs w:val="28"/>
          <w:lang w:val="ru-RU"/>
        </w:rPr>
        <w:t xml:space="preserve">ИБ </w:t>
      </w:r>
      <w:r w:rsidRPr="00065D95">
        <w:rPr>
          <w:rFonts w:ascii="Times New Roman" w:hAnsi="Times New Roman" w:cs="Times New Roman"/>
          <w:sz w:val="28"/>
          <w:szCs w:val="28"/>
        </w:rPr>
        <w:t xml:space="preserve">осуществляется по следующим направлениям, реализуемым организационно-техническими мерами защиты. </w:t>
      </w:r>
    </w:p>
    <w:p w14:paraId="5DE9BE1D"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color w:val="000000"/>
          <w:sz w:val="28"/>
          <w:szCs w:val="28"/>
        </w:rPr>
        <w:t>Физическая</w:t>
      </w:r>
      <w:r w:rsidRPr="00065D95">
        <w:rPr>
          <w:rFonts w:ascii="Times New Roman" w:hAnsi="Times New Roman" w:cs="Times New Roman"/>
          <w:sz w:val="28"/>
          <w:szCs w:val="28"/>
        </w:rPr>
        <w:t xml:space="preserve"> защита, включая: </w:t>
      </w:r>
    </w:p>
    <w:p w14:paraId="6B2F49C1" w14:textId="77777777" w:rsidR="00F22E0B" w:rsidRPr="00065D95" w:rsidRDefault="00F22E0B" w:rsidP="00F22E0B">
      <w:pPr>
        <w:ind w:firstLine="709"/>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защиту</w:t>
      </w:r>
      <w:r w:rsidRPr="00065D95">
        <w:rPr>
          <w:rFonts w:ascii="Times New Roman" w:hAnsi="Times New Roman" w:cs="Times New Roman"/>
          <w:sz w:val="28"/>
          <w:szCs w:val="28"/>
        </w:rPr>
        <w:t xml:space="preserve"> технических средств обработки, хранения и передачи информации; </w:t>
      </w:r>
    </w:p>
    <w:p w14:paraId="102D6E8C"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xml:space="preserve">– защиту зданий, сооружений и помещений. </w:t>
      </w:r>
    </w:p>
    <w:p w14:paraId="39F6A709"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Обеспечение ИБ при эксплуатации средств обработки, хранения и передачи информации и использовании информационных ресурсов, включая: </w:t>
      </w:r>
    </w:p>
    <w:p w14:paraId="4672C442"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защиту от вредоносного ПО; </w:t>
      </w:r>
    </w:p>
    <w:p w14:paraId="3BDFF676"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резервирование серверов, сетевого оборудования, средств защиты и каналов передачи данных; </w:t>
      </w:r>
    </w:p>
    <w:p w14:paraId="19FEE895"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обеспечение безопасности сетевой инфраструктуры; </w:t>
      </w:r>
    </w:p>
    <w:p w14:paraId="632D5C31"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защиту программного обеспечения; </w:t>
      </w:r>
    </w:p>
    <w:p w14:paraId="5E36A941"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регистрацию и учет событий ИБ; </w:t>
      </w:r>
    </w:p>
    <w:p w14:paraId="7207FA34"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организацию безопасного использования, преобразования, хранения и передачи информации; </w:t>
      </w:r>
    </w:p>
    <w:p w14:paraId="371683B1"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криптографическую защиту. </w:t>
      </w:r>
    </w:p>
    <w:p w14:paraId="75C6FF3B"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Контроль доступа, в том числе: </w:t>
      </w:r>
    </w:p>
    <w:p w14:paraId="6E3A63C8"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управление доступом пользователей; </w:t>
      </w:r>
    </w:p>
    <w:p w14:paraId="5112D87B"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определение ответственности пользователей; </w:t>
      </w:r>
    </w:p>
    <w:p w14:paraId="5B07C504"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контроль доступа к прикладным системам; </w:t>
      </w:r>
    </w:p>
    <w:p w14:paraId="541E1E97"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контроль доступа к ОС; </w:t>
      </w:r>
    </w:p>
    <w:p w14:paraId="22887587"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контроль сетевого доступа; </w:t>
      </w:r>
    </w:p>
    <w:p w14:paraId="68117A62"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обеспечение безопасности при использовании мобильных устройств; </w:t>
      </w:r>
    </w:p>
    <w:p w14:paraId="0190E03D"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обеспечение безопасности в беспроводных сетях; </w:t>
      </w:r>
    </w:p>
    <w:p w14:paraId="2DF74772"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контроль доступа к сетевому оборудованию.</w:t>
      </w:r>
    </w:p>
    <w:p w14:paraId="027CBE9B"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color w:val="000000"/>
          <w:sz w:val="28"/>
          <w:szCs w:val="28"/>
        </w:rPr>
        <w:t>Реализация организационно-технических</w:t>
      </w:r>
      <w:r w:rsidRPr="00065D95">
        <w:rPr>
          <w:rFonts w:ascii="Times New Roman" w:hAnsi="Times New Roman" w:cs="Times New Roman"/>
          <w:sz w:val="28"/>
          <w:szCs w:val="28"/>
        </w:rPr>
        <w:t xml:space="preserve"> мер обеспечения ИБ достигается в первую очередь путем: </w:t>
      </w:r>
    </w:p>
    <w:p w14:paraId="06A8E54A"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наделения пользователей автоматизированной системы управления технологическими процессами правами доступа и привилегиями по работе в АСУ ТП; </w:t>
      </w:r>
    </w:p>
    <w:p w14:paraId="187100B9"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корректного использования и администрирования встроенных механизмов безопасности технических средств обработки, хранения и передачи информации и средств защиты; </w:t>
      </w:r>
    </w:p>
    <w:p w14:paraId="423567D7"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lastRenderedPageBreak/>
        <w:t xml:space="preserve"> – контроля функционирования и настроек механизмов безопасности, а также соблюдения требований по ИБ; </w:t>
      </w:r>
    </w:p>
    <w:p w14:paraId="15DD839E" w14:textId="77777777" w:rsidR="00F22E0B" w:rsidRPr="00065D95" w:rsidRDefault="00F22E0B" w:rsidP="00F22E0B">
      <w:pPr>
        <w:ind w:firstLine="709"/>
        <w:jc w:val="both"/>
        <w:rPr>
          <w:rFonts w:ascii="Times New Roman" w:hAnsi="Times New Roman" w:cs="Times New Roman"/>
          <w:color w:val="000000"/>
          <w:sz w:val="28"/>
          <w:szCs w:val="28"/>
        </w:rPr>
      </w:pPr>
      <w:r w:rsidRPr="00065D95">
        <w:rPr>
          <w:rFonts w:ascii="Times New Roman" w:hAnsi="Times New Roman" w:cs="Times New Roman"/>
          <w:color w:val="000000"/>
          <w:sz w:val="28"/>
          <w:szCs w:val="28"/>
        </w:rPr>
        <w:t xml:space="preserve"> – физической защиты технических средств обработки, хранения и передачи информации от неправомерного доступа к ним.</w:t>
      </w:r>
    </w:p>
    <w:p w14:paraId="6E0EF613"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color w:val="000000"/>
          <w:sz w:val="28"/>
          <w:szCs w:val="28"/>
        </w:rPr>
        <w:t>Обязанности пользователей</w:t>
      </w:r>
      <w:r w:rsidR="00EA5D77" w:rsidRPr="00065D95">
        <w:rPr>
          <w:rFonts w:ascii="Times New Roman" w:hAnsi="Times New Roman" w:cs="Times New Roman"/>
          <w:color w:val="000000"/>
          <w:sz w:val="28"/>
          <w:szCs w:val="28"/>
          <w:lang w:val="ru-RU"/>
        </w:rPr>
        <w:t xml:space="preserve"> </w:t>
      </w:r>
      <w:r w:rsidRPr="00065D95">
        <w:rPr>
          <w:rFonts w:ascii="Times New Roman" w:hAnsi="Times New Roman" w:cs="Times New Roman"/>
          <w:color w:val="000000"/>
          <w:sz w:val="28"/>
          <w:szCs w:val="28"/>
        </w:rPr>
        <w:t>по обеспечению ИБ зависят от занимаемой должности и определены</w:t>
      </w:r>
      <w:r w:rsidRPr="00065D95">
        <w:rPr>
          <w:rFonts w:ascii="Times New Roman" w:hAnsi="Times New Roman" w:cs="Times New Roman"/>
          <w:sz w:val="28"/>
          <w:szCs w:val="28"/>
        </w:rPr>
        <w:t xml:space="preserve"> в их должностных инструкциях.</w:t>
      </w:r>
    </w:p>
    <w:p w14:paraId="4F032126" w14:textId="77777777" w:rsidR="00F22E0B" w:rsidRPr="00065D95" w:rsidRDefault="00F22E0B" w:rsidP="00F22E0B">
      <w:pPr>
        <w:rPr>
          <w:rFonts w:ascii="Times New Roman" w:hAnsi="Times New Roman" w:cs="Times New Roman"/>
          <w:sz w:val="28"/>
          <w:szCs w:val="28"/>
        </w:rPr>
      </w:pPr>
    </w:p>
    <w:p w14:paraId="461B9E86" w14:textId="77777777" w:rsidR="00F22E0B" w:rsidRPr="00065D95" w:rsidRDefault="00F22E0B" w:rsidP="00F22E0B">
      <w:pPr>
        <w:rPr>
          <w:rFonts w:ascii="Times New Roman" w:hAnsi="Times New Roman" w:cs="Times New Roman"/>
          <w:sz w:val="28"/>
          <w:szCs w:val="28"/>
        </w:rPr>
      </w:pPr>
    </w:p>
    <w:p w14:paraId="2C9D4DDA" w14:textId="77777777" w:rsidR="00EA5D77" w:rsidRPr="00065D95" w:rsidRDefault="00EA5D77" w:rsidP="00F22E0B">
      <w:pPr>
        <w:tabs>
          <w:tab w:val="left" w:pos="142"/>
          <w:tab w:val="left" w:pos="284"/>
        </w:tabs>
        <w:spacing w:before="240" w:after="120"/>
        <w:ind w:firstLine="709"/>
        <w:rPr>
          <w:rFonts w:ascii="Times New Roman" w:hAnsi="Times New Roman" w:cs="Times New Roman"/>
          <w:b/>
          <w:sz w:val="28"/>
          <w:szCs w:val="28"/>
        </w:rPr>
      </w:pPr>
    </w:p>
    <w:p w14:paraId="29C06F80" w14:textId="77777777" w:rsidR="00F22E0B" w:rsidRPr="00065D95" w:rsidRDefault="00F22E0B" w:rsidP="00F22E0B">
      <w:pPr>
        <w:tabs>
          <w:tab w:val="left" w:pos="142"/>
          <w:tab w:val="left" w:pos="284"/>
        </w:tabs>
        <w:spacing w:before="240" w:after="120"/>
        <w:ind w:firstLine="709"/>
        <w:rPr>
          <w:rFonts w:ascii="Times New Roman" w:hAnsi="Times New Roman" w:cs="Times New Roman"/>
          <w:b/>
          <w:sz w:val="28"/>
          <w:szCs w:val="28"/>
        </w:rPr>
      </w:pPr>
      <w:r w:rsidRPr="00065D95">
        <w:rPr>
          <w:rFonts w:ascii="Times New Roman" w:hAnsi="Times New Roman" w:cs="Times New Roman"/>
          <w:b/>
          <w:sz w:val="28"/>
          <w:szCs w:val="28"/>
        </w:rPr>
        <w:t>3.3 Защита технических средств обработки, хранения и передачи информации</w:t>
      </w:r>
    </w:p>
    <w:p w14:paraId="56824A08" w14:textId="77777777" w:rsidR="00F22E0B" w:rsidRPr="00065D95" w:rsidRDefault="00F22E0B" w:rsidP="00F22E0B">
      <w:pPr>
        <w:ind w:firstLine="709"/>
        <w:jc w:val="both"/>
        <w:rPr>
          <w:rFonts w:ascii="Times New Roman" w:eastAsia="Roboto" w:hAnsi="Times New Roman" w:cs="Times New Roman"/>
          <w:color w:val="666666"/>
          <w:sz w:val="28"/>
          <w:szCs w:val="28"/>
        </w:rPr>
      </w:pPr>
      <w:r w:rsidRPr="00065D95">
        <w:rPr>
          <w:rFonts w:ascii="Times New Roman" w:hAnsi="Times New Roman" w:cs="Times New Roman"/>
          <w:sz w:val="28"/>
          <w:szCs w:val="28"/>
        </w:rPr>
        <w:t xml:space="preserve"> В целях предотвращения несанкционированного доступа к информации и ее утечки, хищения технических средств обработки и хранения информации и несанкционированного управления ими, а также простоев в функционировании АСУ ТП обеспечивается физическая защита входящих в нее технических средств. Серверное оборудование и критичное сетевое оборудование размещаются в запираемых шкафах с сигнализацией, располагаемых в специализированных помещениях (серверных), ограничивающих доступ к ним посторонних лиц. Перед утилизацией или передачей в ремонт технических средств выполняется гарантированное удаление информации с них. Кабельные сети прокладываются так, чтобы максимально ограничить несанкционированный доступ к ним. Для защиты от перебоев электричества в эксплуатацию вводятся централизованные системы бесперебойного питания. Система ИБ включает в себя максимальное количество элементов, обеспечивающих эффективную защиту системы при критической нагрузке. </w:t>
      </w:r>
    </w:p>
    <w:p w14:paraId="5F5EE826" w14:textId="77777777" w:rsidR="00F22E0B" w:rsidRPr="00065D95" w:rsidRDefault="00F22E0B" w:rsidP="00F22E0B">
      <w:pPr>
        <w:rPr>
          <w:rFonts w:ascii="Times New Roman" w:eastAsia="Times New Roman" w:hAnsi="Times New Roman" w:cs="Times New Roman"/>
          <w:sz w:val="28"/>
          <w:szCs w:val="28"/>
        </w:rPr>
      </w:pPr>
    </w:p>
    <w:p w14:paraId="56FCF270" w14:textId="77777777" w:rsidR="00F22E0B" w:rsidRPr="00065D95" w:rsidRDefault="00F22E0B" w:rsidP="00F22E0B">
      <w:pPr>
        <w:rPr>
          <w:rFonts w:ascii="Times New Roman" w:hAnsi="Times New Roman" w:cs="Times New Roman"/>
          <w:sz w:val="28"/>
          <w:szCs w:val="28"/>
        </w:rPr>
      </w:pPr>
    </w:p>
    <w:p w14:paraId="40ED9D76" w14:textId="77777777" w:rsidR="00F22E0B" w:rsidRPr="00065D95" w:rsidRDefault="00F22E0B" w:rsidP="00EE0067">
      <w:pPr>
        <w:pStyle w:val="a0"/>
        <w:pageBreakBefore/>
      </w:pPr>
      <w:bookmarkStart w:id="4" w:name="_tyjcwt"/>
      <w:bookmarkEnd w:id="4"/>
      <w:r w:rsidRPr="00065D95">
        <w:lastRenderedPageBreak/>
        <w:t xml:space="preserve">3.4. Организация безопасной эксплуатации средств обработки, хранения и передачи информации </w:t>
      </w:r>
    </w:p>
    <w:p w14:paraId="76BE8B7C"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Функции по администрированию и контролю эксплуатации средств обработки, хранения и передачи информации разделяются и возлагаются на специально выделенных для этого работников. Изменения конфигурации средств обработки и хранения информации, а также изменения сетевой инфраструктуры, конфигурации сетевого оборудования выполняются администратором. Все изменения регистрируются в соответствующих журналах. Самостоятельное изменение конфигурации средств обработки, хранения и передачи информации пользователями АСУ ТП запрещено. Использование съемных носителей информации в </w:t>
      </w:r>
      <w:r w:rsidRPr="00065D95">
        <w:rPr>
          <w:rFonts w:ascii="Times New Roman" w:hAnsi="Times New Roman" w:cs="Times New Roman"/>
          <w:color w:val="000000"/>
          <w:sz w:val="28"/>
          <w:szCs w:val="28"/>
        </w:rPr>
        <w:t>автоматизированной системе управления технологическими процессами</w:t>
      </w:r>
      <w:r w:rsidRPr="00065D95">
        <w:rPr>
          <w:rFonts w:ascii="Times New Roman" w:hAnsi="Times New Roman" w:cs="Times New Roman"/>
          <w:sz w:val="28"/>
          <w:szCs w:val="28"/>
        </w:rPr>
        <w:t xml:space="preserve"> запрещено. При размещении средств разработки, тестирования и эксплуатации обеспечивается их физическое или логическое разделение в целях снижения риска несанкционированного доступа или внесения изменений в систему.</w:t>
      </w:r>
    </w:p>
    <w:p w14:paraId="06FA092A" w14:textId="77777777" w:rsidR="00F22E0B" w:rsidRPr="00065D95" w:rsidRDefault="00F22E0B" w:rsidP="00EE0067">
      <w:pPr>
        <w:pStyle w:val="a0"/>
        <w:pageBreakBefore/>
      </w:pPr>
      <w:bookmarkStart w:id="5" w:name="_3dy6vkm"/>
      <w:bookmarkEnd w:id="5"/>
      <w:r w:rsidRPr="00065D95">
        <w:lastRenderedPageBreak/>
        <w:t xml:space="preserve">3.4.1 Защита от вредоносного программного обеспечения </w:t>
      </w:r>
    </w:p>
    <w:p w14:paraId="413E4023"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В целях предотвращения проникновения, обнаружения внедрения и нейтрализации вредоносного ПО в АСУ ТП применяются средства защиты от вредоносного ПО. Средства защиты от вредоносного ПО устанавливаются на серверном оборудовании и АРМ операторов и специалистов </w:t>
      </w:r>
      <w:r w:rsidRPr="00065D95">
        <w:rPr>
          <w:rFonts w:ascii="Times New Roman" w:hAnsi="Times New Roman" w:cs="Times New Roman"/>
          <w:color w:val="000000"/>
          <w:sz w:val="28"/>
          <w:szCs w:val="28"/>
        </w:rPr>
        <w:t>автоматизированной системы управления технологическими процессами</w:t>
      </w:r>
      <w:r w:rsidRPr="00065D95">
        <w:rPr>
          <w:rFonts w:ascii="Times New Roman" w:hAnsi="Times New Roman" w:cs="Times New Roman"/>
          <w:sz w:val="28"/>
          <w:szCs w:val="28"/>
        </w:rPr>
        <w:t xml:space="preserve">. Управление и обновление средств защиты от вредоносного ПО осуществляются централизованно. Разрешается использование только сертифицированных на соответствие требованиям безопасности информации средств защиты от вредоносного ПО. Администрирование средств защиты от вредоносного ПО осуществляется системным администратором. Настройки системы защиты от вредоносного ПО согласовываются и контролируются администратором ИБ. </w:t>
      </w:r>
    </w:p>
    <w:p w14:paraId="0C2F5B2E"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Используемая антивирусная система защиты имеет: </w:t>
      </w:r>
    </w:p>
    <w:p w14:paraId="0FC9ACBC"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стойкую систему самозащиты, которая не позволит неизвестной вредоносной программе нарушить нормальную работу АСУ ТП и сделает возможным функционирование АСЗ до поступления обновления;</w:t>
      </w:r>
    </w:p>
    <w:p w14:paraId="46F4648A"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 xml:space="preserve">систему обновлений, находящуюся под контролем системы самозащиты антивирусной системы и не использующую компоненты операционной системы, которые могут быть скомпрометированы; </w:t>
      </w:r>
    </w:p>
    <w:p w14:paraId="28C1DD79"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 xml:space="preserve">систему обновления, позволяющую мгновенно, по сигналу системы централизованного управления доставить на защищаемый антивирусом объект обновления для лечения активного заражения; </w:t>
      </w:r>
    </w:p>
    <w:p w14:paraId="305A2E8B"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 xml:space="preserve">дополнительные механизмами для обнаружения новых неизвестных вредоносных программ; </w:t>
      </w:r>
    </w:p>
    <w:p w14:paraId="0EB85E32"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проверяет все поступающие из локальной сети файлы до момента получения их используемыми приложениями, что исключает использование вредоносными приложениями неизвестных уязвимостей данных приложений;</w:t>
      </w:r>
    </w:p>
    <w:p w14:paraId="52025385"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систему централизованного сбора информации с удаленных рабочих станций и серверов, позволяющую максимально быстро передавать в антивирусную лабораторию всю необходимую для решения проблемы информацию.</w:t>
      </w:r>
    </w:p>
    <w:p w14:paraId="3E4AE75D" w14:textId="77777777" w:rsidR="00F22E0B" w:rsidRPr="00065D95" w:rsidRDefault="00F22E0B" w:rsidP="00F22E0B">
      <w:pPr>
        <w:jc w:val="both"/>
        <w:rPr>
          <w:rFonts w:ascii="Times New Roman" w:hAnsi="Times New Roman" w:cs="Times New Roman"/>
          <w:sz w:val="28"/>
          <w:szCs w:val="28"/>
        </w:rPr>
      </w:pPr>
    </w:p>
    <w:p w14:paraId="5A9AB0A7" w14:textId="77777777" w:rsidR="00F22E0B" w:rsidRPr="00065D95" w:rsidRDefault="00F22E0B" w:rsidP="00EE0067">
      <w:pPr>
        <w:pStyle w:val="a0"/>
        <w:pageBreakBefore/>
      </w:pPr>
      <w:bookmarkStart w:id="6" w:name="_1t3h5sf"/>
      <w:bookmarkEnd w:id="6"/>
      <w:r w:rsidRPr="00065D95">
        <w:lastRenderedPageBreak/>
        <w:t xml:space="preserve">3.4.2 Обеспечение безопасности сетевой инфраструктуры </w:t>
      </w:r>
    </w:p>
    <w:p w14:paraId="7B77D6A6"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В целях обеспечения непрерывного и устойчивого функционирования АСУ ТП осуществляется защита ее сетевой инфраструктуры. Защита сетевой инфраструктуры обеспечивается: </w:t>
      </w:r>
    </w:p>
    <w:p w14:paraId="3F72924B"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xml:space="preserve">– </w:t>
      </w:r>
      <w:r w:rsidRPr="00065D95">
        <w:rPr>
          <w:rFonts w:ascii="Times New Roman" w:hAnsi="Times New Roman" w:cs="Times New Roman"/>
          <w:sz w:val="28"/>
          <w:szCs w:val="28"/>
        </w:rPr>
        <w:t xml:space="preserve">физической защитой сетевого оборудования и средств защиты; </w:t>
      </w:r>
    </w:p>
    <w:p w14:paraId="296327FB"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xml:space="preserve">– </w:t>
      </w:r>
      <w:r w:rsidRPr="00065D95">
        <w:rPr>
          <w:rFonts w:ascii="Times New Roman" w:hAnsi="Times New Roman" w:cs="Times New Roman"/>
          <w:sz w:val="28"/>
          <w:szCs w:val="28"/>
        </w:rPr>
        <w:t xml:space="preserve">контролем логического доступа к сетевому оборудованию; </w:t>
      </w:r>
    </w:p>
    <w:p w14:paraId="5C018EC4"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xml:space="preserve">– </w:t>
      </w:r>
      <w:r w:rsidRPr="00065D95">
        <w:rPr>
          <w:rFonts w:ascii="Times New Roman" w:hAnsi="Times New Roman" w:cs="Times New Roman"/>
          <w:sz w:val="28"/>
          <w:szCs w:val="28"/>
        </w:rPr>
        <w:t>шифрованием каналов управления;</w:t>
      </w:r>
    </w:p>
    <w:p w14:paraId="42CED317"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xml:space="preserve">– </w:t>
      </w:r>
      <w:r w:rsidRPr="00065D95">
        <w:rPr>
          <w:rFonts w:ascii="Times New Roman" w:hAnsi="Times New Roman" w:cs="Times New Roman"/>
          <w:sz w:val="28"/>
          <w:szCs w:val="28"/>
        </w:rPr>
        <w:t xml:space="preserve">контролем сетевых соединений; </w:t>
      </w:r>
    </w:p>
    <w:p w14:paraId="1384E3B0"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xml:space="preserve">– </w:t>
      </w:r>
      <w:r w:rsidRPr="00065D95">
        <w:rPr>
          <w:rFonts w:ascii="Times New Roman" w:hAnsi="Times New Roman" w:cs="Times New Roman"/>
          <w:sz w:val="28"/>
          <w:szCs w:val="28"/>
        </w:rPr>
        <w:t xml:space="preserve">обнаружением и предотвращением вторжений; </w:t>
      </w:r>
    </w:p>
    <w:p w14:paraId="6C1F919B"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 xml:space="preserve">мониторингом подключаемых к ЛВС автоматизированной системы управления технологическими процессами сетевых устройств; </w:t>
      </w:r>
    </w:p>
    <w:p w14:paraId="1221C9C4"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 xml:space="preserve">использованием встроенных в сетевое оборудование средств защиты от подмены адреса (средств </w:t>
      </w:r>
      <w:proofErr w:type="spellStart"/>
      <w:r w:rsidRPr="00065D95">
        <w:rPr>
          <w:rFonts w:ascii="Times New Roman" w:hAnsi="Times New Roman" w:cs="Times New Roman"/>
          <w:sz w:val="28"/>
          <w:szCs w:val="28"/>
        </w:rPr>
        <w:t>антиспуфинга</w:t>
      </w:r>
      <w:proofErr w:type="spellEnd"/>
      <w:r w:rsidRPr="00065D95">
        <w:rPr>
          <w:rFonts w:ascii="Times New Roman" w:hAnsi="Times New Roman" w:cs="Times New Roman"/>
          <w:sz w:val="28"/>
          <w:szCs w:val="28"/>
        </w:rPr>
        <w:t xml:space="preserve">); </w:t>
      </w:r>
    </w:p>
    <w:p w14:paraId="354631C1"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 xml:space="preserve">защитой информации ограниченного доступа при ее передаче вне контролируемых зон; </w:t>
      </w:r>
    </w:p>
    <w:p w14:paraId="60EF92E0"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xml:space="preserve">– </w:t>
      </w:r>
      <w:r w:rsidRPr="00065D95">
        <w:rPr>
          <w:rFonts w:ascii="Times New Roman" w:hAnsi="Times New Roman" w:cs="Times New Roman"/>
          <w:sz w:val="28"/>
          <w:szCs w:val="28"/>
        </w:rPr>
        <w:t xml:space="preserve">применением средств мониторинга и регистрации событий. </w:t>
      </w:r>
    </w:p>
    <w:p w14:paraId="61E28C71"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Контроль сетевых соединений между ЛВС АСУ ТП и подключаемыми к ней беспроводными сетями также осуществляется средствами межсетевого экранирования. Защита информации ограниченного доступа при ее передаче вне контролируемых зон осуществляется применением сертифицированных средств криптографической защиты информации (построением защищенных виртуальных сетей). Защита от вторжений в ЛВС АСУ ТП осуществляется средствами обнаружения и предотвращения вторжений, размещаемыми на входе в ЛВС. Базы данных сигнатур средств обнаружения и предотвращения вторжений регулярно обновляются с сайта производителя применяемых средств. Категорически запрещается удаленное администрирование АСУ ТП.</w:t>
      </w:r>
    </w:p>
    <w:p w14:paraId="4B32A890"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В целях поддержания работоспособности ПО осуществляются меры по устранению уязвимостей ПО, а также другие меры защиты от: </w:t>
      </w:r>
    </w:p>
    <w:p w14:paraId="71796A29"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 </w:t>
      </w:r>
      <w:r w:rsidRPr="00065D95">
        <w:rPr>
          <w:rFonts w:ascii="Times New Roman" w:hAnsi="Times New Roman" w:cs="Times New Roman"/>
          <w:sz w:val="28"/>
          <w:szCs w:val="28"/>
        </w:rPr>
        <w:t>умышленного либо неумышленного раскрытия, модификации или уничтожения защищаемых данных. В частности, это подразумевает использования средств ограничения доступа к различным ресурсам офисного контроля;</w:t>
      </w:r>
    </w:p>
    <w:p w14:paraId="59EA9C88"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w:t>
      </w:r>
      <w:r w:rsidRPr="00065D95">
        <w:rPr>
          <w:rFonts w:ascii="Times New Roman" w:hAnsi="Times New Roman" w:cs="Times New Roman"/>
          <w:color w:val="000000"/>
          <w:sz w:val="28"/>
          <w:szCs w:val="28"/>
        </w:rPr>
        <w:t>–</w:t>
      </w:r>
      <w:r w:rsidRPr="00065D95">
        <w:rPr>
          <w:rFonts w:ascii="Times New Roman" w:hAnsi="Times New Roman" w:cs="Times New Roman"/>
          <w:sz w:val="28"/>
          <w:szCs w:val="28"/>
        </w:rPr>
        <w:t xml:space="preserve"> установки средств защиты кем-либо, кроме администратора, несанкционированного внесения изменений в порядок функционирования системы защиты, изменения ее возможностей. Данное требование приводит к необходимости разграничения прав доступа к настройкам системы, защите ее от несанкционированного воздействия. Это подразумевает использование в локальной сети только программных продуктов, поддерживающих ролевой принцип доступа, а </w:t>
      </w:r>
      <w:r w:rsidRPr="00065D95">
        <w:rPr>
          <w:rFonts w:ascii="Times New Roman" w:hAnsi="Times New Roman" w:cs="Times New Roman"/>
          <w:sz w:val="28"/>
          <w:szCs w:val="28"/>
        </w:rPr>
        <w:lastRenderedPageBreak/>
        <w:t>также применение функций офисного контроля. Средства защиты должны устанавливаться как на рабочие станции, так и на сервер. В организации, соответствующей требованиям стандарта, должна использоваться только защищенная почта, что вместе с требованием о наличии защиты от вирусов и спама подразумевает установку средств антивирусной фильтрации почтовых сообщений. В свою очередь доступ в сеть Интернет должен использоваться только для обеспечения банковской деятельности. Устранение уязвимостей ПО достигается регулярным централизованным получением и установкой обновлений, предоставляемых разработчиками ПО. Обновление ОС, другого общесистемного и прикладного ПО осуществляется системными администраторами и администраторами прикладных систем. Обновления для ПО АСУ ТП получаются с серверов обновлений, размещенных в ИУС ПХД.</w:t>
      </w:r>
    </w:p>
    <w:p w14:paraId="1883EE24" w14:textId="77777777" w:rsidR="00F22E0B" w:rsidRPr="00065D95" w:rsidRDefault="00F22E0B" w:rsidP="00EE0067">
      <w:pPr>
        <w:pStyle w:val="a0"/>
        <w:pageBreakBefore/>
      </w:pPr>
      <w:bookmarkStart w:id="7" w:name="_4d34og8"/>
      <w:bookmarkEnd w:id="7"/>
      <w:r w:rsidRPr="00065D95">
        <w:lastRenderedPageBreak/>
        <w:t>3.4.3 Криптографическая защита</w:t>
      </w:r>
    </w:p>
    <w:p w14:paraId="1853A1AA"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 В целях обеспечения конфиденциальности информации при ее передаче вне контролируемых зон применяются сертифицированные установленным порядком средства криптографической защиты информации. Это специальные методы шифрования, кодирования в результате которых содержание передаваемых файлов становится недоступным, без предъявления ключа криптограммы и обратного преобразования. Криптографическая защита информации на предприятии реализована с помощью метода криптосистемы с открытым ключом. В системе с открытым ключом используются два ключа — открытый и закрытый, которые математически связаны друг с другом.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p>
    <w:p w14:paraId="5B6DAE47"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Для построения политики ИБ рассматривают следующие направления защиты ИВС:</w:t>
      </w:r>
    </w:p>
    <w:p w14:paraId="19C3CA7D"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 защита объектов ИВС;</w:t>
      </w:r>
    </w:p>
    <w:p w14:paraId="073BD815"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 защита процессов, процедур и программ обработки информации;</w:t>
      </w:r>
    </w:p>
    <w:p w14:paraId="1DDD59B9"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 защита каналов связи;</w:t>
      </w:r>
    </w:p>
    <w:p w14:paraId="4FC7DB9B"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 подавление побочных электромагнитных излучений;</w:t>
      </w:r>
    </w:p>
    <w:p w14:paraId="4140BB80"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 управление системой защиты.</w:t>
      </w:r>
    </w:p>
    <w:p w14:paraId="6B65F071" w14:textId="77777777" w:rsidR="00BB270D" w:rsidRPr="00065D95" w:rsidRDefault="00BB270D" w:rsidP="00BB270D">
      <w:pPr>
        <w:ind w:firstLine="709"/>
        <w:jc w:val="both"/>
        <w:rPr>
          <w:rFonts w:ascii="Times New Roman" w:hAnsi="Times New Roman" w:cs="Times New Roman"/>
          <w:sz w:val="28"/>
          <w:szCs w:val="28"/>
        </w:rPr>
      </w:pPr>
    </w:p>
    <w:p w14:paraId="40C6222D"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Организационная защита обеспечивает:</w:t>
      </w:r>
    </w:p>
    <w:p w14:paraId="0C19ED65"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 организацию охраны, режима, работу с кадрами и с документами;</w:t>
      </w:r>
    </w:p>
    <w:p w14:paraId="59B4F563"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 использование технических средств безопасности (например,</w:t>
      </w:r>
    </w:p>
    <w:p w14:paraId="0E36AB90"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простейших дверных замков, магнитных или иных карт и др.), информационно-аналитическую деятельность по выявлению внутренних и внешних угроз.</w:t>
      </w:r>
    </w:p>
    <w:p w14:paraId="6260698F" w14:textId="77777777" w:rsidR="00BB270D" w:rsidRPr="00065D95" w:rsidRDefault="00BB270D" w:rsidP="00BB270D">
      <w:pPr>
        <w:ind w:firstLine="709"/>
        <w:jc w:val="both"/>
        <w:rPr>
          <w:rFonts w:ascii="Times New Roman" w:hAnsi="Times New Roman" w:cs="Times New Roman"/>
          <w:sz w:val="28"/>
          <w:szCs w:val="28"/>
        </w:rPr>
      </w:pPr>
    </w:p>
    <w:p w14:paraId="27BE8045" w14:textId="77777777" w:rsidR="00BB270D" w:rsidRPr="00065D95" w:rsidRDefault="00BB270D" w:rsidP="00F22E0B">
      <w:pPr>
        <w:ind w:firstLine="709"/>
        <w:jc w:val="both"/>
        <w:rPr>
          <w:rFonts w:ascii="Times New Roman" w:hAnsi="Times New Roman" w:cs="Times New Roman"/>
          <w:b/>
          <w:bCs/>
          <w:sz w:val="28"/>
          <w:szCs w:val="28"/>
          <w:lang w:val="ru-RU"/>
        </w:rPr>
      </w:pPr>
      <w:r w:rsidRPr="00065D95">
        <w:rPr>
          <w:rFonts w:ascii="Times New Roman" w:hAnsi="Times New Roman" w:cs="Times New Roman"/>
          <w:b/>
          <w:bCs/>
          <w:sz w:val="28"/>
          <w:szCs w:val="28"/>
          <w:lang w:val="ru-RU"/>
        </w:rPr>
        <w:t>Общие положения ИБ</w:t>
      </w:r>
    </w:p>
    <w:p w14:paraId="524BB16E" w14:textId="77777777" w:rsidR="00BB270D" w:rsidRPr="00065D95" w:rsidRDefault="00BB270D" w:rsidP="00F22E0B">
      <w:pPr>
        <w:ind w:firstLine="709"/>
        <w:jc w:val="both"/>
        <w:rPr>
          <w:rFonts w:ascii="Times New Roman" w:hAnsi="Times New Roman" w:cs="Times New Roman"/>
          <w:sz w:val="28"/>
          <w:szCs w:val="28"/>
          <w:lang w:val="ru-RU"/>
        </w:rPr>
      </w:pPr>
    </w:p>
    <w:p w14:paraId="3CE2A50C" w14:textId="77777777" w:rsidR="00BB270D" w:rsidRPr="00065D95" w:rsidRDefault="00BB270D" w:rsidP="00BB270D">
      <w:pPr>
        <w:ind w:firstLine="709"/>
        <w:jc w:val="both"/>
        <w:rPr>
          <w:rFonts w:ascii="Times New Roman" w:hAnsi="Times New Roman" w:cs="Times New Roman"/>
          <w:sz w:val="28"/>
          <w:szCs w:val="28"/>
        </w:rPr>
      </w:pPr>
      <w:r w:rsidRPr="00065D95">
        <w:rPr>
          <w:rFonts w:ascii="Times New Roman" w:hAnsi="Times New Roman" w:cs="Times New Roman"/>
          <w:sz w:val="28"/>
          <w:szCs w:val="28"/>
        </w:rPr>
        <w:t>К числу физических мер относятся:</w:t>
      </w:r>
      <w:r w:rsidRPr="00065D95">
        <w:rPr>
          <w:rFonts w:ascii="Times New Roman" w:hAnsi="Times New Roman" w:cs="Times New Roman"/>
          <w:sz w:val="28"/>
          <w:szCs w:val="28"/>
        </w:rPr>
        <w:br/>
      </w:r>
      <w:r w:rsidRPr="00065D95">
        <w:rPr>
          <w:rFonts w:ascii="Times New Roman" w:hAnsi="Times New Roman" w:cs="Times New Roman"/>
          <w:sz w:val="28"/>
          <w:szCs w:val="28"/>
        </w:rPr>
        <w:br/>
        <w:t>реализация пропускной системы для доступа в помещения, в которых находятся носители данных;</w:t>
      </w:r>
      <w:r w:rsidRPr="00065D95">
        <w:rPr>
          <w:rFonts w:ascii="Times New Roman" w:hAnsi="Times New Roman" w:cs="Times New Roman"/>
          <w:sz w:val="28"/>
          <w:szCs w:val="28"/>
        </w:rPr>
        <w:br/>
        <w:t>создание системы контроля и управления доступом;</w:t>
      </w:r>
      <w:r w:rsidRPr="00065D95">
        <w:rPr>
          <w:rFonts w:ascii="Times New Roman" w:hAnsi="Times New Roman" w:cs="Times New Roman"/>
          <w:sz w:val="28"/>
          <w:szCs w:val="28"/>
        </w:rPr>
        <w:br/>
        <w:t>определение уровней допуска;</w:t>
      </w:r>
      <w:r w:rsidRPr="00065D95">
        <w:rPr>
          <w:rFonts w:ascii="Times New Roman" w:hAnsi="Times New Roman" w:cs="Times New Roman"/>
          <w:sz w:val="28"/>
          <w:szCs w:val="28"/>
        </w:rPr>
        <w:br/>
        <w:t>создание правил обязательного регулярного копирования критически важных данных на жесткие диски ПК, не подключенных к интернету.</w:t>
      </w:r>
      <w:r w:rsidRPr="00065D95">
        <w:rPr>
          <w:rFonts w:ascii="Times New Roman" w:hAnsi="Times New Roman" w:cs="Times New Roman"/>
          <w:sz w:val="28"/>
          <w:szCs w:val="28"/>
        </w:rPr>
        <w:br/>
        <w:t>Также среди физических мер можно назвать правила по созданию паролей и их периодической замене</w:t>
      </w:r>
      <w:r w:rsidRPr="00065D95">
        <w:rPr>
          <w:rFonts w:ascii="Times New Roman" w:hAnsi="Times New Roman" w:cs="Times New Roman"/>
          <w:sz w:val="28"/>
          <w:szCs w:val="28"/>
        </w:rPr>
        <w:br/>
      </w:r>
      <w:r w:rsidRPr="00065D95">
        <w:rPr>
          <w:rFonts w:ascii="Times New Roman" w:hAnsi="Times New Roman" w:cs="Times New Roman"/>
          <w:sz w:val="28"/>
          <w:szCs w:val="28"/>
        </w:rPr>
        <w:lastRenderedPageBreak/>
        <w:t>разрешенные антивирусы и другие виды специального софта.</w:t>
      </w:r>
      <w:r w:rsidRPr="00065D95">
        <w:rPr>
          <w:rFonts w:ascii="Times New Roman" w:hAnsi="Times New Roman" w:cs="Times New Roman"/>
          <w:sz w:val="28"/>
          <w:szCs w:val="28"/>
        </w:rPr>
        <w:br/>
      </w:r>
      <w:r w:rsidRPr="00065D95">
        <w:rPr>
          <w:rFonts w:ascii="Times New Roman" w:hAnsi="Times New Roman" w:cs="Times New Roman"/>
          <w:sz w:val="28"/>
          <w:szCs w:val="28"/>
        </w:rPr>
        <w:br/>
        <w:t>Применяемое для технической защиты программное обеспечение должно обеспечивать контроль электронной почты, которой пользуются ученики или персонал образовательной организации. Также могут устанавливаться ограничения на копирование данных с жестких дисков компьютеров. Обязательно рекомендуется использование контент-фильтра, с помощью которого ограничивается доступ детей к определенным ресурсам в интернете.</w:t>
      </w:r>
    </w:p>
    <w:p w14:paraId="5DE2A043" w14:textId="77777777" w:rsidR="00BB270D" w:rsidRPr="00065D95" w:rsidRDefault="00BB270D" w:rsidP="00616E88">
      <w:pPr>
        <w:pStyle w:val="a7"/>
        <w:numPr>
          <w:ilvl w:val="0"/>
          <w:numId w:val="4"/>
        </w:numPr>
        <w:rPr>
          <w:rFonts w:ascii="Times New Roman" w:hAnsi="Times New Roman" w:cs="Times New Roman"/>
          <w:sz w:val="28"/>
          <w:szCs w:val="28"/>
        </w:rPr>
      </w:pPr>
      <w:r w:rsidRPr="00065D95">
        <w:rPr>
          <w:rFonts w:ascii="Times New Roman" w:hAnsi="Times New Roman" w:cs="Times New Roman"/>
          <w:sz w:val="28"/>
          <w:szCs w:val="28"/>
        </w:rPr>
        <w:t>Культура</w:t>
      </w:r>
      <w:r w:rsidR="00616E88"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безопасности</w:t>
      </w:r>
      <w:r w:rsidRPr="00065D95">
        <w:rPr>
          <w:rFonts w:ascii="Times New Roman" w:hAnsi="Times New Roman" w:cs="Times New Roman"/>
          <w:sz w:val="28"/>
          <w:szCs w:val="28"/>
        </w:rPr>
        <w:br/>
        <w:t>Одной из задач педагогического коллектива ОУ является формирование у учащихся особых поведенческих мотивов, связанных с предотвращением угроз для их жизни и Для этого учителям необходимо формировать у своих воспитанников культуру безопасности.</w:t>
      </w:r>
    </w:p>
    <w:p w14:paraId="5A2B218D" w14:textId="77777777" w:rsidR="00F22E0B" w:rsidRPr="00065D95" w:rsidRDefault="00F22E0B" w:rsidP="00F22E0B">
      <w:pPr>
        <w:rPr>
          <w:rFonts w:ascii="Times New Roman" w:hAnsi="Times New Roman" w:cs="Times New Roman"/>
          <w:sz w:val="28"/>
          <w:szCs w:val="28"/>
        </w:rPr>
      </w:pPr>
    </w:p>
    <w:p w14:paraId="43B2F7B0" w14:textId="77777777" w:rsidR="00F22E0B" w:rsidRPr="00065D95" w:rsidRDefault="00F22E0B" w:rsidP="00EE0067">
      <w:pPr>
        <w:pStyle w:val="a0"/>
        <w:pageBreakBefore/>
      </w:pPr>
      <w:r w:rsidRPr="00065D95">
        <w:lastRenderedPageBreak/>
        <w:t>3.5 Сетевая безопасность</w:t>
      </w:r>
    </w:p>
    <w:p w14:paraId="43D4F022" w14:textId="77777777" w:rsidR="00F22E0B" w:rsidRPr="00065D95" w:rsidRDefault="00F22E0B" w:rsidP="00F22E0B">
      <w:pPr>
        <w:ind w:firstLine="510"/>
        <w:rPr>
          <w:rFonts w:ascii="Times New Roman" w:hAnsi="Times New Roman" w:cs="Times New Roman"/>
          <w:b/>
          <w:i/>
          <w:sz w:val="28"/>
          <w:szCs w:val="28"/>
        </w:rPr>
      </w:pPr>
      <w:r w:rsidRPr="00065D95">
        <w:rPr>
          <w:rFonts w:ascii="Times New Roman" w:hAnsi="Times New Roman" w:cs="Times New Roman"/>
          <w:b/>
          <w:i/>
          <w:sz w:val="28"/>
          <w:szCs w:val="28"/>
        </w:rPr>
        <w:t xml:space="preserve">3.5.1 Доступ из Интернет в сеть </w:t>
      </w:r>
      <w:r w:rsidR="005557A0" w:rsidRPr="00065D95">
        <w:rPr>
          <w:rFonts w:ascii="Times New Roman" w:hAnsi="Times New Roman" w:cs="Times New Roman"/>
          <w:b/>
          <w:i/>
          <w:sz w:val="28"/>
          <w:szCs w:val="28"/>
        </w:rPr>
        <w:t>Учебного учреждения</w:t>
      </w:r>
      <w:r w:rsidRPr="00065D95">
        <w:rPr>
          <w:rFonts w:ascii="Times New Roman" w:hAnsi="Times New Roman" w:cs="Times New Roman"/>
          <w:b/>
          <w:i/>
          <w:sz w:val="28"/>
          <w:szCs w:val="28"/>
        </w:rPr>
        <w:t xml:space="preserve">: </w:t>
      </w:r>
    </w:p>
    <w:p w14:paraId="5B0D0FFB"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доступ во внутреннюю сеть осуществляется только через настроенный межсетевой экран;</w:t>
      </w:r>
    </w:p>
    <w:p w14:paraId="1F2B02E7"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доступ из вне периметра сети разрешен только по распоряжению директора ЦНИТ с согласованием у ответственного сотрудника ОСБ, по определенному порту и на определенное время; </w:t>
      </w:r>
    </w:p>
    <w:p w14:paraId="501B0EEA"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не допускается удаленный доступ в локальную сеть с использованием не персонифицированных, групповых и анонимных учетных записей; </w:t>
      </w:r>
    </w:p>
    <w:p w14:paraId="39180D49"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не допускается использование программ удаленного администрирования типа </w:t>
      </w:r>
      <w:proofErr w:type="spellStart"/>
      <w:r w:rsidRPr="00065D95">
        <w:rPr>
          <w:rFonts w:ascii="Times New Roman" w:hAnsi="Times New Roman" w:cs="Times New Roman"/>
          <w:sz w:val="28"/>
          <w:szCs w:val="28"/>
        </w:rPr>
        <w:t>TeamViewer</w:t>
      </w:r>
      <w:proofErr w:type="spellEnd"/>
      <w:r w:rsidRPr="00065D95">
        <w:rPr>
          <w:rFonts w:ascii="Times New Roman" w:hAnsi="Times New Roman" w:cs="Times New Roman"/>
          <w:sz w:val="28"/>
          <w:szCs w:val="28"/>
        </w:rPr>
        <w:t xml:space="preserve">. Как исключение, по согласованию с сотрудником ИБ ОСБ возможно подключение для удаленной настройки ПО на ограниченное время. Настройка и конфигурация средств обнаружения вторжений, межсетевых экранов должны обеспечивать оперативное обнаружение несанкционированного доступа к ресурсам сети для принятия мер блокирования проникновения нейтрализации последствий. </w:t>
      </w:r>
    </w:p>
    <w:p w14:paraId="6AC28109"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При администрировании удаленного доступа к ресурсам корпоративной сети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предъявляются следующие требования: </w:t>
      </w:r>
    </w:p>
    <w:p w14:paraId="42DD161A"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удаленный доступ пользователей к ресурсам и сервисам компьютерной сети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обеспечивается на основе зарегистрированных персональных учетных записей, с использованием технологии VPN, других протоколов шифрования; </w:t>
      </w:r>
    </w:p>
    <w:p w14:paraId="36A5C980"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доступ предоставляется сроком на 3 месяца, при необходимости продлевается с разрешения директора ЦНИТ; </w:t>
      </w:r>
    </w:p>
    <w:p w14:paraId="112FF61D"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делается соответствующая запись в Журнале учета предоставления удаленного доступа; - список сотрудников, которым предоставлен удаленный доступ поддерживается в актуальном состоянии и передается в ОСБ по запросу. </w:t>
      </w:r>
    </w:p>
    <w:p w14:paraId="78017C5D"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В целях обеспечения безопасности и нормального функционирования компьютерных сетей запрещается: </w:t>
      </w:r>
    </w:p>
    <w:p w14:paraId="6C0D0713"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самовольно подключать компьютерное оборудование (беспроводные точки доступа, маршрутизаторы, компьютеры и др.) к сети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и присваивать ему сетевое имя и адрес без согласования с ЦНИТ; </w:t>
      </w:r>
    </w:p>
    <w:p w14:paraId="4AD55784"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перемещать компьютеры между сетевыми розетками и другими коммуникационными устройствами без согласования с ЦНИТ; </w:t>
      </w:r>
    </w:p>
    <w:p w14:paraId="758B4747"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использовать информационные ресурсы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для сетевых игр, распространения коммерческой рекламы; организации </w:t>
      </w:r>
      <w:proofErr w:type="spellStart"/>
      <w:r w:rsidRPr="00065D95">
        <w:rPr>
          <w:rFonts w:ascii="Times New Roman" w:hAnsi="Times New Roman" w:cs="Times New Roman"/>
          <w:sz w:val="28"/>
          <w:szCs w:val="28"/>
        </w:rPr>
        <w:lastRenderedPageBreak/>
        <w:t>СПАМа</w:t>
      </w:r>
      <w:proofErr w:type="spellEnd"/>
      <w:r w:rsidRPr="00065D95">
        <w:rPr>
          <w:rFonts w:ascii="Times New Roman" w:hAnsi="Times New Roman" w:cs="Times New Roman"/>
          <w:sz w:val="28"/>
          <w:szCs w:val="28"/>
        </w:rPr>
        <w:t>. - сканировать узлы сети неуполномоченными на то сотрудниками . 2.2. Средства защиты, маршрутизаторы и межсетевые экраны:</w:t>
      </w:r>
    </w:p>
    <w:p w14:paraId="7B3A774F"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Приказ Федеральной службы по техническому и экспортному контролю от 18 февраля 2013 г. N 21 определяет как необходимость организацию управления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В Университете используется система межсетевого экранирования, которая реализует функции фиксации во внутренних журналах информации о проходящем IP-трафике, фильтрацию пакетов служебных протоколов, блокирования доступа не идентифицированного объекта.</w:t>
      </w:r>
    </w:p>
    <w:p w14:paraId="0D00101B"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Для анализа защищенности ИС сотрудниками ИБ ОСБ применяются специализированные программно-аппаратные средства – сканеры безопасности. Проводится выявление и анализ уязвимостей и несоответствия в настройках ОС, ПО, СУБД, сетевого оборудования. </w:t>
      </w:r>
    </w:p>
    <w:p w14:paraId="56769FC4"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Выявленные уязвимости протоколируются и передаются в ЦНИТ для устранения в установленные сроки. Запрещается использовать ПО снятое с поддержки, имеющее уязвимости, с просроченными сертификатами. Подсистема обнаружения вторжений, обеспечивает выявление сетевых атак на элементы ИС подключенные к сетям общего пользования и (или) международного обмена. Функционал подсистемы реализуется программными и </w:t>
      </w:r>
      <w:proofErr w:type="spellStart"/>
      <w:r w:rsidRPr="00065D95">
        <w:rPr>
          <w:rFonts w:ascii="Times New Roman" w:hAnsi="Times New Roman" w:cs="Times New Roman"/>
          <w:sz w:val="28"/>
          <w:szCs w:val="28"/>
        </w:rPr>
        <w:t>программноаппаратными</w:t>
      </w:r>
      <w:proofErr w:type="spellEnd"/>
      <w:r w:rsidRPr="00065D95">
        <w:rPr>
          <w:rFonts w:ascii="Times New Roman" w:hAnsi="Times New Roman" w:cs="Times New Roman"/>
          <w:sz w:val="28"/>
          <w:szCs w:val="28"/>
        </w:rPr>
        <w:t xml:space="preserve"> средствами, на межсетевых экранах.</w:t>
      </w:r>
    </w:p>
    <w:p w14:paraId="1FDC18BE"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Администратор сети ведет протоколирование и регулярный мониторинг доступа, контролирует содержание трафика с использованием специализированного ПО, проводит анализ </w:t>
      </w:r>
      <w:proofErr w:type="spellStart"/>
      <w:r w:rsidRPr="00065D95">
        <w:rPr>
          <w:rFonts w:ascii="Times New Roman" w:hAnsi="Times New Roman" w:cs="Times New Roman"/>
          <w:sz w:val="28"/>
          <w:szCs w:val="28"/>
        </w:rPr>
        <w:t>логфайлов</w:t>
      </w:r>
      <w:proofErr w:type="spellEnd"/>
      <w:r w:rsidRPr="00065D95">
        <w:rPr>
          <w:rFonts w:ascii="Times New Roman" w:hAnsi="Times New Roman" w:cs="Times New Roman"/>
          <w:sz w:val="28"/>
          <w:szCs w:val="28"/>
        </w:rPr>
        <w:t xml:space="preserve">. На межсетевом экране заводится лог-файл, куда записываются все обращения к ресурсам (попытки создания соединений). Доступ к лог-файлам имеют администратор сети и сотрудник ОСБ. Анализ лог-файлов проводится с применением соответствующего ПО (анализатор логов) сотрудником ОСБ Сотрудник ИБ ОСБ должен иметь независимый доступ к элементам системы защиты для контроля настроек конфигураций, просмотра системных журналов . Доступ из одного сегмента сети в другой ограничивается и разделяется маршрутизаторами. Настройкой маршрутизаторов занимается отдел сетевого и системного администрирования. Приобретение и установка средств и систем защиты ИС осуществляются по согласованию с сотрудником ИБ ОСБ. Сеть </w:t>
      </w:r>
      <w:proofErr w:type="spellStart"/>
      <w:r w:rsidRPr="00065D95">
        <w:rPr>
          <w:rFonts w:ascii="Times New Roman" w:hAnsi="Times New Roman" w:cs="Times New Roman"/>
          <w:sz w:val="28"/>
          <w:szCs w:val="28"/>
        </w:rPr>
        <w:t>ИСПДн</w:t>
      </w:r>
      <w:proofErr w:type="spellEnd"/>
      <w:r w:rsidRPr="00065D95">
        <w:rPr>
          <w:rFonts w:ascii="Times New Roman" w:hAnsi="Times New Roman" w:cs="Times New Roman"/>
          <w:sz w:val="28"/>
          <w:szCs w:val="28"/>
        </w:rPr>
        <w:t xml:space="preserve"> выделена в отдельный сегмент и защищена межсетевым экраном.</w:t>
      </w:r>
    </w:p>
    <w:p w14:paraId="59ADF223" w14:textId="77777777" w:rsidR="00F22E0B" w:rsidRPr="00065D95" w:rsidRDefault="00F22E0B" w:rsidP="00EE0067">
      <w:pPr>
        <w:pStyle w:val="a0"/>
        <w:pageBreakBefore/>
      </w:pPr>
      <w:bookmarkStart w:id="8" w:name="_2s8eyo1"/>
      <w:bookmarkEnd w:id="8"/>
      <w:r w:rsidRPr="00065D95">
        <w:lastRenderedPageBreak/>
        <w:t>3.6 Локальная безопасность</w:t>
      </w:r>
    </w:p>
    <w:p w14:paraId="012EFCA4" w14:textId="77777777" w:rsidR="00F22E0B" w:rsidRPr="00065D95" w:rsidRDefault="00F22E0B" w:rsidP="00F22E0B">
      <w:pPr>
        <w:ind w:firstLine="510"/>
        <w:rPr>
          <w:rFonts w:ascii="Times New Roman" w:hAnsi="Times New Roman" w:cs="Times New Roman"/>
          <w:b/>
          <w:i/>
          <w:sz w:val="28"/>
          <w:szCs w:val="28"/>
        </w:rPr>
      </w:pPr>
      <w:r w:rsidRPr="00065D95">
        <w:rPr>
          <w:rFonts w:ascii="Times New Roman" w:hAnsi="Times New Roman" w:cs="Times New Roman"/>
          <w:b/>
          <w:i/>
          <w:sz w:val="28"/>
          <w:szCs w:val="28"/>
        </w:rPr>
        <w:t xml:space="preserve">3.6.1 Антивирусная защита </w:t>
      </w:r>
    </w:p>
    <w:p w14:paraId="029EBD7B"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Исходя из требований ФСТЭК от 30 июля 2012 г. № 240/24/3095 к средствам антивирусной защиты антивирусное ПО должно соответствовать 6 классу защиты и типу «А» для применения в информационных системах персональных данных 4 класса. </w:t>
      </w:r>
    </w:p>
    <w:p w14:paraId="1ED7B702"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Антивирусная защита предназначена для обеспечения антивирусной защиты серверов и АРМ пользователей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На каждом работающем компьютере, или сервере при вводе в эксплуатацию или после переустановки ОС сотрудниками ЦНИТ в обязательном порядке устанавливается и активируется антивирусная программа. </w:t>
      </w:r>
    </w:p>
    <w:p w14:paraId="549483DA"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Установка средств антивирусного контроля (в том числе настройка параметров средств антивирусного контроля) на АРМ, серверах, осуществляется специалистами структурных подразделений и ЦНИТ в соответствии с руководствами по применению конкретных антивирусных средств. Отключение или не обновление антивирусных средств не допускается. </w:t>
      </w:r>
    </w:p>
    <w:p w14:paraId="6093359F"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Установка и обновление антивирусных средств в организации контролируется централизованно ответственным сотрудником ЦНИТ. Система обнаружения атак, встроенная в антивирусную программу, сохраняет информацию об атаках и подозрительной активности в лог-файлы, которые анализирует ответственный сотрудник ЦНИТ и высылает генерируемые системой отчеты о сетевых атаках и вирусной активности сотруднику ИБ ОСБ. </w:t>
      </w:r>
    </w:p>
    <w:p w14:paraId="0A7CFAD1"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В случае массированной вирусной атаки сотрудники ЦНИТ определяют масштаб заражения, принимают меры к локализации, блокированию распространения, совместно с сотрудником ИБ ОСБ определяют источник заражения, характер действия и распространения вируса, нейтрализуют последствия атаки. При необходимости ставятся патчи и необходимые обновления ПО, закрывающие уязвимости, используемые вирусами. Пользователи руководствуются требованиями антивирусной защиты, изложенными в Правилах использования информационных систем и </w:t>
      </w:r>
      <w:proofErr w:type="spellStart"/>
      <w:r w:rsidRPr="00065D95">
        <w:rPr>
          <w:rFonts w:ascii="Times New Roman" w:hAnsi="Times New Roman" w:cs="Times New Roman"/>
          <w:sz w:val="28"/>
          <w:szCs w:val="28"/>
        </w:rPr>
        <w:t>ИТсервисов</w:t>
      </w:r>
      <w:proofErr w:type="spellEnd"/>
      <w:r w:rsidRPr="00065D95">
        <w:rPr>
          <w:rFonts w:ascii="Times New Roman" w:hAnsi="Times New Roman" w:cs="Times New Roman"/>
          <w:sz w:val="28"/>
          <w:szCs w:val="28"/>
        </w:rPr>
        <w:t xml:space="preserve"> ТГУ. </w:t>
      </w:r>
    </w:p>
    <w:p w14:paraId="77AEE689" w14:textId="77777777" w:rsidR="00F22E0B" w:rsidRPr="00065D95" w:rsidRDefault="00F22E0B" w:rsidP="00F22E0B">
      <w:pPr>
        <w:ind w:firstLine="510"/>
        <w:rPr>
          <w:rFonts w:ascii="Times New Roman" w:hAnsi="Times New Roman" w:cs="Times New Roman"/>
          <w:b/>
          <w:i/>
          <w:sz w:val="28"/>
          <w:szCs w:val="28"/>
        </w:rPr>
      </w:pPr>
      <w:r w:rsidRPr="00065D95">
        <w:rPr>
          <w:rFonts w:ascii="Times New Roman" w:hAnsi="Times New Roman" w:cs="Times New Roman"/>
          <w:b/>
          <w:i/>
          <w:sz w:val="28"/>
          <w:szCs w:val="28"/>
        </w:rPr>
        <w:t xml:space="preserve">3.6.2 Защита электронного документооборота. </w:t>
      </w:r>
    </w:p>
    <w:p w14:paraId="0BCF01F8"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Передача информации конфиденциального характера за периметр сети осуществляется только по защищенным каналам. Защищенные каналы строятся с 10 использованием криптозащиты, на базе решений </w:t>
      </w:r>
      <w:proofErr w:type="spellStart"/>
      <w:r w:rsidRPr="00065D95">
        <w:rPr>
          <w:rFonts w:ascii="Times New Roman" w:hAnsi="Times New Roman" w:cs="Times New Roman"/>
          <w:sz w:val="28"/>
          <w:szCs w:val="28"/>
        </w:rPr>
        <w:t>VipNet</w:t>
      </w:r>
      <w:proofErr w:type="spellEnd"/>
      <w:r w:rsidRPr="00065D95">
        <w:rPr>
          <w:rFonts w:ascii="Times New Roman" w:hAnsi="Times New Roman" w:cs="Times New Roman"/>
          <w:sz w:val="28"/>
          <w:szCs w:val="28"/>
        </w:rPr>
        <w:t xml:space="preserve">, VPN, Банк-клиент или других, сертифицированных ФСТЭК. Криптографическая защита предназначена для исключения НСД к защищаемой информации, при ее передачи по каналам связи сетей </w:t>
      </w:r>
      <w:r w:rsidRPr="00065D95">
        <w:rPr>
          <w:rFonts w:ascii="Times New Roman" w:hAnsi="Times New Roman" w:cs="Times New Roman"/>
          <w:sz w:val="28"/>
          <w:szCs w:val="28"/>
        </w:rPr>
        <w:lastRenderedPageBreak/>
        <w:t>общего пользования и (или) международного обмена. Криптографическая защита реализуется путем внедрения криптографических программно-аппаратных комплексов КриптоПро . Все экземпляры КриптоПро должны иметь лицензию и регистрируются в Журнале СКЗИ у сотрудника ИБ ОСБ. Электронные подписи выдаются удостоверяющим центром на определенное лицо, по его документам на основании заключенного договора. Инициатором заключения договора является структурное подразделение. После получения ключа ЭП, снимается копия сертификата и регистрируется в журнале учета СКЗИ у сотрудника ИБ ОСБ. Ключи электронных подписей должны храниться в сейфах ответственных лиц. Доступ неуполномоченных лиц к носителям ключей должен быть исключен.</w:t>
      </w:r>
    </w:p>
    <w:p w14:paraId="1F8B45A9"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Передача ключей запрещена. Запрещается оставлять носители с ЭП установленными в компьютер, при покидании рабочего места. Компьютеры, на которых установлены средства криптозащиты, должны соответствовать требованиям, изложенным в документации по КриптоПро. Соответствующий документации объем работы проводит сотрудник ЦНИТ по служебной записке сотрудника ИБ ОСБ. Внутренний документооборот является подсистемой </w:t>
      </w:r>
      <w:proofErr w:type="spellStart"/>
      <w:r w:rsidRPr="00065D95">
        <w:rPr>
          <w:rFonts w:ascii="Times New Roman" w:hAnsi="Times New Roman" w:cs="Times New Roman"/>
          <w:sz w:val="28"/>
          <w:szCs w:val="28"/>
        </w:rPr>
        <w:t>ИСПДн</w:t>
      </w:r>
      <w:proofErr w:type="spellEnd"/>
      <w:r w:rsidRPr="00065D95">
        <w:rPr>
          <w:rFonts w:ascii="Times New Roman" w:hAnsi="Times New Roman" w:cs="Times New Roman"/>
          <w:sz w:val="28"/>
          <w:szCs w:val="28"/>
        </w:rPr>
        <w:t xml:space="preserve">, осуществляется в защищенном исполнении с использованием ПО, для которого актуальны угрозы 3-го типа, связанные с наличием НДВ в ПО. </w:t>
      </w:r>
    </w:p>
    <w:p w14:paraId="3CFC3192"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Разграничение прав доступа к информационным системам и системам хранения данных, защита от НСД Для доступа к информационным системам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сотрудник должен ввести логин и пароль. При предоставлении доступа к ОС, приложениям ИС, реализуется принцип минимума привилегий доступа. В целях защиты информации организационно и технически разделяются подразделения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имеющие доступ и работающие с различной информацией (в разрезе ее конфиденциальности и смысловой направленности). Данная задача решается с использованием возможностей конкретных ИС, где в целях обеспечения защиты данных доступ и права пользователей ограничивается набором прав и ролей. В случае обработки информации конфиденциального характера права назначаются администратором ИС по ролевой матрице доступа, в соответствии с функциональными обязанностями, определяемыми должностью и по служебной записке руководителя подразделения согласованной с сотрудником ОСБ. 11 Администратором ИС проводится анализ журналов доступа к ресурсам ИС, фиксируются попытки НСД, о которых докладывается ответственному сотруднику ИБ ОСБ. Для защиты от НСД на </w:t>
      </w:r>
      <w:r w:rsidRPr="00065D95">
        <w:rPr>
          <w:rFonts w:ascii="Times New Roman" w:hAnsi="Times New Roman" w:cs="Times New Roman"/>
          <w:sz w:val="28"/>
          <w:szCs w:val="28"/>
        </w:rPr>
        <w:lastRenderedPageBreak/>
        <w:t xml:space="preserve">компьютерах в сегментах сети, где обрабатывается информация конфиденциального характера используются продукты линейки </w:t>
      </w:r>
      <w:proofErr w:type="spellStart"/>
      <w:r w:rsidRPr="00065D95">
        <w:rPr>
          <w:rFonts w:ascii="Times New Roman" w:hAnsi="Times New Roman" w:cs="Times New Roman"/>
          <w:sz w:val="28"/>
          <w:szCs w:val="28"/>
        </w:rPr>
        <w:t>Dallas</w:t>
      </w:r>
      <w:proofErr w:type="spellEnd"/>
      <w:r w:rsidRPr="00065D95">
        <w:rPr>
          <w:rFonts w:ascii="Times New Roman" w:hAnsi="Times New Roman" w:cs="Times New Roman"/>
          <w:sz w:val="28"/>
          <w:szCs w:val="28"/>
        </w:rPr>
        <w:t xml:space="preserve"> </w:t>
      </w:r>
      <w:proofErr w:type="spellStart"/>
      <w:r w:rsidRPr="00065D95">
        <w:rPr>
          <w:rFonts w:ascii="Times New Roman" w:hAnsi="Times New Roman" w:cs="Times New Roman"/>
          <w:sz w:val="28"/>
          <w:szCs w:val="28"/>
        </w:rPr>
        <w:t>Lock</w:t>
      </w:r>
      <w:proofErr w:type="spellEnd"/>
      <w:r w:rsidRPr="00065D95">
        <w:rPr>
          <w:rFonts w:ascii="Times New Roman" w:hAnsi="Times New Roman" w:cs="Times New Roman"/>
          <w:sz w:val="28"/>
          <w:szCs w:val="28"/>
        </w:rPr>
        <w:t xml:space="preserve">, </w:t>
      </w:r>
      <w:proofErr w:type="spellStart"/>
      <w:r w:rsidRPr="00065D95">
        <w:rPr>
          <w:rFonts w:ascii="Times New Roman" w:hAnsi="Times New Roman" w:cs="Times New Roman"/>
          <w:sz w:val="28"/>
          <w:szCs w:val="28"/>
        </w:rPr>
        <w:t>Secret</w:t>
      </w:r>
      <w:proofErr w:type="spellEnd"/>
      <w:r w:rsidRPr="00065D95">
        <w:rPr>
          <w:rFonts w:ascii="Times New Roman" w:hAnsi="Times New Roman" w:cs="Times New Roman"/>
          <w:sz w:val="28"/>
          <w:szCs w:val="28"/>
        </w:rPr>
        <w:t xml:space="preserve"> </w:t>
      </w:r>
      <w:proofErr w:type="spellStart"/>
      <w:r w:rsidRPr="00065D95">
        <w:rPr>
          <w:rFonts w:ascii="Times New Roman" w:hAnsi="Times New Roman" w:cs="Times New Roman"/>
          <w:sz w:val="28"/>
          <w:szCs w:val="28"/>
        </w:rPr>
        <w:t>Net</w:t>
      </w:r>
      <w:proofErr w:type="spellEnd"/>
      <w:r w:rsidRPr="00065D95">
        <w:rPr>
          <w:rFonts w:ascii="Times New Roman" w:hAnsi="Times New Roman" w:cs="Times New Roman"/>
          <w:sz w:val="28"/>
          <w:szCs w:val="28"/>
        </w:rPr>
        <w:t xml:space="preserve">, c администрированием в Центре безопасности, развернутом в домене. Администратором Центра безопасности является администратор домена. Не допускается использование учетных записей уволенных сотрудников. </w:t>
      </w:r>
    </w:p>
    <w:p w14:paraId="32068B53" w14:textId="77777777" w:rsidR="00F22E0B" w:rsidRPr="00065D95" w:rsidRDefault="00F22E0B" w:rsidP="00F22E0B">
      <w:pPr>
        <w:ind w:firstLine="510"/>
        <w:rPr>
          <w:rFonts w:ascii="Times New Roman" w:hAnsi="Times New Roman" w:cs="Times New Roman"/>
          <w:b/>
          <w:i/>
          <w:sz w:val="28"/>
          <w:szCs w:val="28"/>
        </w:rPr>
      </w:pPr>
      <w:r w:rsidRPr="00065D95">
        <w:rPr>
          <w:rFonts w:ascii="Times New Roman" w:hAnsi="Times New Roman" w:cs="Times New Roman"/>
          <w:b/>
          <w:i/>
          <w:sz w:val="28"/>
          <w:szCs w:val="28"/>
        </w:rPr>
        <w:t>3.6.3  Использование электронной почты, сети Интернет</w:t>
      </w:r>
    </w:p>
    <w:p w14:paraId="401BCE76"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Не допускается распространять материалы, использование и распространение которых ограничено действующим законодательством РФ. </w:t>
      </w:r>
    </w:p>
    <w:p w14:paraId="05CC6082"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Пересылка информации конфиденциального характера осуществляется только с использованием корпоративной почты. </w:t>
      </w:r>
    </w:p>
    <w:p w14:paraId="0C9F1453"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Электронная почта на рабочем месте сотрудника используется только для служебной, и иной, предусмотренной должностными обязанностями переписки. </w:t>
      </w:r>
    </w:p>
    <w:p w14:paraId="4DDB775D"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Логин и пароль к корпоративной электронной почте для сотрудников выдает ответственный сотрудник ЦНИТ по служебной записке на имя директора ЦНИТ, для студентов – по студенческому билету. </w:t>
      </w:r>
    </w:p>
    <w:p w14:paraId="777F0200"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Запрещается открывать письма с подозрительными вложениями, с незнакомого адреса </w:t>
      </w:r>
      <w:proofErr w:type="spellStart"/>
      <w:r w:rsidRPr="00065D95">
        <w:rPr>
          <w:rFonts w:ascii="Times New Roman" w:hAnsi="Times New Roman" w:cs="Times New Roman"/>
          <w:sz w:val="28"/>
          <w:szCs w:val="28"/>
        </w:rPr>
        <w:t>и.т.п</w:t>
      </w:r>
      <w:proofErr w:type="spellEnd"/>
      <w:r w:rsidRPr="00065D95">
        <w:rPr>
          <w:rFonts w:ascii="Times New Roman" w:hAnsi="Times New Roman" w:cs="Times New Roman"/>
          <w:sz w:val="28"/>
          <w:szCs w:val="28"/>
        </w:rPr>
        <w:t xml:space="preserve">., о получении подобных писем сообщается сотруднику ИБ ОСБ. Запрещается публиковать информацию конфиденциального характера в социальных сетях, пересылать через системы мгновенного обмена сообщениями (ICQ, </w:t>
      </w:r>
      <w:proofErr w:type="spellStart"/>
      <w:r w:rsidRPr="00065D95">
        <w:rPr>
          <w:rFonts w:ascii="Times New Roman" w:hAnsi="Times New Roman" w:cs="Times New Roman"/>
          <w:sz w:val="28"/>
          <w:szCs w:val="28"/>
        </w:rPr>
        <w:t>Jabber</w:t>
      </w:r>
      <w:proofErr w:type="spellEnd"/>
      <w:r w:rsidRPr="00065D95">
        <w:rPr>
          <w:rFonts w:ascii="Times New Roman" w:hAnsi="Times New Roman" w:cs="Times New Roman"/>
          <w:sz w:val="28"/>
          <w:szCs w:val="28"/>
        </w:rPr>
        <w:t xml:space="preserve"> и. т. п.). </w:t>
      </w:r>
    </w:p>
    <w:p w14:paraId="5E7CA452"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Запрещается использование облачных сервисов на рабочих местах сотрудников, обрабатывающих информацию конфиденциального характера. </w:t>
      </w:r>
    </w:p>
    <w:p w14:paraId="6EB8D466"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Доступ через беспроводную сеть разрешается только к общедоступным ресурсам сети.</w:t>
      </w:r>
    </w:p>
    <w:p w14:paraId="43B93B80"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Беспроводные точки устанавливают и администрируют сотрудники ЦНИТ. Самостоятельно скачивать и устанавливать программное обеспечение разрешается только уполномоченным на то сотрудникам ЦНИТ. Запрещается несогласованная с ЦНИТ установка роутеров </w:t>
      </w:r>
      <w:proofErr w:type="spellStart"/>
      <w:r w:rsidRPr="00065D95">
        <w:rPr>
          <w:rFonts w:ascii="Times New Roman" w:hAnsi="Times New Roman" w:cs="Times New Roman"/>
          <w:sz w:val="28"/>
          <w:szCs w:val="28"/>
        </w:rPr>
        <w:t>WiFi</w:t>
      </w:r>
      <w:proofErr w:type="spellEnd"/>
      <w:r w:rsidRPr="00065D95">
        <w:rPr>
          <w:rFonts w:ascii="Times New Roman" w:hAnsi="Times New Roman" w:cs="Times New Roman"/>
          <w:sz w:val="28"/>
          <w:szCs w:val="28"/>
        </w:rPr>
        <w:t>.</w:t>
      </w:r>
    </w:p>
    <w:p w14:paraId="342C6D73" w14:textId="77777777" w:rsidR="00F22E0B" w:rsidRPr="00065D95" w:rsidRDefault="00F22E0B" w:rsidP="00EE0067">
      <w:pPr>
        <w:pStyle w:val="a0"/>
        <w:pageBreakBefore/>
      </w:pPr>
      <w:bookmarkStart w:id="9" w:name="_17dp8vu"/>
      <w:bookmarkEnd w:id="9"/>
      <w:r w:rsidRPr="00065D95">
        <w:lastRenderedPageBreak/>
        <w:t xml:space="preserve">3.7 Физическая защита </w:t>
      </w:r>
    </w:p>
    <w:p w14:paraId="276FA75A"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Все объекты критичные с точки зрения информационной безопасности (сервера баз данных, маршрутизаторы ) находятся в контролируемых зонах. Сотрудники ЦНИТ обязаны вскрывать и сдавать под охрану помещение серверной в соответствии с Инструкцией по вскрытию и сдаче под охрану помещения серверной. 12 Порядок доступа сотрудников ЦНИТ определяется Порядком доступа в серверные помещения. При неавтоматизированной обработке информации конфиденциального характера документы (личные дела сотрудников, студентов, абитуриентов, карточки лицевых счетов, картотека </w:t>
      </w:r>
      <w:proofErr w:type="spellStart"/>
      <w:r w:rsidRPr="00065D95">
        <w:rPr>
          <w:rFonts w:ascii="Times New Roman" w:hAnsi="Times New Roman" w:cs="Times New Roman"/>
          <w:sz w:val="28"/>
          <w:szCs w:val="28"/>
        </w:rPr>
        <w:t>и.т.д</w:t>
      </w:r>
      <w:proofErr w:type="spellEnd"/>
      <w:r w:rsidRPr="00065D95">
        <w:rPr>
          <w:rFonts w:ascii="Times New Roman" w:hAnsi="Times New Roman" w:cs="Times New Roman"/>
          <w:sz w:val="28"/>
          <w:szCs w:val="28"/>
        </w:rPr>
        <w:t xml:space="preserve">.) должны храниться в шкафах, исключаемых несанкционированный доступ к ним. Требования к обеспечению безопасности определены в документе Порядок доступа в помещения, в которых обрабатывается информация конфиденциального характера. В контролируемых зонах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ведется видеонаблюдение. На территории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действует пропускной режим, порядок которого определяется локальным нормативным актом.</w:t>
      </w:r>
    </w:p>
    <w:p w14:paraId="0173E19E" w14:textId="77777777" w:rsidR="00F22E0B" w:rsidRPr="00065D95" w:rsidRDefault="00F22E0B" w:rsidP="00F22E0B">
      <w:pPr>
        <w:tabs>
          <w:tab w:val="left" w:pos="142"/>
          <w:tab w:val="left" w:pos="284"/>
        </w:tabs>
        <w:spacing w:before="240" w:after="120"/>
        <w:ind w:firstLine="709"/>
        <w:rPr>
          <w:rFonts w:ascii="Times New Roman" w:hAnsi="Times New Roman" w:cs="Times New Roman"/>
          <w:b/>
          <w:sz w:val="28"/>
          <w:szCs w:val="28"/>
        </w:rPr>
      </w:pPr>
      <w:bookmarkStart w:id="10" w:name="_3rdcrjn"/>
      <w:bookmarkEnd w:id="10"/>
      <w:r w:rsidRPr="00065D95">
        <w:rPr>
          <w:rFonts w:ascii="Times New Roman" w:hAnsi="Times New Roman" w:cs="Times New Roman"/>
          <w:b/>
          <w:sz w:val="28"/>
          <w:szCs w:val="28"/>
        </w:rPr>
        <w:t>3.8 Обработка персональных данных</w:t>
      </w:r>
    </w:p>
    <w:p w14:paraId="55A32D88"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Необходимая нормативная и организационно-регламентирующая документация размещена на сайте Отдела собственной безопасности. Все сотрудники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являющиеся пользователями </w:t>
      </w:r>
      <w:proofErr w:type="spellStart"/>
      <w:r w:rsidRPr="00065D95">
        <w:rPr>
          <w:rFonts w:ascii="Times New Roman" w:hAnsi="Times New Roman" w:cs="Times New Roman"/>
          <w:sz w:val="28"/>
          <w:szCs w:val="28"/>
        </w:rPr>
        <w:t>ИСПДн</w:t>
      </w:r>
      <w:proofErr w:type="spellEnd"/>
      <w:r w:rsidRPr="00065D95">
        <w:rPr>
          <w:rFonts w:ascii="Times New Roman" w:hAnsi="Times New Roman" w:cs="Times New Roman"/>
          <w:sz w:val="28"/>
          <w:szCs w:val="28"/>
        </w:rPr>
        <w:t xml:space="preserve">, должны четко знать и строго выполнять установленные внутренними нормативными документами правила и обязанности по доступу к защищаемым объектам и соблюдению принятого режима безопасности обработки </w:t>
      </w:r>
      <w:proofErr w:type="spellStart"/>
      <w:r w:rsidRPr="00065D95">
        <w:rPr>
          <w:rFonts w:ascii="Times New Roman" w:hAnsi="Times New Roman" w:cs="Times New Roman"/>
          <w:sz w:val="28"/>
          <w:szCs w:val="28"/>
        </w:rPr>
        <w:t>ПДн</w:t>
      </w:r>
      <w:proofErr w:type="spellEnd"/>
      <w:r w:rsidRPr="00065D95">
        <w:rPr>
          <w:rFonts w:ascii="Times New Roman" w:hAnsi="Times New Roman" w:cs="Times New Roman"/>
          <w:sz w:val="28"/>
          <w:szCs w:val="28"/>
        </w:rPr>
        <w:t xml:space="preserve">. Компетентность пользователей в области обеспечения ИБ достигается обучением правилам безопасной (с точки зрения ИБ) работы, осведомленности об источниках потенциальных угроз и периодическими проверками их знаний и навыков. </w:t>
      </w:r>
    </w:p>
    <w:p w14:paraId="7016B104"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Занятия с пользователями проводятся сотрудником ИБ ОСБ на регулярной основе не реже двух раз в год. Все действия пользователей компьютеров и обязанности по соблюдению требований ИБ определяются Порядком действий пользователя информационной системы по обеспечению информационной безопасности в Тольяттинском государственном университете, который они изучают, имеют распечатанный экземпляр с подписью сотрудника об ознакомлении. </w:t>
      </w:r>
    </w:p>
    <w:p w14:paraId="3191E05D"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При допуске сотрудника к выполнению обязанностей связанных с обработкой персональных данных непосредственный начальник подразделения, в которое он поступает, организует ознакомление с </w:t>
      </w:r>
      <w:r w:rsidRPr="00065D95">
        <w:rPr>
          <w:rFonts w:ascii="Times New Roman" w:hAnsi="Times New Roman" w:cs="Times New Roman"/>
          <w:sz w:val="28"/>
          <w:szCs w:val="28"/>
        </w:rPr>
        <w:lastRenderedPageBreak/>
        <w:t xml:space="preserve">должностной инструкцией и необходимыми документами, регламентирующими требования по защите </w:t>
      </w:r>
      <w:proofErr w:type="spellStart"/>
      <w:r w:rsidRPr="00065D95">
        <w:rPr>
          <w:rFonts w:ascii="Times New Roman" w:hAnsi="Times New Roman" w:cs="Times New Roman"/>
          <w:sz w:val="28"/>
          <w:szCs w:val="28"/>
        </w:rPr>
        <w:t>ПДн</w:t>
      </w:r>
      <w:proofErr w:type="spellEnd"/>
      <w:r w:rsidRPr="00065D95">
        <w:rPr>
          <w:rFonts w:ascii="Times New Roman" w:hAnsi="Times New Roman" w:cs="Times New Roman"/>
          <w:sz w:val="28"/>
          <w:szCs w:val="28"/>
        </w:rPr>
        <w:t xml:space="preserve">, подает служебную записку директору ЦНИТ о предоставлении доступа к </w:t>
      </w:r>
      <w:proofErr w:type="spellStart"/>
      <w:r w:rsidRPr="00065D95">
        <w:rPr>
          <w:rFonts w:ascii="Times New Roman" w:hAnsi="Times New Roman" w:cs="Times New Roman"/>
          <w:sz w:val="28"/>
          <w:szCs w:val="28"/>
        </w:rPr>
        <w:t>ИСПДн</w:t>
      </w:r>
      <w:proofErr w:type="spellEnd"/>
      <w:r w:rsidRPr="00065D95">
        <w:rPr>
          <w:rFonts w:ascii="Times New Roman" w:hAnsi="Times New Roman" w:cs="Times New Roman"/>
          <w:sz w:val="28"/>
          <w:szCs w:val="28"/>
        </w:rPr>
        <w:t xml:space="preserve"> с указанием предполагаемой роли сотрудника. Далее сотрудник проходит инструктаж у администратора безопасности </w:t>
      </w:r>
      <w:proofErr w:type="spellStart"/>
      <w:r w:rsidRPr="00065D95">
        <w:rPr>
          <w:rFonts w:ascii="Times New Roman" w:hAnsi="Times New Roman" w:cs="Times New Roman"/>
          <w:sz w:val="28"/>
          <w:szCs w:val="28"/>
        </w:rPr>
        <w:t>ИСПДн</w:t>
      </w:r>
      <w:proofErr w:type="spellEnd"/>
      <w:r w:rsidRPr="00065D95">
        <w:rPr>
          <w:rFonts w:ascii="Times New Roman" w:hAnsi="Times New Roman" w:cs="Times New Roman"/>
          <w:sz w:val="28"/>
          <w:szCs w:val="28"/>
        </w:rPr>
        <w:t xml:space="preserve">, и расписывается об ознакомлении с Положением о защите персональных данных и Порядком обеспечения конфиденциальности при обработке персональных данных, получает у администратора </w:t>
      </w:r>
      <w:proofErr w:type="spellStart"/>
      <w:r w:rsidRPr="00065D95">
        <w:rPr>
          <w:rFonts w:ascii="Times New Roman" w:hAnsi="Times New Roman" w:cs="Times New Roman"/>
          <w:sz w:val="28"/>
          <w:szCs w:val="28"/>
        </w:rPr>
        <w:t>ИСПДн</w:t>
      </w:r>
      <w:proofErr w:type="spellEnd"/>
      <w:r w:rsidRPr="00065D95">
        <w:rPr>
          <w:rFonts w:ascii="Times New Roman" w:hAnsi="Times New Roman" w:cs="Times New Roman"/>
          <w:sz w:val="28"/>
          <w:szCs w:val="28"/>
        </w:rPr>
        <w:t xml:space="preserve"> логин и пароль к учетной записи с правами, согласно ролевой матрицы доступа. Порядок работы с запросами на предоставление сведений по персональным данным определяется утвержденными локальными нормативными документами. 13 </w:t>
      </w:r>
    </w:p>
    <w:p w14:paraId="445917A4"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Общедоступными персональными данными сотрудников являются фамилия, имя, отчество, занимаемая должность, подразделение, а студентов, аспирантов, слушателей - фамилия, имя, отчество, группа, специальность. Сотрудники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xml:space="preserve"> должны обеспечивать надлежащую защиту оборудования, оставляемого без присмотра, особенно в тех случаях, когда в помещение имеют доступ посторонние лица.</w:t>
      </w:r>
    </w:p>
    <w:p w14:paraId="28ECCFD6" w14:textId="77777777" w:rsidR="00F22E0B" w:rsidRPr="00065D95" w:rsidRDefault="00F22E0B" w:rsidP="00F22E0B">
      <w:pPr>
        <w:ind w:firstLine="510"/>
        <w:rPr>
          <w:rFonts w:ascii="Times New Roman" w:hAnsi="Times New Roman" w:cs="Times New Roman"/>
          <w:sz w:val="28"/>
          <w:szCs w:val="28"/>
        </w:rPr>
      </w:pPr>
      <w:r w:rsidRPr="00065D95">
        <w:rPr>
          <w:rFonts w:ascii="Times New Roman" w:hAnsi="Times New Roman" w:cs="Times New Roman"/>
          <w:sz w:val="28"/>
          <w:szCs w:val="28"/>
        </w:rPr>
        <w:t xml:space="preserve"> Сотрудникам, обрабатывающим </w:t>
      </w:r>
      <w:proofErr w:type="spellStart"/>
      <w:r w:rsidRPr="00065D95">
        <w:rPr>
          <w:rFonts w:ascii="Times New Roman" w:hAnsi="Times New Roman" w:cs="Times New Roman"/>
          <w:sz w:val="28"/>
          <w:szCs w:val="28"/>
        </w:rPr>
        <w:t>ПДн</w:t>
      </w:r>
      <w:proofErr w:type="spellEnd"/>
      <w:r w:rsidRPr="00065D95">
        <w:rPr>
          <w:rFonts w:ascii="Times New Roman" w:hAnsi="Times New Roman" w:cs="Times New Roman"/>
          <w:sz w:val="28"/>
          <w:szCs w:val="28"/>
        </w:rPr>
        <w:t xml:space="preserve">, запрещается устанавливать любое программное обеспечение, подключать личные мобильные устройства и отчуждаемые незарегистрированные в ОСБ носители информации, а так же записывать на них защищаемую информацию, за исключением случаев, предусмотренных функциональными обязанностями. </w:t>
      </w:r>
    </w:p>
    <w:p w14:paraId="1FEE15BE" w14:textId="77777777" w:rsidR="00F22E0B" w:rsidRPr="00065D95" w:rsidRDefault="00F22E0B" w:rsidP="00A66294">
      <w:pPr>
        <w:ind w:firstLine="510"/>
        <w:rPr>
          <w:rFonts w:ascii="Times New Roman" w:hAnsi="Times New Roman" w:cs="Times New Roman"/>
          <w:sz w:val="28"/>
          <w:szCs w:val="28"/>
        </w:rPr>
      </w:pPr>
      <w:r w:rsidRPr="00065D95">
        <w:rPr>
          <w:rFonts w:ascii="Times New Roman" w:hAnsi="Times New Roman" w:cs="Times New Roman"/>
          <w:sz w:val="28"/>
          <w:szCs w:val="28"/>
        </w:rPr>
        <w:t xml:space="preserve">Сотрудникам запрещается разглашать содержание защищаемой информации, которая стала им известна при работе с информационными системами </w:t>
      </w:r>
      <w:r w:rsidR="005557A0" w:rsidRPr="00065D95">
        <w:rPr>
          <w:rFonts w:ascii="Times New Roman" w:hAnsi="Times New Roman" w:cs="Times New Roman"/>
          <w:sz w:val="28"/>
          <w:szCs w:val="28"/>
        </w:rPr>
        <w:t>Учебного учреждения</w:t>
      </w:r>
      <w:r w:rsidRPr="00065D95">
        <w:rPr>
          <w:rFonts w:ascii="Times New Roman" w:hAnsi="Times New Roman" w:cs="Times New Roman"/>
          <w:sz w:val="28"/>
          <w:szCs w:val="28"/>
        </w:rPr>
        <w:t>, третьим лицам, согласно Положения о защите персональных данных. Запрещается хранение информации конфиденциального характера локально на компьютере, не оснащенном программными средствами предотвращения несанкционированного доступа (</w:t>
      </w:r>
      <w:proofErr w:type="spellStart"/>
      <w:r w:rsidRPr="00065D95">
        <w:rPr>
          <w:rFonts w:ascii="Times New Roman" w:hAnsi="Times New Roman" w:cs="Times New Roman"/>
          <w:sz w:val="28"/>
          <w:szCs w:val="28"/>
        </w:rPr>
        <w:t>SecretNet</w:t>
      </w:r>
      <w:proofErr w:type="spellEnd"/>
      <w:r w:rsidRPr="00065D95">
        <w:rPr>
          <w:rFonts w:ascii="Times New Roman" w:hAnsi="Times New Roman" w:cs="Times New Roman"/>
          <w:sz w:val="28"/>
          <w:szCs w:val="28"/>
        </w:rPr>
        <w:t xml:space="preserve">, </w:t>
      </w:r>
      <w:proofErr w:type="spellStart"/>
      <w:r w:rsidRPr="00065D95">
        <w:rPr>
          <w:rFonts w:ascii="Times New Roman" w:hAnsi="Times New Roman" w:cs="Times New Roman"/>
          <w:sz w:val="28"/>
          <w:szCs w:val="28"/>
        </w:rPr>
        <w:t>DallasLock</w:t>
      </w:r>
      <w:proofErr w:type="spellEnd"/>
      <w:r w:rsidRPr="00065D95">
        <w:rPr>
          <w:rFonts w:ascii="Times New Roman" w:hAnsi="Times New Roman" w:cs="Times New Roman"/>
          <w:sz w:val="28"/>
          <w:szCs w:val="28"/>
        </w:rPr>
        <w:t xml:space="preserve"> и др.) Допуск к </w:t>
      </w:r>
      <w:proofErr w:type="spellStart"/>
      <w:r w:rsidRPr="00065D95">
        <w:rPr>
          <w:rFonts w:ascii="Times New Roman" w:hAnsi="Times New Roman" w:cs="Times New Roman"/>
          <w:sz w:val="28"/>
          <w:szCs w:val="28"/>
        </w:rPr>
        <w:t>ИСПДн</w:t>
      </w:r>
      <w:proofErr w:type="spellEnd"/>
      <w:r w:rsidRPr="00065D95">
        <w:rPr>
          <w:rFonts w:ascii="Times New Roman" w:hAnsi="Times New Roman" w:cs="Times New Roman"/>
          <w:sz w:val="28"/>
          <w:szCs w:val="28"/>
        </w:rPr>
        <w:t xml:space="preserve"> третьих лиц для осуществления ими договорных обязательств осуществляется при выполнении требований, предъявляемых к защите информации и соблюдения конфиденциальности, отражаемых в договоре, согласованном с ОСБ на этапе заключения. СКЗИ при обработке персональных данных в университете не используются. Текст Политики в отношении обработки персональных данных размещается на сайте ОСБ в свободном доступе.</w:t>
      </w:r>
      <w:bookmarkStart w:id="11" w:name="_26in1rg"/>
      <w:bookmarkEnd w:id="11"/>
    </w:p>
    <w:p w14:paraId="0BC4DB11" w14:textId="77777777" w:rsidR="00A66294" w:rsidRPr="00065D95" w:rsidRDefault="00A66294" w:rsidP="00A66294">
      <w:pPr>
        <w:ind w:firstLine="510"/>
        <w:rPr>
          <w:rFonts w:ascii="Times New Roman" w:hAnsi="Times New Roman" w:cs="Times New Roman"/>
          <w:sz w:val="28"/>
          <w:szCs w:val="28"/>
        </w:rPr>
      </w:pPr>
    </w:p>
    <w:p w14:paraId="1A14C1C4" w14:textId="77777777" w:rsidR="00A66294" w:rsidRPr="00065D95" w:rsidRDefault="00A66294" w:rsidP="00A66294">
      <w:pPr>
        <w:ind w:firstLine="510"/>
        <w:rPr>
          <w:rFonts w:ascii="Times New Roman" w:hAnsi="Times New Roman" w:cs="Times New Roman"/>
          <w:b/>
          <w:sz w:val="28"/>
          <w:szCs w:val="28"/>
        </w:rPr>
      </w:pPr>
      <w:r w:rsidRPr="00065D95">
        <w:rPr>
          <w:rFonts w:ascii="Times New Roman" w:hAnsi="Times New Roman" w:cs="Times New Roman"/>
          <w:b/>
          <w:sz w:val="28"/>
          <w:szCs w:val="28"/>
        </w:rPr>
        <w:lastRenderedPageBreak/>
        <w:t>Оценка угроз, рисков и уязвимостей.</w:t>
      </w:r>
    </w:p>
    <w:p w14:paraId="295A4496" w14:textId="77777777" w:rsidR="00A66294" w:rsidRPr="00065D95" w:rsidRDefault="00A66294" w:rsidP="00A66294">
      <w:pPr>
        <w:ind w:firstLine="510"/>
        <w:rPr>
          <w:rFonts w:ascii="Times New Roman" w:hAnsi="Times New Roman" w:cs="Times New Roman"/>
          <w:bCs/>
          <w:sz w:val="28"/>
          <w:szCs w:val="28"/>
        </w:rPr>
      </w:pPr>
      <w:r w:rsidRPr="00065D95">
        <w:rPr>
          <w:rFonts w:ascii="Times New Roman" w:hAnsi="Times New Roman" w:cs="Times New Roman"/>
          <w:bCs/>
          <w:sz w:val="28"/>
          <w:szCs w:val="28"/>
        </w:rPr>
        <w:t>Анализ ценности ресурсов, оценка значимости угроз, а также эффективности существующих и планируемых средств защиты (воспользуйтесь приведенными в описании таблицами, заполните их).</w:t>
      </w:r>
    </w:p>
    <w:p w14:paraId="0705F3CE" w14:textId="77777777" w:rsidR="00A66294" w:rsidRPr="00065D95" w:rsidRDefault="00A66294" w:rsidP="00A66294">
      <w:pPr>
        <w:ind w:firstLine="510"/>
        <w:rPr>
          <w:rFonts w:ascii="Times New Roman" w:hAnsi="Times New Roman" w:cs="Times New Roman"/>
          <w:bCs/>
          <w:sz w:val="28"/>
          <w:szCs w:val="28"/>
        </w:rPr>
      </w:pPr>
    </w:p>
    <w:p w14:paraId="0A66D9FD" w14:textId="77777777" w:rsidR="00A66294" w:rsidRPr="00065D95" w:rsidRDefault="00A66294" w:rsidP="00A66294">
      <w:pPr>
        <w:jc w:val="center"/>
        <w:rPr>
          <w:rFonts w:ascii="Times New Roman" w:hAnsi="Times New Roman" w:cs="Times New Roman"/>
          <w:b/>
          <w:sz w:val="28"/>
          <w:szCs w:val="28"/>
          <w:lang w:val="ru-RU"/>
        </w:rPr>
      </w:pPr>
      <w:r w:rsidRPr="00065D95">
        <w:rPr>
          <w:rFonts w:ascii="Times New Roman" w:hAnsi="Times New Roman" w:cs="Times New Roman"/>
          <w:b/>
          <w:sz w:val="28"/>
          <w:szCs w:val="28"/>
        </w:rPr>
        <w:t xml:space="preserve">Условная численная шкала для оценки ущерба </w:t>
      </w:r>
      <w:r w:rsidRPr="00065D95">
        <w:rPr>
          <w:rFonts w:ascii="Times New Roman" w:hAnsi="Times New Roman" w:cs="Times New Roman"/>
          <w:b/>
          <w:sz w:val="28"/>
          <w:szCs w:val="28"/>
          <w:lang w:val="ru-RU"/>
        </w:rPr>
        <w:t>учреждения</w:t>
      </w:r>
    </w:p>
    <w:p w14:paraId="26C58293" w14:textId="77777777" w:rsidR="00A66294" w:rsidRPr="00065D95" w:rsidRDefault="00A66294" w:rsidP="00A66294">
      <w:pPr>
        <w:jc w:val="center"/>
        <w:rPr>
          <w:rFonts w:ascii="Times New Roman" w:hAnsi="Times New Roman" w:cs="Times New Roman"/>
          <w:b/>
          <w:sz w:val="28"/>
          <w:szCs w:val="28"/>
        </w:rPr>
      </w:pPr>
    </w:p>
    <w:tbl>
      <w:tblPr>
        <w:tblStyle w:val="a8"/>
        <w:tblW w:w="0" w:type="auto"/>
        <w:tblInd w:w="0" w:type="dxa"/>
        <w:tblLook w:val="04A0" w:firstRow="1" w:lastRow="0" w:firstColumn="1" w:lastColumn="0" w:noHBand="0" w:noVBand="1"/>
      </w:tblPr>
      <w:tblGrid>
        <w:gridCol w:w="2254"/>
        <w:gridCol w:w="6386"/>
      </w:tblGrid>
      <w:tr w:rsidR="00A66294" w:rsidRPr="00065D95" w14:paraId="0D627B56" w14:textId="77777777" w:rsidTr="00A66294">
        <w:trPr>
          <w:trHeight w:val="720"/>
        </w:trPr>
        <w:tc>
          <w:tcPr>
            <w:tcW w:w="2405" w:type="dxa"/>
            <w:tcBorders>
              <w:top w:val="single" w:sz="4" w:space="0" w:color="auto"/>
              <w:left w:val="single" w:sz="4" w:space="0" w:color="auto"/>
              <w:bottom w:val="single" w:sz="4" w:space="0" w:color="auto"/>
              <w:right w:val="single" w:sz="4" w:space="0" w:color="auto"/>
            </w:tcBorders>
            <w:vAlign w:val="center"/>
            <w:hideMark/>
          </w:tcPr>
          <w:p w14:paraId="022EF5B5"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Величина ущерба</w:t>
            </w:r>
          </w:p>
        </w:tc>
        <w:tc>
          <w:tcPr>
            <w:tcW w:w="6940" w:type="dxa"/>
            <w:tcBorders>
              <w:top w:val="single" w:sz="4" w:space="0" w:color="auto"/>
              <w:left w:val="single" w:sz="4" w:space="0" w:color="auto"/>
              <w:bottom w:val="single" w:sz="4" w:space="0" w:color="auto"/>
              <w:right w:val="single" w:sz="4" w:space="0" w:color="auto"/>
            </w:tcBorders>
            <w:vAlign w:val="center"/>
            <w:hideMark/>
          </w:tcPr>
          <w:p w14:paraId="5E94CBFC"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Описание</w:t>
            </w:r>
          </w:p>
        </w:tc>
      </w:tr>
      <w:tr w:rsidR="00A66294" w:rsidRPr="00065D95" w14:paraId="4B6DC1B6" w14:textId="77777777" w:rsidTr="00A66294">
        <w:trPr>
          <w:trHeight w:val="703"/>
        </w:trPr>
        <w:tc>
          <w:tcPr>
            <w:tcW w:w="2405" w:type="dxa"/>
            <w:tcBorders>
              <w:top w:val="single" w:sz="4" w:space="0" w:color="auto"/>
              <w:left w:val="single" w:sz="4" w:space="0" w:color="auto"/>
              <w:bottom w:val="single" w:sz="4" w:space="0" w:color="auto"/>
              <w:right w:val="single" w:sz="4" w:space="0" w:color="auto"/>
            </w:tcBorders>
            <w:vAlign w:val="center"/>
            <w:hideMark/>
          </w:tcPr>
          <w:p w14:paraId="1622553B"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w:t>
            </w:r>
          </w:p>
        </w:tc>
        <w:tc>
          <w:tcPr>
            <w:tcW w:w="6940" w:type="dxa"/>
            <w:tcBorders>
              <w:top w:val="single" w:sz="4" w:space="0" w:color="auto"/>
              <w:left w:val="single" w:sz="4" w:space="0" w:color="auto"/>
              <w:bottom w:val="single" w:sz="4" w:space="0" w:color="auto"/>
              <w:right w:val="single" w:sz="4" w:space="0" w:color="auto"/>
            </w:tcBorders>
            <w:vAlign w:val="center"/>
            <w:hideMark/>
          </w:tcPr>
          <w:p w14:paraId="3E2C7ABF" w14:textId="77777777" w:rsidR="00A66294" w:rsidRPr="00065D95" w:rsidRDefault="00A66294">
            <w:pPr>
              <w:jc w:val="center"/>
              <w:rPr>
                <w:rFonts w:ascii="Times New Roman" w:hAnsi="Times New Roman" w:cs="Times New Roman"/>
                <w:sz w:val="28"/>
                <w:szCs w:val="28"/>
                <w:lang w:val="ru-RU"/>
              </w:rPr>
            </w:pPr>
            <w:r w:rsidRPr="00065D95">
              <w:rPr>
                <w:rFonts w:ascii="Times New Roman" w:hAnsi="Times New Roman" w:cs="Times New Roman"/>
                <w:sz w:val="28"/>
                <w:szCs w:val="28"/>
              </w:rPr>
              <w:t xml:space="preserve">Раскрытие информации, не являющейся конфиденциальной и не раскрывающая данных о </w:t>
            </w:r>
            <w:r w:rsidRPr="00065D95">
              <w:rPr>
                <w:rFonts w:ascii="Times New Roman" w:hAnsi="Times New Roman" w:cs="Times New Roman"/>
                <w:sz w:val="28"/>
                <w:szCs w:val="28"/>
                <w:lang w:val="ru-RU"/>
              </w:rPr>
              <w:t>работниках и учениках</w:t>
            </w:r>
          </w:p>
        </w:tc>
      </w:tr>
      <w:tr w:rsidR="00A66294" w:rsidRPr="00065D95" w14:paraId="2C09B9FC" w14:textId="77777777" w:rsidTr="00A66294">
        <w:trPr>
          <w:trHeight w:val="699"/>
        </w:trPr>
        <w:tc>
          <w:tcPr>
            <w:tcW w:w="2405" w:type="dxa"/>
            <w:tcBorders>
              <w:top w:val="single" w:sz="4" w:space="0" w:color="auto"/>
              <w:left w:val="single" w:sz="4" w:space="0" w:color="auto"/>
              <w:bottom w:val="single" w:sz="4" w:space="0" w:color="auto"/>
              <w:right w:val="single" w:sz="4" w:space="0" w:color="auto"/>
            </w:tcBorders>
            <w:vAlign w:val="center"/>
            <w:hideMark/>
          </w:tcPr>
          <w:p w14:paraId="4CAD322B"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1</w:t>
            </w:r>
          </w:p>
        </w:tc>
        <w:tc>
          <w:tcPr>
            <w:tcW w:w="6940" w:type="dxa"/>
            <w:tcBorders>
              <w:top w:val="single" w:sz="4" w:space="0" w:color="auto"/>
              <w:left w:val="single" w:sz="4" w:space="0" w:color="auto"/>
              <w:bottom w:val="single" w:sz="4" w:space="0" w:color="auto"/>
              <w:right w:val="single" w:sz="4" w:space="0" w:color="auto"/>
            </w:tcBorders>
            <w:vAlign w:val="center"/>
            <w:hideMark/>
          </w:tcPr>
          <w:p w14:paraId="2B6A674D"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 xml:space="preserve">Ущерб атаки есть, но он незначителен и не связан с положением </w:t>
            </w:r>
            <w:r w:rsidRPr="00065D95">
              <w:rPr>
                <w:rFonts w:ascii="Times New Roman" w:hAnsi="Times New Roman" w:cs="Times New Roman"/>
                <w:bCs/>
                <w:sz w:val="28"/>
                <w:szCs w:val="28"/>
                <w:lang w:val="ru-RU"/>
              </w:rPr>
              <w:t>учреждению</w:t>
            </w:r>
            <w:r w:rsidRPr="00065D95">
              <w:rPr>
                <w:rFonts w:ascii="Times New Roman" w:hAnsi="Times New Roman" w:cs="Times New Roman"/>
                <w:b/>
                <w:sz w:val="28"/>
                <w:szCs w:val="28"/>
                <w:lang w:val="ru-RU"/>
              </w:rPr>
              <w:t xml:space="preserve"> </w:t>
            </w:r>
          </w:p>
        </w:tc>
      </w:tr>
      <w:tr w:rsidR="00A66294" w:rsidRPr="00065D95" w14:paraId="7C81AD4A" w14:textId="77777777" w:rsidTr="00A66294">
        <w:trPr>
          <w:trHeight w:val="709"/>
        </w:trPr>
        <w:tc>
          <w:tcPr>
            <w:tcW w:w="2405" w:type="dxa"/>
            <w:tcBorders>
              <w:top w:val="single" w:sz="4" w:space="0" w:color="auto"/>
              <w:left w:val="single" w:sz="4" w:space="0" w:color="auto"/>
              <w:bottom w:val="single" w:sz="4" w:space="0" w:color="auto"/>
              <w:right w:val="single" w:sz="4" w:space="0" w:color="auto"/>
            </w:tcBorders>
            <w:vAlign w:val="center"/>
            <w:hideMark/>
          </w:tcPr>
          <w:p w14:paraId="0C30B731"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2</w:t>
            </w:r>
          </w:p>
        </w:tc>
        <w:tc>
          <w:tcPr>
            <w:tcW w:w="6940" w:type="dxa"/>
            <w:tcBorders>
              <w:top w:val="single" w:sz="4" w:space="0" w:color="auto"/>
              <w:left w:val="single" w:sz="4" w:space="0" w:color="auto"/>
              <w:bottom w:val="single" w:sz="4" w:space="0" w:color="auto"/>
              <w:right w:val="single" w:sz="4" w:space="0" w:color="auto"/>
            </w:tcBorders>
            <w:vAlign w:val="center"/>
            <w:hideMark/>
          </w:tcPr>
          <w:p w14:paraId="43F08095"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 xml:space="preserve">Существует вероятность потери некоторого числа </w:t>
            </w:r>
            <w:r w:rsidRPr="00065D95">
              <w:rPr>
                <w:rFonts w:ascii="Times New Roman" w:hAnsi="Times New Roman" w:cs="Times New Roman"/>
                <w:sz w:val="28"/>
                <w:szCs w:val="28"/>
                <w:lang w:val="ru-RU"/>
              </w:rPr>
              <w:t>работников или учеников</w:t>
            </w:r>
            <w:r w:rsidRPr="00065D95">
              <w:rPr>
                <w:rFonts w:ascii="Times New Roman" w:hAnsi="Times New Roman" w:cs="Times New Roman"/>
                <w:sz w:val="28"/>
                <w:szCs w:val="28"/>
              </w:rPr>
              <w:t xml:space="preserve">, </w:t>
            </w:r>
            <w:r w:rsidRPr="00065D95">
              <w:rPr>
                <w:rFonts w:ascii="Times New Roman" w:hAnsi="Times New Roman" w:cs="Times New Roman"/>
                <w:bCs/>
                <w:sz w:val="28"/>
                <w:szCs w:val="28"/>
                <w:lang w:val="ru-RU"/>
              </w:rPr>
              <w:t xml:space="preserve">учреждение </w:t>
            </w:r>
            <w:r w:rsidRPr="00065D95">
              <w:rPr>
                <w:rFonts w:ascii="Times New Roman" w:hAnsi="Times New Roman" w:cs="Times New Roman"/>
                <w:sz w:val="28"/>
                <w:szCs w:val="28"/>
              </w:rPr>
              <w:t>теряет часть прибыли</w:t>
            </w:r>
          </w:p>
        </w:tc>
      </w:tr>
      <w:tr w:rsidR="00A66294" w:rsidRPr="00065D95" w14:paraId="7A5B6F7D" w14:textId="77777777" w:rsidTr="00A66294">
        <w:trPr>
          <w:trHeight w:val="690"/>
        </w:trPr>
        <w:tc>
          <w:tcPr>
            <w:tcW w:w="2405" w:type="dxa"/>
            <w:tcBorders>
              <w:top w:val="single" w:sz="4" w:space="0" w:color="auto"/>
              <w:left w:val="single" w:sz="4" w:space="0" w:color="auto"/>
              <w:bottom w:val="single" w:sz="4" w:space="0" w:color="auto"/>
              <w:right w:val="single" w:sz="4" w:space="0" w:color="auto"/>
            </w:tcBorders>
            <w:vAlign w:val="center"/>
            <w:hideMark/>
          </w:tcPr>
          <w:p w14:paraId="15E1F5EF"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3</w:t>
            </w:r>
          </w:p>
        </w:tc>
        <w:tc>
          <w:tcPr>
            <w:tcW w:w="6940" w:type="dxa"/>
            <w:tcBorders>
              <w:top w:val="single" w:sz="4" w:space="0" w:color="auto"/>
              <w:left w:val="single" w:sz="4" w:space="0" w:color="auto"/>
              <w:bottom w:val="single" w:sz="4" w:space="0" w:color="auto"/>
              <w:right w:val="single" w:sz="4" w:space="0" w:color="auto"/>
            </w:tcBorders>
            <w:vAlign w:val="center"/>
            <w:hideMark/>
          </w:tcPr>
          <w:p w14:paraId="18A483A7"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 xml:space="preserve">Потеря весомой доли </w:t>
            </w:r>
            <w:r w:rsidRPr="00065D95">
              <w:rPr>
                <w:rFonts w:ascii="Times New Roman" w:hAnsi="Times New Roman" w:cs="Times New Roman"/>
                <w:sz w:val="28"/>
                <w:szCs w:val="28"/>
                <w:lang w:val="ru-RU"/>
              </w:rPr>
              <w:t>работников или учеников</w:t>
            </w:r>
            <w:r w:rsidRPr="00065D95">
              <w:rPr>
                <w:rFonts w:ascii="Times New Roman" w:hAnsi="Times New Roman" w:cs="Times New Roman"/>
                <w:sz w:val="28"/>
                <w:szCs w:val="28"/>
              </w:rPr>
              <w:t xml:space="preserve"> и потеря </w:t>
            </w:r>
            <w:r w:rsidRPr="00065D95">
              <w:rPr>
                <w:rFonts w:ascii="Times New Roman" w:hAnsi="Times New Roman" w:cs="Times New Roman"/>
                <w:sz w:val="28"/>
                <w:szCs w:val="28"/>
                <w:lang w:val="ru-RU"/>
              </w:rPr>
              <w:t>доверия</w:t>
            </w:r>
            <w:r w:rsidRPr="00065D95">
              <w:rPr>
                <w:rFonts w:ascii="Times New Roman" w:hAnsi="Times New Roman" w:cs="Times New Roman"/>
                <w:sz w:val="28"/>
                <w:szCs w:val="28"/>
              </w:rPr>
              <w:t xml:space="preserve">, </w:t>
            </w:r>
            <w:r w:rsidRPr="00065D95">
              <w:rPr>
                <w:rFonts w:ascii="Times New Roman" w:hAnsi="Times New Roman" w:cs="Times New Roman"/>
                <w:sz w:val="28"/>
                <w:szCs w:val="28"/>
                <w:lang w:val="ru-RU"/>
              </w:rPr>
              <w:t>учреждение</w:t>
            </w:r>
            <w:r w:rsidRPr="00065D95">
              <w:rPr>
                <w:rFonts w:ascii="Times New Roman" w:hAnsi="Times New Roman" w:cs="Times New Roman"/>
                <w:sz w:val="28"/>
                <w:szCs w:val="28"/>
              </w:rPr>
              <w:t xml:space="preserve"> несет убытки</w:t>
            </w:r>
          </w:p>
        </w:tc>
      </w:tr>
      <w:tr w:rsidR="00A66294" w:rsidRPr="00065D95" w14:paraId="66977B50" w14:textId="77777777" w:rsidTr="00A66294">
        <w:trPr>
          <w:trHeight w:val="701"/>
        </w:trPr>
        <w:tc>
          <w:tcPr>
            <w:tcW w:w="2405" w:type="dxa"/>
            <w:tcBorders>
              <w:top w:val="single" w:sz="4" w:space="0" w:color="auto"/>
              <w:left w:val="single" w:sz="4" w:space="0" w:color="auto"/>
              <w:bottom w:val="single" w:sz="4" w:space="0" w:color="auto"/>
              <w:right w:val="single" w:sz="4" w:space="0" w:color="auto"/>
            </w:tcBorders>
            <w:vAlign w:val="center"/>
            <w:hideMark/>
          </w:tcPr>
          <w:p w14:paraId="20D0F5BD"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4</w:t>
            </w:r>
          </w:p>
        </w:tc>
        <w:tc>
          <w:tcPr>
            <w:tcW w:w="6940" w:type="dxa"/>
            <w:tcBorders>
              <w:top w:val="single" w:sz="4" w:space="0" w:color="auto"/>
              <w:left w:val="single" w:sz="4" w:space="0" w:color="auto"/>
              <w:bottom w:val="single" w:sz="4" w:space="0" w:color="auto"/>
              <w:right w:val="single" w:sz="4" w:space="0" w:color="auto"/>
            </w:tcBorders>
            <w:vAlign w:val="center"/>
            <w:hideMark/>
          </w:tcPr>
          <w:p w14:paraId="0B7019B9"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 xml:space="preserve">Полная потеря </w:t>
            </w:r>
            <w:r w:rsidRPr="00065D95">
              <w:rPr>
                <w:rFonts w:ascii="Times New Roman" w:hAnsi="Times New Roman" w:cs="Times New Roman"/>
                <w:sz w:val="28"/>
                <w:szCs w:val="28"/>
                <w:lang w:val="ru-RU"/>
              </w:rPr>
              <w:t>доверия</w:t>
            </w:r>
            <w:r w:rsidRPr="00065D95">
              <w:rPr>
                <w:rFonts w:ascii="Times New Roman" w:hAnsi="Times New Roman" w:cs="Times New Roman"/>
                <w:sz w:val="28"/>
                <w:szCs w:val="28"/>
              </w:rPr>
              <w:t xml:space="preserve"> и конкурентоспособности, долги, а так же полная потеря</w:t>
            </w:r>
            <w:r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 xml:space="preserve">доли </w:t>
            </w:r>
            <w:r w:rsidRPr="00065D95">
              <w:rPr>
                <w:rFonts w:ascii="Times New Roman" w:hAnsi="Times New Roman" w:cs="Times New Roman"/>
                <w:sz w:val="28"/>
                <w:szCs w:val="28"/>
                <w:lang w:val="ru-RU"/>
              </w:rPr>
              <w:t xml:space="preserve">работников и учеников </w:t>
            </w:r>
            <w:r w:rsidRPr="00065D95">
              <w:rPr>
                <w:rFonts w:ascii="Times New Roman" w:hAnsi="Times New Roman" w:cs="Times New Roman"/>
                <w:sz w:val="28"/>
                <w:szCs w:val="28"/>
              </w:rPr>
              <w:t>, банкротство</w:t>
            </w:r>
          </w:p>
        </w:tc>
      </w:tr>
      <w:tr w:rsidR="00A66294" w:rsidRPr="00065D95" w14:paraId="3359DAC9" w14:textId="77777777" w:rsidTr="00A66294">
        <w:trPr>
          <w:trHeight w:val="697"/>
        </w:trPr>
        <w:tc>
          <w:tcPr>
            <w:tcW w:w="2405" w:type="dxa"/>
            <w:tcBorders>
              <w:top w:val="single" w:sz="4" w:space="0" w:color="auto"/>
              <w:left w:val="single" w:sz="4" w:space="0" w:color="auto"/>
              <w:bottom w:val="single" w:sz="4" w:space="0" w:color="auto"/>
              <w:right w:val="single" w:sz="4" w:space="0" w:color="auto"/>
            </w:tcBorders>
            <w:vAlign w:val="center"/>
            <w:hideMark/>
          </w:tcPr>
          <w:p w14:paraId="5C62933D"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5</w:t>
            </w:r>
          </w:p>
        </w:tc>
        <w:tc>
          <w:tcPr>
            <w:tcW w:w="6940" w:type="dxa"/>
            <w:tcBorders>
              <w:top w:val="single" w:sz="4" w:space="0" w:color="auto"/>
              <w:left w:val="single" w:sz="4" w:space="0" w:color="auto"/>
              <w:bottom w:val="single" w:sz="4" w:space="0" w:color="auto"/>
              <w:right w:val="single" w:sz="4" w:space="0" w:color="auto"/>
            </w:tcBorders>
            <w:vAlign w:val="center"/>
            <w:hideMark/>
          </w:tcPr>
          <w:p w14:paraId="4CB76992"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 xml:space="preserve">Полное банкротство </w:t>
            </w:r>
            <w:r w:rsidRPr="00065D95">
              <w:rPr>
                <w:rFonts w:ascii="Times New Roman" w:hAnsi="Times New Roman" w:cs="Times New Roman"/>
                <w:bCs/>
                <w:sz w:val="28"/>
                <w:szCs w:val="28"/>
                <w:lang w:val="ru-RU"/>
              </w:rPr>
              <w:t xml:space="preserve">учреждения </w:t>
            </w:r>
            <w:r w:rsidRPr="00065D95">
              <w:rPr>
                <w:rFonts w:ascii="Times New Roman" w:hAnsi="Times New Roman" w:cs="Times New Roman"/>
                <w:sz w:val="28"/>
                <w:szCs w:val="28"/>
              </w:rPr>
              <w:t>и прекращение существования</w:t>
            </w:r>
          </w:p>
        </w:tc>
      </w:tr>
    </w:tbl>
    <w:p w14:paraId="192B1535" w14:textId="77777777" w:rsidR="00A66294" w:rsidRPr="00065D95" w:rsidRDefault="00A66294" w:rsidP="00A66294">
      <w:pPr>
        <w:jc w:val="center"/>
        <w:rPr>
          <w:rFonts w:ascii="Times New Roman" w:eastAsia="Times New Roman" w:hAnsi="Times New Roman" w:cs="Times New Roman"/>
          <w:b/>
          <w:sz w:val="28"/>
          <w:szCs w:val="28"/>
          <w:lang w:val="ru-RU"/>
        </w:rPr>
      </w:pPr>
    </w:p>
    <w:p w14:paraId="24D950F9" w14:textId="77777777" w:rsidR="00A66294" w:rsidRPr="00065D95" w:rsidRDefault="00A66294" w:rsidP="00A66294">
      <w:pPr>
        <w:jc w:val="center"/>
        <w:rPr>
          <w:rFonts w:ascii="Times New Roman" w:hAnsi="Times New Roman" w:cs="Times New Roman"/>
          <w:b/>
          <w:sz w:val="28"/>
          <w:szCs w:val="28"/>
        </w:rPr>
      </w:pPr>
      <w:r w:rsidRPr="00065D95">
        <w:rPr>
          <w:rFonts w:ascii="Times New Roman" w:hAnsi="Times New Roman" w:cs="Times New Roman"/>
          <w:b/>
          <w:noProof/>
          <w:sz w:val="28"/>
          <w:szCs w:val="28"/>
        </w:rPr>
        <w:drawing>
          <wp:inline distT="0" distB="0" distL="0" distR="0" wp14:anchorId="1B1A46C2" wp14:editId="5A193C92">
            <wp:extent cx="5733415" cy="22320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2232025"/>
                    </a:xfrm>
                    <a:prstGeom prst="rect">
                      <a:avLst/>
                    </a:prstGeom>
                    <a:noFill/>
                    <a:ln>
                      <a:noFill/>
                    </a:ln>
                  </pic:spPr>
                </pic:pic>
              </a:graphicData>
            </a:graphic>
          </wp:inline>
        </w:drawing>
      </w:r>
    </w:p>
    <w:p w14:paraId="40041535" w14:textId="77777777" w:rsidR="00A66294" w:rsidRPr="00065D95" w:rsidRDefault="00A66294" w:rsidP="00A66294">
      <w:pPr>
        <w:jc w:val="center"/>
        <w:rPr>
          <w:rFonts w:ascii="Times New Roman" w:hAnsi="Times New Roman" w:cs="Times New Roman"/>
          <w:b/>
          <w:sz w:val="28"/>
          <w:szCs w:val="28"/>
        </w:rPr>
      </w:pPr>
    </w:p>
    <w:p w14:paraId="77AE674B" w14:textId="77777777" w:rsidR="00A66294" w:rsidRPr="00065D95" w:rsidRDefault="00A66294" w:rsidP="00A66294">
      <w:pPr>
        <w:jc w:val="center"/>
        <w:rPr>
          <w:rFonts w:ascii="Times New Roman" w:hAnsi="Times New Roman" w:cs="Times New Roman"/>
          <w:b/>
          <w:sz w:val="28"/>
          <w:szCs w:val="28"/>
        </w:rPr>
      </w:pPr>
      <w:r w:rsidRPr="00065D95">
        <w:rPr>
          <w:rFonts w:ascii="Times New Roman" w:hAnsi="Times New Roman" w:cs="Times New Roman"/>
          <w:b/>
          <w:sz w:val="28"/>
          <w:szCs w:val="28"/>
        </w:rPr>
        <w:t>Оценка рисков</w:t>
      </w:r>
    </w:p>
    <w:p w14:paraId="78BDAEAA" w14:textId="77777777" w:rsidR="00A66294" w:rsidRPr="00065D95" w:rsidRDefault="00A66294" w:rsidP="00A66294">
      <w:pPr>
        <w:jc w:val="center"/>
        <w:rPr>
          <w:rFonts w:ascii="Times New Roman" w:hAnsi="Times New Roman" w:cs="Times New Roman"/>
          <w:b/>
          <w:sz w:val="28"/>
          <w:szCs w:val="28"/>
        </w:rPr>
      </w:pPr>
    </w:p>
    <w:tbl>
      <w:tblPr>
        <w:tblStyle w:val="a8"/>
        <w:tblW w:w="0" w:type="auto"/>
        <w:tblInd w:w="0" w:type="dxa"/>
        <w:tblLook w:val="04A0" w:firstRow="1" w:lastRow="0" w:firstColumn="1" w:lastColumn="0" w:noHBand="0" w:noVBand="1"/>
      </w:tblPr>
      <w:tblGrid>
        <w:gridCol w:w="2259"/>
        <w:gridCol w:w="2104"/>
        <w:gridCol w:w="2202"/>
        <w:gridCol w:w="2075"/>
      </w:tblGrid>
      <w:tr w:rsidR="00A66294" w:rsidRPr="00065D95" w14:paraId="27850BA6" w14:textId="77777777" w:rsidTr="00E95212">
        <w:trPr>
          <w:trHeight w:val="649"/>
        </w:trPr>
        <w:tc>
          <w:tcPr>
            <w:tcW w:w="2259" w:type="dxa"/>
            <w:tcBorders>
              <w:top w:val="single" w:sz="4" w:space="0" w:color="auto"/>
              <w:left w:val="single" w:sz="4" w:space="0" w:color="auto"/>
              <w:bottom w:val="single" w:sz="4" w:space="0" w:color="auto"/>
              <w:right w:val="single" w:sz="4" w:space="0" w:color="auto"/>
            </w:tcBorders>
            <w:hideMark/>
          </w:tcPr>
          <w:p w14:paraId="1FE2AADE"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Описание атаки</w:t>
            </w:r>
          </w:p>
        </w:tc>
        <w:tc>
          <w:tcPr>
            <w:tcW w:w="2104" w:type="dxa"/>
            <w:tcBorders>
              <w:top w:val="single" w:sz="4" w:space="0" w:color="auto"/>
              <w:left w:val="single" w:sz="4" w:space="0" w:color="auto"/>
              <w:bottom w:val="single" w:sz="4" w:space="0" w:color="auto"/>
              <w:right w:val="single" w:sz="4" w:space="0" w:color="auto"/>
            </w:tcBorders>
            <w:hideMark/>
          </w:tcPr>
          <w:p w14:paraId="55C1CAE8"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Ущерб</w:t>
            </w:r>
          </w:p>
        </w:tc>
        <w:tc>
          <w:tcPr>
            <w:tcW w:w="2202" w:type="dxa"/>
            <w:tcBorders>
              <w:top w:val="single" w:sz="4" w:space="0" w:color="auto"/>
              <w:left w:val="single" w:sz="4" w:space="0" w:color="auto"/>
              <w:bottom w:val="single" w:sz="4" w:space="0" w:color="auto"/>
              <w:right w:val="single" w:sz="4" w:space="0" w:color="auto"/>
            </w:tcBorders>
            <w:hideMark/>
          </w:tcPr>
          <w:p w14:paraId="06921255"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Вероятность</w:t>
            </w:r>
          </w:p>
        </w:tc>
        <w:tc>
          <w:tcPr>
            <w:tcW w:w="2075" w:type="dxa"/>
            <w:tcBorders>
              <w:top w:val="single" w:sz="4" w:space="0" w:color="auto"/>
              <w:left w:val="single" w:sz="4" w:space="0" w:color="auto"/>
              <w:bottom w:val="single" w:sz="4" w:space="0" w:color="auto"/>
              <w:right w:val="single" w:sz="4" w:space="0" w:color="auto"/>
            </w:tcBorders>
            <w:hideMark/>
          </w:tcPr>
          <w:p w14:paraId="2CD5F782"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Риск</w:t>
            </w:r>
          </w:p>
        </w:tc>
      </w:tr>
      <w:tr w:rsidR="00A66294" w:rsidRPr="00065D95" w14:paraId="3854F0BA" w14:textId="77777777" w:rsidTr="00E95212">
        <w:trPr>
          <w:trHeight w:val="701"/>
        </w:trPr>
        <w:tc>
          <w:tcPr>
            <w:tcW w:w="2259" w:type="dxa"/>
            <w:tcBorders>
              <w:top w:val="single" w:sz="4" w:space="0" w:color="auto"/>
              <w:left w:val="single" w:sz="4" w:space="0" w:color="auto"/>
              <w:bottom w:val="single" w:sz="4" w:space="0" w:color="auto"/>
              <w:right w:val="single" w:sz="4" w:space="0" w:color="auto"/>
            </w:tcBorders>
            <w:hideMark/>
          </w:tcPr>
          <w:p w14:paraId="361C957B" w14:textId="77777777" w:rsidR="00A66294" w:rsidRPr="00065D95" w:rsidRDefault="00A66294">
            <w:pPr>
              <w:jc w:val="center"/>
              <w:rPr>
                <w:rFonts w:ascii="Times New Roman" w:hAnsi="Times New Roman" w:cs="Times New Roman"/>
                <w:sz w:val="28"/>
                <w:szCs w:val="28"/>
              </w:rPr>
            </w:pPr>
            <w:proofErr w:type="spellStart"/>
            <w:r w:rsidRPr="00065D95">
              <w:rPr>
                <w:rFonts w:ascii="Times New Roman" w:hAnsi="Times New Roman" w:cs="Times New Roman"/>
                <w:sz w:val="28"/>
                <w:szCs w:val="28"/>
              </w:rPr>
              <w:t>Откл</w:t>
            </w:r>
            <w:proofErr w:type="spellEnd"/>
            <w:r w:rsidRPr="00065D95">
              <w:rPr>
                <w:rFonts w:ascii="Times New Roman" w:hAnsi="Times New Roman" w:cs="Times New Roman"/>
                <w:sz w:val="28"/>
                <w:szCs w:val="28"/>
              </w:rPr>
              <w:t>. света</w:t>
            </w:r>
          </w:p>
        </w:tc>
        <w:tc>
          <w:tcPr>
            <w:tcW w:w="2104" w:type="dxa"/>
            <w:tcBorders>
              <w:top w:val="single" w:sz="4" w:space="0" w:color="auto"/>
              <w:left w:val="single" w:sz="4" w:space="0" w:color="auto"/>
              <w:bottom w:val="single" w:sz="4" w:space="0" w:color="auto"/>
              <w:right w:val="single" w:sz="4" w:space="0" w:color="auto"/>
            </w:tcBorders>
            <w:hideMark/>
          </w:tcPr>
          <w:p w14:paraId="019F4FAD"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1</w:t>
            </w:r>
          </w:p>
        </w:tc>
        <w:tc>
          <w:tcPr>
            <w:tcW w:w="2202" w:type="dxa"/>
            <w:tcBorders>
              <w:top w:val="single" w:sz="4" w:space="0" w:color="auto"/>
              <w:left w:val="single" w:sz="4" w:space="0" w:color="auto"/>
              <w:bottom w:val="single" w:sz="4" w:space="0" w:color="auto"/>
              <w:right w:val="single" w:sz="4" w:space="0" w:color="auto"/>
            </w:tcBorders>
            <w:hideMark/>
          </w:tcPr>
          <w:p w14:paraId="57C057F8" w14:textId="77777777" w:rsidR="00A66294" w:rsidRPr="00065D95" w:rsidRDefault="00A66294">
            <w:pPr>
              <w:jc w:val="center"/>
              <w:rPr>
                <w:rFonts w:ascii="Times New Roman" w:hAnsi="Times New Roman" w:cs="Times New Roman"/>
                <w:sz w:val="28"/>
                <w:szCs w:val="28"/>
                <w:lang w:val="en-US"/>
              </w:rPr>
            </w:pPr>
            <w:r w:rsidRPr="00065D95">
              <w:rPr>
                <w:rFonts w:ascii="Times New Roman" w:hAnsi="Times New Roman" w:cs="Times New Roman"/>
                <w:sz w:val="28"/>
                <w:szCs w:val="28"/>
              </w:rPr>
              <w:t>0</w:t>
            </w:r>
            <w:r w:rsidRPr="00065D95">
              <w:rPr>
                <w:rFonts w:ascii="Times New Roman" w:hAnsi="Times New Roman" w:cs="Times New Roman"/>
                <w:sz w:val="28"/>
                <w:szCs w:val="28"/>
                <w:lang w:val="en-US"/>
              </w:rPr>
              <w:t>,3</w:t>
            </w:r>
          </w:p>
        </w:tc>
        <w:tc>
          <w:tcPr>
            <w:tcW w:w="2075" w:type="dxa"/>
            <w:tcBorders>
              <w:top w:val="single" w:sz="4" w:space="0" w:color="auto"/>
              <w:left w:val="single" w:sz="4" w:space="0" w:color="auto"/>
              <w:bottom w:val="single" w:sz="4" w:space="0" w:color="auto"/>
              <w:right w:val="single" w:sz="4" w:space="0" w:color="auto"/>
            </w:tcBorders>
            <w:hideMark/>
          </w:tcPr>
          <w:p w14:paraId="08FBA0D0" w14:textId="77777777" w:rsidR="00A66294" w:rsidRPr="00065D95" w:rsidRDefault="00A66294">
            <w:pPr>
              <w:jc w:val="center"/>
              <w:rPr>
                <w:rFonts w:ascii="Times New Roman" w:hAnsi="Times New Roman" w:cs="Times New Roman"/>
                <w:sz w:val="28"/>
                <w:szCs w:val="28"/>
                <w:lang w:val="en-US"/>
              </w:rPr>
            </w:pPr>
            <w:r w:rsidRPr="00065D95">
              <w:rPr>
                <w:rFonts w:ascii="Times New Roman" w:hAnsi="Times New Roman" w:cs="Times New Roman"/>
                <w:sz w:val="28"/>
                <w:szCs w:val="28"/>
                <w:lang w:val="en-US"/>
              </w:rPr>
              <w:t>0,3</w:t>
            </w:r>
          </w:p>
        </w:tc>
      </w:tr>
      <w:tr w:rsidR="00A66294" w:rsidRPr="00065D95" w14:paraId="4DD77E22" w14:textId="77777777" w:rsidTr="00E95212">
        <w:trPr>
          <w:trHeight w:val="711"/>
        </w:trPr>
        <w:tc>
          <w:tcPr>
            <w:tcW w:w="2259" w:type="dxa"/>
            <w:tcBorders>
              <w:top w:val="single" w:sz="4" w:space="0" w:color="auto"/>
              <w:left w:val="single" w:sz="4" w:space="0" w:color="auto"/>
              <w:bottom w:val="single" w:sz="4" w:space="0" w:color="auto"/>
              <w:right w:val="single" w:sz="4" w:space="0" w:color="auto"/>
            </w:tcBorders>
            <w:hideMark/>
          </w:tcPr>
          <w:p w14:paraId="2DA3ED02" w14:textId="77777777" w:rsidR="00A66294" w:rsidRPr="00065D95" w:rsidRDefault="00E95212">
            <w:pPr>
              <w:jc w:val="center"/>
              <w:rPr>
                <w:rFonts w:ascii="Times New Roman" w:hAnsi="Times New Roman" w:cs="Times New Roman"/>
                <w:sz w:val="28"/>
                <w:szCs w:val="28"/>
                <w:lang w:val="ru-RU"/>
              </w:rPr>
            </w:pPr>
            <w:r w:rsidRPr="00065D95">
              <w:rPr>
                <w:rFonts w:ascii="Times New Roman" w:hAnsi="Times New Roman" w:cs="Times New Roman"/>
                <w:sz w:val="28"/>
                <w:szCs w:val="28"/>
                <w:lang w:val="ru-RU"/>
              </w:rPr>
              <w:lastRenderedPageBreak/>
              <w:t>Поломка техники учениками</w:t>
            </w:r>
          </w:p>
        </w:tc>
        <w:tc>
          <w:tcPr>
            <w:tcW w:w="2104" w:type="dxa"/>
            <w:tcBorders>
              <w:top w:val="single" w:sz="4" w:space="0" w:color="auto"/>
              <w:left w:val="single" w:sz="4" w:space="0" w:color="auto"/>
              <w:bottom w:val="single" w:sz="4" w:space="0" w:color="auto"/>
              <w:right w:val="single" w:sz="4" w:space="0" w:color="auto"/>
            </w:tcBorders>
            <w:hideMark/>
          </w:tcPr>
          <w:p w14:paraId="04C82C9D"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2</w:t>
            </w:r>
          </w:p>
        </w:tc>
        <w:tc>
          <w:tcPr>
            <w:tcW w:w="2202" w:type="dxa"/>
            <w:tcBorders>
              <w:top w:val="single" w:sz="4" w:space="0" w:color="auto"/>
              <w:left w:val="single" w:sz="4" w:space="0" w:color="auto"/>
              <w:bottom w:val="single" w:sz="4" w:space="0" w:color="auto"/>
              <w:right w:val="single" w:sz="4" w:space="0" w:color="auto"/>
            </w:tcBorders>
            <w:hideMark/>
          </w:tcPr>
          <w:p w14:paraId="0E643012"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0,2</w:t>
            </w:r>
          </w:p>
        </w:tc>
        <w:tc>
          <w:tcPr>
            <w:tcW w:w="2075" w:type="dxa"/>
            <w:tcBorders>
              <w:top w:val="single" w:sz="4" w:space="0" w:color="auto"/>
              <w:left w:val="single" w:sz="4" w:space="0" w:color="auto"/>
              <w:bottom w:val="single" w:sz="4" w:space="0" w:color="auto"/>
              <w:right w:val="single" w:sz="4" w:space="0" w:color="auto"/>
            </w:tcBorders>
            <w:hideMark/>
          </w:tcPr>
          <w:p w14:paraId="3494DC62"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0,4</w:t>
            </w:r>
          </w:p>
        </w:tc>
      </w:tr>
      <w:tr w:rsidR="00A66294" w:rsidRPr="00065D95" w14:paraId="7A36FBC3"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5F0EB2B8" w14:textId="77777777" w:rsidR="00A66294" w:rsidRPr="00065D95" w:rsidRDefault="00A66294">
            <w:pPr>
              <w:jc w:val="center"/>
              <w:rPr>
                <w:rFonts w:ascii="Times New Roman" w:hAnsi="Times New Roman" w:cs="Times New Roman"/>
                <w:sz w:val="28"/>
                <w:szCs w:val="28"/>
                <w:lang w:val="en-US"/>
              </w:rPr>
            </w:pPr>
            <w:r w:rsidRPr="00065D95">
              <w:rPr>
                <w:rFonts w:ascii="Times New Roman" w:hAnsi="Times New Roman" w:cs="Times New Roman"/>
                <w:sz w:val="28"/>
                <w:szCs w:val="28"/>
              </w:rPr>
              <w:t>Атаки на сервер</w:t>
            </w:r>
          </w:p>
        </w:tc>
        <w:tc>
          <w:tcPr>
            <w:tcW w:w="2104" w:type="dxa"/>
            <w:tcBorders>
              <w:top w:val="single" w:sz="4" w:space="0" w:color="auto"/>
              <w:left w:val="single" w:sz="4" w:space="0" w:color="auto"/>
              <w:bottom w:val="single" w:sz="4" w:space="0" w:color="auto"/>
              <w:right w:val="single" w:sz="4" w:space="0" w:color="auto"/>
            </w:tcBorders>
            <w:hideMark/>
          </w:tcPr>
          <w:p w14:paraId="51EB2AEA"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45DA2654"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5CFD3DC1"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0,3</w:t>
            </w:r>
          </w:p>
        </w:tc>
      </w:tr>
      <w:tr w:rsidR="00A66294" w:rsidRPr="00065D95" w14:paraId="17255E1A"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2A656233"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Перехват данных</w:t>
            </w:r>
          </w:p>
        </w:tc>
        <w:tc>
          <w:tcPr>
            <w:tcW w:w="2104" w:type="dxa"/>
            <w:tcBorders>
              <w:top w:val="single" w:sz="4" w:space="0" w:color="auto"/>
              <w:left w:val="single" w:sz="4" w:space="0" w:color="auto"/>
              <w:bottom w:val="single" w:sz="4" w:space="0" w:color="auto"/>
              <w:right w:val="single" w:sz="4" w:space="0" w:color="auto"/>
            </w:tcBorders>
            <w:hideMark/>
          </w:tcPr>
          <w:p w14:paraId="0E7509D5"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3B06F8E9"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1587D5E5"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0,3</w:t>
            </w:r>
          </w:p>
        </w:tc>
      </w:tr>
      <w:tr w:rsidR="00A66294" w:rsidRPr="00065D95" w14:paraId="368642C3"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0F97CFDC"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Кража информации</w:t>
            </w:r>
          </w:p>
        </w:tc>
        <w:tc>
          <w:tcPr>
            <w:tcW w:w="2104" w:type="dxa"/>
            <w:tcBorders>
              <w:top w:val="single" w:sz="4" w:space="0" w:color="auto"/>
              <w:left w:val="single" w:sz="4" w:space="0" w:color="auto"/>
              <w:bottom w:val="single" w:sz="4" w:space="0" w:color="auto"/>
              <w:right w:val="single" w:sz="4" w:space="0" w:color="auto"/>
            </w:tcBorders>
            <w:hideMark/>
          </w:tcPr>
          <w:p w14:paraId="4E0DD82E"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042B2B77"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0,2</w:t>
            </w:r>
          </w:p>
        </w:tc>
        <w:tc>
          <w:tcPr>
            <w:tcW w:w="2075" w:type="dxa"/>
            <w:tcBorders>
              <w:top w:val="single" w:sz="4" w:space="0" w:color="auto"/>
              <w:left w:val="single" w:sz="4" w:space="0" w:color="auto"/>
              <w:bottom w:val="single" w:sz="4" w:space="0" w:color="auto"/>
              <w:right w:val="single" w:sz="4" w:space="0" w:color="auto"/>
            </w:tcBorders>
            <w:hideMark/>
          </w:tcPr>
          <w:p w14:paraId="072F240A"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0,6</w:t>
            </w:r>
          </w:p>
        </w:tc>
      </w:tr>
      <w:tr w:rsidR="005557A0" w:rsidRPr="00065D95" w14:paraId="7DC1316D"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tcPr>
          <w:p w14:paraId="57BC1658" w14:textId="77777777" w:rsidR="005557A0" w:rsidRPr="00065D95" w:rsidRDefault="005557A0" w:rsidP="005557A0">
            <w:pPr>
              <w:jc w:val="center"/>
              <w:rPr>
                <w:rFonts w:ascii="Times New Roman" w:hAnsi="Times New Roman" w:cs="Times New Roman"/>
                <w:sz w:val="28"/>
                <w:szCs w:val="28"/>
                <w:lang w:val="ru-RU"/>
              </w:rPr>
            </w:pPr>
            <w:r w:rsidRPr="00065D95">
              <w:rPr>
                <w:rFonts w:ascii="Times New Roman" w:hAnsi="Times New Roman" w:cs="Times New Roman"/>
                <w:sz w:val="28"/>
                <w:szCs w:val="28"/>
                <w:lang w:val="ru-RU"/>
              </w:rPr>
              <w:t>Потеря информации с печатных носителей</w:t>
            </w:r>
          </w:p>
        </w:tc>
        <w:tc>
          <w:tcPr>
            <w:tcW w:w="2104" w:type="dxa"/>
            <w:tcBorders>
              <w:top w:val="single" w:sz="4" w:space="0" w:color="auto"/>
              <w:left w:val="single" w:sz="4" w:space="0" w:color="auto"/>
              <w:bottom w:val="single" w:sz="4" w:space="0" w:color="auto"/>
              <w:right w:val="single" w:sz="4" w:space="0" w:color="auto"/>
            </w:tcBorders>
          </w:tcPr>
          <w:p w14:paraId="65B21033" w14:textId="77777777" w:rsidR="005557A0" w:rsidRPr="00065D95" w:rsidRDefault="005557A0" w:rsidP="005557A0">
            <w:pPr>
              <w:jc w:val="center"/>
              <w:rPr>
                <w:rFonts w:ascii="Times New Roman" w:hAnsi="Times New Roman" w:cs="Times New Roman"/>
                <w:sz w:val="28"/>
                <w:szCs w:val="28"/>
              </w:rPr>
            </w:pPr>
            <w:r w:rsidRPr="00065D95">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tcPr>
          <w:p w14:paraId="7B245362" w14:textId="77777777" w:rsidR="005557A0" w:rsidRPr="00065D95" w:rsidRDefault="005557A0" w:rsidP="005557A0">
            <w:pPr>
              <w:jc w:val="center"/>
              <w:rPr>
                <w:rFonts w:ascii="Times New Roman" w:hAnsi="Times New Roman" w:cs="Times New Roman"/>
                <w:sz w:val="28"/>
                <w:szCs w:val="28"/>
              </w:rPr>
            </w:pPr>
            <w:r w:rsidRPr="00065D95">
              <w:rPr>
                <w:rFonts w:ascii="Times New Roman" w:hAnsi="Times New Roman" w:cs="Times New Roman"/>
                <w:sz w:val="28"/>
                <w:szCs w:val="28"/>
              </w:rPr>
              <w:t>0,2</w:t>
            </w:r>
          </w:p>
        </w:tc>
        <w:tc>
          <w:tcPr>
            <w:tcW w:w="2075" w:type="dxa"/>
            <w:tcBorders>
              <w:top w:val="single" w:sz="4" w:space="0" w:color="auto"/>
              <w:left w:val="single" w:sz="4" w:space="0" w:color="auto"/>
              <w:bottom w:val="single" w:sz="4" w:space="0" w:color="auto"/>
              <w:right w:val="single" w:sz="4" w:space="0" w:color="auto"/>
            </w:tcBorders>
          </w:tcPr>
          <w:p w14:paraId="3B9FD528" w14:textId="77777777" w:rsidR="005557A0" w:rsidRPr="00065D95" w:rsidRDefault="005557A0" w:rsidP="005557A0">
            <w:pPr>
              <w:jc w:val="center"/>
              <w:rPr>
                <w:rFonts w:ascii="Times New Roman" w:hAnsi="Times New Roman" w:cs="Times New Roman"/>
                <w:sz w:val="28"/>
                <w:szCs w:val="28"/>
              </w:rPr>
            </w:pPr>
            <w:r w:rsidRPr="00065D95">
              <w:rPr>
                <w:rFonts w:ascii="Times New Roman" w:hAnsi="Times New Roman" w:cs="Times New Roman"/>
                <w:sz w:val="28"/>
                <w:szCs w:val="28"/>
              </w:rPr>
              <w:t>0,6</w:t>
            </w:r>
          </w:p>
        </w:tc>
      </w:tr>
      <w:tr w:rsidR="00A66294" w:rsidRPr="00065D95" w14:paraId="40E08BC3"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779210E4"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Восстановление</w:t>
            </w:r>
          </w:p>
        </w:tc>
        <w:tc>
          <w:tcPr>
            <w:tcW w:w="2104" w:type="dxa"/>
            <w:tcBorders>
              <w:top w:val="single" w:sz="4" w:space="0" w:color="auto"/>
              <w:left w:val="single" w:sz="4" w:space="0" w:color="auto"/>
              <w:bottom w:val="single" w:sz="4" w:space="0" w:color="auto"/>
              <w:right w:val="single" w:sz="4" w:space="0" w:color="auto"/>
            </w:tcBorders>
            <w:hideMark/>
          </w:tcPr>
          <w:p w14:paraId="399EE30E"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1F795D0A"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0DF31104"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0,3</w:t>
            </w:r>
          </w:p>
        </w:tc>
      </w:tr>
      <w:tr w:rsidR="00A66294" w:rsidRPr="00065D95" w14:paraId="65470E38"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015E925B" w14:textId="77777777" w:rsidR="00A66294" w:rsidRPr="00065D95" w:rsidRDefault="00A66294">
            <w:pPr>
              <w:jc w:val="center"/>
              <w:rPr>
                <w:rFonts w:ascii="Times New Roman" w:hAnsi="Times New Roman" w:cs="Times New Roman"/>
                <w:sz w:val="28"/>
                <w:szCs w:val="28"/>
                <w:lang w:val="ru-RU"/>
              </w:rPr>
            </w:pPr>
            <w:r w:rsidRPr="00065D95">
              <w:rPr>
                <w:rFonts w:ascii="Times New Roman" w:hAnsi="Times New Roman" w:cs="Times New Roman"/>
                <w:sz w:val="28"/>
                <w:szCs w:val="28"/>
              </w:rPr>
              <w:t xml:space="preserve">Обвал </w:t>
            </w:r>
            <w:r w:rsidR="005557A0" w:rsidRPr="00065D95">
              <w:rPr>
                <w:rFonts w:ascii="Times New Roman" w:hAnsi="Times New Roman" w:cs="Times New Roman"/>
                <w:sz w:val="28"/>
                <w:szCs w:val="28"/>
                <w:lang w:val="ru-RU"/>
              </w:rPr>
              <w:t>базы данных</w:t>
            </w:r>
          </w:p>
        </w:tc>
        <w:tc>
          <w:tcPr>
            <w:tcW w:w="2104" w:type="dxa"/>
            <w:tcBorders>
              <w:top w:val="single" w:sz="4" w:space="0" w:color="auto"/>
              <w:left w:val="single" w:sz="4" w:space="0" w:color="auto"/>
              <w:bottom w:val="single" w:sz="4" w:space="0" w:color="auto"/>
              <w:right w:val="single" w:sz="4" w:space="0" w:color="auto"/>
            </w:tcBorders>
            <w:hideMark/>
          </w:tcPr>
          <w:p w14:paraId="242170B9"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1</w:t>
            </w:r>
          </w:p>
        </w:tc>
        <w:tc>
          <w:tcPr>
            <w:tcW w:w="2202" w:type="dxa"/>
            <w:tcBorders>
              <w:top w:val="single" w:sz="4" w:space="0" w:color="auto"/>
              <w:left w:val="single" w:sz="4" w:space="0" w:color="auto"/>
              <w:bottom w:val="single" w:sz="4" w:space="0" w:color="auto"/>
              <w:right w:val="single" w:sz="4" w:space="0" w:color="auto"/>
            </w:tcBorders>
            <w:hideMark/>
          </w:tcPr>
          <w:p w14:paraId="31EE1D82"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16EEE154"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0,1</w:t>
            </w:r>
          </w:p>
        </w:tc>
      </w:tr>
      <w:tr w:rsidR="00A66294" w:rsidRPr="00065D95" w14:paraId="48AB59DC"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71F97376" w14:textId="77777777" w:rsidR="00A66294" w:rsidRPr="00065D95" w:rsidRDefault="00A66294">
            <w:pPr>
              <w:jc w:val="center"/>
              <w:rPr>
                <w:rFonts w:ascii="Times New Roman" w:hAnsi="Times New Roman" w:cs="Times New Roman"/>
                <w:sz w:val="28"/>
                <w:szCs w:val="28"/>
              </w:rPr>
            </w:pPr>
            <w:r w:rsidRPr="00065D95">
              <w:rPr>
                <w:rFonts w:ascii="Times New Roman" w:hAnsi="Times New Roman" w:cs="Times New Roman"/>
                <w:sz w:val="28"/>
                <w:szCs w:val="28"/>
              </w:rPr>
              <w:t>Итого</w:t>
            </w:r>
          </w:p>
        </w:tc>
        <w:tc>
          <w:tcPr>
            <w:tcW w:w="4306" w:type="dxa"/>
            <w:gridSpan w:val="2"/>
            <w:tcBorders>
              <w:top w:val="single" w:sz="4" w:space="0" w:color="auto"/>
              <w:left w:val="single" w:sz="4" w:space="0" w:color="auto"/>
              <w:bottom w:val="single" w:sz="4" w:space="0" w:color="auto"/>
              <w:right w:val="single" w:sz="4" w:space="0" w:color="auto"/>
            </w:tcBorders>
          </w:tcPr>
          <w:p w14:paraId="09CF7ACB" w14:textId="77777777" w:rsidR="00A66294" w:rsidRPr="00065D95" w:rsidRDefault="00A66294">
            <w:pPr>
              <w:jc w:val="center"/>
              <w:rPr>
                <w:rFonts w:ascii="Times New Roman" w:hAnsi="Times New Roman" w:cs="Times New Roman"/>
                <w:sz w:val="28"/>
                <w:szCs w:val="28"/>
              </w:rPr>
            </w:pPr>
          </w:p>
        </w:tc>
        <w:tc>
          <w:tcPr>
            <w:tcW w:w="2075" w:type="dxa"/>
            <w:tcBorders>
              <w:top w:val="single" w:sz="4" w:space="0" w:color="auto"/>
              <w:left w:val="single" w:sz="4" w:space="0" w:color="auto"/>
              <w:bottom w:val="single" w:sz="4" w:space="0" w:color="auto"/>
              <w:right w:val="single" w:sz="4" w:space="0" w:color="auto"/>
            </w:tcBorders>
            <w:hideMark/>
          </w:tcPr>
          <w:p w14:paraId="77A67A36" w14:textId="77777777" w:rsidR="00A66294" w:rsidRPr="00065D95" w:rsidRDefault="00606116">
            <w:pPr>
              <w:jc w:val="center"/>
              <w:rPr>
                <w:rFonts w:ascii="Times New Roman" w:hAnsi="Times New Roman" w:cs="Times New Roman"/>
                <w:sz w:val="28"/>
                <w:szCs w:val="28"/>
                <w:lang w:val="en-US"/>
              </w:rPr>
            </w:pPr>
            <w:r w:rsidRPr="00065D95">
              <w:rPr>
                <w:rFonts w:ascii="Times New Roman" w:hAnsi="Times New Roman" w:cs="Times New Roman"/>
                <w:sz w:val="28"/>
                <w:szCs w:val="28"/>
                <w:lang w:val="en-US"/>
              </w:rPr>
              <w:t>2</w:t>
            </w:r>
            <w:r w:rsidR="005557A0" w:rsidRPr="00065D95">
              <w:rPr>
                <w:rFonts w:ascii="Times New Roman" w:hAnsi="Times New Roman" w:cs="Times New Roman"/>
                <w:sz w:val="28"/>
                <w:szCs w:val="28"/>
                <w:lang w:val="ru-RU"/>
              </w:rPr>
              <w:t>,</w:t>
            </w:r>
            <w:r w:rsidRPr="00065D95">
              <w:rPr>
                <w:rFonts w:ascii="Times New Roman" w:hAnsi="Times New Roman" w:cs="Times New Roman"/>
                <w:sz w:val="28"/>
                <w:szCs w:val="28"/>
                <w:lang w:val="en-US"/>
              </w:rPr>
              <w:t>9</w:t>
            </w:r>
          </w:p>
        </w:tc>
      </w:tr>
    </w:tbl>
    <w:p w14:paraId="70A32AA8" w14:textId="77777777" w:rsidR="00A66294" w:rsidRPr="00065D95" w:rsidRDefault="00A66294" w:rsidP="00A66294">
      <w:pPr>
        <w:jc w:val="center"/>
        <w:rPr>
          <w:rFonts w:ascii="Times New Roman" w:eastAsia="Times New Roman" w:hAnsi="Times New Roman" w:cs="Times New Roman"/>
          <w:b/>
          <w:sz w:val="28"/>
          <w:szCs w:val="28"/>
          <w:lang w:val="ru-RU"/>
        </w:rPr>
      </w:pPr>
    </w:p>
    <w:p w14:paraId="3EA851CA" w14:textId="77777777" w:rsidR="00A66294" w:rsidRPr="00065D95" w:rsidRDefault="00A66294" w:rsidP="00A66294">
      <w:pPr>
        <w:ind w:firstLine="510"/>
        <w:rPr>
          <w:rFonts w:ascii="Times New Roman" w:hAnsi="Times New Roman" w:cs="Times New Roman"/>
          <w:bCs/>
          <w:sz w:val="28"/>
          <w:szCs w:val="28"/>
        </w:rPr>
      </w:pPr>
    </w:p>
    <w:p w14:paraId="5A567571" w14:textId="77777777" w:rsidR="00F22E0B" w:rsidRPr="00EE0067" w:rsidRDefault="00F22E0B" w:rsidP="00EE0067">
      <w:pPr>
        <w:pStyle w:val="a0"/>
        <w:pageBreakBefore/>
      </w:pPr>
      <w:r w:rsidRPr="00EE0067">
        <w:lastRenderedPageBreak/>
        <w:t>Заключение</w:t>
      </w:r>
    </w:p>
    <w:p w14:paraId="41E45FB2"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Политика безопасности — совокупность документированных управленческих решений, направленных на защиту информации и ассоциированных с ней ресурсов. Основная цель политики безопасности – определение технических требований к защите компьютерных систем и сетевой аппаратуры, способы настройки систем администратором с точки зрения их безопасности. </w:t>
      </w:r>
    </w:p>
    <w:p w14:paraId="7137FBDD"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На политике безопасности нельзя экономить, так как данные, которые могут быть подвержены хищению, копированию или изменению, могут стоить дороже, чем ресурсы, потраченные на её разработку и осуществление.</w:t>
      </w:r>
    </w:p>
    <w:p w14:paraId="0BC64313"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Разработаны технические меры обеспечения безопасности, организационные меры обеспечения безопасности, сетевая безопасность, общие меры предосторожностей, так же такие пункты как люди, и процессы, и избыточность, и непрерывность работы.</w:t>
      </w:r>
    </w:p>
    <w:p w14:paraId="5007F80F" w14:textId="77777777" w:rsidR="00F22E0B" w:rsidRPr="00065D95" w:rsidRDefault="00F22E0B" w:rsidP="00F22E0B">
      <w:pPr>
        <w:ind w:firstLine="709"/>
        <w:jc w:val="both"/>
        <w:rPr>
          <w:rFonts w:ascii="Times New Roman" w:hAnsi="Times New Roman" w:cs="Times New Roman"/>
          <w:sz w:val="28"/>
          <w:szCs w:val="28"/>
        </w:rPr>
      </w:pPr>
      <w:r w:rsidRPr="00065D95">
        <w:rPr>
          <w:rFonts w:ascii="Times New Roman" w:hAnsi="Times New Roman" w:cs="Times New Roman"/>
          <w:sz w:val="28"/>
          <w:szCs w:val="28"/>
        </w:rPr>
        <w:t>Политика безопасности должна быть разработана так, чтобы её взлом стоил дороже, чем сама информация.</w:t>
      </w:r>
    </w:p>
    <w:p w14:paraId="5CC42E37" w14:textId="77777777" w:rsidR="00F22E0B" w:rsidRPr="00065D95" w:rsidRDefault="00F22E0B" w:rsidP="00F22E0B">
      <w:pPr>
        <w:rPr>
          <w:rFonts w:ascii="Times New Roman" w:hAnsi="Times New Roman" w:cs="Times New Roman"/>
          <w:sz w:val="28"/>
          <w:szCs w:val="28"/>
        </w:rPr>
      </w:pPr>
    </w:p>
    <w:p w14:paraId="6D2DDADB" w14:textId="77777777" w:rsidR="00F22E0B" w:rsidRPr="00065D95" w:rsidRDefault="00F22E0B" w:rsidP="00F22E0B">
      <w:pPr>
        <w:rPr>
          <w:rFonts w:ascii="Times New Roman" w:hAnsi="Times New Roman" w:cs="Times New Roman"/>
          <w:sz w:val="28"/>
          <w:szCs w:val="28"/>
        </w:rPr>
      </w:pPr>
    </w:p>
    <w:p w14:paraId="1331EC76" w14:textId="77777777" w:rsidR="00F22E0B" w:rsidRPr="00065D95" w:rsidRDefault="00F22E0B" w:rsidP="00F22E0B">
      <w:pPr>
        <w:shd w:val="clear" w:color="auto" w:fill="FFFFFF"/>
        <w:ind w:firstLine="567"/>
        <w:jc w:val="both"/>
        <w:rPr>
          <w:rFonts w:ascii="Times New Roman" w:hAnsi="Times New Roman" w:cs="Times New Roman"/>
          <w:sz w:val="28"/>
          <w:szCs w:val="28"/>
        </w:rPr>
      </w:pPr>
      <w:r w:rsidRPr="00065D95">
        <w:rPr>
          <w:rFonts w:ascii="Times New Roman" w:hAnsi="Times New Roman" w:cs="Times New Roman"/>
          <w:b/>
          <w:sz w:val="28"/>
          <w:szCs w:val="28"/>
        </w:rPr>
        <w:t xml:space="preserve">Вывод: </w:t>
      </w:r>
      <w:r w:rsidRPr="00065D95">
        <w:rPr>
          <w:rFonts w:ascii="Times New Roman" w:hAnsi="Times New Roman" w:cs="Times New Roman"/>
          <w:sz w:val="28"/>
          <w:szCs w:val="28"/>
        </w:rPr>
        <w:t xml:space="preserve">в ходе лабораторной работы </w:t>
      </w:r>
      <w:r w:rsidR="005557A0" w:rsidRPr="00065D95">
        <w:rPr>
          <w:rFonts w:ascii="Times New Roman" w:hAnsi="Times New Roman" w:cs="Times New Roman"/>
          <w:sz w:val="28"/>
          <w:szCs w:val="28"/>
          <w:lang w:val="ru-RU"/>
        </w:rPr>
        <w:t>был разработан</w:t>
      </w:r>
      <w:r w:rsidRPr="00065D95">
        <w:rPr>
          <w:rFonts w:ascii="Times New Roman" w:hAnsi="Times New Roman" w:cs="Times New Roman"/>
          <w:sz w:val="28"/>
          <w:szCs w:val="28"/>
        </w:rPr>
        <w:t xml:space="preserve"> проект политики информационной безопасности </w:t>
      </w:r>
      <w:r w:rsidR="005557A0" w:rsidRPr="00065D95">
        <w:rPr>
          <w:rFonts w:ascii="Times New Roman" w:hAnsi="Times New Roman" w:cs="Times New Roman"/>
          <w:sz w:val="28"/>
          <w:szCs w:val="28"/>
          <w:lang w:val="ru-RU"/>
        </w:rPr>
        <w:t>учебного учреждения</w:t>
      </w:r>
      <w:r w:rsidRPr="00065D95">
        <w:rPr>
          <w:rFonts w:ascii="Times New Roman" w:hAnsi="Times New Roman" w:cs="Times New Roman"/>
          <w:sz w:val="28"/>
          <w:szCs w:val="28"/>
        </w:rPr>
        <w:t>.</w:t>
      </w:r>
    </w:p>
    <w:p w14:paraId="7D4929BB" w14:textId="77777777" w:rsidR="00F22E0B" w:rsidRPr="00065D95" w:rsidRDefault="00F22E0B" w:rsidP="00F22E0B">
      <w:pPr>
        <w:rPr>
          <w:rFonts w:ascii="Times New Roman" w:hAnsi="Times New Roman" w:cs="Times New Roman"/>
          <w:sz w:val="28"/>
          <w:szCs w:val="28"/>
        </w:rPr>
      </w:pPr>
    </w:p>
    <w:p w14:paraId="051B3781" w14:textId="77777777" w:rsidR="00F366D3" w:rsidRPr="00065D95" w:rsidRDefault="00F366D3" w:rsidP="00F366D3">
      <w:pPr>
        <w:pStyle w:val="a0"/>
        <w:pageBreakBefore/>
        <w:rPr>
          <w:lang w:val="ru-RU"/>
        </w:rPr>
      </w:pPr>
      <w:r w:rsidRPr="00065D95">
        <w:lastRenderedPageBreak/>
        <w:t>Практическое занятие №</w:t>
      </w:r>
      <w:r w:rsidRPr="00065D95">
        <w:rPr>
          <w:lang w:val="ru-RU"/>
        </w:rPr>
        <w:t>2</w:t>
      </w:r>
    </w:p>
    <w:p w14:paraId="002CF1F6" w14:textId="77777777" w:rsidR="00F366D3" w:rsidRPr="00065D95" w:rsidRDefault="00F366D3" w:rsidP="00F366D3">
      <w:pPr>
        <w:pStyle w:val="a0"/>
      </w:pPr>
      <w:r w:rsidRPr="00065D95">
        <w:t>Тема «ЭЛЕМЕНТЫ ТЕОРИИ ИНФОРМАЦИИ. ПАРАМЕТРЫ И ХАРАКТЕРИСТИКИ ДИСКРЕТНЫХ ИНФОРМАЦИОННЫХ СИСТЕМ»</w:t>
      </w:r>
    </w:p>
    <w:p w14:paraId="574B1048" w14:textId="77777777" w:rsidR="00F366D3" w:rsidRPr="00065D95" w:rsidRDefault="00F366D3" w:rsidP="00F366D3">
      <w:pPr>
        <w:shd w:val="clear" w:color="auto" w:fill="FFFFFF"/>
        <w:jc w:val="center"/>
        <w:rPr>
          <w:rFonts w:ascii="Times New Roman" w:hAnsi="Times New Roman" w:cs="Times New Roman"/>
          <w:b/>
          <w:color w:val="000000"/>
          <w:sz w:val="28"/>
          <w:szCs w:val="28"/>
        </w:rPr>
      </w:pPr>
    </w:p>
    <w:p w14:paraId="75BC708C"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b/>
          <w:bCs/>
          <w:color w:val="000000"/>
          <w:sz w:val="28"/>
          <w:szCs w:val="28"/>
        </w:rPr>
        <w:t>Цель:</w:t>
      </w:r>
      <w:r w:rsidRPr="00065D95">
        <w:rPr>
          <w:rFonts w:ascii="Times New Roman" w:hAnsi="Times New Roman" w:cs="Times New Roman"/>
          <w:color w:val="000000"/>
          <w:sz w:val="28"/>
          <w:szCs w:val="28"/>
        </w:rPr>
        <w:t xml:space="preserve"> </w:t>
      </w:r>
      <w:r w:rsidRPr="00065D95">
        <w:rPr>
          <w:rFonts w:ascii="Times New Roman" w:hAnsi="Times New Roman" w:cs="Times New Roman"/>
          <w:color w:val="000000"/>
          <w:sz w:val="28"/>
          <w:szCs w:val="28"/>
          <w:lang w:val="ru-RU"/>
        </w:rPr>
        <w:t>приобретение практических навыков расчета и анализа</w:t>
      </w:r>
    </w:p>
    <w:p w14:paraId="5936A3A4"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параметров и информативных характеристик дискретных ИС.</w:t>
      </w:r>
    </w:p>
    <w:p w14:paraId="2030C34A" w14:textId="77777777" w:rsidR="00F366D3" w:rsidRPr="00065D95" w:rsidRDefault="00F366D3" w:rsidP="00F366D3">
      <w:pPr>
        <w:shd w:val="clear" w:color="auto" w:fill="FFFFFF"/>
        <w:ind w:firstLine="567"/>
        <w:jc w:val="both"/>
        <w:rPr>
          <w:rFonts w:ascii="Times New Roman" w:hAnsi="Times New Roman" w:cs="Times New Roman"/>
          <w:b/>
          <w:bCs/>
          <w:color w:val="000000"/>
          <w:sz w:val="28"/>
          <w:szCs w:val="28"/>
          <w:lang w:val="ru-RU"/>
        </w:rPr>
      </w:pPr>
      <w:r w:rsidRPr="00065D95">
        <w:rPr>
          <w:rFonts w:ascii="Times New Roman" w:hAnsi="Times New Roman" w:cs="Times New Roman"/>
          <w:b/>
          <w:bCs/>
          <w:color w:val="000000"/>
          <w:sz w:val="28"/>
          <w:szCs w:val="28"/>
          <w:lang w:val="ru-RU"/>
        </w:rPr>
        <w:t>Задачи:</w:t>
      </w:r>
    </w:p>
    <w:p w14:paraId="09C0B944"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 xml:space="preserve">1. Закрепить теоретические знания по основам теории информации. </w:t>
      </w:r>
    </w:p>
    <w:p w14:paraId="41900ED7"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2. Разработать приложение для расчета и анализа параметров</w:t>
      </w:r>
    </w:p>
    <w:p w14:paraId="4E961D3B"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 xml:space="preserve">и информативных характеристик дискретных ИС. </w:t>
      </w:r>
    </w:p>
    <w:p w14:paraId="6FEC3314"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3. Результаты выполнения лабораторной работы оформить в</w:t>
      </w:r>
    </w:p>
    <w:p w14:paraId="53706D84"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виде описания разработанного приложения, методики выполнения</w:t>
      </w:r>
    </w:p>
    <w:p w14:paraId="1B26467C" w14:textId="77777777" w:rsidR="00F366D3" w:rsidRPr="00065D95" w:rsidRDefault="00F366D3"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экспериментов с использованием приложения и результатов эксперимента.</w:t>
      </w:r>
    </w:p>
    <w:p w14:paraId="266ABB3F" w14:textId="77777777" w:rsidR="00DE34BD" w:rsidRPr="00065D95" w:rsidRDefault="00DE34BD" w:rsidP="00F366D3">
      <w:pPr>
        <w:shd w:val="clear" w:color="auto" w:fill="FFFFFF"/>
        <w:ind w:firstLine="567"/>
        <w:jc w:val="both"/>
        <w:rPr>
          <w:rFonts w:ascii="Times New Roman" w:hAnsi="Times New Roman" w:cs="Times New Roman"/>
          <w:color w:val="000000"/>
          <w:sz w:val="28"/>
          <w:szCs w:val="28"/>
          <w:lang w:val="ru-RU"/>
        </w:rPr>
      </w:pPr>
    </w:p>
    <w:p w14:paraId="679E1C34" w14:textId="77777777" w:rsidR="00DE34BD" w:rsidRPr="00065D95" w:rsidRDefault="00DE34BD" w:rsidP="00F366D3">
      <w:pPr>
        <w:shd w:val="clear" w:color="auto" w:fill="FFFFFF"/>
        <w:ind w:firstLine="567"/>
        <w:jc w:val="both"/>
        <w:rPr>
          <w:rFonts w:ascii="Times New Roman" w:hAnsi="Times New Roman" w:cs="Times New Roman"/>
          <w:b/>
          <w:bCs/>
          <w:color w:val="000000"/>
          <w:sz w:val="28"/>
          <w:szCs w:val="28"/>
          <w:lang w:val="ru-RU"/>
        </w:rPr>
      </w:pPr>
      <w:r w:rsidRPr="00065D95">
        <w:rPr>
          <w:rFonts w:ascii="Times New Roman" w:hAnsi="Times New Roman" w:cs="Times New Roman"/>
          <w:b/>
          <w:bCs/>
          <w:color w:val="000000"/>
          <w:sz w:val="28"/>
          <w:szCs w:val="28"/>
          <w:lang w:val="ru-RU"/>
        </w:rPr>
        <w:t>Общие понятия</w:t>
      </w:r>
    </w:p>
    <w:p w14:paraId="37ACD933" w14:textId="77777777" w:rsidR="00DE34BD" w:rsidRPr="00065D95" w:rsidRDefault="00DE34BD" w:rsidP="00F366D3">
      <w:pPr>
        <w:shd w:val="clear" w:color="auto" w:fill="FFFFFF"/>
        <w:ind w:firstLine="567"/>
        <w:jc w:val="both"/>
        <w:rPr>
          <w:rFonts w:ascii="Times New Roman" w:hAnsi="Times New Roman" w:cs="Times New Roman"/>
          <w:b/>
          <w:bCs/>
          <w:color w:val="000000"/>
          <w:sz w:val="28"/>
          <w:szCs w:val="28"/>
          <w:lang w:val="ru-RU"/>
        </w:rPr>
      </w:pPr>
    </w:p>
    <w:p w14:paraId="7D1538FD" w14:textId="77777777" w:rsidR="00DE34BD" w:rsidRPr="00065D95" w:rsidRDefault="00DE34BD" w:rsidP="00DE34BD">
      <w:pPr>
        <w:shd w:val="clear" w:color="auto" w:fill="FFFFFF"/>
        <w:ind w:firstLine="567"/>
        <w:jc w:val="both"/>
        <w:rPr>
          <w:rFonts w:ascii="Times New Roman" w:hAnsi="Times New Roman" w:cs="Times New Roman"/>
          <w:b/>
          <w:bCs/>
          <w:color w:val="000000"/>
          <w:sz w:val="28"/>
          <w:szCs w:val="28"/>
          <w:lang w:val="ru-RU"/>
        </w:rPr>
      </w:pPr>
      <w:r w:rsidRPr="00065D95">
        <w:rPr>
          <w:rFonts w:ascii="Times New Roman" w:hAnsi="Times New Roman" w:cs="Times New Roman"/>
          <w:b/>
          <w:bCs/>
          <w:color w:val="000000"/>
          <w:sz w:val="28"/>
          <w:szCs w:val="28"/>
          <w:lang w:val="ru-RU"/>
        </w:rPr>
        <w:t xml:space="preserve">Основные характеристики и параметры двоичных систем. </w:t>
      </w:r>
    </w:p>
    <w:p w14:paraId="32383C58" w14:textId="77777777" w:rsidR="00DE34BD" w:rsidRPr="00065D95" w:rsidRDefault="00DE34BD" w:rsidP="00DE34BD">
      <w:pPr>
        <w:shd w:val="clear" w:color="auto" w:fill="FFFFFF"/>
        <w:ind w:firstLine="567"/>
        <w:jc w:val="both"/>
        <w:rPr>
          <w:rFonts w:ascii="Times New Roman" w:hAnsi="Times New Roman" w:cs="Times New Roman"/>
          <w:color w:val="000000"/>
          <w:sz w:val="28"/>
          <w:szCs w:val="28"/>
          <w:lang w:val="ru-RU"/>
        </w:rPr>
      </w:pPr>
    </w:p>
    <w:p w14:paraId="326FCE51" w14:textId="77777777" w:rsidR="00DE34BD" w:rsidRPr="00065D95" w:rsidRDefault="00DE34BD" w:rsidP="00DE34BD">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 xml:space="preserve">Важнейшая характеристика источника, получателя или канала – </w:t>
      </w:r>
      <w:r w:rsidRPr="00065D95">
        <w:rPr>
          <w:rFonts w:ascii="Times New Roman" w:hAnsi="Times New Roman" w:cs="Times New Roman"/>
          <w:b/>
          <w:bCs/>
          <w:color w:val="000000"/>
          <w:sz w:val="28"/>
          <w:szCs w:val="28"/>
          <w:lang w:val="ru-RU"/>
        </w:rPr>
        <w:t>алфавит</w:t>
      </w:r>
      <w:r w:rsidRPr="00065D95">
        <w:rPr>
          <w:rFonts w:ascii="Times New Roman" w:hAnsi="Times New Roman" w:cs="Times New Roman"/>
          <w:color w:val="000000"/>
          <w:sz w:val="28"/>
          <w:szCs w:val="28"/>
          <w:lang w:val="ru-RU"/>
        </w:rPr>
        <w:t xml:space="preserve">. </w:t>
      </w:r>
    </w:p>
    <w:p w14:paraId="064AC4CF" w14:textId="77777777" w:rsidR="00DE34BD" w:rsidRPr="00065D95" w:rsidRDefault="00DE34BD" w:rsidP="00DE34BD">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Алфавит, А – это общее число знаков или символов (N), используемых для генерации или передачи сообщений. Символы алфавита будем обозначать через {</w:t>
      </w:r>
      <w:proofErr w:type="spellStart"/>
      <w:r w:rsidRPr="00065D95">
        <w:rPr>
          <w:rFonts w:ascii="Times New Roman" w:hAnsi="Times New Roman" w:cs="Times New Roman"/>
          <w:color w:val="000000"/>
          <w:sz w:val="28"/>
          <w:szCs w:val="28"/>
          <w:lang w:val="ru-RU"/>
        </w:rPr>
        <w:t>аi</w:t>
      </w:r>
      <w:proofErr w:type="spellEnd"/>
      <w:r w:rsidRPr="00065D95">
        <w:rPr>
          <w:rFonts w:ascii="Times New Roman" w:hAnsi="Times New Roman" w:cs="Times New Roman"/>
          <w:color w:val="000000"/>
          <w:sz w:val="28"/>
          <w:szCs w:val="28"/>
          <w:lang w:val="ru-RU"/>
        </w:rPr>
        <w:t xml:space="preserve">}, где 1 ≤ i ≤ N; N – мощность алфавита. Минимальное число элементов алфавита </w:t>
      </w:r>
      <w:proofErr w:type="spellStart"/>
      <w:r w:rsidRPr="00065D95">
        <w:rPr>
          <w:rFonts w:ascii="Times New Roman" w:hAnsi="Times New Roman" w:cs="Times New Roman"/>
          <w:color w:val="000000"/>
          <w:sz w:val="28"/>
          <w:szCs w:val="28"/>
          <w:lang w:val="ru-RU"/>
        </w:rPr>
        <w:t>Nmin</w:t>
      </w:r>
      <w:proofErr w:type="spellEnd"/>
      <w:r w:rsidRPr="00065D95">
        <w:rPr>
          <w:rFonts w:ascii="Times New Roman" w:hAnsi="Times New Roman" w:cs="Times New Roman"/>
          <w:color w:val="000000"/>
          <w:sz w:val="28"/>
          <w:szCs w:val="28"/>
          <w:lang w:val="ru-RU"/>
        </w:rPr>
        <w:t xml:space="preserve"> = 2, А = {0, 1} – двоичный код.</w:t>
      </w:r>
    </w:p>
    <w:p w14:paraId="7D6CE255" w14:textId="77777777" w:rsidR="00F366D3" w:rsidRPr="00065D95" w:rsidRDefault="00DE34BD"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color w:val="000000"/>
          <w:sz w:val="28"/>
          <w:szCs w:val="28"/>
          <w:lang w:val="ru-RU"/>
        </w:rPr>
        <w:t xml:space="preserve">Информационной характеристикой алфавита (источника сообщений на основе этого алфавита) является </w:t>
      </w:r>
      <w:r w:rsidRPr="00065D95">
        <w:rPr>
          <w:rFonts w:ascii="Times New Roman" w:hAnsi="Times New Roman" w:cs="Times New Roman"/>
          <w:b/>
          <w:bCs/>
          <w:color w:val="000000"/>
          <w:sz w:val="28"/>
          <w:szCs w:val="28"/>
          <w:lang w:val="ru-RU"/>
        </w:rPr>
        <w:t>энтропия</w:t>
      </w:r>
      <w:r w:rsidRPr="00065D95">
        <w:rPr>
          <w:rFonts w:ascii="Times New Roman" w:hAnsi="Times New Roman" w:cs="Times New Roman"/>
          <w:color w:val="000000"/>
          <w:sz w:val="28"/>
          <w:szCs w:val="28"/>
          <w:lang w:val="ru-RU"/>
        </w:rPr>
        <w:t>.</w:t>
      </w:r>
    </w:p>
    <w:p w14:paraId="5533CC5E" w14:textId="77777777" w:rsidR="00DE34BD" w:rsidRPr="00065D95" w:rsidRDefault="00DE34BD" w:rsidP="00DE34BD">
      <w:pPr>
        <w:pStyle w:val="aa"/>
        <w:spacing w:before="1" w:line="242" w:lineRule="auto"/>
        <w:ind w:left="121" w:firstLine="510"/>
      </w:pPr>
      <w:r w:rsidRPr="00065D95">
        <w:t xml:space="preserve">Энтропию алфавита </w:t>
      </w:r>
      <w:r w:rsidRPr="00065D95">
        <w:rPr>
          <w:b/>
          <w:i/>
        </w:rPr>
        <w:t xml:space="preserve">А </w:t>
      </w:r>
      <w:r w:rsidRPr="00065D95">
        <w:t>= {</w:t>
      </w:r>
      <w:proofErr w:type="spellStart"/>
      <w:r w:rsidRPr="00065D95">
        <w:rPr>
          <w:i/>
        </w:rPr>
        <w:t>a</w:t>
      </w:r>
      <w:r w:rsidRPr="00065D95">
        <w:rPr>
          <w:i/>
          <w:vertAlign w:val="subscript"/>
        </w:rPr>
        <w:t>i</w:t>
      </w:r>
      <w:proofErr w:type="spellEnd"/>
      <w:r w:rsidRPr="00065D95">
        <w:t>} по К. Шеннону рассчитывают по следующей формуле:</w:t>
      </w:r>
    </w:p>
    <w:p w14:paraId="3F3404CB" w14:textId="77777777" w:rsidR="00DE34BD" w:rsidRPr="00065D95" w:rsidRDefault="00DE34BD" w:rsidP="00DE34BD">
      <w:pPr>
        <w:spacing w:line="242" w:lineRule="auto"/>
        <w:rPr>
          <w:rFonts w:ascii="Times New Roman" w:hAnsi="Times New Roman" w:cs="Times New Roman"/>
          <w:sz w:val="28"/>
          <w:szCs w:val="28"/>
        </w:rPr>
      </w:pPr>
    </w:p>
    <w:p w14:paraId="49A8C6FF" w14:textId="77777777" w:rsidR="001D40FE" w:rsidRPr="00065D95" w:rsidRDefault="001D40FE" w:rsidP="001D40FE">
      <w:pPr>
        <w:spacing w:before="107" w:line="159" w:lineRule="exact"/>
        <w:ind w:left="1687"/>
        <w:jc w:val="center"/>
        <w:rPr>
          <w:rFonts w:ascii="Times New Roman" w:hAnsi="Times New Roman" w:cs="Times New Roman"/>
          <w:i/>
          <w:sz w:val="28"/>
          <w:szCs w:val="28"/>
          <w:lang w:val="en-US"/>
        </w:rPr>
      </w:pPr>
      <w:r w:rsidRPr="00065D95">
        <w:rPr>
          <w:rFonts w:ascii="Times New Roman" w:hAnsi="Times New Roman" w:cs="Times New Roman"/>
          <w:i/>
          <w:sz w:val="28"/>
          <w:szCs w:val="28"/>
          <w:lang w:val="en-US"/>
        </w:rPr>
        <w:t>N</w:t>
      </w:r>
    </w:p>
    <w:p w14:paraId="6AE70A03" w14:textId="77777777" w:rsidR="001D40FE" w:rsidRPr="00065D95" w:rsidRDefault="001D40FE" w:rsidP="001D40FE">
      <w:pPr>
        <w:spacing w:line="373" w:lineRule="exact"/>
        <w:ind w:left="2478"/>
        <w:rPr>
          <w:rFonts w:ascii="Times New Roman" w:hAnsi="Times New Roman" w:cs="Times New Roman"/>
          <w:sz w:val="28"/>
          <w:szCs w:val="28"/>
          <w:lang w:val="en-US"/>
        </w:rPr>
      </w:pPr>
      <w:r w:rsidRPr="00065D95">
        <w:rPr>
          <w:rFonts w:ascii="Times New Roman" w:hAnsi="Times New Roman" w:cs="Times New Roman"/>
          <w:i/>
          <w:spacing w:val="11"/>
          <w:sz w:val="28"/>
          <w:szCs w:val="28"/>
          <w:lang w:val="en-US"/>
        </w:rPr>
        <w:t>H</w:t>
      </w:r>
      <w:r w:rsidRPr="00065D95">
        <w:rPr>
          <w:rFonts w:ascii="Times New Roman" w:hAnsi="Times New Roman" w:cs="Times New Roman"/>
          <w:i/>
          <w:spacing w:val="11"/>
          <w:position w:val="-6"/>
          <w:sz w:val="28"/>
          <w:szCs w:val="28"/>
          <w:lang w:val="en-US"/>
        </w:rPr>
        <w:t>S</w:t>
      </w:r>
      <w:r w:rsidRPr="00065D95">
        <w:rPr>
          <w:rFonts w:ascii="Times New Roman" w:hAnsi="Times New Roman" w:cs="Times New Roman"/>
          <w:i/>
          <w:spacing w:val="-1"/>
          <w:position w:val="-6"/>
          <w:sz w:val="28"/>
          <w:szCs w:val="28"/>
          <w:lang w:val="en-US"/>
        </w:rPr>
        <w:t xml:space="preserve"> </w:t>
      </w:r>
      <w:r w:rsidRPr="00065D95">
        <w:rPr>
          <w:rFonts w:ascii="Times New Roman" w:hAnsi="Times New Roman" w:cs="Times New Roman"/>
          <w:sz w:val="28"/>
          <w:szCs w:val="28"/>
          <w:lang w:val="en-US"/>
        </w:rPr>
        <w:t>(</w:t>
      </w:r>
      <w:r w:rsidRPr="00065D95">
        <w:rPr>
          <w:rFonts w:ascii="Times New Roman" w:hAnsi="Times New Roman" w:cs="Times New Roman"/>
          <w:spacing w:val="-41"/>
          <w:sz w:val="28"/>
          <w:szCs w:val="28"/>
          <w:lang w:val="en-US"/>
        </w:rPr>
        <w:t xml:space="preserve"> </w:t>
      </w:r>
      <w:r w:rsidRPr="00065D95">
        <w:rPr>
          <w:rFonts w:ascii="Times New Roman" w:hAnsi="Times New Roman" w:cs="Times New Roman"/>
          <w:i/>
          <w:sz w:val="28"/>
          <w:szCs w:val="28"/>
          <w:lang w:val="en-US"/>
        </w:rPr>
        <w:t>A</w:t>
      </w:r>
      <w:r w:rsidRPr="00065D95">
        <w:rPr>
          <w:rFonts w:ascii="Times New Roman" w:hAnsi="Times New Roman" w:cs="Times New Roman"/>
          <w:sz w:val="28"/>
          <w:szCs w:val="28"/>
          <w:lang w:val="en-US"/>
        </w:rPr>
        <w:t>)</w:t>
      </w:r>
      <w:r w:rsidRPr="00065D95">
        <w:rPr>
          <w:rFonts w:ascii="Times New Roman" w:hAnsi="Times New Roman" w:cs="Times New Roman"/>
          <w:spacing w:val="-7"/>
          <w:sz w:val="28"/>
          <w:szCs w:val="28"/>
          <w:lang w:val="en-US"/>
        </w:rPr>
        <w:t xml:space="preserve"> </w:t>
      </w:r>
      <w:r w:rsidRPr="00065D95">
        <w:rPr>
          <w:rFonts w:ascii="Times New Roman" w:hAnsi="Times New Roman" w:cs="Times New Roman"/>
          <w:sz w:val="28"/>
          <w:szCs w:val="28"/>
        </w:rPr>
        <w:t></w:t>
      </w:r>
      <w:r w:rsidRPr="00065D95">
        <w:rPr>
          <w:rFonts w:ascii="Times New Roman" w:hAnsi="Times New Roman" w:cs="Times New Roman"/>
          <w:spacing w:val="-6"/>
          <w:sz w:val="28"/>
          <w:szCs w:val="28"/>
          <w:lang w:val="en-US"/>
        </w:rPr>
        <w:t xml:space="preserve"> </w:t>
      </w:r>
      <w:r w:rsidRPr="00065D95">
        <w:rPr>
          <w:rFonts w:ascii="Times New Roman" w:hAnsi="Times New Roman" w:cs="Times New Roman"/>
          <w:sz w:val="28"/>
          <w:szCs w:val="28"/>
        </w:rPr>
        <w:t></w:t>
      </w:r>
      <w:r w:rsidRPr="00065D95">
        <w:rPr>
          <w:rFonts w:ascii="Times New Roman" w:hAnsi="Times New Roman" w:cs="Times New Roman"/>
          <w:position w:val="-3"/>
          <w:sz w:val="28"/>
          <w:szCs w:val="28"/>
        </w:rPr>
        <w:t></w:t>
      </w:r>
      <w:r w:rsidRPr="00065D95">
        <w:rPr>
          <w:rFonts w:ascii="Times New Roman" w:hAnsi="Times New Roman" w:cs="Times New Roman"/>
          <w:spacing w:val="-48"/>
          <w:position w:val="-3"/>
          <w:sz w:val="28"/>
          <w:szCs w:val="28"/>
          <w:lang w:val="en-US"/>
        </w:rPr>
        <w:t xml:space="preserve"> </w:t>
      </w:r>
      <w:r w:rsidRPr="00065D95">
        <w:rPr>
          <w:rFonts w:ascii="Times New Roman" w:hAnsi="Times New Roman" w:cs="Times New Roman"/>
          <w:i/>
          <w:sz w:val="28"/>
          <w:szCs w:val="28"/>
          <w:lang w:val="en-US"/>
        </w:rPr>
        <w:t>P</w:t>
      </w:r>
      <w:r w:rsidRPr="00065D95">
        <w:rPr>
          <w:rFonts w:ascii="Times New Roman" w:hAnsi="Times New Roman" w:cs="Times New Roman"/>
          <w:sz w:val="28"/>
          <w:szCs w:val="28"/>
          <w:lang w:val="en-US"/>
        </w:rPr>
        <w:t>(</w:t>
      </w:r>
      <w:r w:rsidRPr="00065D95">
        <w:rPr>
          <w:rFonts w:ascii="Times New Roman" w:hAnsi="Times New Roman" w:cs="Times New Roman"/>
          <w:i/>
          <w:sz w:val="28"/>
          <w:szCs w:val="28"/>
          <w:lang w:val="en-US"/>
        </w:rPr>
        <w:t>a</w:t>
      </w:r>
      <w:proofErr w:type="spellStart"/>
      <w:r w:rsidRPr="00065D95">
        <w:rPr>
          <w:rFonts w:ascii="Times New Roman" w:hAnsi="Times New Roman" w:cs="Times New Roman"/>
          <w:i/>
          <w:position w:val="-6"/>
          <w:sz w:val="28"/>
          <w:szCs w:val="28"/>
          <w:lang w:val="en-US"/>
        </w:rPr>
        <w:t>i</w:t>
      </w:r>
      <w:proofErr w:type="spellEnd"/>
      <w:r w:rsidRPr="00065D95">
        <w:rPr>
          <w:rFonts w:ascii="Times New Roman" w:hAnsi="Times New Roman" w:cs="Times New Roman"/>
          <w:i/>
          <w:spacing w:val="-11"/>
          <w:position w:val="-6"/>
          <w:sz w:val="28"/>
          <w:szCs w:val="28"/>
          <w:lang w:val="en-US"/>
        </w:rPr>
        <w:t xml:space="preserve"> </w:t>
      </w:r>
      <w:r w:rsidRPr="00065D95">
        <w:rPr>
          <w:rFonts w:ascii="Times New Roman" w:hAnsi="Times New Roman" w:cs="Times New Roman"/>
          <w:sz w:val="28"/>
          <w:szCs w:val="28"/>
          <w:lang w:val="en-US"/>
        </w:rPr>
        <w:t>)</w:t>
      </w:r>
      <w:r w:rsidRPr="00065D95">
        <w:rPr>
          <w:rFonts w:ascii="Times New Roman" w:hAnsi="Times New Roman" w:cs="Times New Roman"/>
          <w:spacing w:val="-29"/>
          <w:sz w:val="28"/>
          <w:szCs w:val="28"/>
          <w:lang w:val="en-US"/>
        </w:rPr>
        <w:t xml:space="preserve"> </w:t>
      </w:r>
      <w:r w:rsidRPr="00065D95">
        <w:rPr>
          <w:rFonts w:ascii="Times New Roman" w:hAnsi="Times New Roman" w:cs="Times New Roman"/>
          <w:sz w:val="28"/>
          <w:szCs w:val="28"/>
        </w:rPr>
        <w:t></w:t>
      </w:r>
      <w:r w:rsidRPr="00065D95">
        <w:rPr>
          <w:rFonts w:ascii="Times New Roman" w:hAnsi="Times New Roman" w:cs="Times New Roman"/>
          <w:spacing w:val="-32"/>
          <w:sz w:val="28"/>
          <w:szCs w:val="28"/>
          <w:lang w:val="en-US"/>
        </w:rPr>
        <w:t xml:space="preserve"> </w:t>
      </w:r>
      <w:r w:rsidRPr="00065D95">
        <w:rPr>
          <w:rFonts w:ascii="Times New Roman" w:hAnsi="Times New Roman" w:cs="Times New Roman"/>
          <w:sz w:val="28"/>
          <w:szCs w:val="28"/>
          <w:lang w:val="en-US"/>
        </w:rPr>
        <w:t>log</w:t>
      </w:r>
      <w:r w:rsidRPr="00065D95">
        <w:rPr>
          <w:rFonts w:ascii="Times New Roman" w:hAnsi="Times New Roman" w:cs="Times New Roman"/>
          <w:position w:val="-6"/>
          <w:sz w:val="28"/>
          <w:szCs w:val="28"/>
          <w:lang w:val="en-US"/>
        </w:rPr>
        <w:t>2</w:t>
      </w:r>
      <w:r w:rsidRPr="00065D95">
        <w:rPr>
          <w:rFonts w:ascii="Times New Roman" w:hAnsi="Times New Roman" w:cs="Times New Roman"/>
          <w:spacing w:val="21"/>
          <w:position w:val="-6"/>
          <w:sz w:val="28"/>
          <w:szCs w:val="28"/>
          <w:lang w:val="en-US"/>
        </w:rPr>
        <w:t xml:space="preserve"> </w:t>
      </w:r>
      <w:r w:rsidRPr="00065D95">
        <w:rPr>
          <w:rFonts w:ascii="Times New Roman" w:hAnsi="Times New Roman" w:cs="Times New Roman"/>
          <w:i/>
          <w:sz w:val="28"/>
          <w:szCs w:val="28"/>
          <w:lang w:val="en-US"/>
        </w:rPr>
        <w:t>P</w:t>
      </w:r>
      <w:r w:rsidRPr="00065D95">
        <w:rPr>
          <w:rFonts w:ascii="Times New Roman" w:hAnsi="Times New Roman" w:cs="Times New Roman"/>
          <w:sz w:val="28"/>
          <w:szCs w:val="28"/>
          <w:lang w:val="en-US"/>
        </w:rPr>
        <w:t>(</w:t>
      </w:r>
      <w:r w:rsidRPr="00065D95">
        <w:rPr>
          <w:rFonts w:ascii="Times New Roman" w:hAnsi="Times New Roman" w:cs="Times New Roman"/>
          <w:i/>
          <w:sz w:val="28"/>
          <w:szCs w:val="28"/>
          <w:lang w:val="en-US"/>
        </w:rPr>
        <w:t>a</w:t>
      </w:r>
      <w:proofErr w:type="spellStart"/>
      <w:r w:rsidRPr="00065D95">
        <w:rPr>
          <w:rFonts w:ascii="Times New Roman" w:hAnsi="Times New Roman" w:cs="Times New Roman"/>
          <w:i/>
          <w:position w:val="-6"/>
          <w:sz w:val="28"/>
          <w:szCs w:val="28"/>
          <w:lang w:val="en-US"/>
        </w:rPr>
        <w:t>i</w:t>
      </w:r>
      <w:proofErr w:type="spellEnd"/>
      <w:r w:rsidRPr="00065D95">
        <w:rPr>
          <w:rFonts w:ascii="Times New Roman" w:hAnsi="Times New Roman" w:cs="Times New Roman"/>
          <w:i/>
          <w:spacing w:val="-11"/>
          <w:position w:val="-6"/>
          <w:sz w:val="28"/>
          <w:szCs w:val="28"/>
          <w:lang w:val="en-US"/>
        </w:rPr>
        <w:t xml:space="preserve"> </w:t>
      </w:r>
      <w:r w:rsidRPr="00065D95">
        <w:rPr>
          <w:rFonts w:ascii="Times New Roman" w:hAnsi="Times New Roman" w:cs="Times New Roman"/>
          <w:spacing w:val="-5"/>
          <w:sz w:val="28"/>
          <w:szCs w:val="28"/>
          <w:lang w:val="en-US"/>
        </w:rPr>
        <w:t>).</w:t>
      </w:r>
    </w:p>
    <w:p w14:paraId="3C780C14" w14:textId="77777777" w:rsidR="001D40FE" w:rsidRPr="00065D95" w:rsidRDefault="001D40FE" w:rsidP="001D40FE">
      <w:pPr>
        <w:spacing w:line="200" w:lineRule="exact"/>
        <w:ind w:left="3658" w:right="1950"/>
        <w:jc w:val="center"/>
        <w:rPr>
          <w:rFonts w:ascii="Times New Roman" w:hAnsi="Times New Roman" w:cs="Times New Roman"/>
          <w:sz w:val="28"/>
          <w:szCs w:val="28"/>
        </w:rPr>
      </w:pPr>
      <w:r w:rsidRPr="00065D95">
        <w:rPr>
          <w:rFonts w:ascii="Times New Roman" w:hAnsi="Times New Roman" w:cs="Times New Roman"/>
          <w:i/>
          <w:spacing w:val="-5"/>
          <w:sz w:val="28"/>
          <w:szCs w:val="28"/>
        </w:rPr>
        <w:t>i</w:t>
      </w:r>
      <w:r w:rsidRPr="00065D95">
        <w:rPr>
          <w:rFonts w:ascii="Times New Roman" w:hAnsi="Times New Roman" w:cs="Times New Roman"/>
          <w:spacing w:val="-5"/>
          <w:sz w:val="28"/>
          <w:szCs w:val="28"/>
        </w:rPr>
        <w:t>1</w:t>
      </w:r>
    </w:p>
    <w:p w14:paraId="64741FD3" w14:textId="77777777" w:rsidR="00DE34BD" w:rsidRPr="00065D95" w:rsidRDefault="00DE34BD" w:rsidP="00DE34BD">
      <w:pPr>
        <w:spacing w:line="242" w:lineRule="auto"/>
        <w:rPr>
          <w:rFonts w:ascii="Times New Roman" w:hAnsi="Times New Roman" w:cs="Times New Roman"/>
          <w:sz w:val="28"/>
          <w:szCs w:val="28"/>
        </w:rPr>
      </w:pPr>
    </w:p>
    <w:p w14:paraId="55F5C335" w14:textId="77777777" w:rsidR="004228BF" w:rsidRPr="00065D95" w:rsidRDefault="004228BF" w:rsidP="004228BF">
      <w:pPr>
        <w:pStyle w:val="aa"/>
        <w:spacing w:before="1" w:line="242" w:lineRule="auto"/>
        <w:ind w:left="121" w:firstLine="510"/>
      </w:pPr>
      <w:r w:rsidRPr="00065D95">
        <w:t>энтропия алфавита показывает, какое количество информации приходится в среднем на один символ алфавита.</w:t>
      </w:r>
    </w:p>
    <w:p w14:paraId="504EB520" w14:textId="77777777" w:rsidR="004228BF" w:rsidRPr="00065D95" w:rsidRDefault="004228BF" w:rsidP="004228BF">
      <w:pPr>
        <w:pStyle w:val="aa"/>
        <w:ind w:left="121" w:right="470" w:firstLine="510"/>
        <w:jc w:val="both"/>
      </w:pPr>
      <w:r w:rsidRPr="00065D95">
        <w:rPr>
          <w:spacing w:val="-2"/>
        </w:rPr>
        <w:t>= Энтропия</w:t>
      </w:r>
      <w:r w:rsidRPr="00065D95">
        <w:rPr>
          <w:spacing w:val="-7"/>
        </w:rPr>
        <w:t xml:space="preserve"> </w:t>
      </w:r>
      <w:r w:rsidRPr="00065D95">
        <w:rPr>
          <w:spacing w:val="-2"/>
        </w:rPr>
        <w:t>Харт</w:t>
      </w:r>
      <w:r w:rsidRPr="00065D95">
        <w:t>ли. Если для каждого символа одинаковый алфавит</w:t>
      </w:r>
    </w:p>
    <w:p w14:paraId="7687638A" w14:textId="77777777" w:rsidR="004228BF" w:rsidRPr="00065D95" w:rsidRDefault="004228BF" w:rsidP="004228BF">
      <w:pPr>
        <w:jc w:val="both"/>
        <w:rPr>
          <w:rFonts w:ascii="Times New Roman" w:hAnsi="Times New Roman" w:cs="Times New Roman"/>
          <w:sz w:val="28"/>
          <w:szCs w:val="28"/>
        </w:rPr>
      </w:pPr>
    </w:p>
    <w:p w14:paraId="430299F2" w14:textId="77777777" w:rsidR="004228BF" w:rsidRPr="00065D95" w:rsidRDefault="004228BF" w:rsidP="004228BF">
      <w:pPr>
        <w:spacing w:before="98"/>
        <w:ind w:left="3179"/>
        <w:rPr>
          <w:rFonts w:ascii="Times New Roman" w:hAnsi="Times New Roman" w:cs="Times New Roman"/>
          <w:spacing w:val="-5"/>
          <w:sz w:val="28"/>
          <w:szCs w:val="28"/>
        </w:rPr>
      </w:pPr>
      <w:r w:rsidRPr="00065D95">
        <w:rPr>
          <w:rFonts w:ascii="Times New Roman" w:hAnsi="Times New Roman" w:cs="Times New Roman"/>
          <w:i/>
          <w:sz w:val="28"/>
          <w:szCs w:val="28"/>
        </w:rPr>
        <w:t>H</w:t>
      </w:r>
      <w:proofErr w:type="spellStart"/>
      <w:r w:rsidRPr="00065D95">
        <w:rPr>
          <w:rFonts w:ascii="Times New Roman" w:hAnsi="Times New Roman" w:cs="Times New Roman"/>
          <w:i/>
          <w:position w:val="-6"/>
          <w:sz w:val="28"/>
          <w:szCs w:val="28"/>
        </w:rPr>
        <w:t>Ch</w:t>
      </w:r>
      <w:proofErr w:type="spellEnd"/>
      <w:r w:rsidRPr="00065D95">
        <w:rPr>
          <w:rFonts w:ascii="Times New Roman" w:hAnsi="Times New Roman" w:cs="Times New Roman"/>
          <w:i/>
          <w:spacing w:val="-15"/>
          <w:position w:val="-6"/>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40"/>
          <w:sz w:val="28"/>
          <w:szCs w:val="28"/>
        </w:rPr>
        <w:t xml:space="preserve"> </w:t>
      </w:r>
      <w:r w:rsidRPr="00065D95">
        <w:rPr>
          <w:rFonts w:ascii="Times New Roman" w:hAnsi="Times New Roman" w:cs="Times New Roman"/>
          <w:i/>
          <w:sz w:val="28"/>
          <w:szCs w:val="28"/>
        </w:rPr>
        <w:t>A</w:t>
      </w:r>
      <w:r w:rsidRPr="00065D95">
        <w:rPr>
          <w:rFonts w:ascii="Times New Roman" w:hAnsi="Times New Roman" w:cs="Times New Roman"/>
          <w:sz w:val="28"/>
          <w:szCs w:val="28"/>
        </w:rPr>
        <w:t>)</w:t>
      </w:r>
      <w:r w:rsidRPr="00065D95">
        <w:rPr>
          <w:rFonts w:ascii="Times New Roman" w:hAnsi="Times New Roman" w:cs="Times New Roman"/>
          <w:spacing w:val="-7"/>
          <w:sz w:val="28"/>
          <w:szCs w:val="28"/>
        </w:rPr>
        <w:t xml:space="preserve"> </w:t>
      </w:r>
      <w:r w:rsidR="001D40FE" w:rsidRPr="00065D95">
        <w:rPr>
          <w:rFonts w:ascii="Times New Roman" w:hAnsi="Times New Roman" w:cs="Times New Roman"/>
          <w:sz w:val="28"/>
          <w:szCs w:val="28"/>
          <w:lang w:val="ru-RU"/>
        </w:rPr>
        <w:t>=</w:t>
      </w:r>
      <w:r w:rsidRPr="00065D95">
        <w:rPr>
          <w:rFonts w:ascii="Times New Roman" w:hAnsi="Times New Roman" w:cs="Times New Roman"/>
          <w:spacing w:val="-11"/>
          <w:sz w:val="28"/>
          <w:szCs w:val="28"/>
        </w:rPr>
        <w:t xml:space="preserve"> </w:t>
      </w:r>
      <w:proofErr w:type="spellStart"/>
      <w:r w:rsidRPr="00065D95">
        <w:rPr>
          <w:rFonts w:ascii="Times New Roman" w:hAnsi="Times New Roman" w:cs="Times New Roman"/>
          <w:sz w:val="28"/>
          <w:szCs w:val="28"/>
        </w:rPr>
        <w:t>log</w:t>
      </w:r>
      <w:proofErr w:type="spellEnd"/>
      <w:r w:rsidRPr="00065D95">
        <w:rPr>
          <w:rFonts w:ascii="Times New Roman" w:hAnsi="Times New Roman" w:cs="Times New Roman"/>
          <w:position w:val="-6"/>
          <w:sz w:val="28"/>
          <w:szCs w:val="28"/>
        </w:rPr>
        <w:t>2</w:t>
      </w:r>
      <w:r w:rsidRPr="00065D95">
        <w:rPr>
          <w:rFonts w:ascii="Times New Roman" w:hAnsi="Times New Roman" w:cs="Times New Roman"/>
          <w:spacing w:val="26"/>
          <w:position w:val="-6"/>
          <w:sz w:val="28"/>
          <w:szCs w:val="28"/>
        </w:rPr>
        <w:t xml:space="preserve"> </w:t>
      </w:r>
      <w:r w:rsidRPr="00065D95">
        <w:rPr>
          <w:rFonts w:ascii="Times New Roman" w:hAnsi="Times New Roman" w:cs="Times New Roman"/>
          <w:i/>
          <w:spacing w:val="-5"/>
          <w:sz w:val="28"/>
          <w:szCs w:val="28"/>
        </w:rPr>
        <w:t>N</w:t>
      </w:r>
      <w:r w:rsidRPr="00065D95">
        <w:rPr>
          <w:rFonts w:ascii="Times New Roman" w:hAnsi="Times New Roman" w:cs="Times New Roman"/>
          <w:spacing w:val="-5"/>
          <w:sz w:val="28"/>
          <w:szCs w:val="28"/>
        </w:rPr>
        <w:t>.</w:t>
      </w:r>
    </w:p>
    <w:p w14:paraId="55D8B9A5" w14:textId="77777777" w:rsidR="0016203C" w:rsidRPr="00065D95" w:rsidRDefault="0016203C" w:rsidP="0016203C">
      <w:pPr>
        <w:spacing w:before="90"/>
        <w:ind w:left="121" w:firstLine="509"/>
        <w:rPr>
          <w:rFonts w:ascii="Times New Roman" w:hAnsi="Times New Roman" w:cs="Times New Roman"/>
          <w:sz w:val="28"/>
          <w:szCs w:val="28"/>
        </w:rPr>
      </w:pPr>
      <w:r w:rsidRPr="00065D95">
        <w:rPr>
          <w:rFonts w:ascii="Times New Roman" w:hAnsi="Times New Roman" w:cs="Times New Roman"/>
          <w:sz w:val="28"/>
          <w:szCs w:val="28"/>
        </w:rPr>
        <w:lastRenderedPageBreak/>
        <w:t xml:space="preserve">Сообщение </w:t>
      </w:r>
      <w:proofErr w:type="spellStart"/>
      <w:r w:rsidRPr="00065D95">
        <w:rPr>
          <w:rFonts w:ascii="Times New Roman" w:hAnsi="Times New Roman" w:cs="Times New Roman"/>
          <w:i/>
          <w:sz w:val="28"/>
          <w:szCs w:val="28"/>
        </w:rPr>
        <w:t>Х</w:t>
      </w:r>
      <w:r w:rsidRPr="00065D95">
        <w:rPr>
          <w:rFonts w:ascii="Times New Roman" w:hAnsi="Times New Roman" w:cs="Times New Roman"/>
          <w:i/>
          <w:sz w:val="28"/>
          <w:szCs w:val="28"/>
          <w:vertAlign w:val="subscript"/>
        </w:rPr>
        <w:t>k</w:t>
      </w:r>
      <w:proofErr w:type="spellEnd"/>
      <w:r w:rsidRPr="00065D95">
        <w:rPr>
          <w:rFonts w:ascii="Times New Roman" w:hAnsi="Times New Roman" w:cs="Times New Roman"/>
          <w:sz w:val="28"/>
          <w:szCs w:val="28"/>
        </w:rPr>
        <w:t xml:space="preserve">, которое состоит из </w:t>
      </w:r>
      <w:r w:rsidRPr="00065D95">
        <w:rPr>
          <w:rFonts w:ascii="Times New Roman" w:hAnsi="Times New Roman" w:cs="Times New Roman"/>
          <w:i/>
          <w:sz w:val="28"/>
          <w:szCs w:val="28"/>
        </w:rPr>
        <w:t xml:space="preserve">k </w:t>
      </w:r>
      <w:r w:rsidRPr="00065D95">
        <w:rPr>
          <w:rFonts w:ascii="Times New Roman" w:hAnsi="Times New Roman" w:cs="Times New Roman"/>
          <w:sz w:val="28"/>
          <w:szCs w:val="28"/>
        </w:rPr>
        <w:t xml:space="preserve">символов, должно </w:t>
      </w:r>
      <w:proofErr w:type="spellStart"/>
      <w:r w:rsidRPr="00065D95">
        <w:rPr>
          <w:rFonts w:ascii="Times New Roman" w:hAnsi="Times New Roman" w:cs="Times New Roman"/>
          <w:sz w:val="28"/>
          <w:szCs w:val="28"/>
        </w:rPr>
        <w:t>харак</w:t>
      </w:r>
      <w:proofErr w:type="spellEnd"/>
      <w:r w:rsidRPr="00065D95">
        <w:rPr>
          <w:rFonts w:ascii="Times New Roman" w:hAnsi="Times New Roman" w:cs="Times New Roman"/>
          <w:sz w:val="28"/>
          <w:szCs w:val="28"/>
        </w:rPr>
        <w:t xml:space="preserve">- </w:t>
      </w:r>
      <w:proofErr w:type="spellStart"/>
      <w:r w:rsidRPr="00065D95">
        <w:rPr>
          <w:rFonts w:ascii="Times New Roman" w:hAnsi="Times New Roman" w:cs="Times New Roman"/>
          <w:sz w:val="28"/>
          <w:szCs w:val="28"/>
        </w:rPr>
        <w:t>теризоваться</w:t>
      </w:r>
      <w:proofErr w:type="spellEnd"/>
      <w:r w:rsidRPr="00065D95">
        <w:rPr>
          <w:rFonts w:ascii="Times New Roman" w:hAnsi="Times New Roman" w:cs="Times New Roman"/>
          <w:sz w:val="28"/>
          <w:szCs w:val="28"/>
        </w:rPr>
        <w:t xml:space="preserve"> определенным </w:t>
      </w:r>
      <w:r w:rsidRPr="00065D95">
        <w:rPr>
          <w:rFonts w:ascii="Times New Roman" w:hAnsi="Times New Roman" w:cs="Times New Roman"/>
          <w:i/>
          <w:sz w:val="28"/>
          <w:szCs w:val="28"/>
        </w:rPr>
        <w:t>количеством информации I</w:t>
      </w:r>
      <w:r w:rsidRPr="00065D95">
        <w:rPr>
          <w:rFonts w:ascii="Times New Roman" w:hAnsi="Times New Roman" w:cs="Times New Roman"/>
          <w:sz w:val="28"/>
          <w:szCs w:val="28"/>
        </w:rPr>
        <w:t>(</w:t>
      </w:r>
      <w:proofErr w:type="spellStart"/>
      <w:r w:rsidRPr="00065D95">
        <w:rPr>
          <w:rFonts w:ascii="Times New Roman" w:hAnsi="Times New Roman" w:cs="Times New Roman"/>
          <w:i/>
          <w:sz w:val="28"/>
          <w:szCs w:val="28"/>
        </w:rPr>
        <w:t>Х</w:t>
      </w:r>
      <w:r w:rsidRPr="00065D95">
        <w:rPr>
          <w:rFonts w:ascii="Times New Roman" w:hAnsi="Times New Roman" w:cs="Times New Roman"/>
          <w:i/>
          <w:sz w:val="28"/>
          <w:szCs w:val="28"/>
          <w:vertAlign w:val="subscript"/>
        </w:rPr>
        <w:t>k</w:t>
      </w:r>
      <w:proofErr w:type="spellEnd"/>
      <w:r w:rsidRPr="00065D95">
        <w:rPr>
          <w:rFonts w:ascii="Times New Roman" w:hAnsi="Times New Roman" w:cs="Times New Roman"/>
          <w:sz w:val="28"/>
          <w:szCs w:val="28"/>
        </w:rPr>
        <w:t>):</w:t>
      </w:r>
    </w:p>
    <w:p w14:paraId="7656DBE2" w14:textId="77777777" w:rsidR="001D40FE" w:rsidRPr="00065D95" w:rsidRDefault="001D40FE" w:rsidP="001D40FE">
      <w:pPr>
        <w:spacing w:before="101"/>
        <w:ind w:left="3157"/>
        <w:rPr>
          <w:rFonts w:ascii="Times New Roman" w:hAnsi="Times New Roman" w:cs="Times New Roman"/>
          <w:sz w:val="28"/>
          <w:szCs w:val="28"/>
        </w:rPr>
      </w:pPr>
      <w:r w:rsidRPr="00065D95">
        <w:rPr>
          <w:rFonts w:ascii="Times New Roman" w:hAnsi="Times New Roman" w:cs="Times New Roman"/>
          <w:i/>
          <w:sz w:val="28"/>
          <w:szCs w:val="28"/>
        </w:rPr>
        <w:t>I</w:t>
      </w:r>
      <w:r w:rsidRPr="00065D95">
        <w:rPr>
          <w:rFonts w:ascii="Times New Roman" w:hAnsi="Times New Roman" w:cs="Times New Roman"/>
          <w:i/>
          <w:spacing w:val="-37"/>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41"/>
          <w:sz w:val="28"/>
          <w:szCs w:val="28"/>
        </w:rPr>
        <w:t xml:space="preserve"> </w:t>
      </w:r>
      <w:r w:rsidRPr="00065D95">
        <w:rPr>
          <w:rFonts w:ascii="Times New Roman" w:hAnsi="Times New Roman" w:cs="Times New Roman"/>
          <w:i/>
          <w:spacing w:val="15"/>
          <w:sz w:val="28"/>
          <w:szCs w:val="28"/>
        </w:rPr>
        <w:t>X</w:t>
      </w:r>
      <w:r w:rsidRPr="00065D95">
        <w:rPr>
          <w:rFonts w:ascii="Times New Roman" w:hAnsi="Times New Roman" w:cs="Times New Roman"/>
          <w:i/>
          <w:spacing w:val="15"/>
          <w:position w:val="-6"/>
          <w:sz w:val="28"/>
          <w:szCs w:val="28"/>
        </w:rPr>
        <w:t>k</w:t>
      </w:r>
      <w:r w:rsidRPr="00065D95">
        <w:rPr>
          <w:rFonts w:ascii="Times New Roman" w:hAnsi="Times New Roman" w:cs="Times New Roman"/>
          <w:i/>
          <w:spacing w:val="-7"/>
          <w:position w:val="-6"/>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11"/>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1"/>
          <w:sz w:val="28"/>
          <w:szCs w:val="28"/>
        </w:rPr>
        <w:t xml:space="preserve"> </w:t>
      </w:r>
      <w:r w:rsidRPr="00065D95">
        <w:rPr>
          <w:rFonts w:ascii="Times New Roman" w:hAnsi="Times New Roman" w:cs="Times New Roman"/>
          <w:i/>
          <w:sz w:val="28"/>
          <w:szCs w:val="28"/>
        </w:rPr>
        <w:t>H</w:t>
      </w:r>
      <w:r w:rsidRPr="00065D95">
        <w:rPr>
          <w:rFonts w:ascii="Times New Roman" w:hAnsi="Times New Roman" w:cs="Times New Roman"/>
          <w:i/>
          <w:spacing w:val="-32"/>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41"/>
          <w:sz w:val="28"/>
          <w:szCs w:val="28"/>
        </w:rPr>
        <w:t xml:space="preserve"> </w:t>
      </w:r>
      <w:r w:rsidRPr="00065D95">
        <w:rPr>
          <w:rFonts w:ascii="Times New Roman" w:hAnsi="Times New Roman" w:cs="Times New Roman"/>
          <w:i/>
          <w:sz w:val="28"/>
          <w:szCs w:val="28"/>
        </w:rPr>
        <w:t>A</w:t>
      </w:r>
      <w:r w:rsidRPr="00065D95">
        <w:rPr>
          <w:rFonts w:ascii="Times New Roman" w:hAnsi="Times New Roman" w:cs="Times New Roman"/>
          <w:sz w:val="28"/>
          <w:szCs w:val="28"/>
        </w:rPr>
        <w:t>)</w:t>
      </w:r>
      <w:r w:rsidRPr="00065D95">
        <w:rPr>
          <w:rFonts w:ascii="Times New Roman" w:hAnsi="Times New Roman" w:cs="Times New Roman"/>
          <w:spacing w:val="-31"/>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29"/>
          <w:sz w:val="28"/>
          <w:szCs w:val="28"/>
        </w:rPr>
        <w:t xml:space="preserve"> </w:t>
      </w:r>
      <w:r w:rsidRPr="00065D95">
        <w:rPr>
          <w:rFonts w:ascii="Times New Roman" w:hAnsi="Times New Roman" w:cs="Times New Roman"/>
          <w:i/>
          <w:spacing w:val="-5"/>
          <w:sz w:val="28"/>
          <w:szCs w:val="28"/>
        </w:rPr>
        <w:t>k</w:t>
      </w:r>
      <w:r w:rsidRPr="00065D95">
        <w:rPr>
          <w:rFonts w:ascii="Times New Roman" w:hAnsi="Times New Roman" w:cs="Times New Roman"/>
          <w:spacing w:val="-5"/>
          <w:sz w:val="28"/>
          <w:szCs w:val="28"/>
        </w:rPr>
        <w:t>.</w:t>
      </w:r>
    </w:p>
    <w:p w14:paraId="7D3E7159" w14:textId="77777777" w:rsidR="0016203C" w:rsidRPr="00065D95" w:rsidRDefault="0016203C" w:rsidP="0016203C">
      <w:pPr>
        <w:pStyle w:val="aa"/>
        <w:spacing w:line="237" w:lineRule="auto"/>
        <w:ind w:left="121" w:right="470" w:firstLine="510"/>
        <w:jc w:val="both"/>
      </w:pPr>
      <w:r w:rsidRPr="00065D95">
        <w:t>Если вероятность ошибки в ДСК отлична от 0 (</w:t>
      </w:r>
      <w:r w:rsidRPr="00065D95">
        <w:rPr>
          <w:i/>
        </w:rPr>
        <w:t xml:space="preserve">р </w:t>
      </w:r>
      <w:r w:rsidRPr="00065D95">
        <w:t xml:space="preserve">&gt; 0), пере- данное сообщение может содержать ошибки: </w:t>
      </w:r>
      <w:proofErr w:type="spellStart"/>
      <w:r w:rsidRPr="00065D95">
        <w:rPr>
          <w:i/>
        </w:rPr>
        <w:t>Х</w:t>
      </w:r>
      <w:r w:rsidRPr="00065D95">
        <w:rPr>
          <w:i/>
          <w:vertAlign w:val="subscript"/>
        </w:rPr>
        <w:t>k</w:t>
      </w:r>
      <w:proofErr w:type="spellEnd"/>
      <w:r w:rsidRPr="00065D95">
        <w:rPr>
          <w:i/>
        </w:rPr>
        <w:t xml:space="preserve"> </w:t>
      </w:r>
      <w:r w:rsidRPr="00065D95">
        <w:t xml:space="preserve">≠ </w:t>
      </w:r>
      <w:proofErr w:type="spellStart"/>
      <w:r w:rsidRPr="00065D95">
        <w:rPr>
          <w:i/>
        </w:rPr>
        <w:t>Y</w:t>
      </w:r>
      <w:r w:rsidRPr="00065D95">
        <w:rPr>
          <w:i/>
          <w:vertAlign w:val="subscript"/>
        </w:rPr>
        <w:t>k</w:t>
      </w:r>
      <w:proofErr w:type="spellEnd"/>
      <w:r w:rsidRPr="00065D95">
        <w:rPr>
          <w:i/>
        </w:rPr>
        <w:t xml:space="preserve">. </w:t>
      </w:r>
      <w:r w:rsidRPr="00065D95">
        <w:t xml:space="preserve">Количество информации в таком сообщении при его передаче по ДСК будет определяться не энтропией двоичного алфавита (в соответствии с выражением (2.3)), а эффективной энтропией </w:t>
      </w:r>
      <w:proofErr w:type="spellStart"/>
      <w:r w:rsidRPr="00065D95">
        <w:rPr>
          <w:i/>
        </w:rPr>
        <w:t>H</w:t>
      </w:r>
      <w:r w:rsidRPr="00065D95">
        <w:rPr>
          <w:i/>
          <w:vertAlign w:val="subscript"/>
        </w:rPr>
        <w:t>е</w:t>
      </w:r>
      <w:proofErr w:type="spellEnd"/>
      <w:r w:rsidRPr="00065D95">
        <w:t>(</w:t>
      </w:r>
      <w:r w:rsidRPr="00065D95">
        <w:rPr>
          <w:i/>
        </w:rPr>
        <w:t>A</w:t>
      </w:r>
      <w:r w:rsidRPr="00065D95">
        <w:t>) алфавита или пропускной способностью канала:</w:t>
      </w:r>
    </w:p>
    <w:p w14:paraId="5F8F5419" w14:textId="77777777" w:rsidR="001D40FE" w:rsidRPr="00065D95" w:rsidRDefault="001D40FE" w:rsidP="001D40FE">
      <w:pPr>
        <w:spacing w:before="95"/>
        <w:ind w:left="2959"/>
        <w:rPr>
          <w:rFonts w:ascii="Times New Roman" w:hAnsi="Times New Roman" w:cs="Times New Roman"/>
          <w:sz w:val="28"/>
          <w:szCs w:val="28"/>
        </w:rPr>
      </w:pPr>
      <w:r w:rsidRPr="00065D95">
        <w:rPr>
          <w:rFonts w:ascii="Times New Roman" w:hAnsi="Times New Roman" w:cs="Times New Roman"/>
          <w:i/>
          <w:sz w:val="28"/>
          <w:szCs w:val="28"/>
        </w:rPr>
        <w:t>H</w:t>
      </w:r>
      <w:r w:rsidRPr="00065D95">
        <w:rPr>
          <w:rFonts w:ascii="Times New Roman" w:hAnsi="Times New Roman" w:cs="Times New Roman"/>
          <w:i/>
          <w:position w:val="-6"/>
          <w:sz w:val="28"/>
          <w:szCs w:val="28"/>
        </w:rPr>
        <w:t>e</w:t>
      </w:r>
      <w:r w:rsidRPr="00065D95">
        <w:rPr>
          <w:rFonts w:ascii="Times New Roman" w:hAnsi="Times New Roman" w:cs="Times New Roman"/>
          <w:i/>
          <w:spacing w:val="-16"/>
          <w:position w:val="-6"/>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41"/>
          <w:sz w:val="28"/>
          <w:szCs w:val="28"/>
        </w:rPr>
        <w:t xml:space="preserve"> </w:t>
      </w:r>
      <w:r w:rsidRPr="00065D95">
        <w:rPr>
          <w:rFonts w:ascii="Times New Roman" w:hAnsi="Times New Roman" w:cs="Times New Roman"/>
          <w:i/>
          <w:sz w:val="28"/>
          <w:szCs w:val="28"/>
        </w:rPr>
        <w:t>A</w:t>
      </w:r>
      <w:r w:rsidRPr="00065D95">
        <w:rPr>
          <w:rFonts w:ascii="Times New Roman" w:hAnsi="Times New Roman" w:cs="Times New Roman"/>
          <w:sz w:val="28"/>
          <w:szCs w:val="28"/>
        </w:rPr>
        <w:t>)</w:t>
      </w:r>
      <w:r w:rsidRPr="00065D95">
        <w:rPr>
          <w:rFonts w:ascii="Times New Roman" w:hAnsi="Times New Roman" w:cs="Times New Roman"/>
          <w:spacing w:val="-10"/>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40"/>
          <w:sz w:val="28"/>
          <w:szCs w:val="28"/>
        </w:rPr>
        <w:t xml:space="preserve"> </w:t>
      </w:r>
      <w:r w:rsidRPr="00065D95">
        <w:rPr>
          <w:rFonts w:ascii="Times New Roman" w:hAnsi="Times New Roman" w:cs="Times New Roman"/>
          <w:sz w:val="28"/>
          <w:szCs w:val="28"/>
        </w:rPr>
        <w:t>1</w:t>
      </w:r>
      <w:r w:rsidRPr="00065D95">
        <w:rPr>
          <w:rFonts w:ascii="Times New Roman" w:hAnsi="Times New Roman" w:cs="Times New Roman"/>
          <w:spacing w:val="-43"/>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8"/>
          <w:sz w:val="28"/>
          <w:szCs w:val="28"/>
        </w:rPr>
        <w:t xml:space="preserve"> </w:t>
      </w:r>
      <w:r w:rsidRPr="00065D95">
        <w:rPr>
          <w:rFonts w:ascii="Times New Roman" w:hAnsi="Times New Roman" w:cs="Times New Roman"/>
          <w:i/>
          <w:sz w:val="28"/>
          <w:szCs w:val="28"/>
        </w:rPr>
        <w:t>H</w:t>
      </w:r>
      <w:r w:rsidRPr="00065D95">
        <w:rPr>
          <w:rFonts w:ascii="Times New Roman" w:hAnsi="Times New Roman" w:cs="Times New Roman"/>
          <w:i/>
          <w:spacing w:val="-32"/>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i/>
          <w:sz w:val="28"/>
          <w:szCs w:val="28"/>
        </w:rPr>
        <w:t>Y</w:t>
      </w:r>
      <w:r w:rsidRPr="00065D95">
        <w:rPr>
          <w:rFonts w:ascii="Times New Roman" w:hAnsi="Times New Roman" w:cs="Times New Roman"/>
          <w:i/>
          <w:spacing w:val="6"/>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1"/>
          <w:sz w:val="28"/>
          <w:szCs w:val="28"/>
        </w:rPr>
        <w:t xml:space="preserve"> </w:t>
      </w:r>
      <w:r w:rsidRPr="00065D95">
        <w:rPr>
          <w:rFonts w:ascii="Times New Roman" w:hAnsi="Times New Roman" w:cs="Times New Roman"/>
          <w:i/>
          <w:sz w:val="28"/>
          <w:szCs w:val="28"/>
        </w:rPr>
        <w:t>X</w:t>
      </w:r>
      <w:r w:rsidRPr="00065D95">
        <w:rPr>
          <w:rFonts w:ascii="Times New Roman" w:hAnsi="Times New Roman" w:cs="Times New Roman"/>
          <w:i/>
          <w:spacing w:val="-24"/>
          <w:sz w:val="28"/>
          <w:szCs w:val="28"/>
        </w:rPr>
        <w:t xml:space="preserve"> </w:t>
      </w:r>
      <w:r w:rsidRPr="00065D95">
        <w:rPr>
          <w:rFonts w:ascii="Times New Roman" w:hAnsi="Times New Roman" w:cs="Times New Roman"/>
          <w:spacing w:val="-5"/>
          <w:sz w:val="28"/>
          <w:szCs w:val="28"/>
        </w:rPr>
        <w:t>),</w:t>
      </w:r>
    </w:p>
    <w:p w14:paraId="189A2B29" w14:textId="77777777" w:rsidR="0016203C" w:rsidRPr="00065D95" w:rsidRDefault="0016203C" w:rsidP="0016203C">
      <w:pPr>
        <w:spacing w:before="95"/>
        <w:ind w:firstLine="709"/>
        <w:rPr>
          <w:rFonts w:ascii="Times New Roman" w:hAnsi="Times New Roman" w:cs="Times New Roman"/>
          <w:spacing w:val="-2"/>
          <w:sz w:val="28"/>
          <w:szCs w:val="28"/>
        </w:rPr>
      </w:pPr>
      <w:r w:rsidRPr="00065D95">
        <w:rPr>
          <w:rFonts w:ascii="Times New Roman" w:hAnsi="Times New Roman" w:cs="Times New Roman"/>
          <w:sz w:val="28"/>
          <w:szCs w:val="28"/>
        </w:rPr>
        <w:t>где</w:t>
      </w:r>
      <w:r w:rsidRPr="00065D95">
        <w:rPr>
          <w:rFonts w:ascii="Times New Roman" w:hAnsi="Times New Roman" w:cs="Times New Roman"/>
          <w:spacing w:val="-4"/>
          <w:sz w:val="28"/>
          <w:szCs w:val="28"/>
        </w:rPr>
        <w:t xml:space="preserve"> </w:t>
      </w:r>
      <w:r w:rsidRPr="00065D95">
        <w:rPr>
          <w:rFonts w:ascii="Times New Roman" w:hAnsi="Times New Roman" w:cs="Times New Roman"/>
          <w:i/>
          <w:sz w:val="28"/>
          <w:szCs w:val="28"/>
        </w:rPr>
        <w:t>H</w:t>
      </w:r>
      <w:r w:rsidRPr="00065D95">
        <w:rPr>
          <w:rFonts w:ascii="Times New Roman" w:hAnsi="Times New Roman" w:cs="Times New Roman"/>
          <w:sz w:val="28"/>
          <w:szCs w:val="28"/>
        </w:rPr>
        <w:t>(</w:t>
      </w:r>
      <w:r w:rsidRPr="00065D95">
        <w:rPr>
          <w:rFonts w:ascii="Times New Roman" w:hAnsi="Times New Roman" w:cs="Times New Roman"/>
          <w:i/>
          <w:sz w:val="28"/>
          <w:szCs w:val="28"/>
        </w:rPr>
        <w:t>Y</w:t>
      </w:r>
      <w:r w:rsidRPr="00065D95">
        <w:rPr>
          <w:rFonts w:ascii="Times New Roman" w:hAnsi="Times New Roman" w:cs="Times New Roman"/>
          <w:i/>
          <w:spacing w:val="-2"/>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1"/>
          <w:sz w:val="28"/>
          <w:szCs w:val="28"/>
        </w:rPr>
        <w:t xml:space="preserve"> </w:t>
      </w:r>
      <w:r w:rsidRPr="00065D95">
        <w:rPr>
          <w:rFonts w:ascii="Times New Roman" w:hAnsi="Times New Roman" w:cs="Times New Roman"/>
          <w:i/>
          <w:sz w:val="28"/>
          <w:szCs w:val="28"/>
        </w:rPr>
        <w:t>X</w:t>
      </w:r>
      <w:r w:rsidRPr="00065D95">
        <w:rPr>
          <w:rFonts w:ascii="Times New Roman" w:hAnsi="Times New Roman" w:cs="Times New Roman"/>
          <w:sz w:val="28"/>
          <w:szCs w:val="28"/>
        </w:rPr>
        <w:t>)</w:t>
      </w:r>
      <w:r w:rsidRPr="00065D95">
        <w:rPr>
          <w:rFonts w:ascii="Times New Roman" w:hAnsi="Times New Roman" w:cs="Times New Roman"/>
          <w:spacing w:val="-2"/>
          <w:sz w:val="28"/>
          <w:szCs w:val="28"/>
        </w:rPr>
        <w:t xml:space="preserve"> </w:t>
      </w:r>
      <w:r w:rsidRPr="00065D95">
        <w:rPr>
          <w:rFonts w:ascii="Times New Roman" w:hAnsi="Times New Roman" w:cs="Times New Roman"/>
          <w:i/>
          <w:sz w:val="28"/>
          <w:szCs w:val="28"/>
        </w:rPr>
        <w:t>–</w:t>
      </w:r>
      <w:r w:rsidRPr="00065D95">
        <w:rPr>
          <w:rFonts w:ascii="Times New Roman" w:hAnsi="Times New Roman" w:cs="Times New Roman"/>
          <w:i/>
          <w:spacing w:val="-3"/>
          <w:sz w:val="28"/>
          <w:szCs w:val="28"/>
        </w:rPr>
        <w:t xml:space="preserve"> </w:t>
      </w:r>
      <w:r w:rsidRPr="00065D95">
        <w:rPr>
          <w:rFonts w:ascii="Times New Roman" w:hAnsi="Times New Roman" w:cs="Times New Roman"/>
          <w:sz w:val="28"/>
          <w:szCs w:val="28"/>
        </w:rPr>
        <w:t>условная</w:t>
      </w:r>
      <w:r w:rsidRPr="00065D95">
        <w:rPr>
          <w:rFonts w:ascii="Times New Roman" w:hAnsi="Times New Roman" w:cs="Times New Roman"/>
          <w:spacing w:val="-2"/>
          <w:sz w:val="28"/>
          <w:szCs w:val="28"/>
        </w:rPr>
        <w:t xml:space="preserve"> энтропия:</w:t>
      </w:r>
    </w:p>
    <w:p w14:paraId="6D7682D5" w14:textId="77777777" w:rsidR="001D40FE" w:rsidRPr="00065D95" w:rsidRDefault="001D40FE" w:rsidP="001D40FE">
      <w:pPr>
        <w:spacing w:before="102"/>
        <w:ind w:left="2126"/>
        <w:rPr>
          <w:rFonts w:ascii="Times New Roman" w:hAnsi="Times New Roman" w:cs="Times New Roman"/>
          <w:sz w:val="28"/>
          <w:szCs w:val="28"/>
        </w:rPr>
      </w:pPr>
      <w:r w:rsidRPr="00065D95">
        <w:rPr>
          <w:rFonts w:ascii="Times New Roman" w:hAnsi="Times New Roman" w:cs="Times New Roman"/>
          <w:i/>
          <w:sz w:val="28"/>
          <w:szCs w:val="28"/>
        </w:rPr>
        <w:t>H</w:t>
      </w:r>
      <w:r w:rsidRPr="00065D95">
        <w:rPr>
          <w:rFonts w:ascii="Times New Roman" w:hAnsi="Times New Roman" w:cs="Times New Roman"/>
          <w:i/>
          <w:spacing w:val="-32"/>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i/>
          <w:sz w:val="28"/>
          <w:szCs w:val="28"/>
        </w:rPr>
        <w:t>Y</w:t>
      </w:r>
      <w:r w:rsidRPr="00065D95">
        <w:rPr>
          <w:rFonts w:ascii="Times New Roman" w:hAnsi="Times New Roman" w:cs="Times New Roman"/>
          <w:i/>
          <w:spacing w:val="7"/>
          <w:sz w:val="28"/>
          <w:szCs w:val="28"/>
        </w:rPr>
        <w:t xml:space="preserve"> </w:t>
      </w:r>
      <w:r w:rsidRPr="00065D95">
        <w:rPr>
          <w:rFonts w:ascii="Times New Roman" w:hAnsi="Times New Roman" w:cs="Times New Roman"/>
          <w:sz w:val="28"/>
          <w:szCs w:val="28"/>
        </w:rPr>
        <w:t xml:space="preserve">| </w:t>
      </w:r>
      <w:r w:rsidRPr="00065D95">
        <w:rPr>
          <w:rFonts w:ascii="Times New Roman" w:hAnsi="Times New Roman" w:cs="Times New Roman"/>
          <w:i/>
          <w:sz w:val="28"/>
          <w:szCs w:val="28"/>
        </w:rPr>
        <w:t>X</w:t>
      </w:r>
      <w:r w:rsidRPr="00065D95">
        <w:rPr>
          <w:rFonts w:ascii="Times New Roman" w:hAnsi="Times New Roman" w:cs="Times New Roman"/>
          <w:i/>
          <w:spacing w:val="-23"/>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9"/>
          <w:sz w:val="28"/>
          <w:szCs w:val="28"/>
        </w:rPr>
        <w:t xml:space="preserve"> </w:t>
      </w:r>
      <w:r w:rsidRPr="00065D95">
        <w:rPr>
          <w:rFonts w:ascii="Times New Roman" w:hAnsi="Times New Roman" w:cs="Times New Roman"/>
          <w:spacing w:val="30"/>
          <w:sz w:val="28"/>
          <w:szCs w:val="28"/>
        </w:rPr>
        <w:t></w:t>
      </w:r>
      <w:r w:rsidRPr="00065D95">
        <w:rPr>
          <w:rFonts w:ascii="Times New Roman" w:hAnsi="Times New Roman" w:cs="Times New Roman"/>
          <w:spacing w:val="30"/>
          <w:sz w:val="28"/>
          <w:szCs w:val="28"/>
        </w:rPr>
        <w:t></w:t>
      </w:r>
      <w:r w:rsidRPr="00065D95">
        <w:rPr>
          <w:rFonts w:ascii="Times New Roman" w:hAnsi="Times New Roman" w:cs="Times New Roman"/>
          <w:spacing w:val="-27"/>
          <w:sz w:val="28"/>
          <w:szCs w:val="28"/>
        </w:rPr>
        <w:t xml:space="preserve"> </w:t>
      </w:r>
      <w:r w:rsidRPr="00065D95">
        <w:rPr>
          <w:rFonts w:ascii="Times New Roman" w:hAnsi="Times New Roman" w:cs="Times New Roman"/>
          <w:i/>
          <w:sz w:val="28"/>
          <w:szCs w:val="28"/>
        </w:rPr>
        <w:t>p</w:t>
      </w:r>
      <w:r w:rsidRPr="00065D95">
        <w:rPr>
          <w:rFonts w:ascii="Times New Roman" w:hAnsi="Times New Roman" w:cs="Times New Roman"/>
          <w:i/>
          <w:spacing w:val="-25"/>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34"/>
          <w:sz w:val="28"/>
          <w:szCs w:val="28"/>
        </w:rPr>
        <w:t xml:space="preserve"> </w:t>
      </w:r>
      <w:proofErr w:type="spellStart"/>
      <w:r w:rsidRPr="00065D95">
        <w:rPr>
          <w:rFonts w:ascii="Times New Roman" w:hAnsi="Times New Roman" w:cs="Times New Roman"/>
          <w:sz w:val="28"/>
          <w:szCs w:val="28"/>
        </w:rPr>
        <w:t>log</w:t>
      </w:r>
      <w:proofErr w:type="spellEnd"/>
      <w:r w:rsidRPr="00065D95">
        <w:rPr>
          <w:rFonts w:ascii="Times New Roman" w:hAnsi="Times New Roman" w:cs="Times New Roman"/>
          <w:position w:val="-6"/>
          <w:sz w:val="28"/>
          <w:szCs w:val="28"/>
        </w:rPr>
        <w:t>2</w:t>
      </w:r>
      <w:r w:rsidRPr="00065D95">
        <w:rPr>
          <w:rFonts w:ascii="Times New Roman" w:hAnsi="Times New Roman" w:cs="Times New Roman"/>
          <w:spacing w:val="44"/>
          <w:position w:val="-6"/>
          <w:sz w:val="28"/>
          <w:szCs w:val="28"/>
        </w:rPr>
        <w:t xml:space="preserve"> </w:t>
      </w:r>
      <w:r w:rsidRPr="00065D95">
        <w:rPr>
          <w:rFonts w:ascii="Times New Roman" w:hAnsi="Times New Roman" w:cs="Times New Roman"/>
          <w:i/>
          <w:sz w:val="28"/>
          <w:szCs w:val="28"/>
        </w:rPr>
        <w:t>p</w:t>
      </w:r>
      <w:r w:rsidRPr="00065D95">
        <w:rPr>
          <w:rFonts w:ascii="Times New Roman" w:hAnsi="Times New Roman" w:cs="Times New Roman"/>
          <w:i/>
          <w:spacing w:val="-11"/>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17"/>
          <w:sz w:val="28"/>
          <w:szCs w:val="28"/>
        </w:rPr>
        <w:t xml:space="preserve"> </w:t>
      </w:r>
      <w:r w:rsidRPr="00065D95">
        <w:rPr>
          <w:rFonts w:ascii="Times New Roman" w:hAnsi="Times New Roman" w:cs="Times New Roman"/>
          <w:i/>
          <w:sz w:val="28"/>
          <w:szCs w:val="28"/>
        </w:rPr>
        <w:t>q</w:t>
      </w:r>
      <w:r w:rsidRPr="00065D95">
        <w:rPr>
          <w:rFonts w:ascii="Times New Roman" w:hAnsi="Times New Roman" w:cs="Times New Roman"/>
          <w:i/>
          <w:spacing w:val="-24"/>
          <w:sz w:val="28"/>
          <w:szCs w:val="28"/>
        </w:rPr>
        <w:t xml:space="preserve"> </w:t>
      </w:r>
      <w:r w:rsidRPr="00065D95">
        <w:rPr>
          <w:rFonts w:ascii="Times New Roman" w:hAnsi="Times New Roman" w:cs="Times New Roman"/>
          <w:sz w:val="28"/>
          <w:szCs w:val="28"/>
        </w:rPr>
        <w:t></w:t>
      </w:r>
      <w:r w:rsidRPr="00065D95">
        <w:rPr>
          <w:rFonts w:ascii="Times New Roman" w:hAnsi="Times New Roman" w:cs="Times New Roman"/>
          <w:spacing w:val="-34"/>
          <w:sz w:val="28"/>
          <w:szCs w:val="28"/>
        </w:rPr>
        <w:t xml:space="preserve"> </w:t>
      </w:r>
      <w:proofErr w:type="spellStart"/>
      <w:r w:rsidRPr="00065D95">
        <w:rPr>
          <w:rFonts w:ascii="Times New Roman" w:hAnsi="Times New Roman" w:cs="Times New Roman"/>
          <w:sz w:val="28"/>
          <w:szCs w:val="28"/>
        </w:rPr>
        <w:t>log</w:t>
      </w:r>
      <w:proofErr w:type="spellEnd"/>
      <w:r w:rsidRPr="00065D95">
        <w:rPr>
          <w:rFonts w:ascii="Times New Roman" w:hAnsi="Times New Roman" w:cs="Times New Roman"/>
          <w:position w:val="-6"/>
          <w:sz w:val="28"/>
          <w:szCs w:val="28"/>
        </w:rPr>
        <w:t>2</w:t>
      </w:r>
      <w:r w:rsidRPr="00065D95">
        <w:rPr>
          <w:rFonts w:ascii="Times New Roman" w:hAnsi="Times New Roman" w:cs="Times New Roman"/>
          <w:spacing w:val="9"/>
          <w:position w:val="-6"/>
          <w:sz w:val="28"/>
          <w:szCs w:val="28"/>
        </w:rPr>
        <w:t xml:space="preserve"> </w:t>
      </w:r>
      <w:r w:rsidRPr="00065D95">
        <w:rPr>
          <w:rFonts w:ascii="Times New Roman" w:hAnsi="Times New Roman" w:cs="Times New Roman"/>
          <w:i/>
          <w:spacing w:val="-5"/>
          <w:sz w:val="28"/>
          <w:szCs w:val="28"/>
        </w:rPr>
        <w:t>q</w:t>
      </w:r>
      <w:r w:rsidRPr="00065D95">
        <w:rPr>
          <w:rFonts w:ascii="Times New Roman" w:hAnsi="Times New Roman" w:cs="Times New Roman"/>
          <w:spacing w:val="-5"/>
          <w:sz w:val="28"/>
          <w:szCs w:val="28"/>
        </w:rPr>
        <w:t>.</w:t>
      </w:r>
    </w:p>
    <w:p w14:paraId="76861565" w14:textId="77777777" w:rsidR="0016203C" w:rsidRPr="00065D95" w:rsidRDefault="0016203C" w:rsidP="0016203C">
      <w:pPr>
        <w:spacing w:before="95"/>
        <w:ind w:firstLine="709"/>
        <w:rPr>
          <w:rFonts w:ascii="Times New Roman" w:hAnsi="Times New Roman" w:cs="Times New Roman"/>
          <w:sz w:val="28"/>
          <w:szCs w:val="28"/>
        </w:rPr>
      </w:pPr>
    </w:p>
    <w:p w14:paraId="10EFB2D0" w14:textId="77777777" w:rsidR="0016203C" w:rsidRPr="00065D95" w:rsidRDefault="0016203C" w:rsidP="0016203C">
      <w:pPr>
        <w:spacing w:before="98"/>
        <w:rPr>
          <w:rFonts w:ascii="Times New Roman" w:hAnsi="Times New Roman" w:cs="Times New Roman"/>
          <w:sz w:val="28"/>
          <w:szCs w:val="28"/>
          <w:lang w:val="ru-RU"/>
        </w:rPr>
      </w:pPr>
    </w:p>
    <w:p w14:paraId="56AB976C" w14:textId="77777777" w:rsidR="004228BF" w:rsidRPr="00065D95" w:rsidRDefault="004228BF" w:rsidP="004228BF">
      <w:pPr>
        <w:jc w:val="both"/>
        <w:rPr>
          <w:rFonts w:ascii="Times New Roman" w:hAnsi="Times New Roman" w:cs="Times New Roman"/>
          <w:sz w:val="28"/>
          <w:szCs w:val="28"/>
        </w:rPr>
      </w:pPr>
    </w:p>
    <w:p w14:paraId="0FDCFD7A" w14:textId="77777777" w:rsidR="004228BF" w:rsidRPr="00065D95" w:rsidRDefault="004228BF" w:rsidP="004228BF">
      <w:pPr>
        <w:jc w:val="both"/>
        <w:rPr>
          <w:rFonts w:ascii="Times New Roman" w:hAnsi="Times New Roman" w:cs="Times New Roman"/>
          <w:sz w:val="28"/>
          <w:szCs w:val="28"/>
        </w:rPr>
        <w:sectPr w:rsidR="004228BF" w:rsidRPr="00065D95" w:rsidSect="004228BF">
          <w:pgSz w:w="11910" w:h="16840"/>
          <w:pgMar w:top="1340" w:right="1680" w:bottom="280" w:left="1580" w:header="1365" w:footer="0" w:gutter="0"/>
          <w:cols w:space="720"/>
        </w:sectPr>
      </w:pPr>
    </w:p>
    <w:p w14:paraId="2BF4F2BC" w14:textId="77777777" w:rsidR="004228BF" w:rsidRPr="00065D95" w:rsidRDefault="00606116" w:rsidP="00616E88">
      <w:pPr>
        <w:ind w:firstLine="709"/>
        <w:jc w:val="center"/>
        <w:rPr>
          <w:rFonts w:ascii="Times New Roman" w:hAnsi="Times New Roman" w:cs="Times New Roman"/>
          <w:b/>
          <w:bCs/>
          <w:sz w:val="28"/>
          <w:szCs w:val="28"/>
        </w:rPr>
      </w:pPr>
      <w:r w:rsidRPr="00065D95">
        <w:rPr>
          <w:rFonts w:ascii="Times New Roman" w:hAnsi="Times New Roman" w:cs="Times New Roman"/>
          <w:b/>
          <w:bCs/>
          <w:sz w:val="28"/>
          <w:szCs w:val="28"/>
        </w:rPr>
        <w:lastRenderedPageBreak/>
        <w:t>Практическое задание</w:t>
      </w:r>
    </w:p>
    <w:p w14:paraId="6F10DFB9" w14:textId="77777777" w:rsidR="00606116" w:rsidRPr="00065D95" w:rsidRDefault="00606116" w:rsidP="00606116">
      <w:pPr>
        <w:spacing w:line="242" w:lineRule="auto"/>
        <w:jc w:val="center"/>
        <w:rPr>
          <w:rFonts w:ascii="Times New Roman" w:hAnsi="Times New Roman" w:cs="Times New Roman"/>
          <w:b/>
          <w:bCs/>
          <w:sz w:val="28"/>
          <w:szCs w:val="28"/>
        </w:rPr>
      </w:pPr>
    </w:p>
    <w:p w14:paraId="7563BCB5" w14:textId="77777777" w:rsidR="00606116" w:rsidRPr="00065D95" w:rsidRDefault="00606116" w:rsidP="00616E88">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а) рассчитать энтропию указанных преподавателем алфавитов: один – на латинице, другой – на кириллице (по формуле (2.1) перейти от частоты появления каждого символа алфавита к соответствующей вероятности); в качестве входного может быть принят произвольный электронный текстовый документ на основе соответствующего алфавита; частоты появления символов алфавитов оформить в виде гистограмм (можно воспользоваться приложением MS </w:t>
      </w:r>
      <w:proofErr w:type="spellStart"/>
      <w:r w:rsidRPr="00065D95">
        <w:rPr>
          <w:rFonts w:ascii="Times New Roman" w:hAnsi="Times New Roman" w:cs="Times New Roman"/>
          <w:sz w:val="28"/>
          <w:szCs w:val="28"/>
        </w:rPr>
        <w:t>Excel</w:t>
      </w:r>
      <w:proofErr w:type="spellEnd"/>
      <w:r w:rsidRPr="00065D95">
        <w:rPr>
          <w:rFonts w:ascii="Times New Roman" w:hAnsi="Times New Roman" w:cs="Times New Roman"/>
          <w:sz w:val="28"/>
          <w:szCs w:val="28"/>
        </w:rPr>
        <w:t>);</w:t>
      </w:r>
    </w:p>
    <w:p w14:paraId="0E4B5961" w14:textId="77777777" w:rsidR="007F4BD0" w:rsidRPr="00065D95" w:rsidRDefault="007F4BD0" w:rsidP="00616E88">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б) для входных документов, представленных в бинарных кодах, определить энтропию бинарного алфавита; </w:t>
      </w:r>
    </w:p>
    <w:p w14:paraId="7BB087D2" w14:textId="77777777" w:rsidR="007F4BD0" w:rsidRPr="00065D95" w:rsidRDefault="007F4BD0" w:rsidP="00616E88">
      <w:pPr>
        <w:ind w:firstLine="709"/>
        <w:jc w:val="both"/>
        <w:rPr>
          <w:rFonts w:ascii="Times New Roman" w:hAnsi="Times New Roman" w:cs="Times New Roman"/>
          <w:sz w:val="28"/>
          <w:szCs w:val="28"/>
        </w:rPr>
      </w:pPr>
      <w:r w:rsidRPr="00065D95">
        <w:rPr>
          <w:rFonts w:ascii="Times New Roman" w:hAnsi="Times New Roman" w:cs="Times New Roman"/>
          <w:sz w:val="28"/>
          <w:szCs w:val="28"/>
        </w:rPr>
        <w:t xml:space="preserve">в) используя значения энтропии алфавитов, полученных в пунктах (а) и (б), подсчитать количество информации в сообщении, состоящем из собственных фамилии, имени и отчества (на основе исходного алфавита – (а) и в кодах ASCII – (б)); объяснить полученный результат; </w:t>
      </w:r>
    </w:p>
    <w:p w14:paraId="3E577C39" w14:textId="77777777" w:rsidR="00606116" w:rsidRPr="00065D95" w:rsidRDefault="007F4BD0" w:rsidP="00616E88">
      <w:pPr>
        <w:ind w:firstLine="709"/>
        <w:jc w:val="both"/>
        <w:rPr>
          <w:rFonts w:ascii="Times New Roman" w:hAnsi="Times New Roman" w:cs="Times New Roman"/>
          <w:sz w:val="28"/>
          <w:szCs w:val="28"/>
        </w:rPr>
      </w:pPr>
      <w:r w:rsidRPr="00065D95">
        <w:rPr>
          <w:rFonts w:ascii="Times New Roman" w:hAnsi="Times New Roman" w:cs="Times New Roman"/>
          <w:sz w:val="28"/>
          <w:szCs w:val="28"/>
        </w:rPr>
        <w:t>г) выполнить задание пункта (в) при условии, что вероятность ошибочной передачи единичного бита сообщения составляет: 0,1; 0,5; 1,0.</w:t>
      </w:r>
    </w:p>
    <w:p w14:paraId="3D457724" w14:textId="77777777" w:rsidR="007F4BD0" w:rsidRPr="00065D95" w:rsidRDefault="007F4BD0" w:rsidP="00606116">
      <w:pPr>
        <w:spacing w:line="242" w:lineRule="auto"/>
        <w:rPr>
          <w:rFonts w:ascii="Times New Roman" w:hAnsi="Times New Roman" w:cs="Times New Roman"/>
          <w:sz w:val="28"/>
          <w:szCs w:val="28"/>
        </w:rPr>
      </w:pPr>
    </w:p>
    <w:p w14:paraId="2CF87127" w14:textId="77777777" w:rsidR="007F4BD0" w:rsidRPr="00065D95" w:rsidRDefault="007F4BD0" w:rsidP="00606116">
      <w:pPr>
        <w:spacing w:line="242" w:lineRule="auto"/>
        <w:rPr>
          <w:rFonts w:ascii="Times New Roman" w:hAnsi="Times New Roman" w:cs="Times New Roman"/>
          <w:b/>
          <w:bCs/>
          <w:sz w:val="28"/>
          <w:szCs w:val="28"/>
        </w:rPr>
      </w:pPr>
      <w:r w:rsidRPr="00065D95">
        <w:rPr>
          <w:rFonts w:ascii="Times New Roman" w:hAnsi="Times New Roman" w:cs="Times New Roman"/>
          <w:b/>
          <w:bCs/>
          <w:noProof/>
          <w:sz w:val="28"/>
          <w:szCs w:val="28"/>
        </w:rPr>
        <w:drawing>
          <wp:inline distT="0" distB="0" distL="0" distR="0" wp14:anchorId="153588D4" wp14:editId="41CEF40C">
            <wp:extent cx="4465122" cy="211628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1082" cy="2119107"/>
                    </a:xfrm>
                    <a:prstGeom prst="rect">
                      <a:avLst/>
                    </a:prstGeom>
                    <a:noFill/>
                    <a:ln>
                      <a:noFill/>
                    </a:ln>
                  </pic:spPr>
                </pic:pic>
              </a:graphicData>
            </a:graphic>
          </wp:inline>
        </w:drawing>
      </w:r>
      <w:r w:rsidRPr="00065D95">
        <w:rPr>
          <w:rFonts w:ascii="Times New Roman" w:hAnsi="Times New Roman" w:cs="Times New Roman"/>
          <w:b/>
          <w:bCs/>
          <w:noProof/>
          <w:sz w:val="28"/>
          <w:szCs w:val="28"/>
        </w:rPr>
        <w:drawing>
          <wp:inline distT="0" distB="0" distL="0" distR="0" wp14:anchorId="3B7551B1" wp14:editId="1ECBCB45">
            <wp:extent cx="3443844" cy="2613923"/>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456" cy="2621219"/>
                    </a:xfrm>
                    <a:prstGeom prst="rect">
                      <a:avLst/>
                    </a:prstGeom>
                    <a:noFill/>
                    <a:ln>
                      <a:noFill/>
                    </a:ln>
                  </pic:spPr>
                </pic:pic>
              </a:graphicData>
            </a:graphic>
          </wp:inline>
        </w:drawing>
      </w:r>
    </w:p>
    <w:p w14:paraId="5219AD2C" w14:textId="77777777" w:rsidR="007F4BD0" w:rsidRPr="00065D95" w:rsidRDefault="007F4BD0" w:rsidP="00606116">
      <w:pPr>
        <w:spacing w:line="242" w:lineRule="auto"/>
        <w:rPr>
          <w:rFonts w:ascii="Times New Roman" w:hAnsi="Times New Roman" w:cs="Times New Roman"/>
          <w:b/>
          <w:bCs/>
          <w:sz w:val="28"/>
          <w:szCs w:val="28"/>
          <w:lang w:val="ru-RU"/>
        </w:rPr>
      </w:pPr>
      <w:r w:rsidRPr="00065D95">
        <w:rPr>
          <w:rFonts w:ascii="Times New Roman" w:hAnsi="Times New Roman" w:cs="Times New Roman"/>
          <w:b/>
          <w:bCs/>
          <w:noProof/>
          <w:sz w:val="28"/>
          <w:szCs w:val="28"/>
        </w:rPr>
        <w:lastRenderedPageBreak/>
        <w:drawing>
          <wp:inline distT="0" distB="0" distL="0" distR="0" wp14:anchorId="0B41D2FD" wp14:editId="7747DADF">
            <wp:extent cx="5486400" cy="2933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3E15602E" w14:textId="77777777" w:rsidR="0016203C" w:rsidRPr="00065D95" w:rsidRDefault="00A667F4" w:rsidP="00606116">
      <w:pPr>
        <w:spacing w:line="242" w:lineRule="auto"/>
        <w:rPr>
          <w:rFonts w:ascii="Times New Roman" w:hAnsi="Times New Roman" w:cs="Times New Roman"/>
          <w:b/>
          <w:bCs/>
          <w:sz w:val="28"/>
          <w:szCs w:val="28"/>
          <w:lang w:val="ru-RU"/>
        </w:rPr>
      </w:pPr>
      <w:r w:rsidRPr="00065D95">
        <w:rPr>
          <w:rFonts w:ascii="Times New Roman" w:hAnsi="Times New Roman" w:cs="Times New Roman"/>
          <w:b/>
          <w:bCs/>
          <w:noProof/>
          <w:sz w:val="28"/>
          <w:szCs w:val="28"/>
          <w:lang w:val="ru-RU"/>
        </w:rPr>
        <w:drawing>
          <wp:inline distT="0" distB="0" distL="0" distR="0" wp14:anchorId="1AA4883D" wp14:editId="350B3CF1">
            <wp:extent cx="5492750" cy="18465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2750" cy="1846580"/>
                    </a:xfrm>
                    <a:prstGeom prst="rect">
                      <a:avLst/>
                    </a:prstGeom>
                    <a:noFill/>
                    <a:ln>
                      <a:noFill/>
                    </a:ln>
                  </pic:spPr>
                </pic:pic>
              </a:graphicData>
            </a:graphic>
          </wp:inline>
        </w:drawing>
      </w:r>
    </w:p>
    <w:p w14:paraId="55178D77" w14:textId="77777777" w:rsidR="0016203C" w:rsidRPr="00065D95" w:rsidRDefault="0016203C" w:rsidP="00606116">
      <w:pPr>
        <w:spacing w:line="242" w:lineRule="auto"/>
        <w:rPr>
          <w:rFonts w:ascii="Times New Roman" w:hAnsi="Times New Roman" w:cs="Times New Roman"/>
          <w:b/>
          <w:bCs/>
          <w:sz w:val="28"/>
          <w:szCs w:val="28"/>
          <w:lang w:val="ru-RU"/>
        </w:rPr>
      </w:pPr>
    </w:p>
    <w:p w14:paraId="039AF663" w14:textId="77777777" w:rsidR="0016203C" w:rsidRPr="00065D95" w:rsidRDefault="0016203C" w:rsidP="00606116">
      <w:pPr>
        <w:spacing w:line="242" w:lineRule="auto"/>
        <w:rPr>
          <w:rFonts w:ascii="Times New Roman" w:hAnsi="Times New Roman" w:cs="Times New Roman"/>
          <w:b/>
          <w:bCs/>
          <w:sz w:val="28"/>
          <w:szCs w:val="28"/>
          <w:lang w:val="ru-RU"/>
        </w:rPr>
      </w:pPr>
      <w:r w:rsidRPr="00065D95">
        <w:rPr>
          <w:rFonts w:ascii="Times New Roman" w:hAnsi="Times New Roman" w:cs="Times New Roman"/>
          <w:b/>
          <w:bCs/>
          <w:sz w:val="28"/>
          <w:szCs w:val="28"/>
          <w:lang w:val="ru-RU"/>
        </w:rPr>
        <w:t>Гистограмма</w:t>
      </w:r>
    </w:p>
    <w:p w14:paraId="6AEAD382" w14:textId="77777777" w:rsidR="0016203C" w:rsidRPr="00065D95" w:rsidRDefault="00A667F4" w:rsidP="00606116">
      <w:pPr>
        <w:spacing w:line="242" w:lineRule="auto"/>
        <w:rPr>
          <w:rFonts w:ascii="Times New Roman" w:hAnsi="Times New Roman" w:cs="Times New Roman"/>
          <w:b/>
          <w:bCs/>
          <w:sz w:val="28"/>
          <w:szCs w:val="28"/>
          <w:lang w:val="ru-RU"/>
        </w:rPr>
      </w:pPr>
      <w:r w:rsidRPr="00065D95">
        <w:rPr>
          <w:rFonts w:ascii="Times New Roman" w:hAnsi="Times New Roman" w:cs="Times New Roman"/>
          <w:b/>
          <w:bCs/>
          <w:noProof/>
          <w:sz w:val="28"/>
          <w:szCs w:val="28"/>
          <w:lang w:val="ru-RU"/>
        </w:rPr>
        <w:drawing>
          <wp:inline distT="0" distB="0" distL="0" distR="0" wp14:anchorId="0B2DA68C" wp14:editId="715AF6CA">
            <wp:extent cx="5486400" cy="302831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28315"/>
                    </a:xfrm>
                    <a:prstGeom prst="rect">
                      <a:avLst/>
                    </a:prstGeom>
                    <a:noFill/>
                    <a:ln>
                      <a:noFill/>
                    </a:ln>
                  </pic:spPr>
                </pic:pic>
              </a:graphicData>
            </a:graphic>
          </wp:inline>
        </w:drawing>
      </w:r>
    </w:p>
    <w:p w14:paraId="4DC10E1F" w14:textId="77777777" w:rsidR="00A667F4" w:rsidRPr="00065D95" w:rsidRDefault="00A667F4" w:rsidP="00606116">
      <w:pPr>
        <w:spacing w:line="242" w:lineRule="auto"/>
        <w:rPr>
          <w:rFonts w:ascii="Times New Roman" w:hAnsi="Times New Roman" w:cs="Times New Roman"/>
          <w:b/>
          <w:bCs/>
          <w:sz w:val="28"/>
          <w:szCs w:val="28"/>
          <w:lang w:val="ru-RU"/>
        </w:rPr>
      </w:pPr>
      <w:r w:rsidRPr="00065D95">
        <w:rPr>
          <w:rFonts w:ascii="Times New Roman" w:hAnsi="Times New Roman" w:cs="Times New Roman"/>
          <w:b/>
          <w:bCs/>
          <w:noProof/>
          <w:sz w:val="28"/>
          <w:szCs w:val="28"/>
          <w:lang w:val="ru-RU"/>
        </w:rPr>
        <w:lastRenderedPageBreak/>
        <w:drawing>
          <wp:inline distT="0" distB="0" distL="0" distR="0" wp14:anchorId="49BA8A7C" wp14:editId="145F8E7E">
            <wp:extent cx="3550920" cy="26244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0920" cy="2624455"/>
                    </a:xfrm>
                    <a:prstGeom prst="rect">
                      <a:avLst/>
                    </a:prstGeom>
                    <a:noFill/>
                    <a:ln>
                      <a:noFill/>
                    </a:ln>
                  </pic:spPr>
                </pic:pic>
              </a:graphicData>
            </a:graphic>
          </wp:inline>
        </w:drawing>
      </w:r>
    </w:p>
    <w:p w14:paraId="0247AAAF" w14:textId="77777777" w:rsidR="0016203C" w:rsidRPr="00065D95" w:rsidRDefault="0016203C" w:rsidP="00606116">
      <w:pPr>
        <w:spacing w:line="242" w:lineRule="auto"/>
        <w:rPr>
          <w:rFonts w:ascii="Times New Roman" w:hAnsi="Times New Roman" w:cs="Times New Roman"/>
          <w:b/>
          <w:bCs/>
          <w:sz w:val="28"/>
          <w:szCs w:val="28"/>
          <w:lang w:val="en-US"/>
        </w:rPr>
        <w:sectPr w:rsidR="0016203C" w:rsidRPr="00065D95">
          <w:pgSz w:w="11910" w:h="16840"/>
          <w:pgMar w:top="1720" w:right="1680" w:bottom="280" w:left="1580" w:header="1365" w:footer="0" w:gutter="0"/>
          <w:cols w:space="720"/>
        </w:sectPr>
      </w:pPr>
      <w:r w:rsidRPr="00065D95">
        <w:rPr>
          <w:rFonts w:ascii="Times New Roman" w:hAnsi="Times New Roman" w:cs="Times New Roman"/>
          <w:b/>
          <w:bCs/>
          <w:noProof/>
          <w:sz w:val="28"/>
          <w:szCs w:val="28"/>
          <w:lang w:val="ru-RU"/>
        </w:rPr>
        <w:drawing>
          <wp:inline distT="0" distB="0" distL="0" distR="0" wp14:anchorId="30EA2A47" wp14:editId="2264A99B">
            <wp:extent cx="5486400" cy="28263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26385"/>
                    </a:xfrm>
                    <a:prstGeom prst="rect">
                      <a:avLst/>
                    </a:prstGeom>
                    <a:noFill/>
                    <a:ln>
                      <a:noFill/>
                    </a:ln>
                  </pic:spPr>
                </pic:pic>
              </a:graphicData>
            </a:graphic>
          </wp:inline>
        </w:drawing>
      </w:r>
    </w:p>
    <w:p w14:paraId="126BB2E0" w14:textId="77777777" w:rsidR="001D40FE" w:rsidRPr="00065D95" w:rsidRDefault="001D40FE" w:rsidP="001D40FE">
      <w:pPr>
        <w:spacing w:before="78"/>
        <w:ind w:left="121"/>
        <w:jc w:val="center"/>
        <w:rPr>
          <w:rFonts w:ascii="Times New Roman" w:hAnsi="Times New Roman" w:cs="Times New Roman"/>
          <w:b/>
          <w:spacing w:val="-10"/>
          <w:sz w:val="28"/>
          <w:szCs w:val="28"/>
        </w:rPr>
      </w:pPr>
      <w:r w:rsidRPr="00065D95">
        <w:rPr>
          <w:rFonts w:ascii="Times New Roman" w:hAnsi="Times New Roman" w:cs="Times New Roman"/>
          <w:b/>
          <w:sz w:val="28"/>
          <w:szCs w:val="28"/>
        </w:rPr>
        <w:lastRenderedPageBreak/>
        <w:t>Лабораторная</w:t>
      </w:r>
      <w:r w:rsidRPr="00065D95">
        <w:rPr>
          <w:rFonts w:ascii="Times New Roman" w:hAnsi="Times New Roman" w:cs="Times New Roman"/>
          <w:b/>
          <w:spacing w:val="-4"/>
          <w:sz w:val="28"/>
          <w:szCs w:val="28"/>
        </w:rPr>
        <w:t xml:space="preserve"> </w:t>
      </w:r>
      <w:r w:rsidRPr="00065D95">
        <w:rPr>
          <w:rFonts w:ascii="Times New Roman" w:hAnsi="Times New Roman" w:cs="Times New Roman"/>
          <w:b/>
          <w:sz w:val="28"/>
          <w:szCs w:val="28"/>
        </w:rPr>
        <w:t>работа</w:t>
      </w:r>
      <w:r w:rsidRPr="00065D95">
        <w:rPr>
          <w:rFonts w:ascii="Times New Roman" w:hAnsi="Times New Roman" w:cs="Times New Roman"/>
          <w:b/>
          <w:spacing w:val="-7"/>
          <w:sz w:val="28"/>
          <w:szCs w:val="28"/>
        </w:rPr>
        <w:t xml:space="preserve"> </w:t>
      </w:r>
      <w:r w:rsidRPr="00065D95">
        <w:rPr>
          <w:rFonts w:ascii="Times New Roman" w:hAnsi="Times New Roman" w:cs="Times New Roman"/>
          <w:b/>
          <w:sz w:val="28"/>
          <w:szCs w:val="28"/>
        </w:rPr>
        <w:t>№</w:t>
      </w:r>
      <w:r w:rsidRPr="00065D95">
        <w:rPr>
          <w:rFonts w:ascii="Times New Roman" w:hAnsi="Times New Roman" w:cs="Times New Roman"/>
          <w:b/>
          <w:spacing w:val="-4"/>
          <w:sz w:val="28"/>
          <w:szCs w:val="28"/>
        </w:rPr>
        <w:t xml:space="preserve"> </w:t>
      </w:r>
      <w:r w:rsidRPr="00065D95">
        <w:rPr>
          <w:rFonts w:ascii="Times New Roman" w:hAnsi="Times New Roman" w:cs="Times New Roman"/>
          <w:b/>
          <w:spacing w:val="-10"/>
          <w:sz w:val="28"/>
          <w:szCs w:val="28"/>
        </w:rPr>
        <w:t>3</w:t>
      </w:r>
    </w:p>
    <w:p w14:paraId="48B9F0CD" w14:textId="77777777" w:rsidR="001D40FE" w:rsidRPr="00065D95" w:rsidRDefault="001D40FE" w:rsidP="001D40FE">
      <w:pPr>
        <w:spacing w:before="78"/>
        <w:ind w:left="121"/>
        <w:jc w:val="center"/>
        <w:rPr>
          <w:rFonts w:ascii="Times New Roman" w:hAnsi="Times New Roman" w:cs="Times New Roman"/>
          <w:sz w:val="28"/>
          <w:szCs w:val="28"/>
        </w:rPr>
      </w:pPr>
      <w:r w:rsidRPr="00065D95">
        <w:rPr>
          <w:rFonts w:ascii="Times New Roman" w:hAnsi="Times New Roman" w:cs="Times New Roman"/>
          <w:sz w:val="28"/>
          <w:szCs w:val="28"/>
        </w:rPr>
        <w:t>Тема</w:t>
      </w:r>
      <w:r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ЭЛЕМЕНТЫ ТЕОРИИ ИНФОРМАЦИИ. ИНФОРМАТИВНОСТЬ ДАННЫХ</w:t>
      </w:r>
      <w:r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В РАЗЛИЧНЫХ КОДИРОВКАХ</w:t>
      </w:r>
    </w:p>
    <w:p w14:paraId="2057C683" w14:textId="77777777" w:rsidR="001D40FE" w:rsidRPr="00065D95" w:rsidRDefault="001D40FE" w:rsidP="001D40FE">
      <w:pPr>
        <w:pStyle w:val="aa"/>
        <w:spacing w:line="242" w:lineRule="auto"/>
        <w:ind w:left="121" w:right="471" w:firstLine="510"/>
        <w:jc w:val="both"/>
      </w:pPr>
      <w:r w:rsidRPr="00065D95">
        <w:rPr>
          <w:b/>
        </w:rPr>
        <w:t xml:space="preserve">Цель: </w:t>
      </w:r>
      <w:r w:rsidRPr="00065D95">
        <w:t>приобретение практических навыков трансформации данных и сопоставление энтропийных свойств используемых при этом алфавитов.</w:t>
      </w:r>
    </w:p>
    <w:p w14:paraId="6267417E" w14:textId="045E6F56" w:rsidR="001D40FE" w:rsidRPr="00A6268E" w:rsidRDefault="00EE0067" w:rsidP="00EE0067">
      <w:pPr>
        <w:pStyle w:val="a0"/>
        <w:pageBreakBefore/>
        <w:rPr>
          <w:lang w:val="ru-RU"/>
        </w:rPr>
      </w:pPr>
      <w:r>
        <w:rPr>
          <w:lang w:val="en-US"/>
        </w:rPr>
        <w:lastRenderedPageBreak/>
        <w:t>ZZ</w:t>
      </w:r>
    </w:p>
    <w:p w14:paraId="2E485791" w14:textId="7CB8AB1B" w:rsidR="001D40FE" w:rsidRPr="00065D95" w:rsidRDefault="001D40FE" w:rsidP="00C57809">
      <w:pPr>
        <w:spacing w:before="78"/>
        <w:ind w:left="121"/>
        <w:jc w:val="both"/>
        <w:rPr>
          <w:rFonts w:ascii="Times New Roman" w:hAnsi="Times New Roman" w:cs="Times New Roman"/>
          <w:sz w:val="28"/>
          <w:szCs w:val="28"/>
          <w:lang w:val="ru-RU"/>
        </w:rPr>
      </w:pPr>
      <w:r w:rsidRPr="00065D95">
        <w:rPr>
          <w:rFonts w:ascii="Times New Roman" w:hAnsi="Times New Roman" w:cs="Times New Roman"/>
          <w:b/>
          <w:bCs/>
          <w:sz w:val="28"/>
          <w:szCs w:val="28"/>
          <w:lang w:val="ru-RU"/>
        </w:rPr>
        <w:t>Избыточностью алфавита</w:t>
      </w:r>
      <w:r w:rsidRPr="00065D95">
        <w:rPr>
          <w:rFonts w:ascii="Times New Roman" w:hAnsi="Times New Roman" w:cs="Times New Roman"/>
          <w:sz w:val="28"/>
          <w:szCs w:val="28"/>
          <w:lang w:val="ru-RU"/>
        </w:rPr>
        <w:t xml:space="preserve"> называют уменьшение информационной нагрузки на один символ вследствие разной вероятности и взаимозависимости появления его символов в сообщениях.</w:t>
      </w:r>
    </w:p>
    <w:p w14:paraId="28541285" w14:textId="2DCD74F5" w:rsidR="001D40FE" w:rsidRPr="00065D95" w:rsidRDefault="001D40FE" w:rsidP="00C57809">
      <w:pPr>
        <w:pStyle w:val="aa"/>
        <w:spacing w:before="89"/>
        <w:ind w:left="121" w:right="465" w:firstLine="510"/>
        <w:jc w:val="both"/>
      </w:pPr>
      <w:r w:rsidRPr="00065D95">
        <w:t xml:space="preserve">В наиболее общем виде избыточность алфавита </w:t>
      </w:r>
      <w:r w:rsidRPr="00065D95">
        <w:rPr>
          <w:i/>
        </w:rPr>
        <w:t xml:space="preserve">R </w:t>
      </w:r>
      <w:r w:rsidRPr="00065D95">
        <w:t>можно оценить</w:t>
      </w:r>
      <w:r w:rsidRPr="00065D95">
        <w:rPr>
          <w:spacing w:val="-18"/>
        </w:rPr>
        <w:t xml:space="preserve"> </w:t>
      </w:r>
      <w:r w:rsidRPr="00065D95">
        <w:t>отношением</w:t>
      </w:r>
      <w:r w:rsidRPr="00065D95">
        <w:rPr>
          <w:spacing w:val="-17"/>
        </w:rPr>
        <w:t xml:space="preserve"> </w:t>
      </w:r>
      <w:r w:rsidRPr="00065D95">
        <w:t>энтропии</w:t>
      </w:r>
      <w:r w:rsidRPr="00065D95">
        <w:rPr>
          <w:spacing w:val="-17"/>
        </w:rPr>
        <w:t xml:space="preserve"> </w:t>
      </w:r>
      <w:r w:rsidRPr="00065D95">
        <w:t>по</w:t>
      </w:r>
      <w:r w:rsidRPr="00065D95">
        <w:rPr>
          <w:spacing w:val="-17"/>
        </w:rPr>
        <w:t xml:space="preserve"> </w:t>
      </w:r>
      <w:r w:rsidRPr="00065D95">
        <w:t>Хартли</w:t>
      </w:r>
      <w:r w:rsidRPr="00065D95">
        <w:rPr>
          <w:spacing w:val="-17"/>
        </w:rPr>
        <w:t xml:space="preserve"> </w:t>
      </w:r>
      <w:r w:rsidRPr="00065D95">
        <w:t>и</w:t>
      </w:r>
      <w:r w:rsidRPr="00065D95">
        <w:rPr>
          <w:spacing w:val="-17"/>
        </w:rPr>
        <w:t xml:space="preserve"> </w:t>
      </w:r>
      <w:r w:rsidRPr="00065D95">
        <w:t>по</w:t>
      </w:r>
      <w:r w:rsidRPr="00065D95">
        <w:rPr>
          <w:spacing w:val="-17"/>
        </w:rPr>
        <w:t xml:space="preserve"> </w:t>
      </w:r>
      <w:r w:rsidRPr="00065D95">
        <w:t>Шеннону;</w:t>
      </w:r>
      <w:r w:rsidRPr="00065D95">
        <w:rPr>
          <w:spacing w:val="-17"/>
        </w:rPr>
        <w:t xml:space="preserve"> </w:t>
      </w:r>
      <w:r w:rsidRPr="00065D95">
        <w:t>при</w:t>
      </w:r>
      <w:r w:rsidRPr="00065D95">
        <w:rPr>
          <w:spacing w:val="-18"/>
        </w:rPr>
        <w:t xml:space="preserve"> </w:t>
      </w:r>
      <w:r w:rsidRPr="00065D95">
        <w:t>этом</w:t>
      </w:r>
      <w:r w:rsidRPr="00065D95">
        <w:rPr>
          <w:spacing w:val="-17"/>
        </w:rPr>
        <w:t xml:space="preserve"> </w:t>
      </w:r>
      <w:r w:rsidRPr="00065D95">
        <w:t>первая</w:t>
      </w:r>
      <w:r w:rsidRPr="00065D95">
        <w:rPr>
          <w:spacing w:val="-15"/>
        </w:rPr>
        <w:t xml:space="preserve"> </w:t>
      </w:r>
      <w:r w:rsidRPr="00065D95">
        <w:t>рассчитывается</w:t>
      </w:r>
      <w:r w:rsidRPr="00065D95">
        <w:rPr>
          <w:spacing w:val="-15"/>
        </w:rPr>
        <w:t xml:space="preserve"> </w:t>
      </w:r>
      <w:r w:rsidRPr="00065D95">
        <w:t>по</w:t>
      </w:r>
      <w:r w:rsidRPr="00065D95">
        <w:rPr>
          <w:spacing w:val="-14"/>
        </w:rPr>
        <w:t xml:space="preserve"> </w:t>
      </w:r>
      <w:r w:rsidRPr="00065D95">
        <w:t>выражению</w:t>
      </w:r>
      <w:r w:rsidRPr="00065D95">
        <w:rPr>
          <w:spacing w:val="-16"/>
        </w:rPr>
        <w:t xml:space="preserve"> </w:t>
      </w:r>
      <w:r w:rsidRPr="00065D95">
        <w:t>(2.2),</w:t>
      </w:r>
      <w:r w:rsidRPr="00065D95">
        <w:rPr>
          <w:spacing w:val="-15"/>
        </w:rPr>
        <w:t xml:space="preserve"> </w:t>
      </w:r>
      <w:r w:rsidRPr="00065D95">
        <w:t>вторая</w:t>
      </w:r>
      <w:r w:rsidRPr="00065D95">
        <w:rPr>
          <w:spacing w:val="-14"/>
        </w:rPr>
        <w:t xml:space="preserve"> </w:t>
      </w:r>
      <w:r w:rsidRPr="00065D95">
        <w:t>–</w:t>
      </w:r>
      <w:r w:rsidRPr="00065D95">
        <w:rPr>
          <w:spacing w:val="-15"/>
        </w:rPr>
        <w:t xml:space="preserve"> </w:t>
      </w:r>
      <w:r w:rsidRPr="00065D95">
        <w:t>по</w:t>
      </w:r>
      <w:r w:rsidRPr="00065D95">
        <w:rPr>
          <w:spacing w:val="-14"/>
        </w:rPr>
        <w:t xml:space="preserve"> </w:t>
      </w:r>
      <w:r w:rsidRPr="00065D95">
        <w:t>формуле</w:t>
      </w:r>
      <w:r w:rsidRPr="00065D95">
        <w:rPr>
          <w:spacing w:val="-15"/>
        </w:rPr>
        <w:t xml:space="preserve"> </w:t>
      </w:r>
      <w:r w:rsidRPr="00065D95">
        <w:t>(2.1):</w:t>
      </w:r>
    </w:p>
    <w:p w14:paraId="3C573EAD" w14:textId="77777777" w:rsidR="001D40FE" w:rsidRPr="00A6268E" w:rsidRDefault="001D40FE" w:rsidP="00C57809">
      <w:pPr>
        <w:spacing w:before="41"/>
        <w:ind w:left="541" w:right="866"/>
        <w:jc w:val="both"/>
        <w:rPr>
          <w:rFonts w:ascii="Times New Roman" w:hAnsi="Times New Roman" w:cs="Times New Roman"/>
          <w:spacing w:val="-2"/>
          <w:w w:val="95"/>
          <w:sz w:val="28"/>
          <w:szCs w:val="28"/>
          <w:lang w:val="ru-RU"/>
        </w:rPr>
      </w:pPr>
      <w:r w:rsidRPr="00065D95">
        <w:rPr>
          <w:rFonts w:ascii="Times New Roman" w:hAnsi="Times New Roman" w:cs="Times New Roman"/>
          <w:i/>
          <w:w w:val="95"/>
          <w:sz w:val="28"/>
          <w:szCs w:val="28"/>
          <w:lang w:val="en-US"/>
        </w:rPr>
        <w:t>R</w:t>
      </w:r>
      <w:r w:rsidRPr="00A6268E">
        <w:rPr>
          <w:rFonts w:ascii="Times New Roman" w:hAnsi="Times New Roman" w:cs="Times New Roman"/>
          <w:i/>
          <w:spacing w:val="9"/>
          <w:sz w:val="28"/>
          <w:szCs w:val="28"/>
          <w:lang w:val="ru-RU"/>
        </w:rPr>
        <w:t xml:space="preserve"> </w:t>
      </w:r>
      <w:r w:rsidRPr="00065D95">
        <w:rPr>
          <w:rFonts w:ascii="Times New Roman" w:hAnsi="Times New Roman" w:cs="Times New Roman"/>
          <w:w w:val="95"/>
          <w:sz w:val="28"/>
          <w:szCs w:val="28"/>
        </w:rPr>
        <w:t></w:t>
      </w:r>
      <w:r w:rsidRPr="00A6268E">
        <w:rPr>
          <w:rFonts w:ascii="Times New Roman" w:hAnsi="Times New Roman" w:cs="Times New Roman"/>
          <w:spacing w:val="-12"/>
          <w:w w:val="95"/>
          <w:sz w:val="28"/>
          <w:szCs w:val="28"/>
          <w:lang w:val="ru-RU"/>
        </w:rPr>
        <w:t xml:space="preserve"> </w:t>
      </w:r>
      <w:r w:rsidRPr="00065D95">
        <w:rPr>
          <w:rFonts w:ascii="Times New Roman" w:hAnsi="Times New Roman" w:cs="Times New Roman"/>
          <w:w w:val="95"/>
          <w:position w:val="-1"/>
          <w:sz w:val="28"/>
          <w:szCs w:val="28"/>
        </w:rPr>
        <w:t></w:t>
      </w:r>
      <w:r w:rsidRPr="00A6268E">
        <w:rPr>
          <w:rFonts w:ascii="Times New Roman" w:hAnsi="Times New Roman" w:cs="Times New Roman"/>
          <w:w w:val="95"/>
          <w:sz w:val="28"/>
          <w:szCs w:val="28"/>
          <w:lang w:val="ru-RU"/>
        </w:rPr>
        <w:t>(</w:t>
      </w:r>
      <w:r w:rsidRPr="00065D95">
        <w:rPr>
          <w:rFonts w:ascii="Times New Roman" w:hAnsi="Times New Roman" w:cs="Times New Roman"/>
          <w:i/>
          <w:w w:val="95"/>
          <w:sz w:val="28"/>
          <w:szCs w:val="28"/>
          <w:lang w:val="en-US"/>
        </w:rPr>
        <w:t>H</w:t>
      </w:r>
      <w:r w:rsidRPr="00065D95">
        <w:rPr>
          <w:rFonts w:ascii="Times New Roman" w:hAnsi="Times New Roman" w:cs="Times New Roman"/>
          <w:i/>
          <w:w w:val="95"/>
          <w:position w:val="-6"/>
          <w:sz w:val="28"/>
          <w:szCs w:val="28"/>
          <w:lang w:val="en-US"/>
        </w:rPr>
        <w:t>Ch</w:t>
      </w:r>
      <w:r w:rsidRPr="00A6268E">
        <w:rPr>
          <w:rFonts w:ascii="Times New Roman" w:hAnsi="Times New Roman" w:cs="Times New Roman"/>
          <w:i/>
          <w:spacing w:val="-6"/>
          <w:w w:val="95"/>
          <w:position w:val="-6"/>
          <w:sz w:val="28"/>
          <w:szCs w:val="28"/>
          <w:lang w:val="ru-RU"/>
        </w:rPr>
        <w:t xml:space="preserve"> </w:t>
      </w:r>
      <w:r w:rsidRPr="00A6268E">
        <w:rPr>
          <w:rFonts w:ascii="Times New Roman" w:hAnsi="Times New Roman" w:cs="Times New Roman"/>
          <w:w w:val="95"/>
          <w:sz w:val="28"/>
          <w:szCs w:val="28"/>
          <w:lang w:val="ru-RU"/>
        </w:rPr>
        <w:t>(</w:t>
      </w:r>
      <w:r w:rsidRPr="00A6268E">
        <w:rPr>
          <w:rFonts w:ascii="Times New Roman" w:hAnsi="Times New Roman" w:cs="Times New Roman"/>
          <w:spacing w:val="-31"/>
          <w:w w:val="95"/>
          <w:sz w:val="28"/>
          <w:szCs w:val="28"/>
          <w:lang w:val="ru-RU"/>
        </w:rPr>
        <w:t xml:space="preserve"> </w:t>
      </w:r>
      <w:r w:rsidRPr="00065D95">
        <w:rPr>
          <w:rFonts w:ascii="Times New Roman" w:hAnsi="Times New Roman" w:cs="Times New Roman"/>
          <w:i/>
          <w:w w:val="95"/>
          <w:sz w:val="28"/>
          <w:szCs w:val="28"/>
          <w:lang w:val="en-US"/>
        </w:rPr>
        <w:t>A</w:t>
      </w:r>
      <w:r w:rsidRPr="00A6268E">
        <w:rPr>
          <w:rFonts w:ascii="Times New Roman" w:hAnsi="Times New Roman" w:cs="Times New Roman"/>
          <w:w w:val="95"/>
          <w:sz w:val="28"/>
          <w:szCs w:val="28"/>
          <w:lang w:val="ru-RU"/>
        </w:rPr>
        <w:t>)</w:t>
      </w:r>
      <w:r w:rsidRPr="00A6268E">
        <w:rPr>
          <w:rFonts w:ascii="Times New Roman" w:hAnsi="Times New Roman" w:cs="Times New Roman"/>
          <w:spacing w:val="-1"/>
          <w:w w:val="95"/>
          <w:sz w:val="28"/>
          <w:szCs w:val="28"/>
          <w:lang w:val="ru-RU"/>
        </w:rPr>
        <w:t xml:space="preserve"> </w:t>
      </w:r>
      <w:r w:rsidRPr="00065D95">
        <w:rPr>
          <w:rFonts w:ascii="Times New Roman" w:hAnsi="Times New Roman" w:cs="Times New Roman"/>
          <w:w w:val="95"/>
          <w:sz w:val="28"/>
          <w:szCs w:val="28"/>
        </w:rPr>
        <w:t></w:t>
      </w:r>
      <w:r w:rsidRPr="00A6268E">
        <w:rPr>
          <w:rFonts w:ascii="Times New Roman" w:hAnsi="Times New Roman" w:cs="Times New Roman"/>
          <w:spacing w:val="10"/>
          <w:w w:val="95"/>
          <w:sz w:val="28"/>
          <w:szCs w:val="28"/>
          <w:lang w:val="ru-RU"/>
        </w:rPr>
        <w:t xml:space="preserve"> </w:t>
      </w:r>
      <w:r w:rsidRPr="00065D95">
        <w:rPr>
          <w:rFonts w:ascii="Times New Roman" w:hAnsi="Times New Roman" w:cs="Times New Roman"/>
          <w:i/>
          <w:spacing w:val="11"/>
          <w:w w:val="95"/>
          <w:sz w:val="28"/>
          <w:szCs w:val="28"/>
          <w:lang w:val="en-US"/>
        </w:rPr>
        <w:t>H</w:t>
      </w:r>
      <w:r w:rsidRPr="00065D95">
        <w:rPr>
          <w:rFonts w:ascii="Times New Roman" w:hAnsi="Times New Roman" w:cs="Times New Roman"/>
          <w:i/>
          <w:spacing w:val="11"/>
          <w:w w:val="95"/>
          <w:position w:val="-6"/>
          <w:sz w:val="28"/>
          <w:szCs w:val="28"/>
          <w:lang w:val="en-US"/>
        </w:rPr>
        <w:t>S</w:t>
      </w:r>
      <w:r w:rsidRPr="00A6268E">
        <w:rPr>
          <w:rFonts w:ascii="Times New Roman" w:hAnsi="Times New Roman" w:cs="Times New Roman"/>
          <w:i/>
          <w:spacing w:val="10"/>
          <w:w w:val="95"/>
          <w:position w:val="-6"/>
          <w:sz w:val="28"/>
          <w:szCs w:val="28"/>
          <w:lang w:val="ru-RU"/>
        </w:rPr>
        <w:t xml:space="preserve"> </w:t>
      </w:r>
      <w:r w:rsidRPr="00A6268E">
        <w:rPr>
          <w:rFonts w:ascii="Times New Roman" w:hAnsi="Times New Roman" w:cs="Times New Roman"/>
          <w:w w:val="95"/>
          <w:sz w:val="28"/>
          <w:szCs w:val="28"/>
          <w:lang w:val="ru-RU"/>
        </w:rPr>
        <w:t>(</w:t>
      </w:r>
      <w:r w:rsidRPr="00A6268E">
        <w:rPr>
          <w:rFonts w:ascii="Times New Roman" w:hAnsi="Times New Roman" w:cs="Times New Roman"/>
          <w:spacing w:val="-31"/>
          <w:w w:val="95"/>
          <w:sz w:val="28"/>
          <w:szCs w:val="28"/>
          <w:lang w:val="ru-RU"/>
        </w:rPr>
        <w:t xml:space="preserve"> </w:t>
      </w:r>
      <w:r w:rsidRPr="00065D95">
        <w:rPr>
          <w:rFonts w:ascii="Times New Roman" w:hAnsi="Times New Roman" w:cs="Times New Roman"/>
          <w:i/>
          <w:w w:val="95"/>
          <w:sz w:val="28"/>
          <w:szCs w:val="28"/>
          <w:lang w:val="en-US"/>
        </w:rPr>
        <w:t>A</w:t>
      </w:r>
      <w:r w:rsidRPr="00A6268E">
        <w:rPr>
          <w:rFonts w:ascii="Times New Roman" w:hAnsi="Times New Roman" w:cs="Times New Roman"/>
          <w:w w:val="95"/>
          <w:sz w:val="28"/>
          <w:szCs w:val="28"/>
          <w:lang w:val="ru-RU"/>
        </w:rPr>
        <w:t>)</w:t>
      </w:r>
      <w:r w:rsidRPr="00A6268E">
        <w:rPr>
          <w:rFonts w:ascii="Times New Roman" w:hAnsi="Times New Roman" w:cs="Times New Roman"/>
          <w:spacing w:val="1"/>
          <w:sz w:val="28"/>
          <w:szCs w:val="28"/>
          <w:lang w:val="ru-RU"/>
        </w:rPr>
        <w:t xml:space="preserve"> </w:t>
      </w:r>
      <w:r w:rsidRPr="00A6268E">
        <w:rPr>
          <w:rFonts w:ascii="Times New Roman" w:hAnsi="Times New Roman" w:cs="Times New Roman"/>
          <w:w w:val="95"/>
          <w:sz w:val="28"/>
          <w:szCs w:val="28"/>
          <w:lang w:val="ru-RU"/>
        </w:rPr>
        <w:t>/</w:t>
      </w:r>
      <w:r w:rsidRPr="00A6268E">
        <w:rPr>
          <w:rFonts w:ascii="Times New Roman" w:hAnsi="Times New Roman" w:cs="Times New Roman"/>
          <w:spacing w:val="19"/>
          <w:sz w:val="28"/>
          <w:szCs w:val="28"/>
          <w:lang w:val="ru-RU"/>
        </w:rPr>
        <w:t xml:space="preserve"> </w:t>
      </w:r>
      <w:r w:rsidRPr="00065D95">
        <w:rPr>
          <w:rFonts w:ascii="Times New Roman" w:hAnsi="Times New Roman" w:cs="Times New Roman"/>
          <w:i/>
          <w:w w:val="95"/>
          <w:sz w:val="28"/>
          <w:szCs w:val="28"/>
          <w:lang w:val="en-US"/>
        </w:rPr>
        <w:t>H</w:t>
      </w:r>
      <w:r w:rsidRPr="00065D95">
        <w:rPr>
          <w:rFonts w:ascii="Times New Roman" w:hAnsi="Times New Roman" w:cs="Times New Roman"/>
          <w:i/>
          <w:w w:val="95"/>
          <w:position w:val="-6"/>
          <w:sz w:val="28"/>
          <w:szCs w:val="28"/>
          <w:lang w:val="en-US"/>
        </w:rPr>
        <w:t>Ch</w:t>
      </w:r>
      <w:r w:rsidRPr="00A6268E">
        <w:rPr>
          <w:rFonts w:ascii="Times New Roman" w:hAnsi="Times New Roman" w:cs="Times New Roman"/>
          <w:i/>
          <w:spacing w:val="-6"/>
          <w:w w:val="95"/>
          <w:position w:val="-6"/>
          <w:sz w:val="28"/>
          <w:szCs w:val="28"/>
          <w:lang w:val="ru-RU"/>
        </w:rPr>
        <w:t xml:space="preserve"> </w:t>
      </w:r>
      <w:r w:rsidRPr="00A6268E">
        <w:rPr>
          <w:rFonts w:ascii="Times New Roman" w:hAnsi="Times New Roman" w:cs="Times New Roman"/>
          <w:w w:val="95"/>
          <w:sz w:val="28"/>
          <w:szCs w:val="28"/>
          <w:lang w:val="ru-RU"/>
        </w:rPr>
        <w:t>(</w:t>
      </w:r>
      <w:r w:rsidRPr="00A6268E">
        <w:rPr>
          <w:rFonts w:ascii="Times New Roman" w:hAnsi="Times New Roman" w:cs="Times New Roman"/>
          <w:spacing w:val="-31"/>
          <w:w w:val="95"/>
          <w:sz w:val="28"/>
          <w:szCs w:val="28"/>
          <w:lang w:val="ru-RU"/>
        </w:rPr>
        <w:t xml:space="preserve"> </w:t>
      </w:r>
      <w:r w:rsidRPr="00065D95">
        <w:rPr>
          <w:rFonts w:ascii="Times New Roman" w:hAnsi="Times New Roman" w:cs="Times New Roman"/>
          <w:i/>
          <w:spacing w:val="-2"/>
          <w:w w:val="95"/>
          <w:sz w:val="28"/>
          <w:szCs w:val="28"/>
          <w:lang w:val="en-US"/>
        </w:rPr>
        <w:t>A</w:t>
      </w:r>
      <w:r w:rsidRPr="00A6268E">
        <w:rPr>
          <w:rFonts w:ascii="Times New Roman" w:hAnsi="Times New Roman" w:cs="Times New Roman"/>
          <w:spacing w:val="-2"/>
          <w:w w:val="95"/>
          <w:sz w:val="28"/>
          <w:szCs w:val="28"/>
          <w:lang w:val="ru-RU"/>
        </w:rPr>
        <w:t>)</w:t>
      </w:r>
      <w:r w:rsidRPr="00065D95">
        <w:rPr>
          <w:rFonts w:ascii="Times New Roman" w:hAnsi="Times New Roman" w:cs="Times New Roman"/>
          <w:spacing w:val="-2"/>
          <w:w w:val="95"/>
          <w:position w:val="-1"/>
          <w:sz w:val="28"/>
          <w:szCs w:val="28"/>
        </w:rPr>
        <w:t></w:t>
      </w:r>
      <w:r w:rsidRPr="00065D95">
        <w:rPr>
          <w:rFonts w:ascii="Times New Roman" w:hAnsi="Times New Roman" w:cs="Times New Roman"/>
          <w:spacing w:val="-2"/>
          <w:w w:val="95"/>
          <w:sz w:val="28"/>
          <w:szCs w:val="28"/>
        </w:rPr>
        <w:t></w:t>
      </w:r>
      <w:r w:rsidRPr="00A6268E">
        <w:rPr>
          <w:rFonts w:ascii="Times New Roman" w:hAnsi="Times New Roman" w:cs="Times New Roman"/>
          <w:spacing w:val="-2"/>
          <w:w w:val="95"/>
          <w:sz w:val="28"/>
          <w:szCs w:val="28"/>
          <w:lang w:val="ru-RU"/>
        </w:rPr>
        <w:t>100%.</w:t>
      </w:r>
    </w:p>
    <w:p w14:paraId="7A0C3BD3" w14:textId="77777777" w:rsidR="001D40FE" w:rsidRPr="00A6268E" w:rsidRDefault="001D40FE" w:rsidP="00C57809">
      <w:pPr>
        <w:spacing w:before="41"/>
        <w:ind w:left="541" w:right="866"/>
        <w:jc w:val="both"/>
        <w:rPr>
          <w:rFonts w:ascii="Times New Roman" w:hAnsi="Times New Roman" w:cs="Times New Roman"/>
          <w:sz w:val="28"/>
          <w:szCs w:val="28"/>
          <w:lang w:val="ru-RU"/>
        </w:rPr>
      </w:pPr>
    </w:p>
    <w:p w14:paraId="7987A1BC" w14:textId="3DC27F8F" w:rsidR="001D40FE" w:rsidRPr="00065D95" w:rsidRDefault="001D40FE" w:rsidP="00C57809">
      <w:pPr>
        <w:spacing w:before="3"/>
        <w:jc w:val="both"/>
        <w:rPr>
          <w:rFonts w:ascii="Times New Roman" w:hAnsi="Times New Roman" w:cs="Times New Roman"/>
          <w:sz w:val="28"/>
          <w:szCs w:val="28"/>
        </w:rPr>
      </w:pPr>
      <w:r w:rsidRPr="00065D95">
        <w:rPr>
          <w:rFonts w:ascii="Times New Roman" w:hAnsi="Times New Roman" w:cs="Times New Roman"/>
          <w:sz w:val="28"/>
          <w:szCs w:val="28"/>
        </w:rPr>
        <w:t>Если кодируются только один или два байта, в результате получаются только первые два или три символа строки, а выходная строка дополняется двумя или одним символами</w:t>
      </w:r>
      <w:r w:rsidR="00C57809"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 Это предотвращает добавление дополнительных битов к восстановленным данным.</w:t>
      </w:r>
    </w:p>
    <w:p w14:paraId="03488E5E" w14:textId="6E2686C7" w:rsidR="00C57809" w:rsidRPr="00065D95" w:rsidRDefault="00C57809" w:rsidP="00C57809">
      <w:pPr>
        <w:spacing w:before="3"/>
        <w:jc w:val="both"/>
        <w:rPr>
          <w:rFonts w:ascii="Times New Roman" w:hAnsi="Times New Roman" w:cs="Times New Roman"/>
          <w:sz w:val="28"/>
          <w:szCs w:val="28"/>
        </w:rPr>
      </w:pPr>
      <w:r w:rsidRPr="00065D95">
        <w:rPr>
          <w:rFonts w:ascii="Times New Roman" w:hAnsi="Times New Roman" w:cs="Times New Roman"/>
          <w:sz w:val="28"/>
          <w:szCs w:val="28"/>
        </w:rPr>
        <w:t>Уже созданное к тому времени и работающее программное</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 xml:space="preserve">обеспечение зачастую было приспособлено для </w:t>
      </w:r>
      <w:proofErr w:type="spellStart"/>
      <w:r w:rsidRPr="00065D95">
        <w:rPr>
          <w:rFonts w:ascii="Times New Roman" w:hAnsi="Times New Roman" w:cs="Times New Roman"/>
          <w:sz w:val="28"/>
          <w:szCs w:val="28"/>
        </w:rPr>
        <w:t>семибитных</w:t>
      </w:r>
      <w:proofErr w:type="spellEnd"/>
      <w:r w:rsidRPr="00065D95">
        <w:rPr>
          <w:rFonts w:ascii="Times New Roman" w:hAnsi="Times New Roman" w:cs="Times New Roman"/>
          <w:sz w:val="28"/>
          <w:szCs w:val="28"/>
        </w:rPr>
        <w:t xml:space="preserve"> кодировок, что приводило, например, к тому, что почтовый сервер при</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передаче письма обнулял старшие биты в каждом байте сообщения. Одним из решений проблемы стала кодировка (а точнее – алгоритм) base64. В PGP алгоритм base64 используется для кодирования бинарных данных.</w:t>
      </w:r>
    </w:p>
    <w:p w14:paraId="461469EE" w14:textId="03CDE368" w:rsidR="00C57809" w:rsidRPr="00065D95" w:rsidRDefault="00C57809" w:rsidP="00C57809">
      <w:pPr>
        <w:spacing w:before="3"/>
        <w:jc w:val="both"/>
        <w:rPr>
          <w:rFonts w:ascii="Times New Roman" w:hAnsi="Times New Roman" w:cs="Times New Roman"/>
          <w:sz w:val="28"/>
          <w:szCs w:val="28"/>
        </w:rPr>
      </w:pPr>
      <w:r w:rsidRPr="00065D95">
        <w:rPr>
          <w:rFonts w:ascii="Times New Roman" w:hAnsi="Times New Roman" w:cs="Times New Roman"/>
          <w:sz w:val="28"/>
          <w:szCs w:val="28"/>
        </w:rPr>
        <w:t>Кодирование base64 разработано для представления произвольных последовательностей октетов в форме, позволяющей использовать строчные и прописные буквы. Используется 65-символьное подмножество набора символов US-ASCII, обеспечивающее представление одним печатным символом 6 битов данных</w:t>
      </w:r>
      <w:r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(дополнительный 65-й символ используется для об</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означения</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rPr>
        <w:t>функции специальной обработки).</w:t>
      </w:r>
    </w:p>
    <w:p w14:paraId="30B59187" w14:textId="7C6E8A3B" w:rsidR="00C57809" w:rsidRPr="00065D95" w:rsidRDefault="00C57809" w:rsidP="00C57809">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rPr>
        <w:t>Процесс кодирования представляет группу из 24 последовательных битов в форме строки из 4 символов. Обработка выполняется слева направо, а 24-битная исходная группа образуется конкатенацией трех 8-битных групп (байтов). Данные 24 бита после</w:t>
      </w:r>
      <w:r w:rsidRPr="00065D95">
        <w:rPr>
          <w:rFonts w:ascii="Times New Roman" w:hAnsi="Times New Roman" w:cs="Times New Roman"/>
          <w:sz w:val="28"/>
          <w:szCs w:val="28"/>
          <w:lang w:val="ru-RU"/>
        </w:rPr>
        <w:t xml:space="preserve"> этого трактуются как 4 сцепленных группы по 6 битов, каждая из которых транслируется в один символ алфавита base64.</w:t>
      </w:r>
    </w:p>
    <w:p w14:paraId="37B9EFD2" w14:textId="577005EC" w:rsidR="00C57809" w:rsidRPr="00065D95" w:rsidRDefault="00C57809" w:rsidP="00C57809">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Если кодируются только один или два байта, в результате</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lang w:val="ru-RU"/>
        </w:rPr>
        <w:t>получаются только первые два или три символа строки, а</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lang w:val="ru-RU"/>
        </w:rPr>
        <w:t>выходная строка дополняется двумя или одним символами</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lang w:val="ru-RU"/>
        </w:rPr>
        <w:t>«=». Это предотвращает добавление дополнительных битов</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lang w:val="ru-RU"/>
        </w:rPr>
        <w:t>к восстановленным данным</w:t>
      </w:r>
      <w:r w:rsidR="00F92828" w:rsidRPr="00065D95">
        <w:rPr>
          <w:rFonts w:ascii="Times New Roman" w:hAnsi="Times New Roman" w:cs="Times New Roman"/>
          <w:sz w:val="28"/>
          <w:szCs w:val="28"/>
          <w:lang w:val="ru-RU"/>
        </w:rPr>
        <w:t>.</w:t>
      </w:r>
    </w:p>
    <w:p w14:paraId="01292A32" w14:textId="4885C761"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При изучении раздела курса, касающегося криптографического преобразования данных, мы вернемся к вопросу о расширения</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lang w:val="ru-RU"/>
        </w:rPr>
        <w:t xml:space="preserve">области </w:t>
      </w:r>
      <w:r w:rsidRPr="00065D95">
        <w:rPr>
          <w:rFonts w:ascii="Times New Roman" w:hAnsi="Times New Roman" w:cs="Times New Roman"/>
          <w:sz w:val="28"/>
          <w:szCs w:val="28"/>
          <w:lang w:val="ru-RU"/>
        </w:rPr>
        <w:lastRenderedPageBreak/>
        <w:t xml:space="preserve">применения </w:t>
      </w:r>
      <w:r w:rsidRPr="00065D95">
        <w:rPr>
          <w:rFonts w:ascii="Times New Roman" w:hAnsi="Times New Roman" w:cs="Times New Roman"/>
          <w:sz w:val="28"/>
          <w:szCs w:val="28"/>
          <w:lang w:val="en-US"/>
        </w:rPr>
        <w:t>base</w:t>
      </w:r>
      <w:r w:rsidRPr="00065D95">
        <w:rPr>
          <w:rFonts w:ascii="Times New Roman" w:hAnsi="Times New Roman" w:cs="Times New Roman"/>
          <w:sz w:val="28"/>
          <w:szCs w:val="28"/>
          <w:lang w:val="ru-RU"/>
        </w:rPr>
        <w:t>64-формата. Сейчас же ограничимся рассмотрением особенностей дальнейшего преобразования данных</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lang w:val="ru-RU"/>
        </w:rPr>
        <w:t xml:space="preserve">этого формата с использованием операции </w:t>
      </w:r>
      <w:r w:rsidRPr="00065D95">
        <w:rPr>
          <w:rFonts w:ascii="Times New Roman" w:hAnsi="Times New Roman" w:cs="Times New Roman"/>
          <w:sz w:val="28"/>
          <w:szCs w:val="28"/>
          <w:lang w:val="en-US"/>
        </w:rPr>
        <w:t>XOR</w:t>
      </w:r>
      <w:r w:rsidRPr="00065D95">
        <w:rPr>
          <w:rFonts w:ascii="Times New Roman" w:hAnsi="Times New Roman" w:cs="Times New Roman"/>
          <w:sz w:val="28"/>
          <w:szCs w:val="28"/>
          <w:lang w:val="ru-RU"/>
        </w:rPr>
        <w:t xml:space="preserve"> (вспомним, что</w:t>
      </w:r>
      <w:r w:rsidR="006778C2" w:rsidRPr="00065D95">
        <w:rPr>
          <w:rFonts w:ascii="Times New Roman" w:hAnsi="Times New Roman" w:cs="Times New Roman"/>
          <w:sz w:val="28"/>
          <w:szCs w:val="28"/>
          <w:lang w:val="ru-RU"/>
        </w:rPr>
        <w:t xml:space="preserve"> </w:t>
      </w:r>
      <w:r w:rsidRPr="00065D95">
        <w:rPr>
          <w:rFonts w:ascii="Times New Roman" w:hAnsi="Times New Roman" w:cs="Times New Roman"/>
          <w:sz w:val="28"/>
          <w:szCs w:val="28"/>
          <w:lang w:val="ru-RU"/>
        </w:rPr>
        <w:t xml:space="preserve">эта операция называется также </w:t>
      </w:r>
      <w:r w:rsidRPr="00065D95">
        <w:rPr>
          <w:rFonts w:ascii="Times New Roman" w:hAnsi="Times New Roman" w:cs="Times New Roman"/>
          <w:sz w:val="28"/>
          <w:szCs w:val="28"/>
          <w:lang w:val="en-US"/>
        </w:rPr>
        <w:t>c</w:t>
      </w:r>
      <w:proofErr w:type="spellStart"/>
      <w:r w:rsidRPr="00065D95">
        <w:rPr>
          <w:rFonts w:ascii="Times New Roman" w:hAnsi="Times New Roman" w:cs="Times New Roman"/>
          <w:sz w:val="28"/>
          <w:szCs w:val="28"/>
          <w:lang w:val="ru-RU"/>
        </w:rPr>
        <w:t>ложением</w:t>
      </w:r>
      <w:proofErr w:type="spellEnd"/>
      <w:r w:rsidRPr="00065D95">
        <w:rPr>
          <w:rFonts w:ascii="Times New Roman" w:hAnsi="Times New Roman" w:cs="Times New Roman"/>
          <w:sz w:val="28"/>
          <w:szCs w:val="28"/>
          <w:lang w:val="ru-RU"/>
        </w:rPr>
        <w:t xml:space="preserve"> по модулю 2, логическим сложением, исключающим «ИЛИ», строгой дизъюнкций, поразрядным дополнением).</w:t>
      </w:r>
    </w:p>
    <w:p w14:paraId="01B54BB0" w14:textId="0ED66B6C" w:rsidR="00C57809" w:rsidRPr="00065D95" w:rsidRDefault="00F92828" w:rsidP="00C57809">
      <w:pPr>
        <w:spacing w:before="3"/>
        <w:jc w:val="both"/>
        <w:rPr>
          <w:rFonts w:ascii="Times New Roman" w:hAnsi="Times New Roman" w:cs="Times New Roman"/>
          <w:sz w:val="28"/>
          <w:szCs w:val="28"/>
          <w:lang w:val="ru-RU"/>
        </w:rPr>
      </w:pPr>
      <w:r w:rsidRPr="00065D95">
        <w:rPr>
          <w:rFonts w:ascii="Times New Roman" w:hAnsi="Times New Roman" w:cs="Times New Roman"/>
          <w:noProof/>
          <w:sz w:val="28"/>
          <w:szCs w:val="28"/>
          <w:lang w:val="ru-RU"/>
        </w:rPr>
        <w:drawing>
          <wp:inline distT="0" distB="0" distL="0" distR="0" wp14:anchorId="3F102A4C" wp14:editId="6A336871">
            <wp:extent cx="5669771" cy="1653683"/>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771" cy="1653683"/>
                    </a:xfrm>
                    <a:prstGeom prst="rect">
                      <a:avLst/>
                    </a:prstGeom>
                  </pic:spPr>
                </pic:pic>
              </a:graphicData>
            </a:graphic>
          </wp:inline>
        </w:drawing>
      </w:r>
    </w:p>
    <w:p w14:paraId="52E3BC3D" w14:textId="4B2E4F15" w:rsidR="00F92828" w:rsidRPr="00065D95" w:rsidRDefault="00F92828" w:rsidP="00C57809">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Практическое задание</w:t>
      </w:r>
    </w:p>
    <w:p w14:paraId="4AE31280"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1. Создать собственное приложение (приветствуется!) или воспользоваться Base64-онлайн-кодировщиком, с помощью которого</w:t>
      </w:r>
    </w:p>
    <w:p w14:paraId="044989A7"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конвертировать произвольный документ (а) на латинице (можно</w:t>
      </w:r>
    </w:p>
    <w:p w14:paraId="14327448"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использовать документ из лабораторной работы № 1) в документ (б)</w:t>
      </w:r>
    </w:p>
    <w:p w14:paraId="6EA3B2DD"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формата base64. В качестве входных данных можно использовать</w:t>
      </w:r>
    </w:p>
    <w:p w14:paraId="1911B7C8"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указанный преподавателем вариант из списка:</w:t>
      </w:r>
    </w:p>
    <w:p w14:paraId="57C431EC"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входные параметры;</w:t>
      </w:r>
    </w:p>
    <w:p w14:paraId="1CBC0267"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текстовый файл (*.</w:t>
      </w:r>
      <w:proofErr w:type="spellStart"/>
      <w:r w:rsidRPr="00065D95">
        <w:rPr>
          <w:rFonts w:ascii="Times New Roman" w:hAnsi="Times New Roman" w:cs="Times New Roman"/>
          <w:sz w:val="28"/>
          <w:szCs w:val="28"/>
          <w:lang w:val="ru-RU"/>
        </w:rPr>
        <w:t>txt</w:t>
      </w:r>
      <w:proofErr w:type="spellEnd"/>
      <w:r w:rsidRPr="00065D95">
        <w:rPr>
          <w:rFonts w:ascii="Times New Roman" w:hAnsi="Times New Roman" w:cs="Times New Roman"/>
          <w:sz w:val="28"/>
          <w:szCs w:val="28"/>
          <w:lang w:val="ru-RU"/>
        </w:rPr>
        <w:t>);</w:t>
      </w:r>
    </w:p>
    <w:p w14:paraId="73B4F0D2"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xml:space="preserve">• документ </w:t>
      </w:r>
      <w:proofErr w:type="spellStart"/>
      <w:r w:rsidRPr="00065D95">
        <w:rPr>
          <w:rFonts w:ascii="Times New Roman" w:hAnsi="Times New Roman" w:cs="Times New Roman"/>
          <w:sz w:val="28"/>
          <w:szCs w:val="28"/>
          <w:lang w:val="ru-RU"/>
        </w:rPr>
        <w:t>Word</w:t>
      </w:r>
      <w:proofErr w:type="spellEnd"/>
      <w:r w:rsidRPr="00065D95">
        <w:rPr>
          <w:rFonts w:ascii="Times New Roman" w:hAnsi="Times New Roman" w:cs="Times New Roman"/>
          <w:sz w:val="28"/>
          <w:szCs w:val="28"/>
          <w:lang w:val="ru-RU"/>
        </w:rPr>
        <w:t xml:space="preserve"> (*.</w:t>
      </w:r>
      <w:proofErr w:type="spellStart"/>
      <w:r w:rsidRPr="00065D95">
        <w:rPr>
          <w:rFonts w:ascii="Times New Roman" w:hAnsi="Times New Roman" w:cs="Times New Roman"/>
          <w:sz w:val="28"/>
          <w:szCs w:val="28"/>
          <w:lang w:val="ru-RU"/>
        </w:rPr>
        <w:t>doc</w:t>
      </w:r>
      <w:proofErr w:type="spellEnd"/>
      <w:r w:rsidRPr="00065D95">
        <w:rPr>
          <w:rFonts w:ascii="Times New Roman" w:hAnsi="Times New Roman" w:cs="Times New Roman"/>
          <w:sz w:val="28"/>
          <w:szCs w:val="28"/>
          <w:lang w:val="ru-RU"/>
        </w:rPr>
        <w:t>);</w:t>
      </w:r>
    </w:p>
    <w:p w14:paraId="7F87AC76"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xml:space="preserve">• документ </w:t>
      </w:r>
      <w:proofErr w:type="spellStart"/>
      <w:r w:rsidRPr="00065D95">
        <w:rPr>
          <w:rFonts w:ascii="Times New Roman" w:hAnsi="Times New Roman" w:cs="Times New Roman"/>
          <w:sz w:val="28"/>
          <w:szCs w:val="28"/>
          <w:lang w:val="ru-RU"/>
        </w:rPr>
        <w:t>Word</w:t>
      </w:r>
      <w:proofErr w:type="spellEnd"/>
      <w:r w:rsidRPr="00065D95">
        <w:rPr>
          <w:rFonts w:ascii="Times New Roman" w:hAnsi="Times New Roman" w:cs="Times New Roman"/>
          <w:sz w:val="28"/>
          <w:szCs w:val="28"/>
          <w:lang w:val="ru-RU"/>
        </w:rPr>
        <w:t xml:space="preserve"> (*.</w:t>
      </w:r>
      <w:proofErr w:type="spellStart"/>
      <w:r w:rsidRPr="00065D95">
        <w:rPr>
          <w:rFonts w:ascii="Times New Roman" w:hAnsi="Times New Roman" w:cs="Times New Roman"/>
          <w:sz w:val="28"/>
          <w:szCs w:val="28"/>
          <w:lang w:val="ru-RU"/>
        </w:rPr>
        <w:t>docx</w:t>
      </w:r>
      <w:proofErr w:type="spellEnd"/>
      <w:r w:rsidRPr="00065D95">
        <w:rPr>
          <w:rFonts w:ascii="Times New Roman" w:hAnsi="Times New Roman" w:cs="Times New Roman"/>
          <w:sz w:val="28"/>
          <w:szCs w:val="28"/>
          <w:lang w:val="ru-RU"/>
        </w:rPr>
        <w:t>);</w:t>
      </w:r>
    </w:p>
    <w:p w14:paraId="12F01498"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xml:space="preserve">• документ </w:t>
      </w:r>
      <w:proofErr w:type="spellStart"/>
      <w:r w:rsidRPr="00065D95">
        <w:rPr>
          <w:rFonts w:ascii="Times New Roman" w:hAnsi="Times New Roman" w:cs="Times New Roman"/>
          <w:sz w:val="28"/>
          <w:szCs w:val="28"/>
          <w:lang w:val="ru-RU"/>
        </w:rPr>
        <w:t>PowerPoint</w:t>
      </w:r>
      <w:proofErr w:type="spellEnd"/>
      <w:r w:rsidRPr="00065D95">
        <w:rPr>
          <w:rFonts w:ascii="Times New Roman" w:hAnsi="Times New Roman" w:cs="Times New Roman"/>
          <w:sz w:val="28"/>
          <w:szCs w:val="28"/>
          <w:lang w:val="ru-RU"/>
        </w:rPr>
        <w:t xml:space="preserve"> (*.</w:t>
      </w:r>
      <w:proofErr w:type="spellStart"/>
      <w:r w:rsidRPr="00065D95">
        <w:rPr>
          <w:rFonts w:ascii="Times New Roman" w:hAnsi="Times New Roman" w:cs="Times New Roman"/>
          <w:sz w:val="28"/>
          <w:szCs w:val="28"/>
          <w:lang w:val="ru-RU"/>
        </w:rPr>
        <w:t>ppt</w:t>
      </w:r>
      <w:proofErr w:type="spellEnd"/>
      <w:r w:rsidRPr="00065D95">
        <w:rPr>
          <w:rFonts w:ascii="Times New Roman" w:hAnsi="Times New Roman" w:cs="Times New Roman"/>
          <w:sz w:val="28"/>
          <w:szCs w:val="28"/>
          <w:lang w:val="ru-RU"/>
        </w:rPr>
        <w:t>, *.</w:t>
      </w:r>
      <w:proofErr w:type="spellStart"/>
      <w:r w:rsidRPr="00065D95">
        <w:rPr>
          <w:rFonts w:ascii="Times New Roman" w:hAnsi="Times New Roman" w:cs="Times New Roman"/>
          <w:sz w:val="28"/>
          <w:szCs w:val="28"/>
          <w:lang w:val="ru-RU"/>
        </w:rPr>
        <w:t>pptx</w:t>
      </w:r>
      <w:proofErr w:type="spellEnd"/>
      <w:r w:rsidRPr="00065D95">
        <w:rPr>
          <w:rFonts w:ascii="Times New Roman" w:hAnsi="Times New Roman" w:cs="Times New Roman"/>
          <w:sz w:val="28"/>
          <w:szCs w:val="28"/>
          <w:lang w:val="ru-RU"/>
        </w:rPr>
        <w:t>);</w:t>
      </w:r>
    </w:p>
    <w:p w14:paraId="1F52CA16"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архив (*.</w:t>
      </w:r>
      <w:proofErr w:type="spellStart"/>
      <w:r w:rsidRPr="00065D95">
        <w:rPr>
          <w:rFonts w:ascii="Times New Roman" w:hAnsi="Times New Roman" w:cs="Times New Roman"/>
          <w:sz w:val="28"/>
          <w:szCs w:val="28"/>
          <w:lang w:val="ru-RU"/>
        </w:rPr>
        <w:t>zip</w:t>
      </w:r>
      <w:proofErr w:type="spellEnd"/>
      <w:r w:rsidRPr="00065D95">
        <w:rPr>
          <w:rFonts w:ascii="Times New Roman" w:hAnsi="Times New Roman" w:cs="Times New Roman"/>
          <w:sz w:val="28"/>
          <w:szCs w:val="28"/>
          <w:lang w:val="ru-RU"/>
        </w:rPr>
        <w:t>);</w:t>
      </w:r>
    </w:p>
    <w:p w14:paraId="461F70AE"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текстовая строка;</w:t>
      </w:r>
    </w:p>
    <w:p w14:paraId="3F329003"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случайное число (от 999999);</w:t>
      </w:r>
    </w:p>
    <w:p w14:paraId="11CBA3E6"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PDF-файл;</w:t>
      </w:r>
    </w:p>
    <w:p w14:paraId="4C5B7C1B"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архив (*.</w:t>
      </w:r>
      <w:proofErr w:type="spellStart"/>
      <w:r w:rsidRPr="00065D95">
        <w:rPr>
          <w:rFonts w:ascii="Times New Roman" w:hAnsi="Times New Roman" w:cs="Times New Roman"/>
          <w:sz w:val="28"/>
          <w:szCs w:val="28"/>
          <w:lang w:val="ru-RU"/>
        </w:rPr>
        <w:t>rar</w:t>
      </w:r>
      <w:proofErr w:type="spellEnd"/>
      <w:r w:rsidRPr="00065D95">
        <w:rPr>
          <w:rFonts w:ascii="Times New Roman" w:hAnsi="Times New Roman" w:cs="Times New Roman"/>
          <w:sz w:val="28"/>
          <w:szCs w:val="28"/>
          <w:lang w:val="ru-RU"/>
        </w:rPr>
        <w:t>);</w:t>
      </w:r>
    </w:p>
    <w:p w14:paraId="4A9CBB76" w14:textId="74A45F1A"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 архив (*.7z).</w:t>
      </w:r>
    </w:p>
    <w:p w14:paraId="77222E20"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2. С помощью приложения, созданного в лабораторной работе № 1, получить распределение частотных свойств алфавитов по</w:t>
      </w:r>
    </w:p>
    <w:p w14:paraId="7550833F"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документам (а) и (б). Вычислить энтропию Хартли и Шеннона, а</w:t>
      </w:r>
    </w:p>
    <w:p w14:paraId="2CC81162"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также избыточность алфавитов. Объяснить полученный результат.</w:t>
      </w:r>
    </w:p>
    <w:p w14:paraId="124F9C12"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3. Написать функцию, которая принимает в качестве аргументов два буфера (а и b) одинакового размера и возвращает XOR</w:t>
      </w:r>
    </w:p>
    <w:p w14:paraId="13230C40"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(собственная фамилия (а) и имя (b); при разной длине меньшую</w:t>
      </w:r>
    </w:p>
    <w:p w14:paraId="42999F15"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lastRenderedPageBreak/>
        <w:t>дополнить нулями). Входные аргументы представлять: 1) в кодах</w:t>
      </w:r>
    </w:p>
    <w:p w14:paraId="1A78CC70"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ASCII; 2) в кодах base64. Что будет результатом операции</w:t>
      </w:r>
    </w:p>
    <w:p w14:paraId="60E16C64" w14:textId="0054D88E" w:rsidR="00F92828" w:rsidRPr="00065D95" w:rsidRDefault="00F92828" w:rsidP="00F92828">
      <w:pPr>
        <w:spacing w:before="3"/>
        <w:jc w:val="both"/>
        <w:rPr>
          <w:rFonts w:ascii="Times New Roman" w:hAnsi="Times New Roman" w:cs="Times New Roman"/>
          <w:sz w:val="28"/>
          <w:szCs w:val="28"/>
          <w:lang w:val="ru-RU"/>
        </w:rPr>
      </w:pPr>
      <w:proofErr w:type="spellStart"/>
      <w:r w:rsidRPr="00065D95">
        <w:rPr>
          <w:rFonts w:ascii="Times New Roman" w:hAnsi="Times New Roman" w:cs="Times New Roman"/>
          <w:sz w:val="28"/>
          <w:szCs w:val="28"/>
          <w:lang w:val="ru-RU"/>
        </w:rPr>
        <w:t>аXORbXORb</w:t>
      </w:r>
      <w:proofErr w:type="spellEnd"/>
      <w:r w:rsidRPr="00065D95">
        <w:rPr>
          <w:rFonts w:ascii="Times New Roman" w:hAnsi="Times New Roman" w:cs="Times New Roman"/>
          <w:sz w:val="28"/>
          <w:szCs w:val="28"/>
          <w:lang w:val="ru-RU"/>
        </w:rPr>
        <w:t>?</w:t>
      </w:r>
    </w:p>
    <w:p w14:paraId="0E8E7EF5"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При написании не использовать стандартные функции языка</w:t>
      </w:r>
    </w:p>
    <w:p w14:paraId="0BA93727"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программирования. Итоговые данные сравнить с результатами использования стандартных функций языка программирования (если</w:t>
      </w:r>
    </w:p>
    <w:p w14:paraId="75B584D8" w14:textId="77777777"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они есть).</w:t>
      </w:r>
    </w:p>
    <w:p w14:paraId="520472E9" w14:textId="7AD036B0" w:rsidR="00F92828" w:rsidRPr="00065D95" w:rsidRDefault="00F92828" w:rsidP="00F92828">
      <w:pPr>
        <w:spacing w:before="3"/>
        <w:jc w:val="both"/>
        <w:rPr>
          <w:rFonts w:ascii="Times New Roman" w:hAnsi="Times New Roman" w:cs="Times New Roman"/>
          <w:sz w:val="28"/>
          <w:szCs w:val="28"/>
          <w:lang w:val="ru-RU"/>
        </w:rPr>
      </w:pPr>
      <w:r w:rsidRPr="00065D95">
        <w:rPr>
          <w:rFonts w:ascii="Times New Roman" w:hAnsi="Times New Roman" w:cs="Times New Roman"/>
          <w:sz w:val="28"/>
          <w:szCs w:val="28"/>
          <w:lang w:val="ru-RU"/>
        </w:rPr>
        <w:t>4. Результаты оформить в виде отчета по установленным правилам.</w:t>
      </w:r>
    </w:p>
    <w:p w14:paraId="20CF0257" w14:textId="71A32053" w:rsidR="006946E2" w:rsidRPr="00065D95" w:rsidRDefault="006946E2" w:rsidP="00F92828">
      <w:pPr>
        <w:spacing w:before="3"/>
        <w:jc w:val="both"/>
        <w:rPr>
          <w:rFonts w:ascii="Times New Roman" w:hAnsi="Times New Roman" w:cs="Times New Roman"/>
          <w:sz w:val="28"/>
          <w:szCs w:val="28"/>
          <w:lang w:val="ru-RU"/>
        </w:rPr>
      </w:pPr>
      <w:r w:rsidRPr="00065D95">
        <w:rPr>
          <w:rFonts w:ascii="Times New Roman" w:hAnsi="Times New Roman" w:cs="Times New Roman"/>
          <w:noProof/>
          <w:sz w:val="28"/>
          <w:szCs w:val="28"/>
          <w:lang w:val="ru-RU"/>
        </w:rPr>
        <w:drawing>
          <wp:inline distT="0" distB="0" distL="0" distR="0" wp14:anchorId="1A1C02B8" wp14:editId="49A57909">
            <wp:extent cx="5733415" cy="276225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762250"/>
                    </a:xfrm>
                    <a:prstGeom prst="rect">
                      <a:avLst/>
                    </a:prstGeom>
                  </pic:spPr>
                </pic:pic>
              </a:graphicData>
            </a:graphic>
          </wp:inline>
        </w:drawing>
      </w:r>
    </w:p>
    <w:p w14:paraId="3C6C6A62" w14:textId="2639FC4F" w:rsidR="006946E2" w:rsidRPr="00065D95" w:rsidRDefault="006946E2" w:rsidP="00F92828">
      <w:pPr>
        <w:spacing w:before="3"/>
        <w:jc w:val="both"/>
        <w:rPr>
          <w:rFonts w:ascii="Times New Roman" w:hAnsi="Times New Roman" w:cs="Times New Roman"/>
          <w:sz w:val="28"/>
          <w:szCs w:val="28"/>
          <w:lang w:val="ru-RU"/>
        </w:rPr>
      </w:pPr>
    </w:p>
    <w:p w14:paraId="199119D9" w14:textId="7DE33D2E" w:rsidR="006946E2" w:rsidRPr="00065D95" w:rsidRDefault="006946E2" w:rsidP="00F92828">
      <w:pPr>
        <w:spacing w:before="3"/>
        <w:jc w:val="both"/>
        <w:rPr>
          <w:rFonts w:ascii="Times New Roman" w:hAnsi="Times New Roman" w:cs="Times New Roman"/>
          <w:sz w:val="28"/>
          <w:szCs w:val="28"/>
          <w:lang w:val="ru-RU"/>
        </w:rPr>
      </w:pPr>
      <w:r w:rsidRPr="00065D95">
        <w:rPr>
          <w:rFonts w:ascii="Times New Roman" w:hAnsi="Times New Roman" w:cs="Times New Roman"/>
          <w:noProof/>
          <w:sz w:val="28"/>
          <w:szCs w:val="28"/>
          <w:lang w:val="ru-RU"/>
        </w:rPr>
        <w:drawing>
          <wp:inline distT="0" distB="0" distL="0" distR="0" wp14:anchorId="11AEFEC8" wp14:editId="697A3BDD">
            <wp:extent cx="5733415" cy="287909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79090"/>
                    </a:xfrm>
                    <a:prstGeom prst="rect">
                      <a:avLst/>
                    </a:prstGeom>
                  </pic:spPr>
                </pic:pic>
              </a:graphicData>
            </a:graphic>
          </wp:inline>
        </w:drawing>
      </w:r>
    </w:p>
    <w:p w14:paraId="65E77113" w14:textId="77777777" w:rsidR="006946E2" w:rsidRPr="00065D95" w:rsidRDefault="006946E2" w:rsidP="00C57809">
      <w:pPr>
        <w:spacing w:before="3"/>
        <w:jc w:val="both"/>
        <w:rPr>
          <w:rFonts w:ascii="Times New Roman" w:hAnsi="Times New Roman" w:cs="Times New Roman"/>
          <w:sz w:val="28"/>
          <w:szCs w:val="28"/>
        </w:rPr>
      </w:pPr>
    </w:p>
    <w:p w14:paraId="50C737ED" w14:textId="77777777" w:rsidR="006946E2" w:rsidRPr="00065D95" w:rsidRDefault="006946E2" w:rsidP="00C57809">
      <w:pPr>
        <w:spacing w:before="3"/>
        <w:jc w:val="both"/>
        <w:rPr>
          <w:rFonts w:ascii="Times New Roman" w:hAnsi="Times New Roman" w:cs="Times New Roman"/>
          <w:sz w:val="28"/>
          <w:szCs w:val="28"/>
        </w:rPr>
      </w:pPr>
      <w:r w:rsidRPr="00065D95">
        <w:rPr>
          <w:rFonts w:ascii="Times New Roman" w:hAnsi="Times New Roman" w:cs="Times New Roman"/>
          <w:noProof/>
          <w:sz w:val="28"/>
          <w:szCs w:val="28"/>
        </w:rPr>
        <w:lastRenderedPageBreak/>
        <w:drawing>
          <wp:inline distT="0" distB="0" distL="0" distR="0" wp14:anchorId="6FAE2D6E" wp14:editId="7A6E76CB">
            <wp:extent cx="5733415" cy="344360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443605"/>
                    </a:xfrm>
                    <a:prstGeom prst="rect">
                      <a:avLst/>
                    </a:prstGeom>
                  </pic:spPr>
                </pic:pic>
              </a:graphicData>
            </a:graphic>
          </wp:inline>
        </w:drawing>
      </w:r>
    </w:p>
    <w:p w14:paraId="2DDE9E7B" w14:textId="77777777" w:rsidR="006946E2" w:rsidRPr="00065D95" w:rsidRDefault="006946E2" w:rsidP="00C57809">
      <w:pPr>
        <w:spacing w:before="3"/>
        <w:jc w:val="both"/>
        <w:rPr>
          <w:rFonts w:ascii="Times New Roman" w:hAnsi="Times New Roman" w:cs="Times New Roman"/>
          <w:sz w:val="28"/>
          <w:szCs w:val="28"/>
        </w:rPr>
      </w:pPr>
      <w:r w:rsidRPr="00065D95">
        <w:rPr>
          <w:rFonts w:ascii="Times New Roman" w:hAnsi="Times New Roman" w:cs="Times New Roman"/>
          <w:noProof/>
          <w:sz w:val="28"/>
          <w:szCs w:val="28"/>
        </w:rPr>
        <w:drawing>
          <wp:inline distT="0" distB="0" distL="0" distR="0" wp14:anchorId="6C7F5E41" wp14:editId="4FE607B5">
            <wp:extent cx="5733415" cy="301371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3710"/>
                    </a:xfrm>
                    <a:prstGeom prst="rect">
                      <a:avLst/>
                    </a:prstGeom>
                  </pic:spPr>
                </pic:pic>
              </a:graphicData>
            </a:graphic>
          </wp:inline>
        </w:drawing>
      </w:r>
    </w:p>
    <w:p w14:paraId="63549D49" w14:textId="714BFB3F" w:rsidR="00DE34BD" w:rsidRPr="00065D95" w:rsidRDefault="006946E2" w:rsidP="00C57809">
      <w:pPr>
        <w:spacing w:before="3"/>
        <w:jc w:val="both"/>
        <w:rPr>
          <w:rFonts w:ascii="Times New Roman" w:hAnsi="Times New Roman" w:cs="Times New Roman"/>
          <w:sz w:val="28"/>
          <w:szCs w:val="28"/>
        </w:rPr>
      </w:pPr>
      <w:r w:rsidRPr="00065D95">
        <w:rPr>
          <w:rFonts w:ascii="Times New Roman" w:hAnsi="Times New Roman" w:cs="Times New Roman"/>
          <w:noProof/>
          <w:sz w:val="28"/>
          <w:szCs w:val="28"/>
        </w:rPr>
        <w:lastRenderedPageBreak/>
        <w:drawing>
          <wp:inline distT="0" distB="0" distL="0" distR="0" wp14:anchorId="73C16989" wp14:editId="351F8B87">
            <wp:extent cx="5733415" cy="4048760"/>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4048760"/>
                    </a:xfrm>
                    <a:prstGeom prst="rect">
                      <a:avLst/>
                    </a:prstGeom>
                  </pic:spPr>
                </pic:pic>
              </a:graphicData>
            </a:graphic>
          </wp:inline>
        </w:drawing>
      </w:r>
      <w:r w:rsidRPr="00065D95">
        <w:rPr>
          <w:rFonts w:ascii="Times New Roman" w:hAnsi="Times New Roman" w:cs="Times New Roman"/>
          <w:noProof/>
          <w:sz w:val="28"/>
          <w:szCs w:val="28"/>
        </w:rPr>
        <w:drawing>
          <wp:inline distT="0" distB="0" distL="0" distR="0" wp14:anchorId="0AF28292" wp14:editId="1487D70F">
            <wp:extent cx="5395428" cy="255292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5428" cy="2552921"/>
                    </a:xfrm>
                    <a:prstGeom prst="rect">
                      <a:avLst/>
                    </a:prstGeom>
                  </pic:spPr>
                </pic:pic>
              </a:graphicData>
            </a:graphic>
          </wp:inline>
        </w:drawing>
      </w:r>
      <w:r w:rsidR="00DE34BD" w:rsidRPr="00065D95">
        <w:rPr>
          <w:rFonts w:ascii="Times New Roman" w:hAnsi="Times New Roman" w:cs="Times New Roman"/>
          <w:sz w:val="28"/>
          <w:szCs w:val="28"/>
        </w:rPr>
        <w:br w:type="column"/>
      </w:r>
    </w:p>
    <w:p w14:paraId="6100EC55" w14:textId="7B776F6A" w:rsidR="00065D95" w:rsidRPr="00065D95" w:rsidRDefault="00E4464C" w:rsidP="00EE0067">
      <w:pPr>
        <w:pStyle w:val="1"/>
      </w:pPr>
      <w:r w:rsidRPr="00065D95">
        <w:t>Лабораторная работа № 4</w:t>
      </w:r>
    </w:p>
    <w:p w14:paraId="0C1A5909" w14:textId="55E583DF" w:rsidR="00E4464C" w:rsidRPr="00065D95" w:rsidRDefault="00E4464C" w:rsidP="00EE0067">
      <w:pPr>
        <w:pStyle w:val="1"/>
      </w:pPr>
      <w:r w:rsidRPr="00065D95">
        <w:t>ИЗБЫТОЧНОЕ КОДИРОВАНИЕ ДАННЫХ</w:t>
      </w:r>
    </w:p>
    <w:p w14:paraId="69D670CE" w14:textId="77777777" w:rsidR="00E4464C" w:rsidRPr="00065D95" w:rsidRDefault="00E4464C" w:rsidP="00EE0067">
      <w:pPr>
        <w:pStyle w:val="1"/>
      </w:pPr>
      <w:r w:rsidRPr="00065D95">
        <w:t>В ИНФОРМАЦИОННЫХ СИСТЕМАХ.</w:t>
      </w:r>
    </w:p>
    <w:p w14:paraId="62B27410" w14:textId="77777777" w:rsidR="00E4464C" w:rsidRPr="00065D95" w:rsidRDefault="00E4464C" w:rsidP="00EE0067">
      <w:pPr>
        <w:pStyle w:val="1"/>
      </w:pPr>
      <w:r w:rsidRPr="00065D95">
        <w:t>КОД ХЕММИНГА</w:t>
      </w:r>
    </w:p>
    <w:p w14:paraId="731B72DC"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Цель: приобретение практических навыков кодирования/декодирования двоичных данных при использовании кода Хемминга.</w:t>
      </w:r>
    </w:p>
    <w:p w14:paraId="7F125515"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Задачи:</w:t>
      </w:r>
    </w:p>
    <w:p w14:paraId="7D570DDF"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1. Закрепить теоретические знания по использованию методов</w:t>
      </w:r>
    </w:p>
    <w:p w14:paraId="0FBC1EF9"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помехоустойчивого кодирования для повышения надежности передачи и хранения в памяти компьютера двоичных данных.</w:t>
      </w:r>
    </w:p>
    <w:p w14:paraId="3EFCECC8"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2. Разработать приложение для кодирования/декодирования</w:t>
      </w:r>
    </w:p>
    <w:p w14:paraId="08148296"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двоичной информации кодом Хемминга с минимальным кодовым</w:t>
      </w:r>
    </w:p>
    <w:p w14:paraId="15E26460"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расстоянием 3 или 4.</w:t>
      </w:r>
    </w:p>
    <w:p w14:paraId="29316CFA"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3. Результаты выполнения лабораторной работы оформить в</w:t>
      </w:r>
    </w:p>
    <w:p w14:paraId="682E6BD7"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виде описания разработанного приложения, методики выполнения</w:t>
      </w:r>
    </w:p>
    <w:p w14:paraId="57EBF9B6"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экспериментов с использованием приложения и результатов эксперимента.</w:t>
      </w:r>
    </w:p>
    <w:p w14:paraId="12D79675" w14:textId="77777777" w:rsidR="00E4464C" w:rsidRPr="00065D95" w:rsidRDefault="00E4464C" w:rsidP="00E4464C">
      <w:pPr>
        <w:rPr>
          <w:rFonts w:ascii="Times New Roman" w:hAnsi="Times New Roman" w:cs="Times New Roman"/>
          <w:b/>
          <w:bCs/>
          <w:sz w:val="28"/>
          <w:szCs w:val="28"/>
        </w:rPr>
      </w:pPr>
      <w:r w:rsidRPr="00065D95">
        <w:rPr>
          <w:rFonts w:ascii="Times New Roman" w:hAnsi="Times New Roman" w:cs="Times New Roman"/>
          <w:b/>
          <w:bCs/>
          <w:sz w:val="28"/>
          <w:szCs w:val="28"/>
        </w:rPr>
        <w:t>4.1. Теоретические сведения</w:t>
      </w:r>
    </w:p>
    <w:p w14:paraId="73B3CA16" w14:textId="77777777" w:rsidR="00E4464C" w:rsidRPr="00065D95" w:rsidRDefault="00E4464C" w:rsidP="00E4464C">
      <w:pPr>
        <w:rPr>
          <w:rFonts w:ascii="Times New Roman" w:hAnsi="Times New Roman" w:cs="Times New Roman"/>
          <w:b/>
          <w:bCs/>
          <w:sz w:val="28"/>
          <w:szCs w:val="28"/>
        </w:rPr>
      </w:pPr>
      <w:r w:rsidRPr="00065D95">
        <w:rPr>
          <w:rFonts w:ascii="Times New Roman" w:hAnsi="Times New Roman" w:cs="Times New Roman"/>
          <w:b/>
          <w:bCs/>
          <w:sz w:val="28"/>
          <w:szCs w:val="28"/>
        </w:rPr>
        <w:t>4.1.1. Основные понятия и определения</w:t>
      </w:r>
    </w:p>
    <w:p w14:paraId="535CA80D"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Надежность системы – характеристика способности программного, аппаратного, аппаратно-программного средства выполнить</w:t>
      </w:r>
    </w:p>
    <w:p w14:paraId="24A7D084"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при определенных условиях требуемые функции в течение конкретного периода времени.</w:t>
      </w:r>
    </w:p>
    <w:p w14:paraId="54F730F8"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Достоверность работы системы (устройства) – свойство, характеризующее истинность конечного (выходного) результата работы (выполнения программы), определяемое способностью средств</w:t>
      </w:r>
    </w:p>
    <w:p w14:paraId="2A1E6BD8"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контроля фиксировать правильность или ошибочность работы.</w:t>
      </w:r>
    </w:p>
    <w:p w14:paraId="6C1BF776"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Ошибка устройства – неправильное значение сигнала (бита –</w:t>
      </w:r>
    </w:p>
    <w:p w14:paraId="07F15A57"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в цифровом устройстве) на внешних выходах устройства или отдельного его узла, вызванное технической неисправностью, или</w:t>
      </w:r>
    </w:p>
    <w:p w14:paraId="51236172" w14:textId="77777777" w:rsidR="00E4464C" w:rsidRPr="00065D95" w:rsidRDefault="00E4464C" w:rsidP="00E4464C">
      <w:pPr>
        <w:rPr>
          <w:rFonts w:ascii="Times New Roman" w:hAnsi="Times New Roman" w:cs="Times New Roman"/>
          <w:sz w:val="28"/>
          <w:szCs w:val="28"/>
        </w:rPr>
      </w:pPr>
      <w:r w:rsidRPr="00065D95">
        <w:rPr>
          <w:rFonts w:ascii="Times New Roman" w:hAnsi="Times New Roman" w:cs="Times New Roman"/>
          <w:sz w:val="28"/>
          <w:szCs w:val="28"/>
        </w:rPr>
        <w:t>воздействующими на него помехами (преднамеренными либо непреднамеренными), или иным способом.</w:t>
      </w:r>
    </w:p>
    <w:p w14:paraId="555E21D6"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rPr>
        <w:t>Ошибка программы – проявляется в не соответствующем реальному (требуемому) промежуточном или конечном значении</w:t>
      </w:r>
      <w:r w:rsidRPr="00065D95">
        <w:rPr>
          <w:rFonts w:ascii="Times New Roman" w:hAnsi="Times New Roman" w:cs="Times New Roman"/>
          <w:sz w:val="28"/>
          <w:szCs w:val="28"/>
          <w:lang w:val="ru-RU"/>
        </w:rPr>
        <w:t xml:space="preserve"> (результате) вследствие неправильно запрограммированного алгоритма или неправильно составленной программы.</w:t>
      </w:r>
    </w:p>
    <w:p w14:paraId="1744FD44"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Как следует из вышеприведенного определения, надежность</w:t>
      </w:r>
    </w:p>
    <w:p w14:paraId="4CB4CA1B"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lastRenderedPageBreak/>
        <w:t>есть внутреннее свойство объекта, заложенное в него при изготовлении и проявляющееся во время эксплуатации. Вторая особенность надежности состоит в том, что она проявляется во времени.</w:t>
      </w:r>
    </w:p>
    <w:p w14:paraId="4EBA54AF"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И третья особенность надежности выражается по-разному при</w:t>
      </w:r>
    </w:p>
    <w:p w14:paraId="5D4FA679"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различных условиях эксплуатации и различных режимах применения объекта (информационной системы в целом, отдельного ее</w:t>
      </w:r>
    </w:p>
    <w:p w14:paraId="53B2552F"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блока, канала передачи сообщения, оперативной или внешней памяти компьютера).</w:t>
      </w:r>
    </w:p>
    <w:p w14:paraId="7B7AD51F"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Безотказность – это свойство технического объекта непрерывно сохранять работоспособное состояние в течение некоторого</w:t>
      </w:r>
    </w:p>
    <w:p w14:paraId="324EF96D"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времени (или наработки). Наработка, как правило, измеряется в</w:t>
      </w:r>
    </w:p>
    <w:p w14:paraId="1AC3AB7C"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единицах времени.</w:t>
      </w:r>
    </w:p>
    <w:p w14:paraId="5F966233"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Ремонтопригодность – это свойство технического объекта, заключающееся в приспособленности к поддержанию и восстановлению работоспособного состояния путем технического обслуживания, ремонта (или с помощью дополнительных, избыточных технических средств, функционирующих параллельно с объектом).</w:t>
      </w:r>
      <w:r w:rsidRPr="00065D95">
        <w:rPr>
          <w:rFonts w:ascii="Times New Roman" w:hAnsi="Times New Roman" w:cs="Times New Roman"/>
          <w:sz w:val="28"/>
          <w:szCs w:val="28"/>
        </w:rPr>
        <w:t xml:space="preserve"> </w:t>
      </w:r>
      <w:r w:rsidRPr="00065D95">
        <w:rPr>
          <w:rFonts w:ascii="Times New Roman" w:hAnsi="Times New Roman" w:cs="Times New Roman"/>
          <w:sz w:val="28"/>
          <w:szCs w:val="28"/>
          <w:lang w:val="ru-RU"/>
        </w:rPr>
        <w:t>Большинство современных цифровых систем и устройств (в том</w:t>
      </w:r>
    </w:p>
    <w:p w14:paraId="27423A89"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числе компьютеры и компьютерные системы, отдельные блоки и</w:t>
      </w:r>
    </w:p>
    <w:p w14:paraId="32CC64D9"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модули компьютеров – полупроводниковая, магнитная или оптическая память) содержат специальные средства, призванные автоматически восстанавливать работоспособность этих объектов при</w:t>
      </w:r>
    </w:p>
    <w:p w14:paraId="6645B2D2"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нарушении нормального функционирования.</w:t>
      </w:r>
    </w:p>
    <w:p w14:paraId="1AEA01E6"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Такие специальные средства контроля называются избыточными.</w:t>
      </w:r>
    </w:p>
    <w:p w14:paraId="1E57A5B4" w14:textId="77777777" w:rsidR="00E4464C" w:rsidRPr="00065D95" w:rsidRDefault="00E4464C" w:rsidP="00E4464C">
      <w:pPr>
        <w:rPr>
          <w:rFonts w:ascii="Times New Roman" w:hAnsi="Times New Roman" w:cs="Times New Roman"/>
          <w:sz w:val="28"/>
          <w:szCs w:val="28"/>
          <w:lang w:val="ru-RU"/>
        </w:rPr>
      </w:pPr>
      <w:r w:rsidRPr="00065D95">
        <w:rPr>
          <w:rFonts w:ascii="Times New Roman" w:hAnsi="Times New Roman" w:cs="Times New Roman"/>
          <w:sz w:val="28"/>
          <w:szCs w:val="28"/>
          <w:lang w:val="ru-RU"/>
        </w:rPr>
        <w:t>На рисунке приведена упрощенная структурная схема системы передачи данных с избыточными средствами аппаратного контроля.</w:t>
      </w:r>
    </w:p>
    <w:p w14:paraId="237CB95E" w14:textId="77777777" w:rsidR="00E4464C" w:rsidRPr="00065D95" w:rsidRDefault="00E4464C" w:rsidP="00E4464C">
      <w:pPr>
        <w:rPr>
          <w:rFonts w:ascii="Times New Roman" w:hAnsi="Times New Roman" w:cs="Times New Roman"/>
          <w:b/>
          <w:bCs/>
          <w:sz w:val="28"/>
          <w:szCs w:val="28"/>
          <w:lang w:val="ru-RU"/>
        </w:rPr>
      </w:pPr>
      <w:r w:rsidRPr="00065D95">
        <w:rPr>
          <w:rFonts w:ascii="Times New Roman" w:hAnsi="Times New Roman" w:cs="Times New Roman"/>
          <w:b/>
          <w:bCs/>
          <w:sz w:val="28"/>
          <w:szCs w:val="28"/>
          <w:lang w:val="ru-RU"/>
        </w:rPr>
        <w:t>4.2. Практическое задание</w:t>
      </w:r>
    </w:p>
    <w:p w14:paraId="4022DA41" w14:textId="00907680" w:rsidR="00DE34BD" w:rsidRPr="00065D95" w:rsidRDefault="00E4464C" w:rsidP="00F366D3">
      <w:pPr>
        <w:shd w:val="clear" w:color="auto" w:fill="FFFFFF"/>
        <w:ind w:firstLine="567"/>
        <w:jc w:val="both"/>
        <w:rPr>
          <w:rFonts w:ascii="Times New Roman" w:hAnsi="Times New Roman" w:cs="Times New Roman"/>
          <w:noProof/>
          <w:sz w:val="28"/>
          <w:szCs w:val="28"/>
        </w:rPr>
      </w:pPr>
      <w:r w:rsidRPr="00065D95">
        <w:rPr>
          <w:rFonts w:ascii="Times New Roman" w:hAnsi="Times New Roman" w:cs="Times New Roman"/>
          <w:noProof/>
          <w:color w:val="000000"/>
          <w:sz w:val="28"/>
          <w:szCs w:val="28"/>
          <w:lang w:val="ru-RU"/>
        </w:rPr>
        <w:lastRenderedPageBreak/>
        <w:drawing>
          <wp:inline distT="0" distB="0" distL="0" distR="0" wp14:anchorId="5779A44A" wp14:editId="20424410">
            <wp:extent cx="5733415" cy="385445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854450"/>
                    </a:xfrm>
                    <a:prstGeom prst="rect">
                      <a:avLst/>
                    </a:prstGeom>
                  </pic:spPr>
                </pic:pic>
              </a:graphicData>
            </a:graphic>
          </wp:inline>
        </w:drawing>
      </w:r>
      <w:r w:rsidRPr="00065D95">
        <w:rPr>
          <w:rFonts w:ascii="Times New Roman" w:hAnsi="Times New Roman" w:cs="Times New Roman"/>
          <w:noProof/>
          <w:sz w:val="28"/>
          <w:szCs w:val="28"/>
        </w:rPr>
        <w:t xml:space="preserve"> </w:t>
      </w:r>
      <w:r w:rsidRPr="00065D95">
        <w:rPr>
          <w:rFonts w:ascii="Times New Roman" w:hAnsi="Times New Roman" w:cs="Times New Roman"/>
          <w:noProof/>
          <w:color w:val="000000"/>
          <w:sz w:val="28"/>
          <w:szCs w:val="28"/>
          <w:lang w:val="ru-RU"/>
        </w:rPr>
        <w:lastRenderedPageBreak/>
        <w:drawing>
          <wp:inline distT="0" distB="0" distL="0" distR="0" wp14:anchorId="500DD590" wp14:editId="3DC6D3F3">
            <wp:extent cx="5220152" cy="591363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152" cy="5913632"/>
                    </a:xfrm>
                    <a:prstGeom prst="rect">
                      <a:avLst/>
                    </a:prstGeom>
                  </pic:spPr>
                </pic:pic>
              </a:graphicData>
            </a:graphic>
          </wp:inline>
        </w:drawing>
      </w:r>
    </w:p>
    <w:p w14:paraId="411ECC57" w14:textId="477B0EF7" w:rsidR="00E4464C" w:rsidRPr="00065D95" w:rsidRDefault="00E4464C"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noProof/>
          <w:color w:val="000000"/>
          <w:sz w:val="28"/>
          <w:szCs w:val="28"/>
          <w:lang w:val="ru-RU"/>
        </w:rPr>
        <w:lastRenderedPageBreak/>
        <w:drawing>
          <wp:inline distT="0" distB="0" distL="0" distR="0" wp14:anchorId="48880B75" wp14:editId="22984AD2">
            <wp:extent cx="5733415" cy="3401060"/>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01060"/>
                    </a:xfrm>
                    <a:prstGeom prst="rect">
                      <a:avLst/>
                    </a:prstGeom>
                  </pic:spPr>
                </pic:pic>
              </a:graphicData>
            </a:graphic>
          </wp:inline>
        </w:drawing>
      </w:r>
    </w:p>
    <w:p w14:paraId="56F9E7CE" w14:textId="22647BF7" w:rsidR="00E4464C" w:rsidRPr="00065D95" w:rsidRDefault="00E4464C"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noProof/>
          <w:color w:val="000000"/>
          <w:sz w:val="28"/>
          <w:szCs w:val="28"/>
          <w:lang w:val="ru-RU"/>
        </w:rPr>
        <w:drawing>
          <wp:inline distT="0" distB="0" distL="0" distR="0" wp14:anchorId="5915E999" wp14:editId="4B98077F">
            <wp:extent cx="5733415" cy="421195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211955"/>
                    </a:xfrm>
                    <a:prstGeom prst="rect">
                      <a:avLst/>
                    </a:prstGeom>
                  </pic:spPr>
                </pic:pic>
              </a:graphicData>
            </a:graphic>
          </wp:inline>
        </w:drawing>
      </w:r>
    </w:p>
    <w:p w14:paraId="03F46AA2" w14:textId="33D06464" w:rsidR="00E4464C" w:rsidRPr="00065D95" w:rsidRDefault="00E4464C"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noProof/>
          <w:color w:val="000000"/>
          <w:sz w:val="28"/>
          <w:szCs w:val="28"/>
          <w:lang w:val="ru-RU"/>
        </w:rPr>
        <w:lastRenderedPageBreak/>
        <w:drawing>
          <wp:inline distT="0" distB="0" distL="0" distR="0" wp14:anchorId="451A79EB" wp14:editId="1AE08EBB">
            <wp:extent cx="5733415" cy="421894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218940"/>
                    </a:xfrm>
                    <a:prstGeom prst="rect">
                      <a:avLst/>
                    </a:prstGeom>
                  </pic:spPr>
                </pic:pic>
              </a:graphicData>
            </a:graphic>
          </wp:inline>
        </w:drawing>
      </w:r>
    </w:p>
    <w:p w14:paraId="5CA81C9B" w14:textId="72CAF40E" w:rsidR="00E4464C" w:rsidRPr="00065D95" w:rsidRDefault="00E4464C"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noProof/>
          <w:color w:val="000000"/>
          <w:sz w:val="28"/>
          <w:szCs w:val="28"/>
          <w:lang w:val="ru-RU"/>
        </w:rPr>
        <w:lastRenderedPageBreak/>
        <w:drawing>
          <wp:inline distT="0" distB="0" distL="0" distR="0" wp14:anchorId="3CE91CC0" wp14:editId="5600D3E8">
            <wp:extent cx="5723116" cy="598221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116" cy="5982218"/>
                    </a:xfrm>
                    <a:prstGeom prst="rect">
                      <a:avLst/>
                    </a:prstGeom>
                  </pic:spPr>
                </pic:pic>
              </a:graphicData>
            </a:graphic>
          </wp:inline>
        </w:drawing>
      </w:r>
    </w:p>
    <w:p w14:paraId="6F01A7EE" w14:textId="2836A5E8" w:rsidR="00E4464C" w:rsidRPr="00065D95" w:rsidRDefault="00E4464C" w:rsidP="00F366D3">
      <w:pPr>
        <w:shd w:val="clear" w:color="auto" w:fill="FFFFFF"/>
        <w:ind w:firstLine="567"/>
        <w:jc w:val="both"/>
        <w:rPr>
          <w:rFonts w:ascii="Times New Roman" w:hAnsi="Times New Roman" w:cs="Times New Roman"/>
          <w:color w:val="000000"/>
          <w:sz w:val="28"/>
          <w:szCs w:val="28"/>
          <w:lang w:val="ru-RU"/>
        </w:rPr>
      </w:pPr>
      <w:r w:rsidRPr="00065D95">
        <w:rPr>
          <w:rFonts w:ascii="Times New Roman" w:hAnsi="Times New Roman" w:cs="Times New Roman"/>
          <w:noProof/>
          <w:color w:val="000000"/>
          <w:sz w:val="28"/>
          <w:szCs w:val="28"/>
          <w:lang w:val="ru-RU"/>
        </w:rPr>
        <w:lastRenderedPageBreak/>
        <w:drawing>
          <wp:inline distT="0" distB="0" distL="0" distR="0" wp14:anchorId="38FEC41D" wp14:editId="20B65BBD">
            <wp:extent cx="4541914" cy="37569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914" cy="3756986"/>
                    </a:xfrm>
                    <a:prstGeom prst="rect">
                      <a:avLst/>
                    </a:prstGeom>
                  </pic:spPr>
                </pic:pic>
              </a:graphicData>
            </a:graphic>
          </wp:inline>
        </w:drawing>
      </w:r>
      <w:r w:rsidRPr="00065D95">
        <w:rPr>
          <w:rFonts w:ascii="Times New Roman" w:hAnsi="Times New Roman" w:cs="Times New Roman"/>
          <w:color w:val="000000"/>
          <w:sz w:val="28"/>
          <w:szCs w:val="28"/>
          <w:lang w:val="ru-RU"/>
        </w:rPr>
        <w:tab/>
      </w:r>
    </w:p>
    <w:p w14:paraId="5387818F" w14:textId="6C1DF1F4" w:rsidR="003665ED" w:rsidRPr="00065D95" w:rsidRDefault="003665ED" w:rsidP="00F366D3">
      <w:pPr>
        <w:shd w:val="clear" w:color="auto" w:fill="FFFFFF"/>
        <w:ind w:firstLine="567"/>
        <w:jc w:val="both"/>
        <w:rPr>
          <w:rFonts w:ascii="Times New Roman" w:hAnsi="Times New Roman" w:cs="Times New Roman"/>
          <w:sz w:val="28"/>
          <w:szCs w:val="28"/>
        </w:rPr>
      </w:pPr>
      <w:r w:rsidRPr="00065D95">
        <w:rPr>
          <w:rFonts w:ascii="Times New Roman" w:hAnsi="Times New Roman" w:cs="Times New Roman"/>
          <w:color w:val="000000"/>
          <w:sz w:val="28"/>
          <w:szCs w:val="28"/>
          <w:lang w:val="ru-RU"/>
        </w:rPr>
        <w:t xml:space="preserve">Вывод: </w:t>
      </w:r>
      <w:proofErr w:type="spellStart"/>
      <w:r w:rsidRPr="00065D95">
        <w:rPr>
          <w:rFonts w:ascii="Times New Roman" w:hAnsi="Times New Roman" w:cs="Times New Roman"/>
          <w:sz w:val="28"/>
          <w:szCs w:val="28"/>
        </w:rPr>
        <w:t>приобре</w:t>
      </w:r>
      <w:proofErr w:type="spellEnd"/>
      <w:r w:rsidRPr="00065D95">
        <w:rPr>
          <w:rFonts w:ascii="Times New Roman" w:hAnsi="Times New Roman" w:cs="Times New Roman"/>
          <w:sz w:val="28"/>
          <w:szCs w:val="28"/>
          <w:lang w:val="ru-RU"/>
        </w:rPr>
        <w:t>ли</w:t>
      </w:r>
      <w:r w:rsidRPr="00065D95">
        <w:rPr>
          <w:rFonts w:ascii="Times New Roman" w:hAnsi="Times New Roman" w:cs="Times New Roman"/>
          <w:sz w:val="28"/>
          <w:szCs w:val="28"/>
        </w:rPr>
        <w:t xml:space="preserve"> практически</w:t>
      </w:r>
      <w:r w:rsidRPr="00065D95">
        <w:rPr>
          <w:rFonts w:ascii="Times New Roman" w:hAnsi="Times New Roman" w:cs="Times New Roman"/>
          <w:sz w:val="28"/>
          <w:szCs w:val="28"/>
          <w:lang w:val="ru-RU"/>
        </w:rPr>
        <w:t>е</w:t>
      </w:r>
      <w:r w:rsidRPr="00065D95">
        <w:rPr>
          <w:rFonts w:ascii="Times New Roman" w:hAnsi="Times New Roman" w:cs="Times New Roman"/>
          <w:sz w:val="28"/>
          <w:szCs w:val="28"/>
        </w:rPr>
        <w:t xml:space="preserve"> навык</w:t>
      </w:r>
      <w:r w:rsidRPr="00065D95">
        <w:rPr>
          <w:rFonts w:ascii="Times New Roman" w:hAnsi="Times New Roman" w:cs="Times New Roman"/>
          <w:sz w:val="28"/>
          <w:szCs w:val="28"/>
          <w:lang w:val="ru-RU"/>
        </w:rPr>
        <w:t>и</w:t>
      </w:r>
      <w:r w:rsidRPr="00065D95">
        <w:rPr>
          <w:rFonts w:ascii="Times New Roman" w:hAnsi="Times New Roman" w:cs="Times New Roman"/>
          <w:sz w:val="28"/>
          <w:szCs w:val="28"/>
        </w:rPr>
        <w:t xml:space="preserve"> кодирования/декодирования двоичных данных при использовании кода Хемминга.</w:t>
      </w:r>
    </w:p>
    <w:p w14:paraId="28C372B6" w14:textId="77777777" w:rsidR="00EE0067" w:rsidRDefault="00EE0067" w:rsidP="00EE0067">
      <w:pPr>
        <w:pStyle w:val="1"/>
      </w:pPr>
    </w:p>
    <w:p w14:paraId="46B59C6B" w14:textId="77777777" w:rsidR="00EE0067" w:rsidRDefault="00EE0067" w:rsidP="00EE0067">
      <w:pPr>
        <w:pStyle w:val="1"/>
      </w:pPr>
    </w:p>
    <w:p w14:paraId="3F9055FC" w14:textId="6D148169" w:rsidR="00801BDB" w:rsidRPr="00EE0067" w:rsidRDefault="00801BDB" w:rsidP="00EE0067">
      <w:pPr>
        <w:pStyle w:val="1"/>
      </w:pPr>
      <w:r w:rsidRPr="00EE0067">
        <w:t>Лабораторная работа № 5</w:t>
      </w:r>
    </w:p>
    <w:p w14:paraId="1F3F7F96" w14:textId="77777777" w:rsidR="00801BDB" w:rsidRPr="00EE0067" w:rsidRDefault="00801BDB" w:rsidP="00EE0067">
      <w:pPr>
        <w:pStyle w:val="1"/>
      </w:pPr>
      <w:r w:rsidRPr="00EE0067">
        <w:t>ИЗБЫТОЧНОЕ КОДИРОВАНИЕ ДАННЫХ</w:t>
      </w:r>
    </w:p>
    <w:p w14:paraId="620E6B91" w14:textId="77777777" w:rsidR="00801BDB" w:rsidRPr="00EE0067" w:rsidRDefault="00801BDB" w:rsidP="00EE0067">
      <w:pPr>
        <w:pStyle w:val="1"/>
      </w:pPr>
      <w:r w:rsidRPr="00EE0067">
        <w:t>В ИНФОРМАЦИОННЫХ СИСТЕМАХ.</w:t>
      </w:r>
    </w:p>
    <w:p w14:paraId="53D806FD" w14:textId="7D1346FA" w:rsidR="003665ED" w:rsidRPr="00EE0067" w:rsidRDefault="00801BDB" w:rsidP="00EE0067">
      <w:pPr>
        <w:pStyle w:val="1"/>
      </w:pPr>
      <w:r w:rsidRPr="00EE0067">
        <w:t>ИТЕРАТИВНЫЕ КОДЫ</w:t>
      </w:r>
    </w:p>
    <w:p w14:paraId="0D2A71C1" w14:textId="77777777" w:rsidR="00065D95" w:rsidRPr="00065D95" w:rsidRDefault="00065D95" w:rsidP="00065D95">
      <w:pPr>
        <w:rPr>
          <w:rFonts w:ascii="Times New Roman" w:hAnsi="Times New Roman" w:cs="Times New Roman"/>
          <w:sz w:val="28"/>
          <w:szCs w:val="28"/>
        </w:rPr>
      </w:pPr>
      <w:r w:rsidRPr="00065D95">
        <w:rPr>
          <w:rFonts w:ascii="Times New Roman" w:hAnsi="Times New Roman" w:cs="Times New Roman"/>
          <w:sz w:val="28"/>
          <w:szCs w:val="28"/>
        </w:rPr>
        <w:t xml:space="preserve">Цель: приобретение практических навыков кодирования/декодирования двоичных данных при использовании итеративных кодов. </w:t>
      </w:r>
    </w:p>
    <w:p w14:paraId="6796F13C" w14:textId="305AB847" w:rsidR="00065D95" w:rsidRPr="00065D95" w:rsidRDefault="00065D95" w:rsidP="00065D95">
      <w:pPr>
        <w:rPr>
          <w:rFonts w:ascii="Times New Roman" w:hAnsi="Times New Roman" w:cs="Times New Roman"/>
          <w:sz w:val="28"/>
          <w:szCs w:val="28"/>
        </w:rPr>
      </w:pPr>
      <w:r w:rsidRPr="00065D95">
        <w:rPr>
          <w:rFonts w:ascii="Times New Roman" w:hAnsi="Times New Roman" w:cs="Times New Roman"/>
          <w:sz w:val="28"/>
          <w:szCs w:val="28"/>
        </w:rPr>
        <w:t>Задачи: 1. Закрепить теоретические знания по использованию итеративных кодов для повышения надежности передачи и хранения в памяти компьютера двоичных данных. 2. Разработать приложение для кодирования/декодирования двоичной информации итеративным кодом с различной относительной избыточностью кодовых слов. 3. 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w:t>
      </w:r>
    </w:p>
    <w:p w14:paraId="235C5A5B" w14:textId="2F0BDF14" w:rsidR="00065D95" w:rsidRPr="00EE0067" w:rsidRDefault="00065D95" w:rsidP="00EE0067">
      <w:pPr>
        <w:pStyle w:val="1"/>
      </w:pPr>
      <w:r w:rsidRPr="00EE0067">
        <w:t xml:space="preserve">Теоретические сведения </w:t>
      </w:r>
    </w:p>
    <w:p w14:paraId="7579D9A1" w14:textId="13BC8911" w:rsidR="00065D95" w:rsidRPr="00065D95" w:rsidRDefault="00065D95" w:rsidP="00065D95">
      <w:pPr>
        <w:rPr>
          <w:rFonts w:ascii="Times New Roman" w:hAnsi="Times New Roman" w:cs="Times New Roman"/>
          <w:sz w:val="28"/>
          <w:szCs w:val="28"/>
          <w:lang w:val="ru-RU"/>
        </w:rPr>
      </w:pPr>
      <w:r w:rsidRPr="00065D95">
        <w:rPr>
          <w:rFonts w:ascii="Times New Roman" w:hAnsi="Times New Roman" w:cs="Times New Roman"/>
          <w:sz w:val="28"/>
          <w:szCs w:val="28"/>
        </w:rPr>
        <w:t xml:space="preserve">Итеративные коды относятся к классу кодов произведения. Кодом произведения двух исходных (базовых) помехоустойчивых кодов </w:t>
      </w:r>
      <w:r w:rsidRPr="00065D95">
        <w:rPr>
          <w:rFonts w:ascii="Times New Roman" w:hAnsi="Times New Roman" w:cs="Times New Roman"/>
          <w:sz w:val="28"/>
          <w:szCs w:val="28"/>
        </w:rPr>
        <w:lastRenderedPageBreak/>
        <w:t>называется такой многомерный помехоустойчивый код, кодовыми последовательностями которого являются все двумерные таблицы со строками кода (k1) и столбцами кода (k2).</w:t>
      </w:r>
    </w:p>
    <w:p w14:paraId="5F6BB427" w14:textId="1CA63354" w:rsidR="00065D95" w:rsidRPr="00065D95" w:rsidRDefault="00065D95" w:rsidP="00065D95">
      <w:pPr>
        <w:rPr>
          <w:rFonts w:ascii="Times New Roman" w:hAnsi="Times New Roman" w:cs="Times New Roman"/>
          <w:sz w:val="28"/>
          <w:szCs w:val="28"/>
          <w:lang w:val="ru-RU"/>
        </w:rPr>
      </w:pPr>
      <w:r w:rsidRPr="00065D95">
        <w:rPr>
          <w:rFonts w:ascii="Times New Roman" w:hAnsi="Times New Roman" w:cs="Times New Roman"/>
          <w:sz w:val="28"/>
          <w:szCs w:val="28"/>
        </w:rPr>
        <w:t xml:space="preserve">Итеративные коды могут строиться на основе использования </w:t>
      </w:r>
      <w:proofErr w:type="spellStart"/>
      <w:r w:rsidRPr="00065D95">
        <w:rPr>
          <w:rFonts w:ascii="Times New Roman" w:hAnsi="Times New Roman" w:cs="Times New Roman"/>
          <w:sz w:val="28"/>
          <w:szCs w:val="28"/>
        </w:rPr>
        <w:t>дву</w:t>
      </w:r>
      <w:proofErr w:type="spellEnd"/>
      <w:r w:rsidRPr="00065D95">
        <w:rPr>
          <w:rFonts w:ascii="Times New Roman" w:hAnsi="Times New Roman" w:cs="Times New Roman"/>
          <w:sz w:val="28"/>
          <w:szCs w:val="28"/>
        </w:rPr>
        <w:t>-, трехмерных матриц (таблиц) и более высоких размерностей. Каждая из отдельных последовательностей информационных символов кодируется определенным линейным кодом (групповым или циклическим). Получаемый таким образом итеративный код также является линейным. Простейшим из итеративных кодов является двумерный код с проверкой на четность по строкам и столбцам.</w:t>
      </w:r>
    </w:p>
    <w:p w14:paraId="25816D97" w14:textId="77777777" w:rsidR="00065D95" w:rsidRPr="00065D95" w:rsidRDefault="00065D95" w:rsidP="00065D95">
      <w:pPr>
        <w:rPr>
          <w:rFonts w:ascii="Times New Roman" w:hAnsi="Times New Roman" w:cs="Times New Roman"/>
          <w:sz w:val="28"/>
          <w:szCs w:val="28"/>
        </w:rPr>
      </w:pPr>
    </w:p>
    <w:p w14:paraId="56944636" w14:textId="71EB1D42" w:rsidR="00EE0067" w:rsidRPr="00065D95" w:rsidRDefault="00EE0067" w:rsidP="00EE0067">
      <w:pPr>
        <w:pStyle w:val="1"/>
        <w:pageBreakBefore/>
      </w:pPr>
      <w:r w:rsidRPr="00065D95">
        <w:lastRenderedPageBreak/>
        <w:t xml:space="preserve">Лабораторная работа № </w:t>
      </w:r>
      <w:r w:rsidRPr="00A6268E">
        <w:t>6</w:t>
      </w:r>
      <w:r>
        <w:br/>
      </w:r>
      <w:r w:rsidRPr="00065D95">
        <w:t>ИЗБЫТОЧНОЕ КОДИРОВАНИЕ ДАННЫХ</w:t>
      </w:r>
    </w:p>
    <w:p w14:paraId="11567C9B" w14:textId="77777777" w:rsidR="00EE0067" w:rsidRPr="00065D95" w:rsidRDefault="00EE0067" w:rsidP="00EE0067">
      <w:pPr>
        <w:pStyle w:val="1"/>
      </w:pPr>
      <w:r w:rsidRPr="00065D95">
        <w:t>В ИНФОРМАЦИОННЫХ СИСТЕМАХ.</w:t>
      </w:r>
    </w:p>
    <w:p w14:paraId="3DF70ADE" w14:textId="0FAF14DA" w:rsidR="00EE0067" w:rsidRDefault="00EE0067" w:rsidP="00EE0067">
      <w:pPr>
        <w:pStyle w:val="1"/>
      </w:pPr>
      <w:r w:rsidRPr="00065D95">
        <w:t>КОД ХЕММИНГА</w:t>
      </w:r>
    </w:p>
    <w:p w14:paraId="4ABFB52E" w14:textId="37967237" w:rsidR="00EE0067" w:rsidRDefault="00EE0067" w:rsidP="00EE0067">
      <w:pPr>
        <w:pStyle w:val="a0"/>
        <w:rPr>
          <w:lang w:val="ru-RU"/>
        </w:rPr>
      </w:pPr>
    </w:p>
    <w:p w14:paraId="21A86CEB" w14:textId="77777777" w:rsidR="00EE0067" w:rsidRPr="00EE0067" w:rsidRDefault="00EE0067" w:rsidP="00EE0067">
      <w:pPr>
        <w:pStyle w:val="a0"/>
        <w:rPr>
          <w:lang w:val="ru-RU"/>
        </w:rPr>
      </w:pPr>
    </w:p>
    <w:p w14:paraId="37D362B6" w14:textId="2BFE986E"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Цель: приобретение практических навыков кодирования/декодирования двоичных данных при использовании циклических</w:t>
      </w:r>
    </w:p>
    <w:p w14:paraId="437EB9F5"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кодов (ЦК).</w:t>
      </w:r>
    </w:p>
    <w:p w14:paraId="6FB0CB89"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Задачи:</w:t>
      </w:r>
    </w:p>
    <w:p w14:paraId="6C7D374F"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1. Закрепить теоретические знания по алгебраическому описанию и использованию ЦК для повышения надежности передачи и</w:t>
      </w:r>
    </w:p>
    <w:p w14:paraId="1ABFCB4F"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хранения в памяти компьютера двоичных данных, для контроля</w:t>
      </w:r>
    </w:p>
    <w:p w14:paraId="4AE7680C"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интегральности файлов информации.</w:t>
      </w:r>
    </w:p>
    <w:p w14:paraId="2A8F5FBD"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2. Разработать приложение для кодирования/декодирования</w:t>
      </w:r>
    </w:p>
    <w:p w14:paraId="5958A528"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двоичной информации циклическим кодом.</w:t>
      </w:r>
    </w:p>
    <w:p w14:paraId="38C4E505"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3. Результаты выполнения лабораторной работы оформить в виде</w:t>
      </w:r>
    </w:p>
    <w:p w14:paraId="7492C376"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описания разработанного приложения, методики выполнения экспериментов с использованием приложения и результатов эксперимента.</w:t>
      </w:r>
    </w:p>
    <w:p w14:paraId="3D616D1E" w14:textId="77777777" w:rsidR="00EE0067" w:rsidRPr="0086069E" w:rsidRDefault="00EE0067" w:rsidP="00EE0067">
      <w:pPr>
        <w:rPr>
          <w:rFonts w:ascii="Times New Roman" w:hAnsi="Times New Roman" w:cs="Times New Roman"/>
          <w:b/>
          <w:bCs/>
          <w:sz w:val="28"/>
          <w:szCs w:val="28"/>
        </w:rPr>
      </w:pPr>
      <w:r w:rsidRPr="0086069E">
        <w:rPr>
          <w:rFonts w:ascii="Times New Roman" w:hAnsi="Times New Roman" w:cs="Times New Roman"/>
          <w:b/>
          <w:bCs/>
          <w:sz w:val="28"/>
          <w:szCs w:val="28"/>
        </w:rPr>
        <w:t>6.1. Теоретические сведения</w:t>
      </w:r>
    </w:p>
    <w:p w14:paraId="5DA3FD6D" w14:textId="77777777" w:rsidR="00EE0067" w:rsidRPr="0086069E" w:rsidRDefault="00EE0067" w:rsidP="00EE0067">
      <w:pPr>
        <w:rPr>
          <w:rFonts w:ascii="Times New Roman" w:hAnsi="Times New Roman" w:cs="Times New Roman"/>
          <w:b/>
          <w:bCs/>
          <w:sz w:val="28"/>
          <w:szCs w:val="28"/>
        </w:rPr>
      </w:pPr>
      <w:r w:rsidRPr="0086069E">
        <w:rPr>
          <w:rFonts w:ascii="Times New Roman" w:hAnsi="Times New Roman" w:cs="Times New Roman"/>
          <w:b/>
          <w:bCs/>
          <w:sz w:val="28"/>
          <w:szCs w:val="28"/>
        </w:rPr>
        <w:t>6.1.1. Основные свойства циклических кодов</w:t>
      </w:r>
    </w:p>
    <w:p w14:paraId="773E1D27"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Циклические коды − это семейство помехоустойчивых кодов,</w:t>
      </w:r>
    </w:p>
    <w:p w14:paraId="24F16A37"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одной из разновидностей которых являются коды Хемминга.</w:t>
      </w:r>
    </w:p>
    <w:p w14:paraId="5C847BFF"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Основные свойства ЦК:</w:t>
      </w:r>
    </w:p>
    <w:p w14:paraId="6195D26E"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 относятся к классу линейных, систематических;</w:t>
      </w:r>
    </w:p>
    <w:p w14:paraId="4BB6BC46"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 сумма по модулю 2 двух разрешенных кодовых комбинаций</w:t>
      </w:r>
    </w:p>
    <w:p w14:paraId="3C619C00"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дает также разрешенную кодовую комбинацию;</w:t>
      </w:r>
    </w:p>
    <w:p w14:paraId="07AA8C49"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 каждый вектор (кодовое слово), получаемый из исходного</w:t>
      </w:r>
    </w:p>
    <w:p w14:paraId="34D48FA8"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кодового вектора путем циклической перестановки его символов,</w:t>
      </w:r>
    </w:p>
    <w:p w14:paraId="5997F047"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также является разрешенным кодовым вектором; к примеру, если</w:t>
      </w:r>
    </w:p>
    <w:p w14:paraId="34E9C23D"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кодовое слово имеет следующий вид: 1101100, то разрешенной кодовой комбинацией будет и такая: 0110110;</w:t>
      </w:r>
    </w:p>
    <w:p w14:paraId="06CD6DF6" w14:textId="77777777" w:rsidR="00EE0067" w:rsidRP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 при простейшей циклической перестановке символы кодового слова перемещаются слева направо на одну позицию, как в</w:t>
      </w:r>
    </w:p>
    <w:p w14:paraId="5A67C3E6" w14:textId="24DFF148" w:rsidR="00EE0067" w:rsidRDefault="00EE0067" w:rsidP="00EE0067">
      <w:pPr>
        <w:rPr>
          <w:rFonts w:ascii="Times New Roman" w:hAnsi="Times New Roman" w:cs="Times New Roman"/>
          <w:sz w:val="28"/>
          <w:szCs w:val="28"/>
        </w:rPr>
      </w:pPr>
      <w:r w:rsidRPr="00EE0067">
        <w:rPr>
          <w:rFonts w:ascii="Times New Roman" w:hAnsi="Times New Roman" w:cs="Times New Roman"/>
          <w:sz w:val="28"/>
          <w:szCs w:val="28"/>
        </w:rPr>
        <w:t>приведенном примере;</w:t>
      </w:r>
    </w:p>
    <w:p w14:paraId="3E381832" w14:textId="01C0207C" w:rsidR="00A6268E" w:rsidRDefault="00A6268E" w:rsidP="00A6268E">
      <w:pPr>
        <w:pStyle w:val="1"/>
        <w:pageBreakBefore/>
      </w:pPr>
      <w:r w:rsidRPr="00065D95">
        <w:lastRenderedPageBreak/>
        <w:t xml:space="preserve">Лабораторная работа № </w:t>
      </w:r>
      <w:r w:rsidRPr="00A6268E">
        <w:t>7</w:t>
      </w:r>
      <w:r>
        <w:br/>
        <w:t>ПЕРЕМЕЖЕНИЕ/ДЕПЕРЕМЕЖЕНИЕ ДАННЫХ В ИНФОРМАЦИОННО-ВЫЧИСЛИТЕЛЬНЫХ СИСТЕМАХ</w:t>
      </w:r>
    </w:p>
    <w:p w14:paraId="30CF8686" w14:textId="77777777" w:rsid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Цель: приобретение практических навыков использования методов перемежения/</w:t>
      </w:r>
      <w:proofErr w:type="spellStart"/>
      <w:r w:rsidRPr="00A6268E">
        <w:rPr>
          <w:rFonts w:ascii="Times New Roman" w:hAnsi="Times New Roman" w:cs="Times New Roman"/>
          <w:sz w:val="28"/>
          <w:szCs w:val="28"/>
        </w:rPr>
        <w:t>деперемежения</w:t>
      </w:r>
      <w:proofErr w:type="spellEnd"/>
      <w:r w:rsidRPr="00A6268E">
        <w:rPr>
          <w:rFonts w:ascii="Times New Roman" w:hAnsi="Times New Roman" w:cs="Times New Roman"/>
          <w:sz w:val="28"/>
          <w:szCs w:val="28"/>
        </w:rPr>
        <w:t xml:space="preserve"> двоичных данных в информационных системах. Задачи: 1. Закрепить теоретические знания по алгебраическому описанию и использованию методов перемежения/</w:t>
      </w:r>
      <w:proofErr w:type="spellStart"/>
      <w:r w:rsidRPr="00A6268E">
        <w:rPr>
          <w:rFonts w:ascii="Times New Roman" w:hAnsi="Times New Roman" w:cs="Times New Roman"/>
          <w:sz w:val="28"/>
          <w:szCs w:val="28"/>
        </w:rPr>
        <w:t>деперемежения</w:t>
      </w:r>
      <w:proofErr w:type="spellEnd"/>
      <w:r w:rsidRPr="00A6268E">
        <w:rPr>
          <w:rFonts w:ascii="Times New Roman" w:hAnsi="Times New Roman" w:cs="Times New Roman"/>
          <w:sz w:val="28"/>
          <w:szCs w:val="28"/>
        </w:rPr>
        <w:t xml:space="preserve"> двоичных данных в информационных системах. 2. Разработать приложение для реализации метода перемежения/</w:t>
      </w:r>
      <w:proofErr w:type="spellStart"/>
      <w:r w:rsidRPr="00A6268E">
        <w:rPr>
          <w:rFonts w:ascii="Times New Roman" w:hAnsi="Times New Roman" w:cs="Times New Roman"/>
          <w:sz w:val="28"/>
          <w:szCs w:val="28"/>
        </w:rPr>
        <w:t>деперемежения</w:t>
      </w:r>
      <w:proofErr w:type="spellEnd"/>
      <w:r w:rsidRPr="00A6268E">
        <w:rPr>
          <w:rFonts w:ascii="Times New Roman" w:hAnsi="Times New Roman" w:cs="Times New Roman"/>
          <w:sz w:val="28"/>
          <w:szCs w:val="28"/>
        </w:rPr>
        <w:t xml:space="preserve"> символов в сообщениях на основе двоичного алфавита. 3. 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w:t>
      </w:r>
    </w:p>
    <w:p w14:paraId="5AEABBC4" w14:textId="77777777" w:rsid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 xml:space="preserve"> 7.1. Теоретические сведения </w:t>
      </w:r>
    </w:p>
    <w:p w14:paraId="42AADF62" w14:textId="7A322BA3" w:rsid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 xml:space="preserve">7.1.1. Описание и основные свойства </w:t>
      </w:r>
      <w:proofErr w:type="spellStart"/>
      <w:r w:rsidRPr="00A6268E">
        <w:rPr>
          <w:rFonts w:ascii="Times New Roman" w:hAnsi="Times New Roman" w:cs="Times New Roman"/>
          <w:sz w:val="28"/>
          <w:szCs w:val="28"/>
        </w:rPr>
        <w:t>перемежителей</w:t>
      </w:r>
      <w:proofErr w:type="spellEnd"/>
      <w:r w:rsidRPr="00A6268E">
        <w:rPr>
          <w:rFonts w:ascii="Times New Roman" w:hAnsi="Times New Roman" w:cs="Times New Roman"/>
          <w:sz w:val="28"/>
          <w:szCs w:val="28"/>
        </w:rPr>
        <w:t>/</w:t>
      </w:r>
      <w:proofErr w:type="spellStart"/>
      <w:r w:rsidRPr="00A6268E">
        <w:rPr>
          <w:rFonts w:ascii="Times New Roman" w:hAnsi="Times New Roman" w:cs="Times New Roman"/>
          <w:sz w:val="28"/>
          <w:szCs w:val="28"/>
        </w:rPr>
        <w:t>деперемежителей</w:t>
      </w:r>
      <w:proofErr w:type="spellEnd"/>
    </w:p>
    <w:p w14:paraId="608F3213" w14:textId="77777777" w:rsidR="00A6268E" w:rsidRP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Идея перемежения/</w:t>
      </w:r>
      <w:proofErr w:type="spellStart"/>
      <w:r w:rsidRPr="00A6268E">
        <w:rPr>
          <w:rFonts w:ascii="Times New Roman" w:hAnsi="Times New Roman" w:cs="Times New Roman"/>
          <w:sz w:val="28"/>
          <w:szCs w:val="28"/>
        </w:rPr>
        <w:t>деперемежения</w:t>
      </w:r>
      <w:proofErr w:type="spellEnd"/>
      <w:r w:rsidRPr="00A6268E">
        <w:rPr>
          <w:rFonts w:ascii="Times New Roman" w:hAnsi="Times New Roman" w:cs="Times New Roman"/>
          <w:sz w:val="28"/>
          <w:szCs w:val="28"/>
        </w:rPr>
        <w:t xml:space="preserve"> состоит в следующем. Если биты каждого кодового слова </w:t>
      </w:r>
      <w:proofErr w:type="spellStart"/>
      <w:r w:rsidRPr="00A6268E">
        <w:rPr>
          <w:rFonts w:ascii="Times New Roman" w:hAnsi="Times New Roman" w:cs="Times New Roman"/>
          <w:sz w:val="28"/>
          <w:szCs w:val="28"/>
        </w:rPr>
        <w:t>Хn</w:t>
      </w:r>
      <w:proofErr w:type="spellEnd"/>
      <w:r w:rsidRPr="00A6268E">
        <w:rPr>
          <w:rFonts w:ascii="Times New Roman" w:hAnsi="Times New Roman" w:cs="Times New Roman"/>
          <w:sz w:val="28"/>
          <w:szCs w:val="28"/>
        </w:rPr>
        <w:t xml:space="preserve"> передаются не в обычной последовательности, а через интервалы, превышающие ожидаемую</w:t>
      </w:r>
    </w:p>
    <w:p w14:paraId="7080F983" w14:textId="77777777" w:rsidR="00A6268E" w:rsidRP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длину пакета ошибок (в промежутки между битами одного слова</w:t>
      </w:r>
    </w:p>
    <w:p w14:paraId="1EF10509" w14:textId="77777777" w:rsidR="00A6268E" w:rsidRP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вставляются биты других кодовых слов), то при возникновении</w:t>
      </w:r>
    </w:p>
    <w:p w14:paraId="1F5AFA38" w14:textId="77777777" w:rsidR="00A6268E" w:rsidRP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 xml:space="preserve">такого типа ошибки обратная перемежению операция – </w:t>
      </w:r>
      <w:proofErr w:type="spellStart"/>
      <w:r w:rsidRPr="00A6268E">
        <w:rPr>
          <w:rFonts w:ascii="Times New Roman" w:hAnsi="Times New Roman" w:cs="Times New Roman"/>
          <w:sz w:val="28"/>
          <w:szCs w:val="28"/>
        </w:rPr>
        <w:t>деперемежение</w:t>
      </w:r>
      <w:proofErr w:type="spellEnd"/>
      <w:r w:rsidRPr="00A6268E">
        <w:rPr>
          <w:rFonts w:ascii="Times New Roman" w:hAnsi="Times New Roman" w:cs="Times New Roman"/>
          <w:sz w:val="28"/>
          <w:szCs w:val="28"/>
        </w:rPr>
        <w:t xml:space="preserve"> – разнесет («размажет») группу ошибок по всей совокупности кодовых слов, составляющих данное сообщение.</w:t>
      </w:r>
    </w:p>
    <w:p w14:paraId="71C0F975" w14:textId="66E8D94A" w:rsid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t>Длина пакета в нашем случае – это число рядом расположенных ошибочных битов.</w:t>
      </w:r>
    </w:p>
    <w:p w14:paraId="0DE4D563" w14:textId="20B44AC7" w:rsidR="00A6268E" w:rsidRPr="00A6268E" w:rsidRDefault="00A6268E" w:rsidP="00A6268E">
      <w:pPr>
        <w:rPr>
          <w:rFonts w:ascii="Times New Roman" w:hAnsi="Times New Roman" w:cs="Times New Roman"/>
          <w:sz w:val="28"/>
          <w:szCs w:val="28"/>
        </w:rPr>
      </w:pPr>
      <w:r w:rsidRPr="00A6268E">
        <w:rPr>
          <w:rFonts w:ascii="Times New Roman" w:hAnsi="Times New Roman" w:cs="Times New Roman"/>
          <w:sz w:val="28"/>
          <w:szCs w:val="28"/>
        </w:rPr>
        <w:lastRenderedPageBreak/>
        <w:drawing>
          <wp:inline distT="0" distB="0" distL="0" distR="0" wp14:anchorId="41C40447" wp14:editId="449F3126">
            <wp:extent cx="5733415" cy="4129405"/>
            <wp:effectExtent l="0" t="0" r="63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29405"/>
                    </a:xfrm>
                    <a:prstGeom prst="rect">
                      <a:avLst/>
                    </a:prstGeom>
                  </pic:spPr>
                </pic:pic>
              </a:graphicData>
            </a:graphic>
          </wp:inline>
        </w:drawing>
      </w:r>
      <w:r w:rsidRPr="00A6268E">
        <w:rPr>
          <w:noProof/>
        </w:rPr>
        <w:t xml:space="preserve"> </w:t>
      </w:r>
      <w:r w:rsidRPr="00A6268E">
        <w:rPr>
          <w:rFonts w:ascii="Times New Roman" w:hAnsi="Times New Roman" w:cs="Times New Roman"/>
          <w:sz w:val="28"/>
          <w:szCs w:val="28"/>
        </w:rPr>
        <w:drawing>
          <wp:inline distT="0" distB="0" distL="0" distR="0" wp14:anchorId="79470E8D" wp14:editId="46243747">
            <wp:extent cx="5733415" cy="350774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507740"/>
                    </a:xfrm>
                    <a:prstGeom prst="rect">
                      <a:avLst/>
                    </a:prstGeom>
                  </pic:spPr>
                </pic:pic>
              </a:graphicData>
            </a:graphic>
          </wp:inline>
        </w:drawing>
      </w:r>
      <w:r w:rsidRPr="00A6268E">
        <w:rPr>
          <w:noProof/>
        </w:rPr>
        <w:t xml:space="preserve"> </w:t>
      </w:r>
      <w:r w:rsidRPr="00A6268E">
        <w:rPr>
          <w:noProof/>
        </w:rPr>
        <w:lastRenderedPageBreak/>
        <w:drawing>
          <wp:inline distT="0" distB="0" distL="0" distR="0" wp14:anchorId="4DCC44F2" wp14:editId="4D08DA88">
            <wp:extent cx="5733415" cy="327025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70250"/>
                    </a:xfrm>
                    <a:prstGeom prst="rect">
                      <a:avLst/>
                    </a:prstGeom>
                  </pic:spPr>
                </pic:pic>
              </a:graphicData>
            </a:graphic>
          </wp:inline>
        </w:drawing>
      </w:r>
      <w:r w:rsidRPr="00A6268E">
        <w:rPr>
          <w:noProof/>
        </w:rPr>
        <w:t xml:space="preserve"> </w:t>
      </w:r>
      <w:r w:rsidRPr="00A6268E">
        <w:rPr>
          <w:noProof/>
        </w:rPr>
        <w:drawing>
          <wp:inline distT="0" distB="0" distL="0" distR="0" wp14:anchorId="6A579713" wp14:editId="3EC7AAE8">
            <wp:extent cx="5733415" cy="332232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322320"/>
                    </a:xfrm>
                    <a:prstGeom prst="rect">
                      <a:avLst/>
                    </a:prstGeom>
                  </pic:spPr>
                </pic:pic>
              </a:graphicData>
            </a:graphic>
          </wp:inline>
        </w:drawing>
      </w:r>
      <w:r w:rsidRPr="00A6268E">
        <w:rPr>
          <w:noProof/>
        </w:rPr>
        <w:t xml:space="preserve"> </w:t>
      </w:r>
      <w:r w:rsidRPr="00A6268E">
        <w:rPr>
          <w:noProof/>
        </w:rPr>
        <w:lastRenderedPageBreak/>
        <w:drawing>
          <wp:inline distT="0" distB="0" distL="0" distR="0" wp14:anchorId="1213E81D" wp14:editId="5104CA26">
            <wp:extent cx="5733415" cy="322453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224530"/>
                    </a:xfrm>
                    <a:prstGeom prst="rect">
                      <a:avLst/>
                    </a:prstGeom>
                  </pic:spPr>
                </pic:pic>
              </a:graphicData>
            </a:graphic>
          </wp:inline>
        </w:drawing>
      </w:r>
      <w:r w:rsidRPr="00A6268E">
        <w:rPr>
          <w:noProof/>
        </w:rPr>
        <w:t xml:space="preserve"> </w:t>
      </w:r>
      <w:r w:rsidRPr="00A6268E">
        <w:rPr>
          <w:noProof/>
        </w:rPr>
        <w:drawing>
          <wp:inline distT="0" distB="0" distL="0" distR="0" wp14:anchorId="2A2BEEBA" wp14:editId="6A25E4E5">
            <wp:extent cx="5733415" cy="341566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415665"/>
                    </a:xfrm>
                    <a:prstGeom prst="rect">
                      <a:avLst/>
                    </a:prstGeom>
                  </pic:spPr>
                </pic:pic>
              </a:graphicData>
            </a:graphic>
          </wp:inline>
        </w:drawing>
      </w:r>
      <w:bookmarkStart w:id="12" w:name="_GoBack"/>
      <w:bookmarkEnd w:id="12"/>
    </w:p>
    <w:p w14:paraId="141BB633" w14:textId="17CD2EAC" w:rsidR="00E25456" w:rsidRDefault="00E25456" w:rsidP="00EE0067">
      <w:pPr>
        <w:pStyle w:val="1"/>
        <w:rPr>
          <w:lang w:val="ru"/>
        </w:rPr>
      </w:pPr>
    </w:p>
    <w:p w14:paraId="2DCE83E8" w14:textId="45647B42" w:rsidR="0086069E" w:rsidRPr="00065D95" w:rsidRDefault="0086069E" w:rsidP="0086069E">
      <w:pPr>
        <w:pStyle w:val="1"/>
      </w:pPr>
      <w:r w:rsidRPr="00065D95">
        <w:t xml:space="preserve">Лабораторная работа № </w:t>
      </w:r>
      <w:r>
        <w:t>8</w:t>
      </w:r>
    </w:p>
    <w:p w14:paraId="66A7338B" w14:textId="77777777" w:rsidR="0086069E" w:rsidRPr="00065D95" w:rsidRDefault="0086069E" w:rsidP="0086069E">
      <w:pPr>
        <w:pStyle w:val="1"/>
      </w:pPr>
      <w:r w:rsidRPr="00065D95">
        <w:t>ИЗБЫТОЧНОЕ КОДИРОВАНИЕ ДАННЫХ</w:t>
      </w:r>
    </w:p>
    <w:p w14:paraId="37715AA6" w14:textId="77777777" w:rsidR="0086069E" w:rsidRPr="00065D95" w:rsidRDefault="0086069E" w:rsidP="0086069E">
      <w:pPr>
        <w:pStyle w:val="1"/>
      </w:pPr>
      <w:r w:rsidRPr="00065D95">
        <w:t>В ИНФОРМАЦИОННЫХ СИСТЕМАХ.</w:t>
      </w:r>
    </w:p>
    <w:p w14:paraId="12AF7583" w14:textId="77777777" w:rsidR="0086069E" w:rsidRPr="00065D95" w:rsidRDefault="0086069E" w:rsidP="0086069E">
      <w:pPr>
        <w:pStyle w:val="1"/>
      </w:pPr>
      <w:r w:rsidRPr="00065D95">
        <w:t>КОД ХЕММИНГА</w:t>
      </w:r>
    </w:p>
    <w:p w14:paraId="6F119A18" w14:textId="77777777" w:rsidR="0086069E" w:rsidRDefault="0086069E" w:rsidP="0086069E">
      <w:pPr>
        <w:rPr>
          <w:rFonts w:ascii="Times New Roman" w:hAnsi="Times New Roman" w:cs="Times New Roman"/>
          <w:sz w:val="28"/>
          <w:szCs w:val="28"/>
        </w:rPr>
      </w:pPr>
      <w:r w:rsidRPr="0086069E">
        <w:rPr>
          <w:rFonts w:ascii="Times New Roman" w:hAnsi="Times New Roman" w:cs="Times New Roman"/>
          <w:sz w:val="28"/>
          <w:szCs w:val="28"/>
        </w:rPr>
        <w:t xml:space="preserve">Цель: приобретение практических навыков использования метода </w:t>
      </w:r>
      <w:proofErr w:type="spellStart"/>
      <w:r w:rsidRPr="0086069E">
        <w:rPr>
          <w:rFonts w:ascii="Times New Roman" w:hAnsi="Times New Roman" w:cs="Times New Roman"/>
          <w:sz w:val="28"/>
          <w:szCs w:val="28"/>
        </w:rPr>
        <w:t>Барроуза</w:t>
      </w:r>
      <w:proofErr w:type="spellEnd"/>
      <w:r w:rsidRPr="0086069E">
        <w:rPr>
          <w:rFonts w:ascii="Times New Roman" w:hAnsi="Times New Roman" w:cs="Times New Roman"/>
          <w:sz w:val="28"/>
          <w:szCs w:val="28"/>
        </w:rPr>
        <w:t xml:space="preserve"> − </w:t>
      </w:r>
      <w:proofErr w:type="spellStart"/>
      <w:r w:rsidRPr="0086069E">
        <w:rPr>
          <w:rFonts w:ascii="Times New Roman" w:hAnsi="Times New Roman" w:cs="Times New Roman"/>
          <w:sz w:val="28"/>
          <w:szCs w:val="28"/>
        </w:rPr>
        <w:t>Уилера</w:t>
      </w:r>
      <w:proofErr w:type="spellEnd"/>
      <w:r w:rsidRPr="0086069E">
        <w:rPr>
          <w:rFonts w:ascii="Times New Roman" w:hAnsi="Times New Roman" w:cs="Times New Roman"/>
          <w:sz w:val="28"/>
          <w:szCs w:val="28"/>
        </w:rPr>
        <w:t xml:space="preserve"> для сжатия/распаковки данных. </w:t>
      </w:r>
    </w:p>
    <w:p w14:paraId="54B0D661" w14:textId="55B07F54" w:rsidR="0086069E" w:rsidRPr="00EE0067" w:rsidRDefault="0086069E" w:rsidP="0086069E">
      <w:pPr>
        <w:rPr>
          <w:rFonts w:ascii="Times New Roman" w:hAnsi="Times New Roman" w:cs="Times New Roman"/>
          <w:sz w:val="28"/>
          <w:szCs w:val="28"/>
        </w:rPr>
      </w:pPr>
      <w:r w:rsidRPr="0086069E">
        <w:rPr>
          <w:rFonts w:ascii="Times New Roman" w:hAnsi="Times New Roman" w:cs="Times New Roman"/>
          <w:sz w:val="28"/>
          <w:szCs w:val="28"/>
        </w:rPr>
        <w:t xml:space="preserve">Задачи: 1. Закрепить теоретические знания по алгебраическому описанию и использованию методов сжатия/распаковки (архивации/ разархивации) </w:t>
      </w:r>
      <w:r w:rsidRPr="0086069E">
        <w:rPr>
          <w:rFonts w:ascii="Times New Roman" w:hAnsi="Times New Roman" w:cs="Times New Roman"/>
          <w:sz w:val="28"/>
          <w:szCs w:val="28"/>
        </w:rPr>
        <w:lastRenderedPageBreak/>
        <w:t xml:space="preserve">данных на основе метода </w:t>
      </w:r>
      <w:proofErr w:type="spellStart"/>
      <w:r w:rsidRPr="0086069E">
        <w:rPr>
          <w:rFonts w:ascii="Times New Roman" w:hAnsi="Times New Roman" w:cs="Times New Roman"/>
          <w:sz w:val="28"/>
          <w:szCs w:val="28"/>
        </w:rPr>
        <w:t>Барроуза</w:t>
      </w:r>
      <w:proofErr w:type="spellEnd"/>
      <w:r w:rsidRPr="0086069E">
        <w:rPr>
          <w:rFonts w:ascii="Times New Roman" w:hAnsi="Times New Roman" w:cs="Times New Roman"/>
          <w:sz w:val="28"/>
          <w:szCs w:val="28"/>
        </w:rPr>
        <w:t xml:space="preserve"> − </w:t>
      </w:r>
      <w:proofErr w:type="spellStart"/>
      <w:r w:rsidRPr="0086069E">
        <w:rPr>
          <w:rFonts w:ascii="Times New Roman" w:hAnsi="Times New Roman" w:cs="Times New Roman"/>
          <w:sz w:val="28"/>
          <w:szCs w:val="28"/>
        </w:rPr>
        <w:t>Уилера</w:t>
      </w:r>
      <w:proofErr w:type="spellEnd"/>
      <w:r w:rsidRPr="0086069E">
        <w:rPr>
          <w:rFonts w:ascii="Times New Roman" w:hAnsi="Times New Roman" w:cs="Times New Roman"/>
          <w:sz w:val="28"/>
          <w:szCs w:val="28"/>
        </w:rPr>
        <w:t xml:space="preserve"> (</w:t>
      </w:r>
      <w:proofErr w:type="spellStart"/>
      <w:r w:rsidRPr="0086069E">
        <w:rPr>
          <w:rFonts w:ascii="Times New Roman" w:hAnsi="Times New Roman" w:cs="Times New Roman"/>
          <w:sz w:val="28"/>
          <w:szCs w:val="28"/>
        </w:rPr>
        <w:t>BurrowsWheeler</w:t>
      </w:r>
      <w:proofErr w:type="spellEnd"/>
      <w:r w:rsidRPr="0086069E">
        <w:rPr>
          <w:rFonts w:ascii="Times New Roman" w:hAnsi="Times New Roman" w:cs="Times New Roman"/>
          <w:sz w:val="28"/>
          <w:szCs w:val="28"/>
        </w:rPr>
        <w:t xml:space="preserve"> </w:t>
      </w:r>
      <w:proofErr w:type="spellStart"/>
      <w:r w:rsidRPr="0086069E">
        <w:rPr>
          <w:rFonts w:ascii="Times New Roman" w:hAnsi="Times New Roman" w:cs="Times New Roman"/>
          <w:sz w:val="28"/>
          <w:szCs w:val="28"/>
        </w:rPr>
        <w:t>transform</w:t>
      </w:r>
      <w:proofErr w:type="spellEnd"/>
      <w:r w:rsidRPr="0086069E">
        <w:rPr>
          <w:rFonts w:ascii="Times New Roman" w:hAnsi="Times New Roman" w:cs="Times New Roman"/>
          <w:sz w:val="28"/>
          <w:szCs w:val="28"/>
        </w:rPr>
        <w:t xml:space="preserve">, BWT). 2. Разработать приложение для реализации метода </w:t>
      </w:r>
      <w:proofErr w:type="spellStart"/>
      <w:r w:rsidRPr="0086069E">
        <w:rPr>
          <w:rFonts w:ascii="Times New Roman" w:hAnsi="Times New Roman" w:cs="Times New Roman"/>
          <w:sz w:val="28"/>
          <w:szCs w:val="28"/>
        </w:rPr>
        <w:t>Барроуза</w:t>
      </w:r>
      <w:proofErr w:type="spellEnd"/>
      <w:r w:rsidRPr="0086069E">
        <w:rPr>
          <w:rFonts w:ascii="Times New Roman" w:hAnsi="Times New Roman" w:cs="Times New Roman"/>
          <w:sz w:val="28"/>
          <w:szCs w:val="28"/>
        </w:rPr>
        <w:t xml:space="preserve"> − </w:t>
      </w:r>
      <w:proofErr w:type="spellStart"/>
      <w:r w:rsidRPr="0086069E">
        <w:rPr>
          <w:rFonts w:ascii="Times New Roman" w:hAnsi="Times New Roman" w:cs="Times New Roman"/>
          <w:sz w:val="28"/>
          <w:szCs w:val="28"/>
        </w:rPr>
        <w:t>Уилера</w:t>
      </w:r>
      <w:proofErr w:type="spellEnd"/>
      <w:r w:rsidRPr="0086069E">
        <w:rPr>
          <w:rFonts w:ascii="Times New Roman" w:hAnsi="Times New Roman" w:cs="Times New Roman"/>
          <w:sz w:val="28"/>
          <w:szCs w:val="28"/>
        </w:rPr>
        <w:t>. 3. 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w:t>
      </w:r>
    </w:p>
    <w:p w14:paraId="6827B5C1" w14:textId="5674AB97" w:rsidR="0086069E" w:rsidRDefault="0086069E" w:rsidP="0086069E">
      <w:pPr>
        <w:pStyle w:val="a0"/>
        <w:jc w:val="left"/>
      </w:pPr>
    </w:p>
    <w:p w14:paraId="5466F19F" w14:textId="77777777" w:rsidR="0086069E" w:rsidRDefault="0086069E" w:rsidP="0086069E">
      <w:pPr>
        <w:pStyle w:val="a0"/>
        <w:jc w:val="left"/>
      </w:pPr>
      <w:r>
        <w:t xml:space="preserve">8.1. Теоретические сведения </w:t>
      </w:r>
    </w:p>
    <w:p w14:paraId="7385E224" w14:textId="0C504000" w:rsidR="0086069E" w:rsidRDefault="0086069E" w:rsidP="0086069E">
      <w:pPr>
        <w:pStyle w:val="a0"/>
        <w:jc w:val="left"/>
      </w:pPr>
      <w:r>
        <w:t>8.1.1. Описание и основные характеристики методов сжатия</w:t>
      </w:r>
    </w:p>
    <w:p w14:paraId="7DB3EE4D" w14:textId="43053C0A" w:rsidR="0086069E" w:rsidRDefault="0086069E" w:rsidP="0086069E">
      <w:r w:rsidRPr="0086069E">
        <w:t xml:space="preserve">Сжатие информации является </w:t>
      </w:r>
      <w:r w:rsidRPr="0086069E">
        <w:rPr>
          <w:rFonts w:ascii="Times New Roman" w:hAnsi="Times New Roman" w:cs="Times New Roman"/>
          <w:sz w:val="28"/>
          <w:szCs w:val="28"/>
        </w:rPr>
        <w:t>одним</w:t>
      </w:r>
      <w:r w:rsidRPr="0086069E">
        <w:t xml:space="preserve"> из способов ее кодирования.</w:t>
      </w:r>
    </w:p>
    <w:p w14:paraId="304CB533" w14:textId="77777777" w:rsidR="0086069E" w:rsidRDefault="0086069E" w:rsidP="0086069E">
      <w:r w:rsidRPr="0086069E">
        <w:t xml:space="preserve">Основная цель сжатия – обеспечить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Фундаментальная теорема К. Шеннона о кодировании информации утверждает, что «стоимость кодирования всегда не меньше энтропии источника, хотя может быть сколь угодно близка к ней» [26−27]. Поэтому для любого алгоритма сжатия всегда имеется некоторый предел степени (или эффективности) сжатия, определяемый энтропией входного потока (или сжимаемого сообщения). </w:t>
      </w:r>
    </w:p>
    <w:p w14:paraId="14D6CDED" w14:textId="77777777" w:rsidR="0086069E" w:rsidRDefault="0086069E" w:rsidP="0086069E">
      <w:r w:rsidRPr="0086069E">
        <w:t xml:space="preserve">Все алгоритмы сжатия преобразуют входной поток данных, минимальной единицей которых является бит, а максимальной – байт или несколько байт. Основными техническими характеристиками процессов сжатия и результатов их работы являются: • степень сжатия (англ. </w:t>
      </w:r>
      <w:proofErr w:type="spellStart"/>
      <w:r w:rsidRPr="0086069E">
        <w:t>compress</w:t>
      </w:r>
      <w:proofErr w:type="spellEnd"/>
      <w:r w:rsidRPr="0086069E">
        <w:t xml:space="preserve"> </w:t>
      </w:r>
      <w:proofErr w:type="spellStart"/>
      <w:r w:rsidRPr="0086069E">
        <w:t>rating</w:t>
      </w:r>
      <w:proofErr w:type="spellEnd"/>
      <w:r w:rsidRPr="0086069E">
        <w:t xml:space="preserve">), или отношение R (англ. </w:t>
      </w:r>
      <w:proofErr w:type="spellStart"/>
      <w:r w:rsidRPr="0086069E">
        <w:t>ratio</w:t>
      </w:r>
      <w:proofErr w:type="spellEnd"/>
      <w:r w:rsidRPr="0086069E">
        <w:t xml:space="preserve">) объемов исходного (до сжатия, </w:t>
      </w:r>
      <w:proofErr w:type="spellStart"/>
      <w:r w:rsidRPr="0086069E">
        <w:t>Vдс</w:t>
      </w:r>
      <w:proofErr w:type="spellEnd"/>
      <w:r w:rsidRPr="0086069E">
        <w:t xml:space="preserve">) и результирующего (после сжатия, </w:t>
      </w:r>
      <w:proofErr w:type="spellStart"/>
      <w:r w:rsidRPr="0086069E">
        <w:t>Vпс</w:t>
      </w:r>
      <w:proofErr w:type="spellEnd"/>
      <w:r w:rsidRPr="0086069E">
        <w:t xml:space="preserve">) потоков данных (сообщений); </w:t>
      </w:r>
    </w:p>
    <w:p w14:paraId="0C126393" w14:textId="77777777" w:rsidR="0086069E" w:rsidRDefault="0086069E" w:rsidP="0086069E">
      <w:r w:rsidRPr="0086069E">
        <w:t xml:space="preserve">• скорость сжатия − время, затрачиваемое на сжатие некоторого объема информации входного потока до получения из него эквивалентного выходного потока; </w:t>
      </w:r>
    </w:p>
    <w:p w14:paraId="3ADD1583" w14:textId="3882AB96" w:rsidR="0086069E" w:rsidRDefault="0086069E" w:rsidP="0086069E">
      <w:r w:rsidRPr="0086069E">
        <w:t>• качество сжатия − величина, показывающая, насколько сильно сжат выходной поток при помощи применения к нему повторного сжатия по этому же или иному алгоритму.</w:t>
      </w:r>
    </w:p>
    <w:p w14:paraId="07FD6147" w14:textId="1E8994B8" w:rsidR="0086069E" w:rsidRDefault="0086069E" w:rsidP="0086069E"/>
    <w:p w14:paraId="1F1B2BF7" w14:textId="2DEE61F6" w:rsidR="0086069E" w:rsidRDefault="0086069E" w:rsidP="0086069E">
      <w:pPr>
        <w:rPr>
          <w:noProof/>
        </w:rPr>
      </w:pPr>
      <w:r>
        <w:t>Степень сжатия R обычно оценивается следующим образом:</w:t>
      </w:r>
      <w:r w:rsidRPr="0086069E">
        <w:rPr>
          <w:noProof/>
        </w:rPr>
        <w:t xml:space="preserve"> </w:t>
      </w:r>
      <w:r w:rsidRPr="0086069E">
        <w:rPr>
          <w:noProof/>
        </w:rPr>
        <w:drawing>
          <wp:inline distT="0" distB="0" distL="0" distR="0" wp14:anchorId="0108725B" wp14:editId="3C17B4D9">
            <wp:extent cx="3345470" cy="609653"/>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470" cy="609653"/>
                    </a:xfrm>
                    <a:prstGeom prst="rect">
                      <a:avLst/>
                    </a:prstGeom>
                  </pic:spPr>
                </pic:pic>
              </a:graphicData>
            </a:graphic>
          </wp:inline>
        </w:drawing>
      </w:r>
    </w:p>
    <w:p w14:paraId="2D30F302" w14:textId="377168AD" w:rsidR="0086069E" w:rsidRDefault="0086069E" w:rsidP="0086069E">
      <w:r>
        <w:t>Первое отношение показывает, какую часть объема сообщения (файла) до сжатия занимает сообщение (файл) после сжатия; второе отношение выражает основной физический смысл сжатия и показывает степень сжатия. Что касается третьей из приведенных технических характеристик (качества сжатия), то она показывает, по существу, совместимость данного метода с другими. Это важно, если принять во внимание то обстоятельство, что практически все современные архиваторы основаны на использовании нескольких разных методов сжатия (кодирования).</w:t>
      </w:r>
    </w:p>
    <w:p w14:paraId="14C98FBD" w14:textId="51769248" w:rsidR="0086069E" w:rsidRDefault="0086069E" w:rsidP="0086069E">
      <w:r>
        <w:t xml:space="preserve">Существуют различные подходы к реализации сжатия информации. Они отличаются математической базой, уровнем сложности (простоты) практической реализации, форматом кодируемого потока данных, степенью соответствия сжимаемых и распакованных данных. По критерию, связанному с характером или форматом данных или степенью соответствия сжимаемых данных распакованным, все методы сжатия </w:t>
      </w:r>
      <w:r>
        <w:lastRenderedPageBreak/>
        <w:t xml:space="preserve">разделяют на два класса: обратимое и необратимое сжатие, или иначе: сжатие без потерь и сжатие с частичной потерей информации (англ. </w:t>
      </w:r>
      <w:proofErr w:type="spellStart"/>
      <w:r>
        <w:t>lossy</w:t>
      </w:r>
      <w:proofErr w:type="spellEnd"/>
      <w:r>
        <w:t xml:space="preserve"> </w:t>
      </w:r>
      <w:proofErr w:type="spellStart"/>
      <w:r>
        <w:t>compression</w:t>
      </w:r>
      <w:proofErr w:type="spellEnd"/>
      <w:r>
        <w:t>).</w:t>
      </w:r>
    </w:p>
    <w:p w14:paraId="4CD6AF45" w14:textId="7DA10D63" w:rsidR="0086069E" w:rsidRDefault="0086069E" w:rsidP="0086069E"/>
    <w:p w14:paraId="268B8594" w14:textId="321FC830" w:rsidR="0086069E" w:rsidRDefault="0086069E" w:rsidP="0086069E">
      <w:r>
        <w:t xml:space="preserve">Метод </w:t>
      </w:r>
      <w:proofErr w:type="spellStart"/>
      <w:r>
        <w:t>Барроуза</w:t>
      </w:r>
      <w:proofErr w:type="spellEnd"/>
      <w:r>
        <w:t xml:space="preserve"> – </w:t>
      </w:r>
      <w:proofErr w:type="spellStart"/>
      <w:r>
        <w:t>Уилера</w:t>
      </w:r>
      <w:proofErr w:type="spellEnd"/>
    </w:p>
    <w:p w14:paraId="6532E009" w14:textId="661D1BCC" w:rsidR="0086069E" w:rsidRDefault="0086069E" w:rsidP="0086069E">
      <w:r>
        <w:t xml:space="preserve">BWT-преобразование (англ. </w:t>
      </w:r>
      <w:proofErr w:type="spellStart"/>
      <w:r>
        <w:t>Burrows-Wheeler</w:t>
      </w:r>
      <w:proofErr w:type="spellEnd"/>
      <w:r>
        <w:t xml:space="preserve"> </w:t>
      </w:r>
      <w:proofErr w:type="spellStart"/>
      <w:r>
        <w:t>Transform</w:t>
      </w:r>
      <w:proofErr w:type="spellEnd"/>
      <w:r>
        <w:t xml:space="preserve">) – техника сжатия информации (в особенности текстов), основанная на преобразовании, открытом в 1983 г. BWT не сжимает данные в классическом понимании процесса, но преобразует блок данных в формат, исключительно подходящий для сжатия. BWT оперирует сразу целым блоком данных, который выделяется из входного потока (сообщения). Прямое преобразование (формально – сжатие) выполняется в 4 этапа: 1) выделяется блок данных (строка длиной k символов некоторого алфавита мощностью N), который обозначим символом М; 2) составляется таблица W1 размером </w:t>
      </w:r>
      <w:proofErr w:type="spellStart"/>
      <w:r>
        <w:t>k×k</w:t>
      </w:r>
      <w:proofErr w:type="spellEnd"/>
      <w:r>
        <w:t xml:space="preserve"> всех циклических сдвигов входной строки M: W1 = (M); 3) производится лексикографическая (в алфавитном порядке) сортировка строк таблицы W1, в результате чего получается таблица W2 того же размера; 4) в качестве выходной строки (обозначим ее BWT(М), z) выбирается последний столбец (</w:t>
      </w:r>
      <w:proofErr w:type="spellStart"/>
      <w:r>
        <w:t>Мk</w:t>
      </w:r>
      <w:proofErr w:type="spellEnd"/>
      <w:r>
        <w:t>) таблицы W2 преобразования и номер строки z, совпадающей с исходной строкой М.</w:t>
      </w:r>
    </w:p>
    <w:p w14:paraId="05C042BF" w14:textId="3BCD4080" w:rsidR="00A6268E" w:rsidRDefault="00A6268E" w:rsidP="0086069E"/>
    <w:p w14:paraId="4C30414C" w14:textId="0870EC44" w:rsidR="00A6268E" w:rsidRPr="00A6268E" w:rsidRDefault="00A6268E" w:rsidP="0086069E">
      <w:pPr>
        <w:rPr>
          <w:lang w:val="en-US"/>
        </w:rPr>
      </w:pPr>
    </w:p>
    <w:sectPr w:rsidR="00A6268E" w:rsidRPr="00A626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Roboto">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0FC2"/>
    <w:multiLevelType w:val="hybridMultilevel"/>
    <w:tmpl w:val="95A8BCB4"/>
    <w:lvl w:ilvl="0" w:tplc="0419000F">
      <w:start w:val="1"/>
      <w:numFmt w:val="decimal"/>
      <w:lvlText w:val="%1."/>
      <w:lvlJc w:val="left"/>
      <w:pPr>
        <w:ind w:left="348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32262654"/>
    <w:multiLevelType w:val="multilevel"/>
    <w:tmpl w:val="5F26C3FA"/>
    <w:lvl w:ilvl="0">
      <w:start w:val="3"/>
      <w:numFmt w:val="decimal"/>
      <w:lvlText w:val="%1"/>
      <w:lvlJc w:val="left"/>
      <w:pPr>
        <w:ind w:left="1242" w:hanging="611"/>
      </w:pPr>
      <w:rPr>
        <w:rFonts w:hint="default"/>
        <w:lang w:val="ru-RU" w:eastAsia="en-US" w:bidi="ar-SA"/>
      </w:rPr>
    </w:lvl>
    <w:lvl w:ilvl="1">
      <w:start w:val="1"/>
      <w:numFmt w:val="decimal"/>
      <w:lvlText w:val="%1.%2."/>
      <w:lvlJc w:val="left"/>
      <w:pPr>
        <w:ind w:left="1242" w:hanging="611"/>
      </w:pPr>
      <w:rPr>
        <w:rFonts w:ascii="Franklin Gothic Medium" w:eastAsia="Franklin Gothic Medium" w:hAnsi="Franklin Gothic Medium" w:cs="Franklin Gothic Medium" w:hint="default"/>
        <w:b/>
        <w:bCs/>
        <w:i w:val="0"/>
        <w:iCs w:val="0"/>
        <w:spacing w:val="-1"/>
        <w:w w:val="100"/>
        <w:sz w:val="32"/>
        <w:szCs w:val="32"/>
        <w:lang w:val="ru-RU" w:eastAsia="en-US" w:bidi="ar-SA"/>
      </w:rPr>
    </w:lvl>
    <w:lvl w:ilvl="2">
      <w:numFmt w:val="bullet"/>
      <w:lvlText w:val="•"/>
      <w:lvlJc w:val="left"/>
      <w:pPr>
        <w:ind w:left="2720" w:hanging="611"/>
      </w:pPr>
      <w:rPr>
        <w:rFonts w:hint="default"/>
        <w:lang w:val="ru-RU" w:eastAsia="en-US" w:bidi="ar-SA"/>
      </w:rPr>
    </w:lvl>
    <w:lvl w:ilvl="3">
      <w:numFmt w:val="bullet"/>
      <w:lvlText w:val="•"/>
      <w:lvlJc w:val="left"/>
      <w:pPr>
        <w:ind w:left="3461" w:hanging="611"/>
      </w:pPr>
      <w:rPr>
        <w:rFonts w:hint="default"/>
        <w:lang w:val="ru-RU" w:eastAsia="en-US" w:bidi="ar-SA"/>
      </w:rPr>
    </w:lvl>
    <w:lvl w:ilvl="4">
      <w:numFmt w:val="bullet"/>
      <w:lvlText w:val="•"/>
      <w:lvlJc w:val="left"/>
      <w:pPr>
        <w:ind w:left="4201" w:hanging="611"/>
      </w:pPr>
      <w:rPr>
        <w:rFonts w:hint="default"/>
        <w:lang w:val="ru-RU" w:eastAsia="en-US" w:bidi="ar-SA"/>
      </w:rPr>
    </w:lvl>
    <w:lvl w:ilvl="5">
      <w:numFmt w:val="bullet"/>
      <w:lvlText w:val="•"/>
      <w:lvlJc w:val="left"/>
      <w:pPr>
        <w:ind w:left="4942" w:hanging="611"/>
      </w:pPr>
      <w:rPr>
        <w:rFonts w:hint="default"/>
        <w:lang w:val="ru-RU" w:eastAsia="en-US" w:bidi="ar-SA"/>
      </w:rPr>
    </w:lvl>
    <w:lvl w:ilvl="6">
      <w:numFmt w:val="bullet"/>
      <w:lvlText w:val="•"/>
      <w:lvlJc w:val="left"/>
      <w:pPr>
        <w:ind w:left="5682" w:hanging="611"/>
      </w:pPr>
      <w:rPr>
        <w:rFonts w:hint="default"/>
        <w:lang w:val="ru-RU" w:eastAsia="en-US" w:bidi="ar-SA"/>
      </w:rPr>
    </w:lvl>
    <w:lvl w:ilvl="7">
      <w:numFmt w:val="bullet"/>
      <w:lvlText w:val="•"/>
      <w:lvlJc w:val="left"/>
      <w:pPr>
        <w:ind w:left="6423" w:hanging="611"/>
      </w:pPr>
      <w:rPr>
        <w:rFonts w:hint="default"/>
        <w:lang w:val="ru-RU" w:eastAsia="en-US" w:bidi="ar-SA"/>
      </w:rPr>
    </w:lvl>
    <w:lvl w:ilvl="8">
      <w:numFmt w:val="bullet"/>
      <w:lvlText w:val="•"/>
      <w:lvlJc w:val="left"/>
      <w:pPr>
        <w:ind w:left="7163" w:hanging="611"/>
      </w:pPr>
      <w:rPr>
        <w:rFonts w:hint="default"/>
        <w:lang w:val="ru-RU" w:eastAsia="en-US" w:bidi="ar-SA"/>
      </w:rPr>
    </w:lvl>
  </w:abstractNum>
  <w:abstractNum w:abstractNumId="2" w15:restartNumberingAfterBreak="0">
    <w:nsid w:val="63C952C8"/>
    <w:multiLevelType w:val="hybridMultilevel"/>
    <w:tmpl w:val="04DCC8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B031E6B"/>
    <w:multiLevelType w:val="hybridMultilevel"/>
    <w:tmpl w:val="544C4C46"/>
    <w:lvl w:ilvl="0" w:tplc="515A6A12">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456"/>
    <w:rsid w:val="00065D95"/>
    <w:rsid w:val="000F6F3A"/>
    <w:rsid w:val="001556DA"/>
    <w:rsid w:val="0016203C"/>
    <w:rsid w:val="001D40FE"/>
    <w:rsid w:val="001E197F"/>
    <w:rsid w:val="001F4923"/>
    <w:rsid w:val="003665ED"/>
    <w:rsid w:val="00367878"/>
    <w:rsid w:val="003A2E38"/>
    <w:rsid w:val="003B14B5"/>
    <w:rsid w:val="004228BF"/>
    <w:rsid w:val="00503880"/>
    <w:rsid w:val="005557A0"/>
    <w:rsid w:val="00606116"/>
    <w:rsid w:val="00616E88"/>
    <w:rsid w:val="006778C2"/>
    <w:rsid w:val="006946E2"/>
    <w:rsid w:val="007046F7"/>
    <w:rsid w:val="0074092F"/>
    <w:rsid w:val="007F4BD0"/>
    <w:rsid w:val="00801BDB"/>
    <w:rsid w:val="0086069E"/>
    <w:rsid w:val="00913A68"/>
    <w:rsid w:val="009662DD"/>
    <w:rsid w:val="0098007E"/>
    <w:rsid w:val="00A011A8"/>
    <w:rsid w:val="00A6268E"/>
    <w:rsid w:val="00A66294"/>
    <w:rsid w:val="00A667F4"/>
    <w:rsid w:val="00B03426"/>
    <w:rsid w:val="00B5682F"/>
    <w:rsid w:val="00B6414F"/>
    <w:rsid w:val="00B94E53"/>
    <w:rsid w:val="00BB270D"/>
    <w:rsid w:val="00C3096D"/>
    <w:rsid w:val="00C558D6"/>
    <w:rsid w:val="00C57809"/>
    <w:rsid w:val="00DE34BD"/>
    <w:rsid w:val="00E25456"/>
    <w:rsid w:val="00E43EFC"/>
    <w:rsid w:val="00E4464C"/>
    <w:rsid w:val="00E95212"/>
    <w:rsid w:val="00EA5D77"/>
    <w:rsid w:val="00EE0067"/>
    <w:rsid w:val="00F22E0B"/>
    <w:rsid w:val="00F26D6A"/>
    <w:rsid w:val="00F366D3"/>
    <w:rsid w:val="00F928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0137"/>
  <w15:docId w15:val="{9A40A73D-3156-47D1-9384-8F4335E24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69E"/>
  </w:style>
  <w:style w:type="paragraph" w:styleId="1">
    <w:name w:val="heading 1"/>
    <w:basedOn w:val="a0"/>
    <w:next w:val="a0"/>
    <w:link w:val="10"/>
    <w:autoRedefine/>
    <w:uiPriority w:val="9"/>
    <w:qFormat/>
    <w:rsid w:val="00EE0067"/>
    <w:pPr>
      <w:keepNext/>
      <w:keepLines/>
      <w:outlineLvl w:val="0"/>
    </w:pPr>
    <w:rPr>
      <w:bCs/>
      <w:lang w:val="ru-RU"/>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color w:val="666666"/>
      <w:sz w:val="30"/>
      <w:szCs w:val="30"/>
    </w:rPr>
  </w:style>
  <w:style w:type="paragraph" w:styleId="a6">
    <w:name w:val="Normal (Web)"/>
    <w:basedOn w:val="a"/>
    <w:uiPriority w:val="99"/>
    <w:semiHidden/>
    <w:unhideWhenUsed/>
    <w:rsid w:val="003A2E38"/>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7">
    <w:name w:val="List Paragraph"/>
    <w:basedOn w:val="a"/>
    <w:uiPriority w:val="34"/>
    <w:qFormat/>
    <w:rsid w:val="00BB270D"/>
    <w:pPr>
      <w:ind w:left="720"/>
      <w:contextualSpacing/>
    </w:pPr>
  </w:style>
  <w:style w:type="table" w:styleId="a8">
    <w:name w:val="Table Grid"/>
    <w:basedOn w:val="a2"/>
    <w:uiPriority w:val="39"/>
    <w:rsid w:val="00A66294"/>
    <w:pPr>
      <w:spacing w:line="240" w:lineRule="auto"/>
    </w:pPr>
    <w:rPr>
      <w:rFonts w:asciiTheme="minorHAnsi" w:eastAsia="Calibri" w:hAnsiTheme="minorHAnsi" w:cstheme="minorBidi"/>
      <w:lang w:val="x-non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Заголовок БГТУ"/>
    <w:basedOn w:val="a"/>
    <w:link w:val="a9"/>
    <w:qFormat/>
    <w:rsid w:val="00F366D3"/>
    <w:pPr>
      <w:shd w:val="clear" w:color="auto" w:fill="FFFFFF"/>
      <w:jc w:val="center"/>
    </w:pPr>
    <w:rPr>
      <w:rFonts w:ascii="Times New Roman" w:hAnsi="Times New Roman" w:cs="Times New Roman"/>
      <w:b/>
      <w:color w:val="000000"/>
      <w:sz w:val="28"/>
      <w:szCs w:val="28"/>
    </w:rPr>
  </w:style>
  <w:style w:type="paragraph" w:styleId="aa">
    <w:name w:val="Body Text"/>
    <w:basedOn w:val="a"/>
    <w:link w:val="ab"/>
    <w:uiPriority w:val="1"/>
    <w:qFormat/>
    <w:rsid w:val="00DE34BD"/>
    <w:pPr>
      <w:widowControl w:val="0"/>
      <w:autoSpaceDE w:val="0"/>
      <w:autoSpaceDN w:val="0"/>
      <w:spacing w:line="240" w:lineRule="auto"/>
    </w:pPr>
    <w:rPr>
      <w:rFonts w:ascii="Times New Roman" w:eastAsia="Times New Roman" w:hAnsi="Times New Roman" w:cs="Times New Roman"/>
      <w:sz w:val="28"/>
      <w:szCs w:val="28"/>
      <w:lang w:val="ru-RU" w:eastAsia="en-US"/>
    </w:rPr>
  </w:style>
  <w:style w:type="character" w:customStyle="1" w:styleId="a9">
    <w:name w:val="Заголовок БГТУ Знак"/>
    <w:basedOn w:val="a1"/>
    <w:link w:val="a0"/>
    <w:rsid w:val="00F366D3"/>
    <w:rPr>
      <w:rFonts w:ascii="Times New Roman" w:hAnsi="Times New Roman" w:cs="Times New Roman"/>
      <w:b/>
      <w:color w:val="000000"/>
      <w:sz w:val="28"/>
      <w:szCs w:val="28"/>
      <w:shd w:val="clear" w:color="auto" w:fill="FFFFFF"/>
    </w:rPr>
  </w:style>
  <w:style w:type="character" w:customStyle="1" w:styleId="ab">
    <w:name w:val="Основной текст Знак"/>
    <w:basedOn w:val="a1"/>
    <w:link w:val="aa"/>
    <w:uiPriority w:val="1"/>
    <w:rsid w:val="00DE34BD"/>
    <w:rPr>
      <w:rFonts w:ascii="Times New Roman" w:eastAsia="Times New Roman" w:hAnsi="Times New Roman" w:cs="Times New Roman"/>
      <w:sz w:val="28"/>
      <w:szCs w:val="28"/>
      <w:lang w:val="ru-RU" w:eastAsia="en-US"/>
    </w:rPr>
  </w:style>
  <w:style w:type="character" w:customStyle="1" w:styleId="10">
    <w:name w:val="Заголовок 1 Знак"/>
    <w:basedOn w:val="a9"/>
    <w:link w:val="1"/>
    <w:uiPriority w:val="9"/>
    <w:rsid w:val="00EE0067"/>
    <w:rPr>
      <w:rFonts w:ascii="Times New Roman" w:hAnsi="Times New Roman" w:cs="Times New Roman"/>
      <w:b/>
      <w:bCs/>
      <w:color w:val="000000"/>
      <w:sz w:val="28"/>
      <w:szCs w:val="28"/>
      <w:shd w:val="clear" w:color="auto" w:fill="FFFFFF"/>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100438">
      <w:bodyDiv w:val="1"/>
      <w:marLeft w:val="0"/>
      <w:marRight w:val="0"/>
      <w:marTop w:val="0"/>
      <w:marBottom w:val="0"/>
      <w:divBdr>
        <w:top w:val="none" w:sz="0" w:space="0" w:color="auto"/>
        <w:left w:val="none" w:sz="0" w:space="0" w:color="auto"/>
        <w:bottom w:val="none" w:sz="0" w:space="0" w:color="auto"/>
        <w:right w:val="none" w:sz="0" w:space="0" w:color="auto"/>
      </w:divBdr>
    </w:div>
    <w:div w:id="382947937">
      <w:bodyDiv w:val="1"/>
      <w:marLeft w:val="0"/>
      <w:marRight w:val="0"/>
      <w:marTop w:val="0"/>
      <w:marBottom w:val="0"/>
      <w:divBdr>
        <w:top w:val="none" w:sz="0" w:space="0" w:color="auto"/>
        <w:left w:val="none" w:sz="0" w:space="0" w:color="auto"/>
        <w:bottom w:val="none" w:sz="0" w:space="0" w:color="auto"/>
        <w:right w:val="none" w:sz="0" w:space="0" w:color="auto"/>
      </w:divBdr>
    </w:div>
    <w:div w:id="458956926">
      <w:bodyDiv w:val="1"/>
      <w:marLeft w:val="0"/>
      <w:marRight w:val="0"/>
      <w:marTop w:val="0"/>
      <w:marBottom w:val="0"/>
      <w:divBdr>
        <w:top w:val="none" w:sz="0" w:space="0" w:color="auto"/>
        <w:left w:val="none" w:sz="0" w:space="0" w:color="auto"/>
        <w:bottom w:val="none" w:sz="0" w:space="0" w:color="auto"/>
        <w:right w:val="none" w:sz="0" w:space="0" w:color="auto"/>
      </w:divBdr>
    </w:div>
    <w:div w:id="459804977">
      <w:bodyDiv w:val="1"/>
      <w:marLeft w:val="0"/>
      <w:marRight w:val="0"/>
      <w:marTop w:val="0"/>
      <w:marBottom w:val="0"/>
      <w:divBdr>
        <w:top w:val="none" w:sz="0" w:space="0" w:color="auto"/>
        <w:left w:val="none" w:sz="0" w:space="0" w:color="auto"/>
        <w:bottom w:val="none" w:sz="0" w:space="0" w:color="auto"/>
        <w:right w:val="none" w:sz="0" w:space="0" w:color="auto"/>
      </w:divBdr>
    </w:div>
    <w:div w:id="617495036">
      <w:bodyDiv w:val="1"/>
      <w:marLeft w:val="0"/>
      <w:marRight w:val="0"/>
      <w:marTop w:val="0"/>
      <w:marBottom w:val="0"/>
      <w:divBdr>
        <w:top w:val="none" w:sz="0" w:space="0" w:color="auto"/>
        <w:left w:val="none" w:sz="0" w:space="0" w:color="auto"/>
        <w:bottom w:val="none" w:sz="0" w:space="0" w:color="auto"/>
        <w:right w:val="none" w:sz="0" w:space="0" w:color="auto"/>
      </w:divBdr>
    </w:div>
    <w:div w:id="755714447">
      <w:bodyDiv w:val="1"/>
      <w:marLeft w:val="0"/>
      <w:marRight w:val="0"/>
      <w:marTop w:val="0"/>
      <w:marBottom w:val="0"/>
      <w:divBdr>
        <w:top w:val="none" w:sz="0" w:space="0" w:color="auto"/>
        <w:left w:val="none" w:sz="0" w:space="0" w:color="auto"/>
        <w:bottom w:val="none" w:sz="0" w:space="0" w:color="auto"/>
        <w:right w:val="none" w:sz="0" w:space="0" w:color="auto"/>
      </w:divBdr>
    </w:div>
    <w:div w:id="756707028">
      <w:bodyDiv w:val="1"/>
      <w:marLeft w:val="0"/>
      <w:marRight w:val="0"/>
      <w:marTop w:val="0"/>
      <w:marBottom w:val="0"/>
      <w:divBdr>
        <w:top w:val="none" w:sz="0" w:space="0" w:color="auto"/>
        <w:left w:val="none" w:sz="0" w:space="0" w:color="auto"/>
        <w:bottom w:val="none" w:sz="0" w:space="0" w:color="auto"/>
        <w:right w:val="none" w:sz="0" w:space="0" w:color="auto"/>
      </w:divBdr>
    </w:div>
    <w:div w:id="930509487">
      <w:bodyDiv w:val="1"/>
      <w:marLeft w:val="0"/>
      <w:marRight w:val="0"/>
      <w:marTop w:val="0"/>
      <w:marBottom w:val="0"/>
      <w:divBdr>
        <w:top w:val="none" w:sz="0" w:space="0" w:color="auto"/>
        <w:left w:val="none" w:sz="0" w:space="0" w:color="auto"/>
        <w:bottom w:val="none" w:sz="0" w:space="0" w:color="auto"/>
        <w:right w:val="none" w:sz="0" w:space="0" w:color="auto"/>
      </w:divBdr>
    </w:div>
    <w:div w:id="947928758">
      <w:bodyDiv w:val="1"/>
      <w:marLeft w:val="0"/>
      <w:marRight w:val="0"/>
      <w:marTop w:val="0"/>
      <w:marBottom w:val="0"/>
      <w:divBdr>
        <w:top w:val="none" w:sz="0" w:space="0" w:color="auto"/>
        <w:left w:val="none" w:sz="0" w:space="0" w:color="auto"/>
        <w:bottom w:val="none" w:sz="0" w:space="0" w:color="auto"/>
        <w:right w:val="none" w:sz="0" w:space="0" w:color="auto"/>
      </w:divBdr>
    </w:div>
    <w:div w:id="1022366636">
      <w:bodyDiv w:val="1"/>
      <w:marLeft w:val="0"/>
      <w:marRight w:val="0"/>
      <w:marTop w:val="0"/>
      <w:marBottom w:val="0"/>
      <w:divBdr>
        <w:top w:val="none" w:sz="0" w:space="0" w:color="auto"/>
        <w:left w:val="none" w:sz="0" w:space="0" w:color="auto"/>
        <w:bottom w:val="none" w:sz="0" w:space="0" w:color="auto"/>
        <w:right w:val="none" w:sz="0" w:space="0" w:color="auto"/>
      </w:divBdr>
    </w:div>
    <w:div w:id="1043408943">
      <w:bodyDiv w:val="1"/>
      <w:marLeft w:val="0"/>
      <w:marRight w:val="0"/>
      <w:marTop w:val="0"/>
      <w:marBottom w:val="0"/>
      <w:divBdr>
        <w:top w:val="none" w:sz="0" w:space="0" w:color="auto"/>
        <w:left w:val="none" w:sz="0" w:space="0" w:color="auto"/>
        <w:bottom w:val="none" w:sz="0" w:space="0" w:color="auto"/>
        <w:right w:val="none" w:sz="0" w:space="0" w:color="auto"/>
      </w:divBdr>
    </w:div>
    <w:div w:id="1053309251">
      <w:bodyDiv w:val="1"/>
      <w:marLeft w:val="0"/>
      <w:marRight w:val="0"/>
      <w:marTop w:val="0"/>
      <w:marBottom w:val="0"/>
      <w:divBdr>
        <w:top w:val="none" w:sz="0" w:space="0" w:color="auto"/>
        <w:left w:val="none" w:sz="0" w:space="0" w:color="auto"/>
        <w:bottom w:val="none" w:sz="0" w:space="0" w:color="auto"/>
        <w:right w:val="none" w:sz="0" w:space="0" w:color="auto"/>
      </w:divBdr>
    </w:div>
    <w:div w:id="1089961854">
      <w:bodyDiv w:val="1"/>
      <w:marLeft w:val="0"/>
      <w:marRight w:val="0"/>
      <w:marTop w:val="0"/>
      <w:marBottom w:val="0"/>
      <w:divBdr>
        <w:top w:val="none" w:sz="0" w:space="0" w:color="auto"/>
        <w:left w:val="none" w:sz="0" w:space="0" w:color="auto"/>
        <w:bottom w:val="none" w:sz="0" w:space="0" w:color="auto"/>
        <w:right w:val="none" w:sz="0" w:space="0" w:color="auto"/>
      </w:divBdr>
    </w:div>
    <w:div w:id="1100563697">
      <w:bodyDiv w:val="1"/>
      <w:marLeft w:val="0"/>
      <w:marRight w:val="0"/>
      <w:marTop w:val="0"/>
      <w:marBottom w:val="0"/>
      <w:divBdr>
        <w:top w:val="none" w:sz="0" w:space="0" w:color="auto"/>
        <w:left w:val="none" w:sz="0" w:space="0" w:color="auto"/>
        <w:bottom w:val="none" w:sz="0" w:space="0" w:color="auto"/>
        <w:right w:val="none" w:sz="0" w:space="0" w:color="auto"/>
      </w:divBdr>
    </w:div>
    <w:div w:id="1181117416">
      <w:bodyDiv w:val="1"/>
      <w:marLeft w:val="0"/>
      <w:marRight w:val="0"/>
      <w:marTop w:val="0"/>
      <w:marBottom w:val="0"/>
      <w:divBdr>
        <w:top w:val="none" w:sz="0" w:space="0" w:color="auto"/>
        <w:left w:val="none" w:sz="0" w:space="0" w:color="auto"/>
        <w:bottom w:val="none" w:sz="0" w:space="0" w:color="auto"/>
        <w:right w:val="none" w:sz="0" w:space="0" w:color="auto"/>
      </w:divBdr>
    </w:div>
    <w:div w:id="1185092437">
      <w:bodyDiv w:val="1"/>
      <w:marLeft w:val="0"/>
      <w:marRight w:val="0"/>
      <w:marTop w:val="0"/>
      <w:marBottom w:val="0"/>
      <w:divBdr>
        <w:top w:val="none" w:sz="0" w:space="0" w:color="auto"/>
        <w:left w:val="none" w:sz="0" w:space="0" w:color="auto"/>
        <w:bottom w:val="none" w:sz="0" w:space="0" w:color="auto"/>
        <w:right w:val="none" w:sz="0" w:space="0" w:color="auto"/>
      </w:divBdr>
    </w:div>
    <w:div w:id="1217010940">
      <w:bodyDiv w:val="1"/>
      <w:marLeft w:val="0"/>
      <w:marRight w:val="0"/>
      <w:marTop w:val="0"/>
      <w:marBottom w:val="0"/>
      <w:divBdr>
        <w:top w:val="none" w:sz="0" w:space="0" w:color="auto"/>
        <w:left w:val="none" w:sz="0" w:space="0" w:color="auto"/>
        <w:bottom w:val="none" w:sz="0" w:space="0" w:color="auto"/>
        <w:right w:val="none" w:sz="0" w:space="0" w:color="auto"/>
      </w:divBdr>
    </w:div>
    <w:div w:id="1332493005">
      <w:bodyDiv w:val="1"/>
      <w:marLeft w:val="0"/>
      <w:marRight w:val="0"/>
      <w:marTop w:val="0"/>
      <w:marBottom w:val="0"/>
      <w:divBdr>
        <w:top w:val="none" w:sz="0" w:space="0" w:color="auto"/>
        <w:left w:val="none" w:sz="0" w:space="0" w:color="auto"/>
        <w:bottom w:val="none" w:sz="0" w:space="0" w:color="auto"/>
        <w:right w:val="none" w:sz="0" w:space="0" w:color="auto"/>
      </w:divBdr>
    </w:div>
    <w:div w:id="1384794571">
      <w:bodyDiv w:val="1"/>
      <w:marLeft w:val="0"/>
      <w:marRight w:val="0"/>
      <w:marTop w:val="0"/>
      <w:marBottom w:val="0"/>
      <w:divBdr>
        <w:top w:val="none" w:sz="0" w:space="0" w:color="auto"/>
        <w:left w:val="none" w:sz="0" w:space="0" w:color="auto"/>
        <w:bottom w:val="none" w:sz="0" w:space="0" w:color="auto"/>
        <w:right w:val="none" w:sz="0" w:space="0" w:color="auto"/>
      </w:divBdr>
    </w:div>
    <w:div w:id="1476068069">
      <w:bodyDiv w:val="1"/>
      <w:marLeft w:val="0"/>
      <w:marRight w:val="0"/>
      <w:marTop w:val="0"/>
      <w:marBottom w:val="0"/>
      <w:divBdr>
        <w:top w:val="none" w:sz="0" w:space="0" w:color="auto"/>
        <w:left w:val="none" w:sz="0" w:space="0" w:color="auto"/>
        <w:bottom w:val="none" w:sz="0" w:space="0" w:color="auto"/>
        <w:right w:val="none" w:sz="0" w:space="0" w:color="auto"/>
      </w:divBdr>
    </w:div>
    <w:div w:id="1542209333">
      <w:bodyDiv w:val="1"/>
      <w:marLeft w:val="0"/>
      <w:marRight w:val="0"/>
      <w:marTop w:val="0"/>
      <w:marBottom w:val="0"/>
      <w:divBdr>
        <w:top w:val="none" w:sz="0" w:space="0" w:color="auto"/>
        <w:left w:val="none" w:sz="0" w:space="0" w:color="auto"/>
        <w:bottom w:val="none" w:sz="0" w:space="0" w:color="auto"/>
        <w:right w:val="none" w:sz="0" w:space="0" w:color="auto"/>
      </w:divBdr>
    </w:div>
    <w:div w:id="1565215619">
      <w:bodyDiv w:val="1"/>
      <w:marLeft w:val="0"/>
      <w:marRight w:val="0"/>
      <w:marTop w:val="0"/>
      <w:marBottom w:val="0"/>
      <w:divBdr>
        <w:top w:val="none" w:sz="0" w:space="0" w:color="auto"/>
        <w:left w:val="none" w:sz="0" w:space="0" w:color="auto"/>
        <w:bottom w:val="none" w:sz="0" w:space="0" w:color="auto"/>
        <w:right w:val="none" w:sz="0" w:space="0" w:color="auto"/>
      </w:divBdr>
    </w:div>
    <w:div w:id="1679890856">
      <w:bodyDiv w:val="1"/>
      <w:marLeft w:val="0"/>
      <w:marRight w:val="0"/>
      <w:marTop w:val="0"/>
      <w:marBottom w:val="0"/>
      <w:divBdr>
        <w:top w:val="none" w:sz="0" w:space="0" w:color="auto"/>
        <w:left w:val="none" w:sz="0" w:space="0" w:color="auto"/>
        <w:bottom w:val="none" w:sz="0" w:space="0" w:color="auto"/>
        <w:right w:val="none" w:sz="0" w:space="0" w:color="auto"/>
      </w:divBdr>
    </w:div>
    <w:div w:id="1738938170">
      <w:bodyDiv w:val="1"/>
      <w:marLeft w:val="0"/>
      <w:marRight w:val="0"/>
      <w:marTop w:val="0"/>
      <w:marBottom w:val="0"/>
      <w:divBdr>
        <w:top w:val="none" w:sz="0" w:space="0" w:color="auto"/>
        <w:left w:val="none" w:sz="0" w:space="0" w:color="auto"/>
        <w:bottom w:val="none" w:sz="0" w:space="0" w:color="auto"/>
        <w:right w:val="none" w:sz="0" w:space="0" w:color="auto"/>
      </w:divBdr>
    </w:div>
    <w:div w:id="1752651832">
      <w:bodyDiv w:val="1"/>
      <w:marLeft w:val="0"/>
      <w:marRight w:val="0"/>
      <w:marTop w:val="0"/>
      <w:marBottom w:val="0"/>
      <w:divBdr>
        <w:top w:val="none" w:sz="0" w:space="0" w:color="auto"/>
        <w:left w:val="none" w:sz="0" w:space="0" w:color="auto"/>
        <w:bottom w:val="none" w:sz="0" w:space="0" w:color="auto"/>
        <w:right w:val="none" w:sz="0" w:space="0" w:color="auto"/>
      </w:divBdr>
    </w:div>
    <w:div w:id="1770000765">
      <w:bodyDiv w:val="1"/>
      <w:marLeft w:val="0"/>
      <w:marRight w:val="0"/>
      <w:marTop w:val="0"/>
      <w:marBottom w:val="0"/>
      <w:divBdr>
        <w:top w:val="none" w:sz="0" w:space="0" w:color="auto"/>
        <w:left w:val="none" w:sz="0" w:space="0" w:color="auto"/>
        <w:bottom w:val="none" w:sz="0" w:space="0" w:color="auto"/>
        <w:right w:val="none" w:sz="0" w:space="0" w:color="auto"/>
      </w:divBdr>
    </w:div>
    <w:div w:id="1826438123">
      <w:bodyDiv w:val="1"/>
      <w:marLeft w:val="0"/>
      <w:marRight w:val="0"/>
      <w:marTop w:val="0"/>
      <w:marBottom w:val="0"/>
      <w:divBdr>
        <w:top w:val="none" w:sz="0" w:space="0" w:color="auto"/>
        <w:left w:val="none" w:sz="0" w:space="0" w:color="auto"/>
        <w:bottom w:val="none" w:sz="0" w:space="0" w:color="auto"/>
        <w:right w:val="none" w:sz="0" w:space="0" w:color="auto"/>
      </w:divBdr>
    </w:div>
    <w:div w:id="1832601044">
      <w:bodyDiv w:val="1"/>
      <w:marLeft w:val="0"/>
      <w:marRight w:val="0"/>
      <w:marTop w:val="0"/>
      <w:marBottom w:val="0"/>
      <w:divBdr>
        <w:top w:val="none" w:sz="0" w:space="0" w:color="auto"/>
        <w:left w:val="none" w:sz="0" w:space="0" w:color="auto"/>
        <w:bottom w:val="none" w:sz="0" w:space="0" w:color="auto"/>
        <w:right w:val="none" w:sz="0" w:space="0" w:color="auto"/>
      </w:divBdr>
    </w:div>
    <w:div w:id="1984310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D5286-BEA3-4CE0-B6F1-9CC5A7141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8670</Words>
  <Characters>49420</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who</cp:lastModifiedBy>
  <cp:revision>12</cp:revision>
  <dcterms:created xsi:type="dcterms:W3CDTF">2022-09-09T18:35:00Z</dcterms:created>
  <dcterms:modified xsi:type="dcterms:W3CDTF">2022-12-03T07:57:00Z</dcterms:modified>
</cp:coreProperties>
</file>