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51094"/>
        <w:docPartObj>
          <w:docPartGallery w:val="Cover Pages"/>
          <w:docPartUnique/>
        </w:docPartObj>
      </w:sdtPr>
      <w:sdtEndPr>
        <w:rPr>
          <w:rFonts w:ascii="Arial" w:hAnsi="Arial" w:cs="Arial"/>
          <w:sz w:val="26"/>
          <w:szCs w:val="26"/>
        </w:rPr>
      </w:sdtEndPr>
      <w:sdtContent>
        <w:p w14:paraId="79F8AC4C" w14:textId="77777777" w:rsidR="00D96695" w:rsidRDefault="00D96695" w:rsidP="00D96695"/>
        <w:tbl>
          <w:tblPr>
            <w:tblpPr w:leftFromText="187" w:rightFromText="187" w:vertAnchor="page" w:horzAnchor="margin" w:tblpY="1771"/>
            <w:tblW w:w="5544"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9800"/>
          </w:tblGrid>
          <w:tr w:rsidR="005C2777" w14:paraId="28485F26" w14:textId="77777777" w:rsidTr="005C2777">
            <w:trPr>
              <w:trHeight w:val="2845"/>
            </w:trPr>
            <w:tc>
              <w:tcPr>
                <w:tcW w:w="0" w:type="auto"/>
              </w:tcPr>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Content>
                  <w:p w14:paraId="320017AE" w14:textId="77777777" w:rsidR="005C2777" w:rsidRDefault="005C2777" w:rsidP="005C2777">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PROTOCOLO DE INVESTIGACIÓN</w:t>
                    </w:r>
                  </w:p>
                </w:sdtContent>
              </w:sdt>
              <w:p w14:paraId="203DDDF0" w14:textId="77777777" w:rsidR="00115FB3" w:rsidRDefault="00115FB3" w:rsidP="005C2777">
                <w:pPr>
                  <w:pStyle w:val="NoSpacing"/>
                  <w:jc w:val="center"/>
                  <w:rPr>
                    <w:rFonts w:asciiTheme="majorHAnsi" w:eastAsiaTheme="majorEastAsia" w:hAnsiTheme="majorHAnsi" w:cstheme="majorBidi"/>
                    <w:sz w:val="52"/>
                    <w:szCs w:val="72"/>
                  </w:rPr>
                </w:pPr>
              </w:p>
              <w:p w14:paraId="65A5E4D3" w14:textId="2B1DDB38" w:rsidR="00115FB3" w:rsidRDefault="00115FB3" w:rsidP="00F07B6A">
                <w:pPr>
                  <w:pStyle w:val="NoSpacing"/>
                  <w:jc w:val="center"/>
                  <w:rPr>
                    <w:rFonts w:asciiTheme="majorHAnsi" w:eastAsiaTheme="majorEastAsia" w:hAnsiTheme="majorHAnsi" w:cstheme="majorBidi"/>
                    <w:sz w:val="72"/>
                    <w:szCs w:val="72"/>
                  </w:rPr>
                </w:pPr>
                <w:r w:rsidRPr="00115FB3">
                  <w:rPr>
                    <w:rFonts w:asciiTheme="majorHAnsi" w:eastAsiaTheme="majorEastAsia" w:hAnsiTheme="majorHAnsi" w:cstheme="majorBidi"/>
                    <w:sz w:val="52"/>
                    <w:szCs w:val="72"/>
                  </w:rPr>
                  <w:t xml:space="preserve">AGENDA SEMANA </w:t>
                </w:r>
                <w:r w:rsidR="00F07B6A">
                  <w:rPr>
                    <w:rFonts w:asciiTheme="majorHAnsi" w:eastAsiaTheme="majorEastAsia" w:hAnsiTheme="majorHAnsi" w:cstheme="majorBidi"/>
                    <w:sz w:val="52"/>
                    <w:szCs w:val="72"/>
                  </w:rPr>
                  <w:t>10</w:t>
                </w:r>
              </w:p>
            </w:tc>
          </w:tr>
          <w:tr w:rsidR="005C2777" w14:paraId="2190A095" w14:textId="77777777" w:rsidTr="005C2777">
            <w:trPr>
              <w:trHeight w:val="3361"/>
            </w:trPr>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7B770F3D" w14:textId="77777777" w:rsidR="005C2777" w:rsidRDefault="005C2777" w:rsidP="005C2777">
                    <w:pPr>
                      <w:pStyle w:val="NoSpacing"/>
                      <w:jc w:val="center"/>
                      <w:rPr>
                        <w:sz w:val="40"/>
                        <w:szCs w:val="40"/>
                      </w:rPr>
                    </w:pPr>
                    <w:r>
                      <w:rPr>
                        <w:sz w:val="40"/>
                        <w:szCs w:val="40"/>
                      </w:rPr>
                      <w:t>Estructura y Presentación del Diseño del protocolo</w:t>
                    </w:r>
                  </w:p>
                </w:tc>
              </w:sdtContent>
            </w:sdt>
          </w:tr>
          <w:tr w:rsidR="005C2777" w14:paraId="2B58AE30" w14:textId="77777777" w:rsidTr="005C2777">
            <w:trPr>
              <w:trHeight w:val="2170"/>
            </w:trPr>
            <w:tc>
              <w:tcPr>
                <w:tcW w:w="0" w:type="auto"/>
              </w:tcPr>
              <w:p w14:paraId="446D2CB3" w14:textId="77777777" w:rsidR="005C2777" w:rsidRDefault="005C2777" w:rsidP="005C2777">
                <w:pPr>
                  <w:pStyle w:val="NoSpacing"/>
                  <w:jc w:val="center"/>
                  <w:rPr>
                    <w:sz w:val="28"/>
                    <w:szCs w:val="28"/>
                  </w:rPr>
                </w:pPr>
              </w:p>
            </w:tc>
          </w:tr>
        </w:tbl>
        <w:p w14:paraId="53F6E249" w14:textId="77777777" w:rsidR="00D96695" w:rsidRDefault="00D96695" w:rsidP="00D96695"/>
        <w:p w14:paraId="514703EE" w14:textId="77777777" w:rsidR="00D96695" w:rsidRDefault="00D96695" w:rsidP="00D96695">
          <w:pPr>
            <w:spacing w:after="200" w:line="276" w:lineRule="auto"/>
            <w:rPr>
              <w:rFonts w:ascii="Arial" w:hAnsi="Arial" w:cs="Arial"/>
              <w:sz w:val="26"/>
              <w:szCs w:val="26"/>
            </w:rPr>
          </w:pPr>
          <w:r>
            <w:rPr>
              <w:rFonts w:ascii="Arial" w:hAnsi="Arial" w:cs="Arial"/>
              <w:sz w:val="26"/>
              <w:szCs w:val="26"/>
            </w:rPr>
            <w:br w:type="page"/>
          </w:r>
        </w:p>
      </w:sdtContent>
    </w:sdt>
    <w:p w14:paraId="2C6EA591" w14:textId="77777777" w:rsidR="00C35ACC" w:rsidRPr="002F6475" w:rsidRDefault="00D96695" w:rsidP="00D96695">
      <w:pPr>
        <w:pStyle w:val="Heading1"/>
        <w:shd w:val="clear" w:color="auto" w:fill="1F497D" w:themeFill="text2"/>
        <w:jc w:val="center"/>
        <w:rPr>
          <w:rFonts w:ascii="Arial" w:hAnsi="Arial" w:cs="Arial"/>
          <w:color w:val="FFFFFF" w:themeColor="background1"/>
        </w:rPr>
      </w:pPr>
      <w:r w:rsidRPr="002F6475">
        <w:rPr>
          <w:rFonts w:ascii="Arial" w:hAnsi="Arial" w:cs="Arial"/>
          <w:color w:val="FFFFFF" w:themeColor="background1"/>
        </w:rPr>
        <w:lastRenderedPageBreak/>
        <w:t>ESTRUCTURA DEL INFORME FINAL</w:t>
      </w:r>
    </w:p>
    <w:p w14:paraId="2BD278EE" w14:textId="77777777" w:rsidR="006B3FBB" w:rsidRPr="002F6475" w:rsidRDefault="006B3FBB" w:rsidP="006B3FBB">
      <w:pPr>
        <w:pStyle w:val="Heading1"/>
        <w:rPr>
          <w:sz w:val="22"/>
          <w:szCs w:val="22"/>
        </w:rPr>
      </w:pPr>
    </w:p>
    <w:p w14:paraId="13DE157A" w14:textId="039382EA" w:rsidR="004657C5" w:rsidRPr="002F6475" w:rsidRDefault="004657C5" w:rsidP="002F6475">
      <w:pPr>
        <w:pStyle w:val="ListParagraph"/>
        <w:numPr>
          <w:ilvl w:val="0"/>
          <w:numId w:val="10"/>
        </w:numPr>
        <w:spacing w:line="276" w:lineRule="auto"/>
        <w:jc w:val="both"/>
        <w:rPr>
          <w:rFonts w:ascii="Arial" w:hAnsi="Arial" w:cs="Arial"/>
          <w:sz w:val="22"/>
          <w:szCs w:val="22"/>
        </w:rPr>
      </w:pPr>
      <w:r w:rsidRPr="002F6475">
        <w:rPr>
          <w:rFonts w:ascii="Arial" w:hAnsi="Arial" w:cs="Arial"/>
          <w:b/>
          <w:i/>
          <w:iCs/>
          <w:sz w:val="22"/>
          <w:szCs w:val="22"/>
        </w:rPr>
        <w:t>Aspectos normativos preliminares</w:t>
      </w:r>
      <w:r w:rsidRPr="002F6475">
        <w:rPr>
          <w:rFonts w:ascii="Arial" w:hAnsi="Arial" w:cs="Arial"/>
          <w:sz w:val="22"/>
          <w:szCs w:val="22"/>
        </w:rPr>
        <w:t xml:space="preserve"> </w:t>
      </w:r>
    </w:p>
    <w:p w14:paraId="49EA97ED" w14:textId="77777777" w:rsidR="004657C5" w:rsidRPr="002F6475" w:rsidRDefault="004657C5" w:rsidP="004657C5">
      <w:pPr>
        <w:pStyle w:val="ListParagraph"/>
        <w:numPr>
          <w:ilvl w:val="1"/>
          <w:numId w:val="13"/>
        </w:numPr>
        <w:spacing w:line="276" w:lineRule="auto"/>
        <w:jc w:val="both"/>
        <w:rPr>
          <w:rFonts w:ascii="Arial" w:hAnsi="Arial" w:cs="Arial"/>
          <w:sz w:val="22"/>
          <w:szCs w:val="22"/>
        </w:rPr>
      </w:pPr>
      <w:r w:rsidRPr="002F6475">
        <w:rPr>
          <w:rFonts w:ascii="Arial" w:hAnsi="Arial" w:cs="Arial"/>
          <w:sz w:val="22"/>
          <w:szCs w:val="22"/>
        </w:rPr>
        <w:t>Portada</w:t>
      </w:r>
    </w:p>
    <w:p w14:paraId="47D33830" w14:textId="77777777" w:rsidR="004657C5" w:rsidRPr="002F6475" w:rsidRDefault="004657C5" w:rsidP="004657C5">
      <w:pPr>
        <w:pStyle w:val="ListParagraph"/>
        <w:numPr>
          <w:ilvl w:val="1"/>
          <w:numId w:val="13"/>
        </w:numPr>
        <w:spacing w:line="276" w:lineRule="auto"/>
        <w:jc w:val="both"/>
        <w:rPr>
          <w:rFonts w:ascii="Arial" w:hAnsi="Arial" w:cs="Arial"/>
          <w:sz w:val="22"/>
          <w:szCs w:val="22"/>
        </w:rPr>
      </w:pPr>
      <w:r w:rsidRPr="002F6475">
        <w:rPr>
          <w:rFonts w:ascii="Arial" w:hAnsi="Arial" w:cs="Arial"/>
          <w:sz w:val="22"/>
          <w:szCs w:val="22"/>
        </w:rPr>
        <w:t>Tabla de contenido o índice</w:t>
      </w:r>
    </w:p>
    <w:p w14:paraId="0D1F6228" w14:textId="77777777" w:rsidR="004657C5" w:rsidRPr="002F6475" w:rsidRDefault="004657C5" w:rsidP="004657C5">
      <w:pPr>
        <w:pStyle w:val="ListParagraph"/>
        <w:numPr>
          <w:ilvl w:val="1"/>
          <w:numId w:val="13"/>
        </w:numPr>
        <w:spacing w:line="276" w:lineRule="auto"/>
        <w:jc w:val="both"/>
        <w:rPr>
          <w:rFonts w:ascii="Arial" w:hAnsi="Arial" w:cs="Arial"/>
          <w:sz w:val="22"/>
          <w:szCs w:val="22"/>
        </w:rPr>
      </w:pPr>
      <w:r w:rsidRPr="002F6475">
        <w:rPr>
          <w:rFonts w:ascii="Arial" w:hAnsi="Arial" w:cs="Arial"/>
          <w:sz w:val="22"/>
          <w:szCs w:val="22"/>
        </w:rPr>
        <w:t xml:space="preserve">Lista de tablas/ gráficos (si los hubiere) </w:t>
      </w:r>
    </w:p>
    <w:p w14:paraId="08054E69" w14:textId="77777777" w:rsidR="004657C5" w:rsidRPr="002F6475" w:rsidRDefault="004657C5" w:rsidP="004657C5">
      <w:pPr>
        <w:pStyle w:val="Heading2"/>
        <w:numPr>
          <w:ilvl w:val="0"/>
          <w:numId w:val="10"/>
        </w:numPr>
        <w:spacing w:line="276" w:lineRule="auto"/>
        <w:jc w:val="both"/>
        <w:rPr>
          <w:bCs w:val="0"/>
          <w:sz w:val="22"/>
          <w:szCs w:val="22"/>
        </w:rPr>
      </w:pPr>
      <w:r w:rsidRPr="002F6475">
        <w:rPr>
          <w:bCs w:val="0"/>
          <w:sz w:val="22"/>
          <w:szCs w:val="22"/>
        </w:rPr>
        <w:t>Texto o Cuerpo del Trabajo</w:t>
      </w:r>
    </w:p>
    <w:p w14:paraId="4E9DB642" w14:textId="27E5946A" w:rsidR="004657C5" w:rsidRPr="002F6475" w:rsidRDefault="004657C5" w:rsidP="004657C5">
      <w:pPr>
        <w:pStyle w:val="ListParagraph"/>
        <w:numPr>
          <w:ilvl w:val="1"/>
          <w:numId w:val="10"/>
        </w:numPr>
        <w:spacing w:line="276" w:lineRule="auto"/>
        <w:ind w:left="851" w:hanging="491"/>
        <w:jc w:val="both"/>
        <w:rPr>
          <w:rFonts w:ascii="Arial" w:hAnsi="Arial" w:cs="Arial"/>
          <w:b/>
          <w:bCs/>
          <w:sz w:val="22"/>
          <w:szCs w:val="22"/>
        </w:rPr>
      </w:pPr>
      <w:r w:rsidRPr="002F6475">
        <w:rPr>
          <w:rFonts w:ascii="Arial" w:hAnsi="Arial" w:cs="Arial"/>
          <w:b/>
          <w:bCs/>
          <w:sz w:val="22"/>
          <w:szCs w:val="22"/>
        </w:rPr>
        <w:t>Introducción</w:t>
      </w:r>
    </w:p>
    <w:p w14:paraId="749617E8" w14:textId="77777777" w:rsidR="002F6475" w:rsidRPr="002F6475" w:rsidRDefault="002F6475" w:rsidP="002F6475">
      <w:pPr>
        <w:pStyle w:val="ListParagraph"/>
        <w:numPr>
          <w:ilvl w:val="1"/>
          <w:numId w:val="10"/>
        </w:numPr>
        <w:spacing w:line="276" w:lineRule="auto"/>
        <w:ind w:left="851" w:hanging="491"/>
        <w:jc w:val="both"/>
        <w:rPr>
          <w:rFonts w:ascii="Arial" w:hAnsi="Arial" w:cs="Arial"/>
          <w:sz w:val="22"/>
          <w:szCs w:val="22"/>
        </w:rPr>
      </w:pPr>
      <w:r w:rsidRPr="002F6475">
        <w:rPr>
          <w:rFonts w:ascii="Arial" w:hAnsi="Arial" w:cs="Arial"/>
          <w:sz w:val="22"/>
          <w:szCs w:val="22"/>
        </w:rPr>
        <w:t>Antecedentes</w:t>
      </w:r>
    </w:p>
    <w:p w14:paraId="1365F0F3" w14:textId="32E0FC6E" w:rsidR="004657C5" w:rsidRPr="002F6475" w:rsidRDefault="004657C5" w:rsidP="002F6475">
      <w:pPr>
        <w:pStyle w:val="ListParagraph"/>
        <w:numPr>
          <w:ilvl w:val="1"/>
          <w:numId w:val="10"/>
        </w:numPr>
        <w:spacing w:line="276" w:lineRule="auto"/>
        <w:ind w:left="851" w:hanging="491"/>
        <w:jc w:val="both"/>
        <w:rPr>
          <w:rFonts w:ascii="Arial" w:hAnsi="Arial" w:cs="Arial"/>
          <w:sz w:val="22"/>
          <w:szCs w:val="22"/>
        </w:rPr>
      </w:pPr>
      <w:r w:rsidRPr="002F6475">
        <w:rPr>
          <w:rFonts w:ascii="Arial" w:hAnsi="Arial" w:cs="Arial"/>
          <w:sz w:val="22"/>
          <w:szCs w:val="22"/>
        </w:rPr>
        <w:t>Planteamiento del problema</w:t>
      </w:r>
    </w:p>
    <w:p w14:paraId="7C40E146" w14:textId="2EE392D9" w:rsidR="002F6475" w:rsidRPr="002F6475" w:rsidRDefault="002F6475" w:rsidP="002F6475">
      <w:pPr>
        <w:pStyle w:val="ListParagraph"/>
        <w:numPr>
          <w:ilvl w:val="2"/>
          <w:numId w:val="10"/>
        </w:numPr>
        <w:spacing w:line="276" w:lineRule="auto"/>
        <w:jc w:val="both"/>
        <w:rPr>
          <w:rFonts w:ascii="Arial" w:hAnsi="Arial" w:cs="Arial"/>
          <w:sz w:val="22"/>
          <w:szCs w:val="22"/>
        </w:rPr>
      </w:pPr>
      <w:r w:rsidRPr="002F6475">
        <w:rPr>
          <w:rFonts w:ascii="Arial" w:hAnsi="Arial" w:cs="Arial"/>
          <w:sz w:val="22"/>
          <w:szCs w:val="22"/>
        </w:rPr>
        <w:t>Caracterización del problema</w:t>
      </w:r>
    </w:p>
    <w:p w14:paraId="6B856991" w14:textId="5A053740" w:rsidR="002F6475" w:rsidRPr="002F6475" w:rsidRDefault="002F6475" w:rsidP="002F6475">
      <w:pPr>
        <w:pStyle w:val="ListParagraph"/>
        <w:numPr>
          <w:ilvl w:val="2"/>
          <w:numId w:val="10"/>
        </w:numPr>
        <w:spacing w:line="276" w:lineRule="auto"/>
        <w:jc w:val="both"/>
        <w:rPr>
          <w:rFonts w:ascii="Arial" w:hAnsi="Arial" w:cs="Arial"/>
          <w:sz w:val="22"/>
          <w:szCs w:val="22"/>
        </w:rPr>
      </w:pPr>
      <w:r w:rsidRPr="002F6475">
        <w:rPr>
          <w:rFonts w:ascii="Arial" w:hAnsi="Arial" w:cs="Arial"/>
          <w:sz w:val="22"/>
          <w:szCs w:val="22"/>
        </w:rPr>
        <w:t>Delimitación del problema</w:t>
      </w:r>
    </w:p>
    <w:p w14:paraId="15258112" w14:textId="0C82291B" w:rsidR="002F6475" w:rsidRPr="002F6475" w:rsidRDefault="002F6475" w:rsidP="002F6475">
      <w:pPr>
        <w:pStyle w:val="ListParagraph"/>
        <w:numPr>
          <w:ilvl w:val="2"/>
          <w:numId w:val="10"/>
        </w:numPr>
        <w:spacing w:line="276" w:lineRule="auto"/>
        <w:jc w:val="both"/>
        <w:rPr>
          <w:rFonts w:ascii="Arial" w:hAnsi="Arial" w:cs="Arial"/>
          <w:sz w:val="22"/>
          <w:szCs w:val="22"/>
        </w:rPr>
      </w:pPr>
      <w:r w:rsidRPr="002F6475">
        <w:rPr>
          <w:rFonts w:ascii="Arial" w:hAnsi="Arial" w:cs="Arial"/>
          <w:sz w:val="22"/>
          <w:szCs w:val="22"/>
        </w:rPr>
        <w:t xml:space="preserve">Problema científico e Interrogantes científicas </w:t>
      </w:r>
    </w:p>
    <w:p w14:paraId="70207D9E" w14:textId="7AB9E0C1" w:rsidR="002F6475" w:rsidRPr="002F6475" w:rsidRDefault="004657C5" w:rsidP="002F6475">
      <w:pPr>
        <w:pStyle w:val="ListParagraph"/>
        <w:numPr>
          <w:ilvl w:val="1"/>
          <w:numId w:val="10"/>
        </w:numPr>
        <w:spacing w:line="276" w:lineRule="auto"/>
        <w:ind w:left="851" w:hanging="491"/>
        <w:jc w:val="both"/>
        <w:rPr>
          <w:rFonts w:ascii="Arial" w:hAnsi="Arial" w:cs="Arial"/>
          <w:sz w:val="22"/>
          <w:szCs w:val="22"/>
        </w:rPr>
      </w:pPr>
      <w:r w:rsidRPr="002F6475">
        <w:rPr>
          <w:rFonts w:ascii="Arial" w:hAnsi="Arial" w:cs="Arial"/>
          <w:sz w:val="22"/>
          <w:szCs w:val="22"/>
        </w:rPr>
        <w:t>Objetivos</w:t>
      </w:r>
      <w:r w:rsidR="002F6475" w:rsidRPr="002F6475">
        <w:rPr>
          <w:rFonts w:ascii="Arial" w:hAnsi="Arial" w:cs="Arial"/>
          <w:sz w:val="22"/>
          <w:szCs w:val="22"/>
        </w:rPr>
        <w:t xml:space="preserve"> General y Específico</w:t>
      </w:r>
    </w:p>
    <w:p w14:paraId="39BB1962" w14:textId="77777777" w:rsidR="004657C5" w:rsidRPr="002F6475" w:rsidRDefault="004657C5" w:rsidP="004657C5">
      <w:pPr>
        <w:pStyle w:val="ListParagraph"/>
        <w:numPr>
          <w:ilvl w:val="1"/>
          <w:numId w:val="10"/>
        </w:numPr>
        <w:spacing w:line="276" w:lineRule="auto"/>
        <w:ind w:left="851" w:hanging="491"/>
        <w:jc w:val="both"/>
        <w:rPr>
          <w:rFonts w:ascii="Arial" w:hAnsi="Arial" w:cs="Arial"/>
          <w:sz w:val="22"/>
          <w:szCs w:val="22"/>
        </w:rPr>
      </w:pPr>
      <w:r w:rsidRPr="002F6475">
        <w:rPr>
          <w:rFonts w:ascii="Arial" w:hAnsi="Arial" w:cs="Arial"/>
          <w:sz w:val="22"/>
          <w:szCs w:val="22"/>
        </w:rPr>
        <w:t>Justificación</w:t>
      </w:r>
    </w:p>
    <w:p w14:paraId="59C9A51C" w14:textId="6074EE55" w:rsidR="004657C5" w:rsidRPr="002F6475" w:rsidRDefault="00F07B6A" w:rsidP="004657C5">
      <w:pPr>
        <w:pStyle w:val="ListParagraph"/>
        <w:numPr>
          <w:ilvl w:val="1"/>
          <w:numId w:val="10"/>
        </w:numPr>
        <w:spacing w:line="276" w:lineRule="auto"/>
        <w:ind w:left="851" w:hanging="491"/>
        <w:jc w:val="both"/>
        <w:rPr>
          <w:rFonts w:ascii="Arial" w:hAnsi="Arial" w:cs="Arial"/>
          <w:sz w:val="22"/>
          <w:szCs w:val="22"/>
        </w:rPr>
      </w:pPr>
      <w:r>
        <w:rPr>
          <w:rFonts w:ascii="Arial" w:hAnsi="Arial" w:cs="Arial"/>
          <w:sz w:val="22"/>
          <w:szCs w:val="22"/>
        </w:rPr>
        <w:t xml:space="preserve">Hipótesis </w:t>
      </w:r>
    </w:p>
    <w:p w14:paraId="66764AB9" w14:textId="47E07DDD" w:rsidR="002F6475" w:rsidRPr="002F6475" w:rsidRDefault="002F6475" w:rsidP="002F6475">
      <w:pPr>
        <w:pStyle w:val="ListParagraph"/>
        <w:numPr>
          <w:ilvl w:val="2"/>
          <w:numId w:val="10"/>
        </w:numPr>
        <w:spacing w:line="276" w:lineRule="auto"/>
        <w:jc w:val="both"/>
        <w:rPr>
          <w:rFonts w:ascii="Arial" w:hAnsi="Arial" w:cs="Arial"/>
          <w:sz w:val="22"/>
          <w:szCs w:val="22"/>
        </w:rPr>
      </w:pPr>
      <w:r w:rsidRPr="002F6475">
        <w:rPr>
          <w:rFonts w:ascii="Arial" w:hAnsi="Arial" w:cs="Arial"/>
          <w:sz w:val="22"/>
          <w:szCs w:val="22"/>
        </w:rPr>
        <w:t>Matriz de operacionalización de variables</w:t>
      </w:r>
    </w:p>
    <w:p w14:paraId="27CFFB37" w14:textId="77777777" w:rsidR="004657C5" w:rsidRPr="002F6475" w:rsidRDefault="004657C5" w:rsidP="004657C5">
      <w:pPr>
        <w:pStyle w:val="ListParagraph"/>
        <w:numPr>
          <w:ilvl w:val="1"/>
          <w:numId w:val="10"/>
        </w:numPr>
        <w:spacing w:line="276" w:lineRule="auto"/>
        <w:ind w:left="851" w:hanging="491"/>
        <w:jc w:val="both"/>
        <w:rPr>
          <w:rFonts w:ascii="Arial" w:hAnsi="Arial" w:cs="Arial"/>
          <w:b/>
          <w:bCs/>
          <w:sz w:val="22"/>
          <w:szCs w:val="22"/>
        </w:rPr>
      </w:pPr>
      <w:r w:rsidRPr="002F6475">
        <w:rPr>
          <w:rFonts w:ascii="Arial" w:hAnsi="Arial" w:cs="Arial"/>
          <w:b/>
          <w:bCs/>
          <w:sz w:val="22"/>
          <w:szCs w:val="22"/>
        </w:rPr>
        <w:t>Marco de Referencia (Marco Teórico)</w:t>
      </w:r>
    </w:p>
    <w:p w14:paraId="00E81244" w14:textId="77777777" w:rsidR="00F07B6A" w:rsidRDefault="00F07B6A" w:rsidP="002F6475">
      <w:pPr>
        <w:spacing w:line="276" w:lineRule="auto"/>
        <w:jc w:val="both"/>
        <w:rPr>
          <w:rFonts w:ascii="Arial" w:hAnsi="Arial" w:cs="Arial"/>
          <w:sz w:val="22"/>
          <w:szCs w:val="22"/>
        </w:rPr>
      </w:pPr>
    </w:p>
    <w:p w14:paraId="704C5582" w14:textId="7F741B41" w:rsidR="002F6475" w:rsidRPr="002F6475" w:rsidRDefault="002F6475" w:rsidP="002F6475">
      <w:pPr>
        <w:spacing w:line="276" w:lineRule="auto"/>
        <w:jc w:val="both"/>
        <w:rPr>
          <w:rFonts w:ascii="Arial" w:hAnsi="Arial" w:cs="Arial"/>
          <w:sz w:val="22"/>
          <w:szCs w:val="22"/>
        </w:rPr>
      </w:pPr>
      <w:r w:rsidRPr="002F6475">
        <w:rPr>
          <w:rFonts w:ascii="Arial" w:hAnsi="Arial" w:cs="Arial"/>
          <w:sz w:val="22"/>
          <w:szCs w:val="22"/>
        </w:rPr>
        <w:t>Referencias Bibliográficas</w:t>
      </w:r>
    </w:p>
    <w:p w14:paraId="24469715" w14:textId="4890135F" w:rsidR="002F6475" w:rsidRPr="002F6475" w:rsidRDefault="002F6475" w:rsidP="002F6475">
      <w:pPr>
        <w:spacing w:line="276" w:lineRule="auto"/>
        <w:jc w:val="both"/>
        <w:rPr>
          <w:rFonts w:ascii="Arial" w:hAnsi="Arial" w:cs="Arial"/>
          <w:sz w:val="22"/>
          <w:szCs w:val="22"/>
        </w:rPr>
      </w:pPr>
      <w:r w:rsidRPr="002F6475">
        <w:rPr>
          <w:rFonts w:ascii="Arial" w:hAnsi="Arial" w:cs="Arial"/>
          <w:sz w:val="22"/>
          <w:szCs w:val="22"/>
        </w:rPr>
        <w:t xml:space="preserve">Anexos </w:t>
      </w:r>
    </w:p>
    <w:p w14:paraId="5A43FACD" w14:textId="44C36F1B" w:rsidR="002F6475" w:rsidRPr="002F6475" w:rsidRDefault="002F6475" w:rsidP="002F6475">
      <w:pPr>
        <w:spacing w:line="276" w:lineRule="auto"/>
        <w:jc w:val="both"/>
        <w:rPr>
          <w:rFonts w:ascii="Arial" w:hAnsi="Arial" w:cs="Arial"/>
          <w:sz w:val="22"/>
          <w:szCs w:val="22"/>
        </w:rPr>
      </w:pPr>
      <w:r w:rsidRPr="002F6475">
        <w:rPr>
          <w:rFonts w:ascii="Arial" w:hAnsi="Arial" w:cs="Arial"/>
          <w:sz w:val="22"/>
          <w:szCs w:val="22"/>
        </w:rPr>
        <w:t>Anexo 1. Matriz de Consistencia</w:t>
      </w:r>
    </w:p>
    <w:p w14:paraId="5C9E7A08" w14:textId="77777777" w:rsidR="004657C5" w:rsidRPr="00EF2BA4" w:rsidRDefault="004657C5" w:rsidP="004657C5">
      <w:pPr>
        <w:spacing w:line="276" w:lineRule="auto"/>
        <w:jc w:val="both"/>
        <w:rPr>
          <w:rFonts w:ascii="Arial" w:hAnsi="Arial" w:cs="Arial"/>
        </w:rPr>
      </w:pPr>
    </w:p>
    <w:p w14:paraId="46BC7CDE" w14:textId="77777777" w:rsidR="004657C5" w:rsidRPr="00EF2BA4" w:rsidRDefault="004657C5" w:rsidP="004657C5">
      <w:pPr>
        <w:pStyle w:val="Heading1"/>
        <w:spacing w:line="276" w:lineRule="auto"/>
        <w:rPr>
          <w:rFonts w:ascii="Arial" w:hAnsi="Arial" w:cs="Arial"/>
        </w:rPr>
      </w:pPr>
      <w:r w:rsidRPr="00EF2BA4">
        <w:rPr>
          <w:rFonts w:ascii="Arial" w:hAnsi="Arial" w:cs="Arial"/>
        </w:rPr>
        <w:t>Explicaciones relativas al contenido</w:t>
      </w:r>
    </w:p>
    <w:p w14:paraId="480F2312" w14:textId="77777777" w:rsidR="004657C5" w:rsidRPr="00EF2BA4" w:rsidRDefault="004657C5" w:rsidP="004657C5">
      <w:pPr>
        <w:pStyle w:val="Heading2"/>
        <w:numPr>
          <w:ilvl w:val="0"/>
          <w:numId w:val="19"/>
        </w:numPr>
        <w:spacing w:line="276" w:lineRule="auto"/>
        <w:jc w:val="both"/>
        <w:rPr>
          <w:bCs w:val="0"/>
          <w:sz w:val="24"/>
          <w:szCs w:val="24"/>
        </w:rPr>
      </w:pPr>
      <w:r w:rsidRPr="00EF2BA4">
        <w:rPr>
          <w:bCs w:val="0"/>
          <w:sz w:val="24"/>
          <w:szCs w:val="24"/>
        </w:rPr>
        <w:t>Aspectos normativos preliminares.</w:t>
      </w:r>
    </w:p>
    <w:p w14:paraId="1B233ED8" w14:textId="77777777" w:rsidR="004657C5" w:rsidRPr="00EF2BA4" w:rsidRDefault="004657C5" w:rsidP="004657C5">
      <w:pPr>
        <w:spacing w:line="276" w:lineRule="auto"/>
        <w:jc w:val="both"/>
        <w:rPr>
          <w:rStyle w:val="HTMLMarkup"/>
          <w:rFonts w:ascii="Arial" w:hAnsi="Arial" w:cs="Arial"/>
          <w:vanish w:val="0"/>
        </w:rPr>
      </w:pPr>
    </w:p>
    <w:p w14:paraId="322EB3F8" w14:textId="77777777" w:rsidR="004657C5" w:rsidRPr="00EF2BA4" w:rsidRDefault="004657C5" w:rsidP="004657C5">
      <w:pPr>
        <w:pStyle w:val="Heading7"/>
        <w:numPr>
          <w:ilvl w:val="1"/>
          <w:numId w:val="12"/>
        </w:numPr>
        <w:tabs>
          <w:tab w:val="left" w:pos="780"/>
        </w:tabs>
        <w:spacing w:line="276" w:lineRule="auto"/>
        <w:rPr>
          <w:rStyle w:val="HTMLMarkup"/>
          <w:rFonts w:ascii="Arial" w:hAnsi="Arial" w:cs="Arial"/>
          <w:vanish w:val="0"/>
          <w:color w:val="auto"/>
          <w:sz w:val="24"/>
          <w:szCs w:val="24"/>
          <w:u w:val="none"/>
        </w:rPr>
      </w:pPr>
      <w:r>
        <w:rPr>
          <w:rStyle w:val="HTMLMarkup"/>
          <w:rFonts w:ascii="Arial" w:hAnsi="Arial" w:cs="Arial"/>
          <w:vanish w:val="0"/>
          <w:color w:val="auto"/>
          <w:sz w:val="24"/>
          <w:szCs w:val="24"/>
          <w:u w:val="none"/>
        </w:rPr>
        <w:t>Portada</w:t>
      </w:r>
    </w:p>
    <w:p w14:paraId="550436FD" w14:textId="77777777" w:rsidR="004657C5" w:rsidRPr="00EF2BA4" w:rsidRDefault="004657C5" w:rsidP="004657C5">
      <w:pPr>
        <w:spacing w:line="276" w:lineRule="auto"/>
        <w:jc w:val="both"/>
        <w:rPr>
          <w:rFonts w:ascii="Arial" w:hAnsi="Arial" w:cs="Arial"/>
        </w:rPr>
      </w:pPr>
    </w:p>
    <w:p w14:paraId="1DBE6F2A" w14:textId="77777777" w:rsidR="004657C5" w:rsidRPr="00B65AE1" w:rsidRDefault="004657C5" w:rsidP="004657C5">
      <w:pPr>
        <w:numPr>
          <w:ilvl w:val="0"/>
          <w:numId w:val="1"/>
        </w:numPr>
        <w:spacing w:line="276" w:lineRule="auto"/>
        <w:ind w:left="720" w:hanging="360"/>
        <w:jc w:val="both"/>
        <w:rPr>
          <w:rFonts w:ascii="Arial" w:hAnsi="Arial" w:cs="Arial"/>
        </w:rPr>
      </w:pPr>
      <w:r w:rsidRPr="00EF2BA4">
        <w:rPr>
          <w:rFonts w:ascii="Arial" w:hAnsi="Arial" w:cs="Arial"/>
        </w:rPr>
        <w:t xml:space="preserve">Nombre de la Universidad: </w:t>
      </w:r>
      <w:r>
        <w:rPr>
          <w:rFonts w:ascii="Arial" w:hAnsi="Arial" w:cs="Arial"/>
        </w:rPr>
        <w:t>D</w:t>
      </w:r>
      <w:r w:rsidRPr="00EF2BA4">
        <w:rPr>
          <w:rFonts w:ascii="Arial" w:hAnsi="Arial" w:cs="Arial"/>
        </w:rPr>
        <w:t>ebe llevar impreso el logotipo que identifica a dicha entidad educativa, y en su caso se debe incluir el nombre de la Facultad. Estos datos van en la parte superior y centrada en la página.</w:t>
      </w:r>
    </w:p>
    <w:p w14:paraId="2DBB5D46" w14:textId="77777777" w:rsidR="004657C5" w:rsidRPr="00410D79" w:rsidRDefault="004657C5" w:rsidP="004657C5">
      <w:pPr>
        <w:pStyle w:val="Heading8"/>
        <w:numPr>
          <w:ilvl w:val="0"/>
          <w:numId w:val="2"/>
        </w:numPr>
        <w:spacing w:line="276" w:lineRule="auto"/>
        <w:ind w:left="720" w:hanging="360"/>
        <w:rPr>
          <w:rFonts w:ascii="Arial" w:hAnsi="Arial" w:cs="Arial"/>
          <w:bCs w:val="0"/>
          <w:i w:val="0"/>
          <w:iCs w:val="0"/>
          <w:sz w:val="24"/>
          <w:szCs w:val="24"/>
          <w:u w:val="none"/>
          <w:lang w:val="es-ES" w:eastAsia="es-ES"/>
        </w:rPr>
      </w:pPr>
      <w:r w:rsidRPr="00EF2BA4">
        <w:rPr>
          <w:rFonts w:ascii="Arial" w:hAnsi="Arial" w:cs="Arial"/>
          <w:bCs w:val="0"/>
          <w:i w:val="0"/>
          <w:iCs w:val="0"/>
          <w:sz w:val="24"/>
          <w:szCs w:val="24"/>
          <w:u w:val="none"/>
          <w:lang w:val="es-ES" w:eastAsia="es-ES"/>
        </w:rPr>
        <w:t>Título: Debe ubicar de forma centrada en la parte media superior, con letras de regular tamaño de tal forma que se distinga entre los demás datos de la página.</w:t>
      </w:r>
    </w:p>
    <w:p w14:paraId="07F6170E" w14:textId="77777777" w:rsidR="004657C5" w:rsidRPr="00B65AE1" w:rsidRDefault="004657C5" w:rsidP="004657C5">
      <w:pPr>
        <w:numPr>
          <w:ilvl w:val="0"/>
          <w:numId w:val="2"/>
        </w:numPr>
        <w:spacing w:line="276" w:lineRule="auto"/>
        <w:ind w:left="720" w:hanging="360"/>
        <w:jc w:val="both"/>
        <w:rPr>
          <w:rFonts w:ascii="Arial" w:hAnsi="Arial" w:cs="Arial"/>
        </w:rPr>
      </w:pPr>
      <w:r w:rsidRPr="00EF2BA4">
        <w:rPr>
          <w:rFonts w:ascii="Arial" w:hAnsi="Arial" w:cs="Arial"/>
        </w:rPr>
        <w:t>Autor: S</w:t>
      </w:r>
      <w:r>
        <w:rPr>
          <w:rFonts w:ascii="Arial" w:hAnsi="Arial" w:cs="Arial"/>
        </w:rPr>
        <w:t>eñala el (los) nombre(s) de quié</w:t>
      </w:r>
      <w:r w:rsidRPr="00EF2BA4">
        <w:rPr>
          <w:rFonts w:ascii="Arial" w:hAnsi="Arial" w:cs="Arial"/>
        </w:rPr>
        <w:t>n(es) presenta(n) la tesis, imprimiendo el o los nombres completos, iniciando por los nombres y luego los apellidos.</w:t>
      </w:r>
    </w:p>
    <w:p w14:paraId="06DF38A6" w14:textId="77777777" w:rsidR="004657C5" w:rsidRPr="00EF2BA4" w:rsidRDefault="004657C5" w:rsidP="004657C5">
      <w:pPr>
        <w:numPr>
          <w:ilvl w:val="0"/>
          <w:numId w:val="7"/>
        </w:numPr>
        <w:spacing w:line="276" w:lineRule="auto"/>
        <w:jc w:val="both"/>
        <w:rPr>
          <w:rFonts w:ascii="Arial" w:hAnsi="Arial" w:cs="Arial"/>
        </w:rPr>
      </w:pPr>
      <w:r w:rsidRPr="00EF2BA4">
        <w:rPr>
          <w:rFonts w:ascii="Arial" w:hAnsi="Arial" w:cs="Arial"/>
        </w:rPr>
        <w:t>Lugar y fecha: consiste en anotar el lugar y la fecha en que se realizó el trabajo.</w:t>
      </w:r>
    </w:p>
    <w:p w14:paraId="3C8CF380" w14:textId="77777777" w:rsidR="004657C5" w:rsidRPr="00410D79" w:rsidRDefault="004657C5" w:rsidP="004657C5">
      <w:pPr>
        <w:spacing w:line="276" w:lineRule="auto"/>
        <w:jc w:val="both"/>
        <w:rPr>
          <w:rFonts w:ascii="Arial" w:hAnsi="Arial" w:cs="Arial"/>
        </w:rPr>
      </w:pPr>
    </w:p>
    <w:p w14:paraId="06663C03" w14:textId="77777777" w:rsidR="004657C5" w:rsidRPr="00EF2BA4" w:rsidRDefault="004657C5" w:rsidP="004657C5">
      <w:pPr>
        <w:pStyle w:val="Heading6"/>
        <w:numPr>
          <w:ilvl w:val="1"/>
          <w:numId w:val="12"/>
        </w:numPr>
        <w:tabs>
          <w:tab w:val="left" w:pos="810"/>
        </w:tabs>
        <w:spacing w:line="276" w:lineRule="auto"/>
        <w:rPr>
          <w:rFonts w:ascii="Arial" w:hAnsi="Arial" w:cs="Arial"/>
          <w:i/>
          <w:iCs/>
        </w:rPr>
      </w:pPr>
      <w:r w:rsidRPr="00EF2BA4">
        <w:rPr>
          <w:rFonts w:ascii="Arial" w:hAnsi="Arial" w:cs="Arial"/>
          <w:i/>
          <w:iCs/>
        </w:rPr>
        <w:lastRenderedPageBreak/>
        <w:t>Tabla de contenido</w:t>
      </w:r>
    </w:p>
    <w:p w14:paraId="1B18EFA5" w14:textId="77777777" w:rsidR="004657C5" w:rsidRPr="00EF2BA4" w:rsidRDefault="004657C5" w:rsidP="004657C5">
      <w:pPr>
        <w:spacing w:line="276" w:lineRule="auto"/>
        <w:jc w:val="both"/>
        <w:rPr>
          <w:rFonts w:ascii="Arial" w:hAnsi="Arial" w:cs="Arial"/>
        </w:rPr>
      </w:pPr>
      <w:r w:rsidRPr="00EF2BA4">
        <w:rPr>
          <w:rFonts w:ascii="Arial" w:hAnsi="Arial" w:cs="Arial"/>
        </w:rPr>
        <w:t>Corresponde a los títulos pertinentes a los capítulos y divisiones menores del trabajo, en el mismo orden en que aparecen para indicar y facili</w:t>
      </w:r>
      <w:r>
        <w:rPr>
          <w:rFonts w:ascii="Arial" w:hAnsi="Arial" w:cs="Arial"/>
        </w:rPr>
        <w:t>tar su localización en el texto</w:t>
      </w:r>
    </w:p>
    <w:p w14:paraId="26AE5B65" w14:textId="77777777" w:rsidR="004657C5" w:rsidRPr="00EF2BA4" w:rsidRDefault="004657C5" w:rsidP="004657C5">
      <w:pPr>
        <w:spacing w:line="276" w:lineRule="auto"/>
        <w:jc w:val="both"/>
        <w:rPr>
          <w:rFonts w:ascii="Arial" w:hAnsi="Arial" w:cs="Arial"/>
        </w:rPr>
      </w:pPr>
    </w:p>
    <w:p w14:paraId="09F4EBFD" w14:textId="77777777" w:rsidR="004657C5" w:rsidRPr="00EF2BA4" w:rsidRDefault="004657C5" w:rsidP="004657C5">
      <w:pPr>
        <w:pStyle w:val="ListParagraph"/>
        <w:numPr>
          <w:ilvl w:val="1"/>
          <w:numId w:val="12"/>
        </w:numPr>
        <w:spacing w:line="276" w:lineRule="auto"/>
        <w:jc w:val="both"/>
        <w:rPr>
          <w:rFonts w:ascii="Arial" w:hAnsi="Arial" w:cs="Arial"/>
          <w:b/>
          <w:bCs/>
          <w:i/>
          <w:iCs/>
          <w:lang w:val="es-MX" w:eastAsia="ar-SA"/>
        </w:rPr>
      </w:pPr>
      <w:r w:rsidRPr="00EF2BA4">
        <w:rPr>
          <w:rFonts w:ascii="Arial" w:hAnsi="Arial" w:cs="Arial"/>
          <w:b/>
          <w:bCs/>
          <w:i/>
          <w:iCs/>
          <w:lang w:val="es-MX" w:eastAsia="ar-SA"/>
        </w:rPr>
        <w:t>Lista de tablas/ gráficos</w:t>
      </w:r>
    </w:p>
    <w:p w14:paraId="140E0887" w14:textId="77777777" w:rsidR="004657C5" w:rsidRPr="00EF2BA4" w:rsidRDefault="004657C5" w:rsidP="004657C5">
      <w:pPr>
        <w:spacing w:line="276" w:lineRule="auto"/>
        <w:jc w:val="both"/>
        <w:rPr>
          <w:rFonts w:ascii="Arial" w:hAnsi="Arial" w:cs="Arial"/>
          <w:bCs/>
          <w:iCs/>
          <w:lang w:val="es-MX" w:eastAsia="ar-SA"/>
        </w:rPr>
      </w:pPr>
      <w:r w:rsidRPr="00EF2BA4">
        <w:rPr>
          <w:rFonts w:ascii="Arial" w:hAnsi="Arial" w:cs="Arial"/>
          <w:bCs/>
          <w:iCs/>
          <w:lang w:val="es-MX" w:eastAsia="ar-SA"/>
        </w:rPr>
        <w:t>Corresponde a los títulos de tablas y gráficos que fueron expuestos en el desarrollo del trabajo y se deben enlistar en el orden que fueron expuestos para facilitar su localización en el texto.</w:t>
      </w:r>
    </w:p>
    <w:p w14:paraId="7969DEAF" w14:textId="77777777" w:rsidR="004657C5" w:rsidRPr="00EF2BA4" w:rsidRDefault="004657C5" w:rsidP="004657C5">
      <w:pPr>
        <w:pStyle w:val="Heading2"/>
        <w:numPr>
          <w:ilvl w:val="0"/>
          <w:numId w:val="17"/>
        </w:numPr>
        <w:spacing w:line="276" w:lineRule="auto"/>
        <w:jc w:val="both"/>
        <w:rPr>
          <w:bCs w:val="0"/>
          <w:sz w:val="24"/>
          <w:szCs w:val="24"/>
        </w:rPr>
      </w:pPr>
      <w:r w:rsidRPr="00EF2BA4">
        <w:rPr>
          <w:bCs w:val="0"/>
          <w:sz w:val="24"/>
          <w:szCs w:val="24"/>
        </w:rPr>
        <w:t>Aspectos del  texto o cuerpo del trabajo:</w:t>
      </w:r>
    </w:p>
    <w:p w14:paraId="6D90CFE4" w14:textId="77777777" w:rsidR="004657C5" w:rsidRPr="00EF2BA4" w:rsidRDefault="004657C5" w:rsidP="004657C5">
      <w:pPr>
        <w:spacing w:line="276" w:lineRule="auto"/>
        <w:jc w:val="both"/>
        <w:rPr>
          <w:rFonts w:ascii="Arial" w:hAnsi="Arial" w:cs="Arial"/>
          <w:caps/>
        </w:rPr>
      </w:pPr>
    </w:p>
    <w:p w14:paraId="67844274" w14:textId="77777777" w:rsidR="004657C5" w:rsidRDefault="004657C5" w:rsidP="004657C5">
      <w:pPr>
        <w:pStyle w:val="ListParagraph"/>
        <w:numPr>
          <w:ilvl w:val="1"/>
          <w:numId w:val="17"/>
        </w:numPr>
        <w:spacing w:line="276" w:lineRule="auto"/>
        <w:jc w:val="both"/>
        <w:rPr>
          <w:rFonts w:ascii="Arial" w:hAnsi="Arial" w:cs="Arial"/>
          <w:b/>
          <w:i/>
          <w:iCs/>
        </w:rPr>
      </w:pPr>
      <w:r w:rsidRPr="00EF2BA4">
        <w:rPr>
          <w:rFonts w:ascii="Arial" w:hAnsi="Arial" w:cs="Arial"/>
          <w:b/>
          <w:i/>
          <w:iCs/>
        </w:rPr>
        <w:t xml:space="preserve">Introducción </w:t>
      </w:r>
    </w:p>
    <w:p w14:paraId="42C9F3B0" w14:textId="77777777" w:rsidR="001E62DE" w:rsidRPr="001E62DE" w:rsidRDefault="001E62DE" w:rsidP="001E62DE">
      <w:pPr>
        <w:spacing w:line="276" w:lineRule="auto"/>
        <w:jc w:val="both"/>
        <w:rPr>
          <w:rFonts w:ascii="Arial" w:hAnsi="Arial" w:cs="Arial"/>
          <w:b/>
          <w:i/>
          <w:iCs/>
        </w:rPr>
      </w:pPr>
    </w:p>
    <w:p w14:paraId="7C5EF142" w14:textId="54207F71" w:rsidR="001E62DE" w:rsidRPr="001E62DE" w:rsidRDefault="001E62DE" w:rsidP="001E62DE">
      <w:pPr>
        <w:spacing w:line="276" w:lineRule="auto"/>
        <w:jc w:val="both"/>
        <w:rPr>
          <w:rFonts w:ascii="Arial" w:hAnsi="Arial" w:cs="Arial"/>
          <w:bCs/>
        </w:rPr>
      </w:pPr>
      <w:r w:rsidRPr="001E62DE">
        <w:rPr>
          <w:rFonts w:ascii="Arial" w:hAnsi="Arial" w:cs="Arial"/>
          <w:bCs/>
        </w:rPr>
        <w:t>La elección de una carrera universitaria es una decisión crucial para los estudiantes, ya que determinará en gran medida su futuro profesional y personal. En este, la carrera de Ingeniería en Sistemas es una opción cada vez más popular entre los jóvenes interesados ​​en la tecnología y la informática. Sin embargo, esta elección no siempre se basa en una decisión bien informada y razonada. Por ello, es importante explorar los factores motivacionales que influyen en la elección de esta carrera por parte del estudiantado de la (UA</w:t>
      </w:r>
      <w:r w:rsidR="0070220D">
        <w:rPr>
          <w:rFonts w:ascii="Arial" w:hAnsi="Arial" w:cs="Arial"/>
          <w:bCs/>
        </w:rPr>
        <w:t>M</w:t>
      </w:r>
      <w:r w:rsidRPr="001E62DE">
        <w:rPr>
          <w:rFonts w:ascii="Arial" w:hAnsi="Arial" w:cs="Arial"/>
          <w:bCs/>
        </w:rPr>
        <w:t>).</w:t>
      </w:r>
    </w:p>
    <w:p w14:paraId="615A77C5" w14:textId="77777777" w:rsidR="001E62DE" w:rsidRPr="001E62DE" w:rsidRDefault="001E62DE" w:rsidP="001E62DE">
      <w:pPr>
        <w:spacing w:line="276" w:lineRule="auto"/>
        <w:jc w:val="both"/>
        <w:rPr>
          <w:rFonts w:ascii="Arial" w:hAnsi="Arial" w:cs="Arial"/>
          <w:bCs/>
        </w:rPr>
      </w:pPr>
    </w:p>
    <w:p w14:paraId="66B1B813" w14:textId="2C0BA61B" w:rsidR="001E62DE" w:rsidRPr="001E62DE" w:rsidRDefault="001E62DE" w:rsidP="001E62DE">
      <w:pPr>
        <w:spacing w:line="276" w:lineRule="auto"/>
        <w:jc w:val="both"/>
        <w:rPr>
          <w:rFonts w:ascii="Arial" w:hAnsi="Arial" w:cs="Arial"/>
          <w:bCs/>
        </w:rPr>
      </w:pPr>
      <w:r w:rsidRPr="001E62DE">
        <w:rPr>
          <w:rFonts w:ascii="Arial" w:hAnsi="Arial" w:cs="Arial"/>
          <w:bCs/>
        </w:rPr>
        <w:t>En Nicaragua, la UAM es una de las principales instituciones educativas que ofrecen la carrera de Ingeniería en Sistemas. En este contexto, resulta relevante identificar los factores que impulsan a los estudiantes a elegir esta carrera, así como aquellos que podrían estar limitando la toma de decisiones informadas y objetivas. El presente análisis se centra en el estudio de los factores motivacionales que influyen en la elección de la carrera de Ingeniería en Sistemas en la UA</w:t>
      </w:r>
      <w:r w:rsidR="0070220D">
        <w:rPr>
          <w:rFonts w:ascii="Arial" w:hAnsi="Arial" w:cs="Arial"/>
          <w:bCs/>
        </w:rPr>
        <w:t>M</w:t>
      </w:r>
      <w:r w:rsidRPr="001E62DE">
        <w:rPr>
          <w:rFonts w:ascii="Arial" w:hAnsi="Arial" w:cs="Arial"/>
          <w:bCs/>
        </w:rPr>
        <w:t xml:space="preserve">, con el objetivo de contribuir al diseño de estrategias educativas más efectivas y al mejoramiento de la calidad de la formación universitaria en el </w:t>
      </w:r>
      <w:r w:rsidR="0070220D" w:rsidRPr="001E62DE">
        <w:rPr>
          <w:rFonts w:ascii="Arial" w:hAnsi="Arial" w:cs="Arial"/>
          <w:bCs/>
        </w:rPr>
        <w:t>país</w:t>
      </w:r>
      <w:r w:rsidRPr="001E62DE">
        <w:rPr>
          <w:rFonts w:ascii="Arial" w:hAnsi="Arial" w:cs="Arial"/>
          <w:bCs/>
        </w:rPr>
        <w:t>.</w:t>
      </w:r>
    </w:p>
    <w:p w14:paraId="4AEFA63D" w14:textId="77777777" w:rsidR="001E62DE" w:rsidRPr="001E62DE" w:rsidRDefault="001E62DE" w:rsidP="001E62DE">
      <w:pPr>
        <w:spacing w:line="276" w:lineRule="auto"/>
        <w:jc w:val="both"/>
        <w:rPr>
          <w:rFonts w:ascii="Arial" w:hAnsi="Arial" w:cs="Arial"/>
          <w:bCs/>
        </w:rPr>
      </w:pPr>
    </w:p>
    <w:p w14:paraId="0D23C72E" w14:textId="77777777" w:rsidR="001E62DE" w:rsidRPr="001E62DE" w:rsidRDefault="001E62DE" w:rsidP="001E62DE">
      <w:pPr>
        <w:spacing w:line="276" w:lineRule="auto"/>
        <w:jc w:val="both"/>
        <w:rPr>
          <w:rFonts w:ascii="Arial" w:hAnsi="Arial" w:cs="Arial"/>
          <w:bCs/>
        </w:rPr>
      </w:pPr>
      <w:r w:rsidRPr="001E62DE">
        <w:rPr>
          <w:rFonts w:ascii="Arial" w:hAnsi="Arial" w:cs="Arial"/>
          <w:bCs/>
        </w:rPr>
        <w:t xml:space="preserve">Entre los factores que podrían estar influyendo en la elección de la carrera por parte de los estudiantes de la UAN, se encuentran la demanda del mercado laboral, el interés personal por la tecnología y la informática, el prestigio de la carrera y la posibilidad de obtener una remuneración económica atractiva en el futuro. </w:t>
      </w:r>
    </w:p>
    <w:p w14:paraId="0F6B071A" w14:textId="77777777" w:rsidR="001E62DE" w:rsidRPr="001E62DE" w:rsidRDefault="001E62DE" w:rsidP="001E62DE">
      <w:pPr>
        <w:spacing w:line="276" w:lineRule="auto"/>
        <w:jc w:val="both"/>
        <w:rPr>
          <w:rFonts w:ascii="Arial" w:hAnsi="Arial" w:cs="Arial"/>
          <w:bCs/>
        </w:rPr>
      </w:pPr>
    </w:p>
    <w:p w14:paraId="401D3958" w14:textId="77777777" w:rsidR="001E62DE" w:rsidRPr="001E62DE" w:rsidRDefault="001E62DE" w:rsidP="001E62DE">
      <w:pPr>
        <w:spacing w:line="276" w:lineRule="auto"/>
        <w:jc w:val="both"/>
        <w:rPr>
          <w:rFonts w:ascii="Arial" w:hAnsi="Arial" w:cs="Arial"/>
          <w:bCs/>
        </w:rPr>
      </w:pPr>
    </w:p>
    <w:p w14:paraId="63440C3F" w14:textId="77777777" w:rsidR="001E62DE" w:rsidRDefault="001E62DE" w:rsidP="001E62DE">
      <w:pPr>
        <w:spacing w:line="276" w:lineRule="auto"/>
        <w:jc w:val="both"/>
        <w:rPr>
          <w:rFonts w:ascii="Arial" w:hAnsi="Arial" w:cs="Arial"/>
          <w:bCs/>
        </w:rPr>
      </w:pPr>
    </w:p>
    <w:p w14:paraId="650AE245" w14:textId="77777777" w:rsidR="001E62DE" w:rsidRDefault="001E62DE" w:rsidP="001E62DE">
      <w:pPr>
        <w:spacing w:line="276" w:lineRule="auto"/>
        <w:jc w:val="both"/>
        <w:rPr>
          <w:rFonts w:ascii="Arial" w:hAnsi="Arial" w:cs="Arial"/>
          <w:bCs/>
        </w:rPr>
      </w:pPr>
    </w:p>
    <w:p w14:paraId="66C95D3B" w14:textId="4496B782" w:rsidR="001E62DE" w:rsidRPr="001E62DE" w:rsidRDefault="001E62DE" w:rsidP="001E62DE">
      <w:pPr>
        <w:spacing w:line="276" w:lineRule="auto"/>
        <w:jc w:val="both"/>
        <w:rPr>
          <w:rFonts w:ascii="Arial" w:hAnsi="Arial" w:cs="Arial"/>
          <w:bCs/>
        </w:rPr>
      </w:pPr>
      <w:r w:rsidRPr="001E62DE">
        <w:rPr>
          <w:rFonts w:ascii="Arial" w:hAnsi="Arial" w:cs="Arial"/>
          <w:bCs/>
        </w:rPr>
        <w:lastRenderedPageBreak/>
        <w:t>Sin embargo, también es importante considerar otros factores que podrían estar limitando la toma de decisiones informadas, como la falta de información sobre la carrera y sus posibilidades de desarrollo profesional, la influencia de los amigos y la familia en la elección de la carrera, y la presión social y cultural que puede limitar la elección de carreras no tradicionales en el país.</w:t>
      </w:r>
    </w:p>
    <w:p w14:paraId="560A8FED" w14:textId="77777777" w:rsidR="001E62DE" w:rsidRPr="001E62DE" w:rsidRDefault="001E62DE" w:rsidP="001E62DE">
      <w:pPr>
        <w:spacing w:line="276" w:lineRule="auto"/>
        <w:jc w:val="both"/>
        <w:rPr>
          <w:rFonts w:ascii="Arial" w:hAnsi="Arial" w:cs="Arial"/>
          <w:bCs/>
        </w:rPr>
      </w:pPr>
    </w:p>
    <w:p w14:paraId="56647107" w14:textId="072735F3" w:rsidR="004657C5" w:rsidRDefault="001E62DE" w:rsidP="001E62DE">
      <w:pPr>
        <w:spacing w:line="276" w:lineRule="auto"/>
        <w:jc w:val="both"/>
        <w:rPr>
          <w:rFonts w:ascii="Arial" w:hAnsi="Arial" w:cs="Arial"/>
          <w:bCs/>
        </w:rPr>
      </w:pPr>
      <w:r w:rsidRPr="001E62DE">
        <w:rPr>
          <w:rFonts w:ascii="Arial" w:hAnsi="Arial" w:cs="Arial"/>
          <w:bCs/>
        </w:rPr>
        <w:t>En conclusión, el estudio de los factores motivacionales que influyen en la elección de la carrera de Ingeniería en Sistemas en la UAM es fundamental para diseñar estrategias educativas más efectivas y mejorar la calidad de la formación universitaria en Nicaragua. Es importante fomentar una elección informada y razonada por parte de los estudiantes, y apoyar su desarrollo profesional y personal en el campo de la tecnología y la informática.</w:t>
      </w:r>
    </w:p>
    <w:p w14:paraId="04764F3A" w14:textId="77777777" w:rsidR="002E0E42" w:rsidRDefault="002E0E42" w:rsidP="001E62DE">
      <w:pPr>
        <w:spacing w:line="276" w:lineRule="auto"/>
        <w:jc w:val="both"/>
        <w:rPr>
          <w:rFonts w:ascii="Arial" w:hAnsi="Arial" w:cs="Arial"/>
          <w:bCs/>
        </w:rPr>
      </w:pPr>
    </w:p>
    <w:p w14:paraId="6A5D8E5B" w14:textId="77777777" w:rsidR="002E0E42" w:rsidRDefault="002E0E42" w:rsidP="001E62DE">
      <w:pPr>
        <w:spacing w:line="276" w:lineRule="auto"/>
        <w:jc w:val="both"/>
        <w:rPr>
          <w:rFonts w:ascii="Arial" w:hAnsi="Arial" w:cs="Arial"/>
          <w:bCs/>
        </w:rPr>
      </w:pPr>
    </w:p>
    <w:p w14:paraId="6ED355EC" w14:textId="77777777" w:rsidR="002E0E42" w:rsidRDefault="002E0E42" w:rsidP="001E62DE">
      <w:pPr>
        <w:spacing w:line="276" w:lineRule="auto"/>
        <w:jc w:val="both"/>
        <w:rPr>
          <w:rFonts w:ascii="Arial" w:hAnsi="Arial" w:cs="Arial"/>
          <w:bCs/>
        </w:rPr>
      </w:pPr>
    </w:p>
    <w:p w14:paraId="1EA6CA48" w14:textId="77777777" w:rsidR="002E0E42" w:rsidRDefault="002E0E42" w:rsidP="001E62DE">
      <w:pPr>
        <w:spacing w:line="276" w:lineRule="auto"/>
        <w:jc w:val="both"/>
        <w:rPr>
          <w:rFonts w:ascii="Arial" w:hAnsi="Arial" w:cs="Arial"/>
          <w:bCs/>
        </w:rPr>
      </w:pPr>
    </w:p>
    <w:p w14:paraId="5B0FA77A" w14:textId="77777777" w:rsidR="002E0E42" w:rsidRDefault="002E0E42" w:rsidP="001E62DE">
      <w:pPr>
        <w:spacing w:line="276" w:lineRule="auto"/>
        <w:jc w:val="both"/>
        <w:rPr>
          <w:rFonts w:ascii="Arial" w:hAnsi="Arial" w:cs="Arial"/>
          <w:bCs/>
        </w:rPr>
      </w:pPr>
    </w:p>
    <w:p w14:paraId="3CF79910" w14:textId="77777777" w:rsidR="002E0E42" w:rsidRDefault="002E0E42" w:rsidP="001E62DE">
      <w:pPr>
        <w:spacing w:line="276" w:lineRule="auto"/>
        <w:jc w:val="both"/>
        <w:rPr>
          <w:rFonts w:ascii="Arial" w:hAnsi="Arial" w:cs="Arial"/>
          <w:bCs/>
        </w:rPr>
      </w:pPr>
    </w:p>
    <w:p w14:paraId="061ADFB0" w14:textId="77777777" w:rsidR="002E0E42" w:rsidRDefault="002E0E42" w:rsidP="001E62DE">
      <w:pPr>
        <w:spacing w:line="276" w:lineRule="auto"/>
        <w:jc w:val="both"/>
        <w:rPr>
          <w:rFonts w:ascii="Arial" w:hAnsi="Arial" w:cs="Arial"/>
          <w:bCs/>
        </w:rPr>
      </w:pPr>
    </w:p>
    <w:p w14:paraId="4A4C8D1C" w14:textId="77777777" w:rsidR="002E0E42" w:rsidRDefault="002E0E42" w:rsidP="001E62DE">
      <w:pPr>
        <w:spacing w:line="276" w:lineRule="auto"/>
        <w:jc w:val="both"/>
        <w:rPr>
          <w:rFonts w:ascii="Arial" w:hAnsi="Arial" w:cs="Arial"/>
          <w:bCs/>
        </w:rPr>
      </w:pPr>
    </w:p>
    <w:p w14:paraId="057992EC" w14:textId="77777777" w:rsidR="002E0E42" w:rsidRDefault="002E0E42" w:rsidP="001E62DE">
      <w:pPr>
        <w:spacing w:line="276" w:lineRule="auto"/>
        <w:jc w:val="both"/>
        <w:rPr>
          <w:rFonts w:ascii="Arial" w:hAnsi="Arial" w:cs="Arial"/>
          <w:bCs/>
        </w:rPr>
      </w:pPr>
    </w:p>
    <w:p w14:paraId="1726D11F" w14:textId="77777777" w:rsidR="002E0E42" w:rsidRDefault="002E0E42" w:rsidP="001E62DE">
      <w:pPr>
        <w:spacing w:line="276" w:lineRule="auto"/>
        <w:jc w:val="both"/>
        <w:rPr>
          <w:rFonts w:ascii="Arial" w:hAnsi="Arial" w:cs="Arial"/>
          <w:bCs/>
        </w:rPr>
      </w:pPr>
    </w:p>
    <w:p w14:paraId="4BD3CCB9" w14:textId="77777777" w:rsidR="002E0E42" w:rsidRDefault="002E0E42" w:rsidP="001E62DE">
      <w:pPr>
        <w:spacing w:line="276" w:lineRule="auto"/>
        <w:jc w:val="both"/>
        <w:rPr>
          <w:rFonts w:ascii="Arial" w:hAnsi="Arial" w:cs="Arial"/>
          <w:bCs/>
        </w:rPr>
      </w:pPr>
    </w:p>
    <w:p w14:paraId="1B009FF6" w14:textId="77777777" w:rsidR="002E0E42" w:rsidRDefault="002E0E42" w:rsidP="001E62DE">
      <w:pPr>
        <w:spacing w:line="276" w:lineRule="auto"/>
        <w:jc w:val="both"/>
        <w:rPr>
          <w:rFonts w:ascii="Arial" w:hAnsi="Arial" w:cs="Arial"/>
          <w:bCs/>
        </w:rPr>
      </w:pPr>
    </w:p>
    <w:p w14:paraId="2614619A" w14:textId="77777777" w:rsidR="002E0E42" w:rsidRDefault="002E0E42" w:rsidP="001E62DE">
      <w:pPr>
        <w:spacing w:line="276" w:lineRule="auto"/>
        <w:jc w:val="both"/>
        <w:rPr>
          <w:rFonts w:ascii="Arial" w:hAnsi="Arial" w:cs="Arial"/>
          <w:bCs/>
        </w:rPr>
      </w:pPr>
    </w:p>
    <w:p w14:paraId="1A3A69C5" w14:textId="77777777" w:rsidR="002E0E42" w:rsidRDefault="002E0E42" w:rsidP="001E62DE">
      <w:pPr>
        <w:spacing w:line="276" w:lineRule="auto"/>
        <w:jc w:val="both"/>
        <w:rPr>
          <w:rFonts w:ascii="Arial" w:hAnsi="Arial" w:cs="Arial"/>
          <w:bCs/>
        </w:rPr>
      </w:pPr>
    </w:p>
    <w:p w14:paraId="4E81438B" w14:textId="77777777" w:rsidR="002E0E42" w:rsidRDefault="002E0E42" w:rsidP="001E62DE">
      <w:pPr>
        <w:spacing w:line="276" w:lineRule="auto"/>
        <w:jc w:val="both"/>
        <w:rPr>
          <w:rFonts w:ascii="Arial" w:hAnsi="Arial" w:cs="Arial"/>
          <w:bCs/>
        </w:rPr>
      </w:pPr>
    </w:p>
    <w:p w14:paraId="06C7F2C7" w14:textId="77777777" w:rsidR="002E0E42" w:rsidRDefault="002E0E42" w:rsidP="001E62DE">
      <w:pPr>
        <w:spacing w:line="276" w:lineRule="auto"/>
        <w:jc w:val="both"/>
        <w:rPr>
          <w:rFonts w:ascii="Arial" w:hAnsi="Arial" w:cs="Arial"/>
          <w:bCs/>
        </w:rPr>
      </w:pPr>
    </w:p>
    <w:p w14:paraId="4885E44A" w14:textId="77777777" w:rsidR="002E0E42" w:rsidRDefault="002E0E42" w:rsidP="001E62DE">
      <w:pPr>
        <w:spacing w:line="276" w:lineRule="auto"/>
        <w:jc w:val="both"/>
        <w:rPr>
          <w:rFonts w:ascii="Arial" w:hAnsi="Arial" w:cs="Arial"/>
          <w:bCs/>
        </w:rPr>
      </w:pPr>
    </w:p>
    <w:p w14:paraId="6733BBC6" w14:textId="77777777" w:rsidR="002E0E42" w:rsidRDefault="002E0E42" w:rsidP="001E62DE">
      <w:pPr>
        <w:spacing w:line="276" w:lineRule="auto"/>
        <w:jc w:val="both"/>
        <w:rPr>
          <w:rFonts w:ascii="Arial" w:hAnsi="Arial" w:cs="Arial"/>
          <w:bCs/>
        </w:rPr>
      </w:pPr>
    </w:p>
    <w:p w14:paraId="09632015" w14:textId="77777777" w:rsidR="002E0E42" w:rsidRDefault="002E0E42" w:rsidP="001E62DE">
      <w:pPr>
        <w:spacing w:line="276" w:lineRule="auto"/>
        <w:jc w:val="both"/>
        <w:rPr>
          <w:rFonts w:ascii="Arial" w:hAnsi="Arial" w:cs="Arial"/>
          <w:bCs/>
        </w:rPr>
      </w:pPr>
    </w:p>
    <w:p w14:paraId="39F53608" w14:textId="77777777" w:rsidR="002E0E42" w:rsidRDefault="002E0E42" w:rsidP="001E62DE">
      <w:pPr>
        <w:spacing w:line="276" w:lineRule="auto"/>
        <w:jc w:val="both"/>
        <w:rPr>
          <w:rFonts w:ascii="Arial" w:hAnsi="Arial" w:cs="Arial"/>
          <w:bCs/>
        </w:rPr>
      </w:pPr>
    </w:p>
    <w:p w14:paraId="55BC9DBC" w14:textId="77777777" w:rsidR="002E0E42" w:rsidRDefault="002E0E42" w:rsidP="001E62DE">
      <w:pPr>
        <w:spacing w:line="276" w:lineRule="auto"/>
        <w:jc w:val="both"/>
        <w:rPr>
          <w:rFonts w:ascii="Arial" w:hAnsi="Arial" w:cs="Arial"/>
          <w:bCs/>
        </w:rPr>
      </w:pPr>
    </w:p>
    <w:p w14:paraId="4661666B" w14:textId="77777777" w:rsidR="002E0E42" w:rsidRDefault="002E0E42" w:rsidP="001E62DE">
      <w:pPr>
        <w:spacing w:line="276" w:lineRule="auto"/>
        <w:jc w:val="both"/>
        <w:rPr>
          <w:rFonts w:ascii="Arial" w:hAnsi="Arial" w:cs="Arial"/>
          <w:bCs/>
        </w:rPr>
      </w:pPr>
    </w:p>
    <w:p w14:paraId="52D06A21" w14:textId="77777777" w:rsidR="002E0E42" w:rsidRDefault="002E0E42" w:rsidP="001E62DE">
      <w:pPr>
        <w:spacing w:line="276" w:lineRule="auto"/>
        <w:jc w:val="both"/>
        <w:rPr>
          <w:rFonts w:ascii="Arial" w:hAnsi="Arial" w:cs="Arial"/>
          <w:bCs/>
        </w:rPr>
      </w:pPr>
    </w:p>
    <w:p w14:paraId="0F45C8B5" w14:textId="77777777" w:rsidR="002E0E42" w:rsidRPr="001E62DE" w:rsidRDefault="002E0E42" w:rsidP="001E62DE">
      <w:pPr>
        <w:spacing w:line="276" w:lineRule="auto"/>
        <w:jc w:val="both"/>
        <w:rPr>
          <w:rFonts w:ascii="Arial" w:hAnsi="Arial" w:cs="Arial"/>
          <w:bCs/>
        </w:rPr>
      </w:pPr>
    </w:p>
    <w:p w14:paraId="7CC0D9B7" w14:textId="77777777" w:rsidR="001E62DE" w:rsidRPr="001E62DE" w:rsidRDefault="001E62DE" w:rsidP="001E62DE">
      <w:pPr>
        <w:spacing w:line="276" w:lineRule="auto"/>
        <w:jc w:val="both"/>
        <w:rPr>
          <w:rFonts w:ascii="Arial" w:hAnsi="Arial" w:cs="Arial"/>
          <w:bCs/>
        </w:rPr>
      </w:pPr>
    </w:p>
    <w:p w14:paraId="306CEBB4" w14:textId="77777777" w:rsidR="001E62DE" w:rsidRDefault="001E62DE" w:rsidP="001E62DE">
      <w:pPr>
        <w:spacing w:line="276" w:lineRule="auto"/>
        <w:jc w:val="both"/>
        <w:rPr>
          <w:rFonts w:ascii="Arial" w:hAnsi="Arial" w:cs="Arial"/>
          <w:b/>
        </w:rPr>
      </w:pPr>
    </w:p>
    <w:p w14:paraId="24088872" w14:textId="77777777" w:rsidR="001E62DE" w:rsidRDefault="001E62DE" w:rsidP="001E62DE">
      <w:pPr>
        <w:spacing w:line="276" w:lineRule="auto"/>
        <w:jc w:val="both"/>
        <w:rPr>
          <w:rFonts w:ascii="Arial" w:hAnsi="Arial" w:cs="Arial"/>
          <w:b/>
        </w:rPr>
      </w:pPr>
    </w:p>
    <w:p w14:paraId="73E49D4B" w14:textId="77777777" w:rsidR="001E62DE" w:rsidRDefault="001E62DE" w:rsidP="001E62DE">
      <w:pPr>
        <w:spacing w:line="276" w:lineRule="auto"/>
        <w:jc w:val="both"/>
        <w:rPr>
          <w:rFonts w:ascii="Arial" w:hAnsi="Arial" w:cs="Arial"/>
          <w:b/>
        </w:rPr>
      </w:pPr>
    </w:p>
    <w:p w14:paraId="48185A49" w14:textId="77ECEF31" w:rsidR="002F6475" w:rsidRPr="00EF2BA4" w:rsidRDefault="002F6475" w:rsidP="002F6475">
      <w:pPr>
        <w:pStyle w:val="ListParagraph"/>
        <w:numPr>
          <w:ilvl w:val="1"/>
          <w:numId w:val="17"/>
        </w:numPr>
        <w:spacing w:line="276" w:lineRule="auto"/>
        <w:jc w:val="both"/>
        <w:rPr>
          <w:rFonts w:ascii="Arial" w:hAnsi="Arial" w:cs="Arial"/>
          <w:b/>
          <w:i/>
        </w:rPr>
      </w:pPr>
      <w:r w:rsidRPr="00EF2BA4">
        <w:rPr>
          <w:rFonts w:ascii="Arial" w:hAnsi="Arial" w:cs="Arial"/>
          <w:b/>
          <w:i/>
        </w:rPr>
        <w:lastRenderedPageBreak/>
        <w:t>Antecedentes</w:t>
      </w:r>
    </w:p>
    <w:p w14:paraId="68E0C117" w14:textId="77777777" w:rsidR="004657C5" w:rsidRDefault="004657C5" w:rsidP="004657C5">
      <w:pPr>
        <w:spacing w:line="276" w:lineRule="auto"/>
        <w:jc w:val="both"/>
        <w:rPr>
          <w:rFonts w:ascii="Arial" w:hAnsi="Arial" w:cs="Arial"/>
        </w:rPr>
      </w:pPr>
    </w:p>
    <w:p w14:paraId="372D3631" w14:textId="5A5355A3" w:rsidR="005916ED" w:rsidRDefault="00DF73E7" w:rsidP="00DF73E7">
      <w:pPr>
        <w:pStyle w:val="NormalWeb"/>
        <w:spacing w:before="0" w:beforeAutospacing="0" w:after="0" w:afterAutospacing="0"/>
        <w:rPr>
          <w:color w:val="000000"/>
          <w:u w:val="single"/>
        </w:rPr>
      </w:pPr>
      <w:r>
        <w:rPr>
          <w:color w:val="000000"/>
          <w:u w:val="single"/>
        </w:rPr>
        <w:t>Antecedentes:</w:t>
      </w:r>
    </w:p>
    <w:p w14:paraId="1192C4B0" w14:textId="77777777" w:rsidR="00C162A5" w:rsidRDefault="00C162A5" w:rsidP="00DF73E7">
      <w:pPr>
        <w:pStyle w:val="NormalWeb"/>
        <w:spacing w:before="0" w:beforeAutospacing="0" w:after="0" w:afterAutospacing="0"/>
        <w:rPr>
          <w:color w:val="000000"/>
          <w:u w:val="single"/>
        </w:rPr>
      </w:pPr>
    </w:p>
    <w:p w14:paraId="6A4A6459" w14:textId="30114C71" w:rsidR="005916ED" w:rsidRDefault="005916ED" w:rsidP="00DF73E7">
      <w:pPr>
        <w:pStyle w:val="NormalWeb"/>
        <w:spacing w:before="0" w:beforeAutospacing="0" w:after="0" w:afterAutospacing="0"/>
      </w:pPr>
      <w:r>
        <w:t>Primeramente, tenemos un estudio en el idioma español por los licenciados en ciencias sociales Maslow (1954) y sus seguidores cual desarrolló la teoría de la motivación humana, la cual establece lo siguiente: El hombre es un ser dotado de necesidades complejas, pero claramente identificables y diferenciables que son las que orientan y dinamizan los comportamientos humanos, hacia objetivos, satisfaciéndose así cíclicamente los procesos humanos, que se repiten, hasta su muerte.</w:t>
      </w:r>
    </w:p>
    <w:p w14:paraId="0969A4C0" w14:textId="77777777" w:rsidR="0035409E" w:rsidRDefault="0035409E" w:rsidP="00DF73E7">
      <w:pPr>
        <w:pStyle w:val="NormalWeb"/>
        <w:spacing w:before="0" w:beforeAutospacing="0" w:after="0" w:afterAutospacing="0"/>
      </w:pPr>
    </w:p>
    <w:p w14:paraId="4B3642EA" w14:textId="4423F34C" w:rsidR="005916ED" w:rsidRDefault="005916ED" w:rsidP="00DF73E7">
      <w:pPr>
        <w:pStyle w:val="NormalWeb"/>
        <w:spacing w:before="0" w:beforeAutospacing="0" w:after="0" w:afterAutospacing="0"/>
        <w:rPr>
          <w:lang w:val="es-NI"/>
        </w:rPr>
      </w:pPr>
      <w:r>
        <w:t>La contribución de Maslow, en su libro "La Teoría de la Motivación Humana"</w:t>
      </w:r>
      <w:r w:rsidRPr="005916ED">
        <w:rPr>
          <w:lang w:val="es-NI"/>
        </w:rPr>
        <w:t>;</w:t>
      </w:r>
    </w:p>
    <w:p w14:paraId="184D05E6" w14:textId="0872C5CA" w:rsidR="005916ED" w:rsidRDefault="005916ED" w:rsidP="00DF73E7">
      <w:pPr>
        <w:pStyle w:val="NormalWeb"/>
        <w:spacing w:before="0" w:beforeAutospacing="0" w:after="0" w:afterAutospacing="0"/>
        <w:rPr>
          <w:b/>
          <w:bCs/>
        </w:rPr>
      </w:pPr>
      <w:r w:rsidRPr="005916ED">
        <w:rPr>
          <w:b/>
          <w:bCs/>
          <w:lang w:val="es-NI"/>
        </w:rPr>
        <w:t xml:space="preserve">“Las </w:t>
      </w:r>
      <w:r w:rsidRPr="005916ED">
        <w:rPr>
          <w:b/>
          <w:bCs/>
        </w:rPr>
        <w:t>necesidades básicas de Maslow consta de cinco niveles, abajo se encuentran las fisiológicas, las cuales son prioritarias, necesarias para la vida y supervivencia del ser humano y por encima de las demás se encuentran las necesidades de autorrealización”</w:t>
      </w:r>
    </w:p>
    <w:p w14:paraId="00E5D1AC" w14:textId="18DABC7C" w:rsidR="008A4B6F" w:rsidRDefault="005916ED" w:rsidP="00DF73E7">
      <w:pPr>
        <w:pStyle w:val="NormalWeb"/>
        <w:spacing w:before="0" w:beforeAutospacing="0" w:after="0" w:afterAutospacing="0"/>
        <w:rPr>
          <w:lang w:val="es-NI"/>
        </w:rPr>
      </w:pPr>
      <w:r>
        <w:t>Nos damos cuenta en su libro que la seguridad física de recursos , las necesidades familiares , la necesidad primitiva de un empleo  ,</w:t>
      </w:r>
      <w:r w:rsidR="008A4B6F">
        <w:t xml:space="preserve"> </w:t>
      </w:r>
      <w:r>
        <w:t xml:space="preserve">moral , de salud y de propiedad privada afectan directamente a la entidad </w:t>
      </w:r>
      <w:r w:rsidR="008A4B6F">
        <w:t xml:space="preserve">; </w:t>
      </w:r>
      <w:r w:rsidR="008A4B6F">
        <w:rPr>
          <w:lang w:val="es-NI"/>
        </w:rPr>
        <w:t>Asimismo las necesidades fisiológicas la alimentación , el buen descanso , sexo y la homeostasis ya no juegan un papel importante si no que se sitúan en la primordial base del ente al sobrellevar dicha acción ;</w:t>
      </w:r>
    </w:p>
    <w:p w14:paraId="6E10ED66" w14:textId="2BCD9979" w:rsidR="002E0E42" w:rsidRDefault="008A4B6F" w:rsidP="00DF73E7">
      <w:pPr>
        <w:pStyle w:val="NormalWeb"/>
        <w:spacing w:before="0" w:beforeAutospacing="0" w:after="0" w:afterAutospacing="0"/>
        <w:rPr>
          <w:lang w:val="es-NI"/>
        </w:rPr>
      </w:pPr>
      <w:r>
        <w:rPr>
          <w:lang w:val="es-NI"/>
        </w:rPr>
        <w:t xml:space="preserve">Ya sino principal pero meramente importante para cuidar y mantener la salud mental del ente tenemos </w:t>
      </w:r>
      <w:r w:rsidRPr="002E0E42">
        <w:rPr>
          <w:b/>
          <w:bCs/>
          <w:lang w:val="es-NI"/>
        </w:rPr>
        <w:t xml:space="preserve">“la </w:t>
      </w:r>
      <w:r w:rsidR="002E0E42" w:rsidRPr="002E0E42">
        <w:rPr>
          <w:b/>
          <w:bCs/>
          <w:lang w:val="es-NI"/>
        </w:rPr>
        <w:t>afiliación”</w:t>
      </w:r>
      <w:r>
        <w:rPr>
          <w:lang w:val="es-NI"/>
        </w:rPr>
        <w:t xml:space="preserve"> la cual consta la sana amistad y afecto y la intimidad sexual que representara la sana </w:t>
      </w:r>
      <w:r w:rsidR="002E0E42">
        <w:rPr>
          <w:lang w:val="es-NI"/>
        </w:rPr>
        <w:t xml:space="preserve">mentalidad que necesitara un estudiante </w:t>
      </w:r>
      <w:r w:rsidR="00AA2B80">
        <w:rPr>
          <w:lang w:val="es-NI"/>
        </w:rPr>
        <w:t>que tendra</w:t>
      </w:r>
      <w:r w:rsidR="002E0E42">
        <w:rPr>
          <w:lang w:val="es-NI"/>
        </w:rPr>
        <w:t xml:space="preserve"> enfrentar también tenemos el </w:t>
      </w:r>
      <w:r w:rsidR="002E0E42" w:rsidRPr="002E0E42">
        <w:rPr>
          <w:b/>
          <w:bCs/>
          <w:lang w:val="es-NI"/>
        </w:rPr>
        <w:t>“reconocimiento”</w:t>
      </w:r>
      <w:r w:rsidR="002E0E42">
        <w:rPr>
          <w:lang w:val="es-NI"/>
        </w:rPr>
        <w:t xml:space="preserve"> que ello con lleva </w:t>
      </w:r>
      <w:r w:rsidR="002E0E42" w:rsidRPr="002E0E42">
        <w:rPr>
          <w:b/>
          <w:bCs/>
          <w:lang w:val="es-NI"/>
        </w:rPr>
        <w:t>la “la confianza”</w:t>
      </w:r>
      <w:r w:rsidR="002E0E42">
        <w:rPr>
          <w:b/>
          <w:bCs/>
          <w:lang w:val="es-NI"/>
        </w:rPr>
        <w:t xml:space="preserve"> </w:t>
      </w:r>
      <w:r w:rsidR="002E0E42">
        <w:rPr>
          <w:lang w:val="es-NI"/>
        </w:rPr>
        <w:t xml:space="preserve">que tendrá que llevar al enfrentarse a los distintos retos tanto lógicos con emocionales, </w:t>
      </w:r>
      <w:r w:rsidR="002E0E42" w:rsidRPr="002E0E42">
        <w:rPr>
          <w:b/>
          <w:bCs/>
          <w:lang w:val="es-NI"/>
        </w:rPr>
        <w:t>“el respeto”</w:t>
      </w:r>
      <w:r w:rsidR="002E0E42">
        <w:rPr>
          <w:b/>
          <w:bCs/>
          <w:lang w:val="es-NI"/>
        </w:rPr>
        <w:t xml:space="preserve"> </w:t>
      </w:r>
      <w:r w:rsidR="002E0E42">
        <w:rPr>
          <w:lang w:val="es-NI"/>
        </w:rPr>
        <w:t xml:space="preserve">que será obtenido de su ambiente y aceptación de sus mismo compañeros de carrera (en caso de ingeniería de sistemas el hombre domina la carrera en consecuencia la mujer tendrá mas dificultades en el ámbito del respeto profesional por el inherente machismo asociado a la carrera ) ; ya que relacionamos todo esto al reconocimiento de la elección de la carrera tenemos en cuenta </w:t>
      </w:r>
      <w:r w:rsidR="002E0E42" w:rsidRPr="002E0E42">
        <w:rPr>
          <w:b/>
          <w:bCs/>
          <w:lang w:val="es-NI"/>
        </w:rPr>
        <w:t>“el éxito ”</w:t>
      </w:r>
      <w:r w:rsidR="002E0E42">
        <w:rPr>
          <w:b/>
          <w:bCs/>
          <w:lang w:val="es-NI"/>
        </w:rPr>
        <w:t xml:space="preserve"> </w:t>
      </w:r>
      <w:r w:rsidR="0070220D">
        <w:rPr>
          <w:lang w:val="es-NI"/>
        </w:rPr>
        <w:t xml:space="preserve"> en la carrera que inherentemente afectara al individuo en </w:t>
      </w:r>
      <w:r w:rsidR="00AA2B80">
        <w:rPr>
          <w:lang w:val="es-NI"/>
        </w:rPr>
        <w:t xml:space="preserve">la </w:t>
      </w:r>
      <w:r w:rsidR="0070220D">
        <w:rPr>
          <w:lang w:val="es-NI"/>
        </w:rPr>
        <w:t xml:space="preserve">continuidad </w:t>
      </w:r>
      <w:r w:rsidR="00AA2B80">
        <w:rPr>
          <w:lang w:val="es-NI"/>
        </w:rPr>
        <w:t xml:space="preserve">de la carrera </w:t>
      </w:r>
      <w:r w:rsidR="0070220D">
        <w:rPr>
          <w:lang w:val="es-NI"/>
        </w:rPr>
        <w:t>y</w:t>
      </w:r>
      <w:r w:rsidR="00AA2B80">
        <w:rPr>
          <w:lang w:val="es-NI"/>
        </w:rPr>
        <w:t xml:space="preserve"> su</w:t>
      </w:r>
      <w:r w:rsidR="0070220D">
        <w:rPr>
          <w:lang w:val="es-NI"/>
        </w:rPr>
        <w:t xml:space="preserve"> elección de la misma; </w:t>
      </w:r>
    </w:p>
    <w:p w14:paraId="3955B5BC" w14:textId="77777777" w:rsidR="00181A12" w:rsidRDefault="00181A12" w:rsidP="00DF73E7">
      <w:pPr>
        <w:pStyle w:val="NormalWeb"/>
        <w:spacing w:before="0" w:beforeAutospacing="0" w:after="0" w:afterAutospacing="0"/>
        <w:rPr>
          <w:lang w:val="es-NI"/>
        </w:rPr>
      </w:pPr>
    </w:p>
    <w:p w14:paraId="35F5D818" w14:textId="495B653C" w:rsidR="00181A12" w:rsidRPr="0035409E" w:rsidRDefault="0070220D" w:rsidP="00DF73E7">
      <w:pPr>
        <w:pStyle w:val="NormalWeb"/>
        <w:spacing w:before="0" w:beforeAutospacing="0" w:after="0" w:afterAutospacing="0"/>
        <w:rPr>
          <w:lang w:val="es-NI"/>
        </w:rPr>
      </w:pPr>
      <w:r>
        <w:rPr>
          <w:lang w:val="es-NI"/>
        </w:rPr>
        <w:t xml:space="preserve">Habiendo obtenido/realizado las primordiales necesidades de la jerarquía de la motivación relacionada al desarrollo del individuo </w:t>
      </w:r>
      <w:r w:rsidRPr="0070220D">
        <w:rPr>
          <w:b/>
          <w:bCs/>
          <w:lang w:val="es-NI"/>
        </w:rPr>
        <w:t>“la autorrealización”</w:t>
      </w:r>
      <w:r w:rsidR="009C1BDA">
        <w:rPr>
          <w:b/>
          <w:bCs/>
          <w:lang w:val="es-NI"/>
        </w:rPr>
        <w:t xml:space="preserve"> </w:t>
      </w:r>
      <w:r w:rsidR="009C1BDA">
        <w:rPr>
          <w:lang w:val="es-NI"/>
        </w:rPr>
        <w:t xml:space="preserve">en esta rama </w:t>
      </w:r>
      <w:r w:rsidR="009C1BDA" w:rsidRPr="00AA2B80">
        <w:rPr>
          <w:b/>
          <w:bCs/>
          <w:lang w:val="es-NI"/>
        </w:rPr>
        <w:t xml:space="preserve">Maslow </w:t>
      </w:r>
      <w:r w:rsidR="009C1BDA">
        <w:rPr>
          <w:lang w:val="es-NI"/>
        </w:rPr>
        <w:t xml:space="preserve">nos representa </w:t>
      </w:r>
      <w:r w:rsidR="009C1BDA" w:rsidRPr="00AA2B80">
        <w:rPr>
          <w:b/>
          <w:bCs/>
          <w:lang w:val="es-NI"/>
        </w:rPr>
        <w:t>“la moralidad ”</w:t>
      </w:r>
      <w:r w:rsidR="009C1BDA">
        <w:rPr>
          <w:lang w:val="es-NI"/>
        </w:rPr>
        <w:t xml:space="preserve"> nos indica los estándares y normas que predominan y </w:t>
      </w:r>
      <w:r w:rsidR="00181A12">
        <w:rPr>
          <w:lang w:val="es-NI"/>
        </w:rPr>
        <w:t>guían</w:t>
      </w:r>
      <w:r w:rsidR="009C1BDA">
        <w:rPr>
          <w:lang w:val="es-NI"/>
        </w:rPr>
        <w:t xml:space="preserve"> al individuo de manera </w:t>
      </w:r>
      <w:r w:rsidR="007D59C4">
        <w:rPr>
          <w:lang w:val="es-NI"/>
        </w:rPr>
        <w:t xml:space="preserve">en que pueda relacionarse con los </w:t>
      </w:r>
      <w:r w:rsidR="00181A12">
        <w:rPr>
          <w:lang w:val="es-NI"/>
        </w:rPr>
        <w:t>demás</w:t>
      </w:r>
      <w:r w:rsidR="007D59C4">
        <w:rPr>
          <w:lang w:val="es-NI"/>
        </w:rPr>
        <w:t xml:space="preserve"> en un sistema cerrado y </w:t>
      </w:r>
      <w:r w:rsidR="00181A12">
        <w:rPr>
          <w:lang w:val="es-NI"/>
        </w:rPr>
        <w:t>cíclico</w:t>
      </w:r>
      <w:r w:rsidR="007D59C4">
        <w:rPr>
          <w:lang w:val="es-NI"/>
        </w:rPr>
        <w:t xml:space="preserve"> como es </w:t>
      </w:r>
      <w:r w:rsidR="00181A12">
        <w:rPr>
          <w:lang w:val="es-NI"/>
        </w:rPr>
        <w:t xml:space="preserve">la nueva perspectiva de nuevas entidades con distintas identidades éticas convergiendo en una mutua sincronía , </w:t>
      </w:r>
      <w:r w:rsidR="00181A12" w:rsidRPr="00181A12">
        <w:rPr>
          <w:b/>
          <w:bCs/>
          <w:lang w:val="es-NI"/>
        </w:rPr>
        <w:t>“la creatividad”</w:t>
      </w:r>
      <w:r w:rsidR="00181A12">
        <w:rPr>
          <w:b/>
          <w:bCs/>
          <w:lang w:val="es-NI"/>
        </w:rPr>
        <w:t xml:space="preserve">  </w:t>
      </w:r>
      <w:r w:rsidR="00181A12">
        <w:rPr>
          <w:lang w:val="es-NI"/>
        </w:rPr>
        <w:t xml:space="preserve">apoyado del intelecto y imaginación hace al individuo racionalizar , pensar y analizar distintas conclusiones de un dilema para crear o destruir distintos comportamientos y reglas que afecten directamente al grupo en el que este se maneja , causan y afectando en la creación de proyectos y estimulando los mismos </w:t>
      </w:r>
      <w:r w:rsidR="00181A12" w:rsidRPr="00C162A5">
        <w:rPr>
          <w:b/>
          <w:bCs/>
          <w:lang w:val="es-NI"/>
        </w:rPr>
        <w:t>,</w:t>
      </w:r>
      <w:r w:rsidR="0035409E" w:rsidRPr="00C162A5">
        <w:rPr>
          <w:b/>
          <w:bCs/>
          <w:lang w:val="es-NI"/>
        </w:rPr>
        <w:t xml:space="preserve"> </w:t>
      </w:r>
      <w:r w:rsidR="00C162A5">
        <w:rPr>
          <w:b/>
          <w:bCs/>
          <w:lang w:val="es-NI"/>
        </w:rPr>
        <w:t>“</w:t>
      </w:r>
      <w:r w:rsidR="00C162A5" w:rsidRPr="00C162A5">
        <w:rPr>
          <w:b/>
          <w:bCs/>
          <w:color w:val="292929"/>
          <w:spacing w:val="-1"/>
          <w:shd w:val="clear" w:color="auto" w:fill="FFFFFF"/>
        </w:rPr>
        <w:t>Betti, G. (1976). Escuela, educación y pedagogía en Gramsci</w:t>
      </w:r>
      <w:r w:rsidR="00C162A5">
        <w:rPr>
          <w:b/>
          <w:bCs/>
          <w:color w:val="292929"/>
          <w:spacing w:val="-1"/>
          <w:shd w:val="clear" w:color="auto" w:fill="FFFFFF"/>
        </w:rPr>
        <w:t>”,</w:t>
      </w:r>
      <w:r w:rsidR="00C162A5" w:rsidRPr="00C162A5">
        <w:rPr>
          <w:b/>
          <w:bCs/>
          <w:lang w:val="es-NI"/>
        </w:rPr>
        <w:t xml:space="preserve"> “</w:t>
      </w:r>
      <w:r w:rsidR="0035409E" w:rsidRPr="0035409E">
        <w:rPr>
          <w:b/>
          <w:bCs/>
          <w:lang w:val="es-NI"/>
        </w:rPr>
        <w:t xml:space="preserve">la </w:t>
      </w:r>
      <w:r w:rsidR="00C162A5" w:rsidRPr="0035409E">
        <w:rPr>
          <w:b/>
          <w:bCs/>
          <w:lang w:val="es-NI"/>
        </w:rPr>
        <w:t>espontaneidad”</w:t>
      </w:r>
      <w:r w:rsidR="00C162A5">
        <w:rPr>
          <w:b/>
          <w:bCs/>
          <w:lang w:val="es-NI"/>
        </w:rPr>
        <w:t xml:space="preserve"> en</w:t>
      </w:r>
      <w:r w:rsidR="0035409E">
        <w:rPr>
          <w:lang w:val="es-NI"/>
        </w:rPr>
        <w:t xml:space="preserve"> esencia la </w:t>
      </w:r>
      <w:r w:rsidR="00C162A5">
        <w:rPr>
          <w:lang w:val="es-NI"/>
        </w:rPr>
        <w:t>espontaneidad</w:t>
      </w:r>
      <w:r w:rsidR="0035409E">
        <w:rPr>
          <w:lang w:val="es-NI"/>
        </w:rPr>
        <w:t xml:space="preserve"> en el ámbito del </w:t>
      </w:r>
      <w:r w:rsidR="00C162A5">
        <w:rPr>
          <w:lang w:val="es-NI"/>
        </w:rPr>
        <w:t>estudió</w:t>
      </w:r>
      <w:r w:rsidR="0035409E">
        <w:rPr>
          <w:lang w:val="es-NI"/>
        </w:rPr>
        <w:t xml:space="preserve"> se es representado en un alto nivel de eficiencia </w:t>
      </w:r>
      <w:r w:rsidR="00C162A5">
        <w:rPr>
          <w:lang w:val="es-NI"/>
        </w:rPr>
        <w:t>la cual la personalidad, salud mental del ente alcanza para explicarse a si mismo surgiendo un alto desarrollo e inclinación de ideas que consistirán en datos originales que tendrá con mayor valor.</w:t>
      </w:r>
    </w:p>
    <w:p w14:paraId="2E499B18" w14:textId="77777777" w:rsidR="00181A12" w:rsidRDefault="00181A12" w:rsidP="00DF73E7">
      <w:pPr>
        <w:pStyle w:val="NormalWeb"/>
        <w:spacing w:before="0" w:beforeAutospacing="0" w:after="0" w:afterAutospacing="0"/>
        <w:rPr>
          <w:lang w:val="es-NI"/>
        </w:rPr>
      </w:pPr>
    </w:p>
    <w:p w14:paraId="34166A12" w14:textId="77777777" w:rsidR="00181A12" w:rsidRDefault="00181A12" w:rsidP="00DF73E7">
      <w:pPr>
        <w:pStyle w:val="NormalWeb"/>
        <w:spacing w:before="0" w:beforeAutospacing="0" w:after="0" w:afterAutospacing="0"/>
        <w:rPr>
          <w:lang w:val="es-NI"/>
        </w:rPr>
      </w:pPr>
    </w:p>
    <w:p w14:paraId="7D75F529" w14:textId="77777777" w:rsidR="007D59C4" w:rsidRPr="009C1BDA" w:rsidRDefault="007D59C4" w:rsidP="00DF73E7">
      <w:pPr>
        <w:pStyle w:val="NormalWeb"/>
        <w:spacing w:before="0" w:beforeAutospacing="0" w:after="0" w:afterAutospacing="0"/>
        <w:rPr>
          <w:lang w:val="es-NI"/>
        </w:rPr>
      </w:pPr>
    </w:p>
    <w:p w14:paraId="479AEBE8" w14:textId="77777777" w:rsidR="0070220D" w:rsidRPr="002E0E42" w:rsidRDefault="0070220D" w:rsidP="00DF73E7">
      <w:pPr>
        <w:pStyle w:val="NormalWeb"/>
        <w:spacing w:before="0" w:beforeAutospacing="0" w:after="0" w:afterAutospacing="0"/>
        <w:rPr>
          <w:lang w:val="es-NI"/>
        </w:rPr>
      </w:pPr>
    </w:p>
    <w:p w14:paraId="61BAF70B" w14:textId="258BD7E2" w:rsidR="005916ED" w:rsidRPr="008A4B6F" w:rsidRDefault="008A4B6F" w:rsidP="00DF73E7">
      <w:pPr>
        <w:pStyle w:val="NormalWeb"/>
        <w:spacing w:before="0" w:beforeAutospacing="0" w:after="0" w:afterAutospacing="0"/>
      </w:pPr>
      <w:r>
        <w:rPr>
          <w:lang w:val="es-NI"/>
        </w:rPr>
        <w:t xml:space="preserve"> </w:t>
      </w:r>
    </w:p>
    <w:p w14:paraId="028736F7" w14:textId="77777777" w:rsidR="005916ED" w:rsidRDefault="005916ED" w:rsidP="00DF73E7">
      <w:pPr>
        <w:pStyle w:val="NormalWeb"/>
        <w:spacing w:before="0" w:beforeAutospacing="0" w:after="0" w:afterAutospacing="0"/>
        <w:rPr>
          <w:lang w:val="es-NI"/>
        </w:rPr>
      </w:pPr>
    </w:p>
    <w:p w14:paraId="78440DAE" w14:textId="77777777" w:rsidR="005916ED" w:rsidRDefault="005916ED" w:rsidP="00DF73E7">
      <w:pPr>
        <w:pStyle w:val="NormalWeb"/>
        <w:spacing w:before="0" w:beforeAutospacing="0" w:after="0" w:afterAutospacing="0"/>
        <w:rPr>
          <w:lang w:val="es-NI"/>
        </w:rPr>
      </w:pPr>
    </w:p>
    <w:p w14:paraId="23CBA8CF" w14:textId="77777777" w:rsidR="005916ED" w:rsidRDefault="005916ED" w:rsidP="00DF73E7">
      <w:pPr>
        <w:pStyle w:val="NormalWeb"/>
        <w:spacing w:before="0" w:beforeAutospacing="0" w:after="0" w:afterAutospacing="0"/>
        <w:rPr>
          <w:lang w:val="es-NI"/>
        </w:rPr>
      </w:pPr>
    </w:p>
    <w:p w14:paraId="4A40E53A" w14:textId="567391BD" w:rsidR="005916ED" w:rsidRPr="005916ED" w:rsidRDefault="005916ED" w:rsidP="00DF73E7">
      <w:pPr>
        <w:pStyle w:val="NormalWeb"/>
        <w:spacing w:before="0" w:beforeAutospacing="0" w:after="0" w:afterAutospacing="0"/>
        <w:rPr>
          <w:lang w:val="es-NI"/>
        </w:rPr>
      </w:pPr>
      <w:r>
        <w:t>la pirámide de necesidades básicas de Maslow consta de cinco niveles, abajo se encuentran las fisiológicas, las cuales son prioritarias, necesarias para la vida y supervivencia del ser humano y por encima de las demás se encuentran las necesidades de autorrealización,</w:t>
      </w:r>
    </w:p>
    <w:p w14:paraId="262ECD55" w14:textId="77777777" w:rsidR="005916ED" w:rsidRDefault="005916ED" w:rsidP="00DF73E7">
      <w:pPr>
        <w:pStyle w:val="NormalWeb"/>
        <w:spacing w:before="0" w:beforeAutospacing="0" w:after="0" w:afterAutospacing="0"/>
      </w:pPr>
    </w:p>
    <w:p w14:paraId="4A87BF9A" w14:textId="77777777" w:rsidR="005916ED" w:rsidRDefault="005916ED" w:rsidP="00DF73E7">
      <w:pPr>
        <w:pStyle w:val="NormalWeb"/>
        <w:spacing w:before="0" w:beforeAutospacing="0" w:after="0" w:afterAutospacing="0"/>
      </w:pPr>
    </w:p>
    <w:p w14:paraId="0A291EC1" w14:textId="77777777" w:rsidR="005916ED" w:rsidRDefault="005916ED" w:rsidP="00DF73E7">
      <w:pPr>
        <w:pStyle w:val="NormalWeb"/>
        <w:spacing w:before="0" w:beforeAutospacing="0" w:after="0" w:afterAutospacing="0"/>
        <w:rPr>
          <w:lang w:val="es-NI" w:eastAsia="es-NI"/>
        </w:rPr>
      </w:pPr>
    </w:p>
    <w:p w14:paraId="5298D661" w14:textId="77777777" w:rsidR="00DF73E7" w:rsidRDefault="00DF73E7" w:rsidP="00DF73E7"/>
    <w:p w14:paraId="4C651A1C" w14:textId="2DFDE9AF" w:rsidR="00DF73E7" w:rsidRDefault="00DF73E7" w:rsidP="00DF73E7">
      <w:pPr>
        <w:pStyle w:val="NormalWeb"/>
        <w:spacing w:before="0" w:beforeAutospacing="0" w:after="0" w:afterAutospacing="0"/>
        <w:jc w:val="both"/>
      </w:pPr>
      <w:r>
        <w:rPr>
          <w:color w:val="000000"/>
        </w:rPr>
        <w:t xml:space="preserve">Primeramente, tenemos el estudio </w:t>
      </w:r>
      <w:r>
        <w:rPr>
          <w:color w:val="000000"/>
          <w:shd w:val="clear" w:color="auto" w:fill="FFFFFF"/>
        </w:rPr>
        <w:t xml:space="preserve"> español realizado por los pedagogos Gutiérrez y Puerto, </w:t>
      </w:r>
      <w:r w:rsidR="00F658FD">
        <w:rPr>
          <w:color w:val="000000"/>
          <w:shd w:val="clear" w:color="auto" w:fill="FFFFFF"/>
        </w:rPr>
        <w:t>s</w:t>
      </w:r>
      <w:r>
        <w:rPr>
          <w:i/>
          <w:iCs/>
          <w:color w:val="000000"/>
          <w:shd w:val="clear" w:color="auto" w:fill="FFFFFF"/>
        </w:rPr>
        <w:t>“La Inteligencia Artificial como recurso educativo durante la formación inicial del profesorado”,</w:t>
      </w:r>
      <w:r>
        <w:rPr>
          <w:color w:val="000000"/>
          <w:shd w:val="clear" w:color="auto" w:fill="FFFFFF"/>
        </w:rPr>
        <w:t xml:space="preserve"> en este se afirma </w:t>
      </w:r>
      <w:r>
        <w:rPr>
          <w:b/>
          <w:bCs/>
          <w:color w:val="000000"/>
          <w:shd w:val="clear" w:color="auto" w:fill="FFFFFF"/>
        </w:rPr>
        <w:t xml:space="preserve">“La Inteligencia Artificial es una buena herramienta, pero es imprescindible que esté en manos de un docente y que este conozca su funcionamiento y los datos que se utilizan para conseguir los mejores resultados” </w:t>
      </w:r>
      <w:r>
        <w:rPr>
          <w:i/>
          <w:iCs/>
          <w:color w:val="000000"/>
          <w:shd w:val="clear" w:color="auto" w:fill="FFFFFF"/>
        </w:rPr>
        <w:t>(Didac Arnau, 2015).</w:t>
      </w:r>
      <w:r>
        <w:rPr>
          <w:color w:val="000000"/>
          <w:shd w:val="clear" w:color="auto" w:fill="FFFFFF"/>
        </w:rPr>
        <w:t xml:space="preserve"> Por lo que será de gran importancia para nuestra investigación, ya que nos ayudará a conocer como el docente debe poder entender e interpretar los resultados obtenidos y tener la última palabra para llevar a cabo las acciones que se proponen o ajustarlas según su criterio pedagógico. Además, nos brindará información sobre las diferentes herramientas basadas en tecnología y como el uso excesivo de la misma puede afectar positivamente o negativamente al alumno de la Universidad Americana, causando un daño en la relación Alumno-Docente.</w:t>
      </w:r>
    </w:p>
    <w:p w14:paraId="5DA779F7" w14:textId="77777777" w:rsidR="00DF73E7" w:rsidRDefault="00DF73E7" w:rsidP="00DF73E7"/>
    <w:p w14:paraId="7CFED1BE" w14:textId="77777777" w:rsidR="00DF73E7" w:rsidRDefault="00DF73E7" w:rsidP="00DF73E7">
      <w:pPr>
        <w:pStyle w:val="NormalWeb"/>
        <w:spacing w:before="0" w:beforeAutospacing="0" w:after="0" w:afterAutospacing="0"/>
        <w:jc w:val="both"/>
      </w:pPr>
      <w:r>
        <w:rPr>
          <w:color w:val="000000"/>
          <w:shd w:val="clear" w:color="auto" w:fill="FFFFFF"/>
        </w:rPr>
        <w:t xml:space="preserve">El segundo antecedente es un artículo de  North-West University , South Africa: Potchefstroom, elaborado en el año 2018 por Chinedu Wilfred Okonkwo “Aplicaciones de chatbots en la educación: Una revisión sistemática”, estudia Investigación postdoctoral (Sistemas de información aplicados), llegó a la conclusión  que </w:t>
      </w:r>
      <w:r>
        <w:rPr>
          <w:b/>
          <w:bCs/>
          <w:color w:val="000000"/>
          <w:shd w:val="clear" w:color="auto" w:fill="FFFFFF"/>
        </w:rPr>
        <w:t>los docentes están implementando el uso de inteligencia artificial en el ámbito educativo, ya que les permite proporcionar a los estudiantes una herramienta que le sirve como apoyo</w:t>
      </w:r>
      <w:r>
        <w:rPr>
          <w:color w:val="000000"/>
          <w:shd w:val="clear" w:color="auto" w:fill="FFFFFF"/>
        </w:rPr>
        <w:t>. Puesto  n que los estudiantes pueden hacer preguntas, obtener respuestas y ayuda individualizada de manera eficaz y eficiente, aportando una mayor facilidad de comprensión y una experiencia satisfactoria</w:t>
      </w:r>
    </w:p>
    <w:p w14:paraId="56C15E22" w14:textId="77777777" w:rsidR="00DF73E7" w:rsidRDefault="00DF73E7" w:rsidP="00DF73E7"/>
    <w:p w14:paraId="53451EC9" w14:textId="77777777" w:rsidR="00DF73E7" w:rsidRDefault="00DF73E7" w:rsidP="00DF73E7">
      <w:pPr>
        <w:pStyle w:val="NormalWeb"/>
        <w:spacing w:before="0" w:beforeAutospacing="0" w:after="0" w:afterAutospacing="0"/>
        <w:jc w:val="both"/>
      </w:pPr>
      <w:r>
        <w:rPr>
          <w:color w:val="000000"/>
          <w:shd w:val="clear" w:color="auto" w:fill="FFFFFF"/>
        </w:rPr>
        <w:t>Asimismo el artículo</w:t>
      </w:r>
      <w:r>
        <w:rPr>
          <w:color w:val="000000"/>
        </w:rPr>
        <w:t xml:space="preserve"> </w:t>
      </w:r>
      <w:r>
        <w:rPr>
          <w:i/>
          <w:iCs/>
          <w:color w:val="000000"/>
        </w:rPr>
        <w:t>Inteligencia Artificial para la formación profesional efectiva de los docentes en la Federación Rusa</w:t>
      </w:r>
      <w:r>
        <w:rPr>
          <w:color w:val="000000"/>
        </w:rPr>
        <w:t xml:space="preserve"> elaborado en Rusia (2019) donde Vlasova tiene como objetivo proponer mecanismos de capacitación efectiva y adaptativa de maestros en entrenamiento. Estos mecanismos y tecnologías son basados en la inteligencia artificial los cuales apoyan el desarrollo de mejores técnicas de estudio, además de un enfoque más profundo. </w:t>
      </w:r>
      <w:r>
        <w:rPr>
          <w:b/>
          <w:bCs/>
          <w:color w:val="000000"/>
        </w:rPr>
        <w:t xml:space="preserve">El estudio ha demostrado la viabilidad de la metodología de capacitación propuesta y estar listos para la actividad profesional como docente. Como resultado de su implementación, mejoró sustancialmente la disposición de los participantes para </w:t>
      </w:r>
      <w:r>
        <w:rPr>
          <w:b/>
          <w:bCs/>
          <w:color w:val="000000"/>
        </w:rPr>
        <w:lastRenderedPageBreak/>
        <w:t>trabajar en el desarrollo de un ambiente educativo creativo</w:t>
      </w:r>
      <w:r>
        <w:rPr>
          <w:color w:val="000000"/>
        </w:rPr>
        <w:t>. El resultado del estudio muestra que la capacitación y el reciclaje exitosos de los docentes para implementar actividades en un entorno profesional y de aprendizaje cambiante requiere un enfoque en la realización de actividades profesionales actualizadas. Está siendo la inteligencia artificial.</w:t>
      </w:r>
    </w:p>
    <w:p w14:paraId="1DBAD618" w14:textId="77777777" w:rsidR="00DF73E7" w:rsidRDefault="00DF73E7" w:rsidP="00DF73E7"/>
    <w:p w14:paraId="23B41EBA" w14:textId="77777777" w:rsidR="00DF73E7" w:rsidRDefault="00DF73E7" w:rsidP="00DF73E7">
      <w:pPr>
        <w:pStyle w:val="NormalWeb"/>
        <w:spacing w:before="0" w:beforeAutospacing="0" w:after="0" w:afterAutospacing="0"/>
        <w:jc w:val="both"/>
      </w:pPr>
      <w:r>
        <w:rPr>
          <w:color w:val="000000"/>
        </w:rPr>
        <w:t xml:space="preserve">El cuarto antecedente es un artículo brasileño publicado en 2021 llamado </w:t>
      </w:r>
      <w:r>
        <w:rPr>
          <w:i/>
          <w:iCs/>
          <w:color w:val="000000"/>
        </w:rPr>
        <w:t>“El desafío de las tecnologías de inteligencia artificial en Educación: percepción y evaluación de los profesores”</w:t>
      </w:r>
      <w:r>
        <w:rPr>
          <w:color w:val="000000"/>
        </w:rPr>
        <w:t xml:space="preserve"> los autores Parreira, Oliveira y Lehmann estudian la percepción del impacto de las nuevas tecnologías en la profesión docente. Llegaron a la conclusión que </w:t>
      </w:r>
      <w:r>
        <w:rPr>
          <w:b/>
          <w:bCs/>
          <w:color w:val="000000"/>
        </w:rPr>
        <w:t>los encuestados tienen una actitud positiva hacia las innovaciones de primera generación: consideran que dichas tecnologías desarrollan las habilidades humanas y no solo son amenazas que deben ser resistidas de cualquier manera</w:t>
      </w:r>
      <w:r>
        <w:rPr>
          <w:color w:val="000000"/>
        </w:rPr>
        <w:t>. Puede ser útil para la investigación porque proporciona una perspectiva sobre las actitudes y percepciones de los docentes hacia la inteligencia artificial en el ámbito educativo, siendo un gran punto de comparación cuando desarrollemos los instrumentos de nuestra investigación.</w:t>
      </w:r>
    </w:p>
    <w:p w14:paraId="500B8E66" w14:textId="77777777" w:rsidR="00DF73E7" w:rsidRDefault="00DF73E7" w:rsidP="00DF73E7"/>
    <w:p w14:paraId="6662CE2C" w14:textId="77777777" w:rsidR="00DF73E7" w:rsidRDefault="00DF73E7" w:rsidP="00DF73E7">
      <w:pPr>
        <w:pStyle w:val="NormalWeb"/>
        <w:spacing w:before="0" w:beforeAutospacing="0" w:after="0" w:afterAutospacing="0"/>
        <w:jc w:val="both"/>
      </w:pPr>
      <w:r>
        <w:rPr>
          <w:color w:val="000000"/>
          <w:shd w:val="clear" w:color="auto" w:fill="FFFFFF"/>
        </w:rPr>
        <w:t>Igualmente el estudio "</w:t>
      </w:r>
      <w:r>
        <w:rPr>
          <w:i/>
          <w:iCs/>
          <w:color w:val="000000"/>
          <w:shd w:val="clear" w:color="auto" w:fill="FFFFFF"/>
        </w:rPr>
        <w:t xml:space="preserve">Implementación de la Inteligencia Artificial (IA) como Recurso Educativo" </w:t>
      </w:r>
      <w:r>
        <w:rPr>
          <w:color w:val="000000"/>
          <w:shd w:val="clear" w:color="auto" w:fill="FFFFFF"/>
        </w:rPr>
        <w:t>publicado en abril del año 2022, elaborado por Wilson  Peñaherrera, Wilmer  Cunuhay, Daysi Nata y Luís Moreira que estudia la implementación de inteligencia artificial en un ambiente universitario utilizando la herramienta  Dialogflow para el apoyo del estudiantado, se concluyó lo siguiente: "</w:t>
      </w:r>
      <w:r>
        <w:rPr>
          <w:b/>
          <w:bCs/>
          <w:color w:val="000000"/>
          <w:shd w:val="clear" w:color="auto" w:fill="FFFFFF"/>
        </w:rPr>
        <w:t>La utilización de la IA en la enseñanza constituye una posibilidad sin antecedentes para que el área educativa se adapte a las tendencias recientes tecnológicas. En este entorno, estudiantes y maestros van a tener que actualizarse para encarar a los nuevos retos y herramientas accesibles para mejorar la vivencia de educación y aprendizaje</w:t>
      </w:r>
      <w:r>
        <w:rPr>
          <w:color w:val="000000"/>
          <w:shd w:val="clear" w:color="auto" w:fill="FFFFFF"/>
        </w:rPr>
        <w:t>". Esta investigación nos va a ser de ayuda para comprender de manera detallada los beneficios que le traen al docente, por ejemplo: dotarlos de tecnologías competitivas y funcionales, permitirles ser más productivos en sus actividades y administrar mejor su tiempo, entre otros.</w:t>
      </w:r>
    </w:p>
    <w:p w14:paraId="778C5622" w14:textId="77777777" w:rsidR="00DF73E7" w:rsidRDefault="00DF73E7" w:rsidP="00DF73E7"/>
    <w:p w14:paraId="5DD1429F" w14:textId="77777777" w:rsidR="00DF73E7" w:rsidRDefault="00DF73E7" w:rsidP="00DF73E7">
      <w:pPr>
        <w:pStyle w:val="NormalWeb"/>
        <w:spacing w:before="0" w:beforeAutospacing="0" w:after="0" w:afterAutospacing="0"/>
        <w:jc w:val="both"/>
      </w:pPr>
      <w:r>
        <w:rPr>
          <w:color w:val="000000"/>
          <w:shd w:val="clear" w:color="auto" w:fill="FFFFFF"/>
        </w:rPr>
        <w:t xml:space="preserve">Por otro lado un artículo de este año 2023 realizado por pedagogos de universidades españolas llamado </w:t>
      </w:r>
      <w:r>
        <w:rPr>
          <w:i/>
          <w:iCs/>
          <w:color w:val="000000"/>
          <w:shd w:val="clear" w:color="auto" w:fill="FFFFFF"/>
        </w:rPr>
        <w:t>Reflexiones sobre la ética, potencialidades y retos de la Inteligencia Artificial en el marco de la Educación de Calidad (ODS4)</w:t>
      </w:r>
      <w:r>
        <w:rPr>
          <w:color w:val="000000"/>
          <w:shd w:val="clear" w:color="auto" w:fill="FFFFFF"/>
        </w:rPr>
        <w:t>, García y Flores concluyen que: “</w:t>
      </w:r>
      <w:r>
        <w:rPr>
          <w:b/>
          <w:bCs/>
          <w:color w:val="000000"/>
          <w:shd w:val="clear" w:color="auto" w:fill="FFFFFF"/>
        </w:rPr>
        <w:t>En este camino, el desarrollo e implantación de la Inteligencia Artificial en el mundo laboral implica que los estudiantes de hoy vivirán y trabajarán en el futuro con estas y otras tecnologías y serán parte de su vida diaria. Con esta consideración, es posible que estemos asistiendo a ver cómo el tiempo de manuales en papel y uso de pizarras son cosas del pasado para dar paso a un modelo de educación basada en tecnologías innovadoras y de vanguardia”</w:t>
      </w:r>
      <w:r>
        <w:rPr>
          <w:color w:val="000000"/>
          <w:shd w:val="clear" w:color="auto" w:fill="FFFFFF"/>
        </w:rPr>
        <w:t>. Esto es de gran importancia para nuestra investigación ya que proporciona un contexto relevante sobre el uso de la inteligencia artificial en la educación y el mundo laboral, sugieren que la IA se convertirá en una parte cada vez más importante de la vida diaria y laboral de los estudiantes, por tanto que los educadores y las instituciones educativas deben prepararse para integrar esta tecnología en sus programas de enseñanza y aprendizaje.</w:t>
      </w:r>
    </w:p>
    <w:p w14:paraId="3FF5B9BC" w14:textId="77777777" w:rsidR="00DF73E7" w:rsidRDefault="00DF73E7" w:rsidP="00DF73E7"/>
    <w:p w14:paraId="50E33152" w14:textId="77777777" w:rsidR="00DF73E7" w:rsidRDefault="00DF73E7" w:rsidP="00DF73E7">
      <w:pPr>
        <w:pStyle w:val="NormalWeb"/>
        <w:spacing w:before="0" w:beforeAutospacing="0" w:after="0" w:afterAutospacing="0"/>
        <w:jc w:val="both"/>
      </w:pPr>
      <w:r>
        <w:rPr>
          <w:color w:val="000000"/>
        </w:rPr>
        <w:t xml:space="preserve">Finalmente, Fletes Calderón durante su artículo </w:t>
      </w:r>
      <w:r>
        <w:rPr>
          <w:i/>
          <w:iCs/>
          <w:color w:val="000000"/>
        </w:rPr>
        <w:t>Las nuevas tecnologías en la educación superior, una oportunidad</w:t>
      </w:r>
      <w:r>
        <w:rPr>
          <w:color w:val="000000"/>
        </w:rPr>
        <w:t xml:space="preserve"> perteneciente a la Revista Torreón universitario de UNAN-</w:t>
      </w:r>
      <w:r>
        <w:rPr>
          <w:color w:val="000000"/>
        </w:rPr>
        <w:lastRenderedPageBreak/>
        <w:t xml:space="preserve">Managua (2021) expresa lo siguiente: </w:t>
      </w:r>
      <w:r>
        <w:rPr>
          <w:b/>
          <w:bCs/>
          <w:i/>
          <w:iCs/>
          <w:color w:val="000000"/>
        </w:rPr>
        <w:t>“La inteligencia artificial (IA) tiene la capacidad de hacer frente a algunos de los mayores desafíos que afronta, hoy en día, el ámbito de la educación, de desarrollar prácticas de enseñanza y aprendizaje innovadoras y, finalmente, de acelerar el progreso en la consecución del ODS 4.</w:t>
      </w:r>
      <w:r>
        <w:rPr>
          <w:b/>
          <w:bCs/>
          <w:color w:val="000000"/>
        </w:rPr>
        <w:t>”</w:t>
      </w:r>
      <w:r>
        <w:rPr>
          <w:color w:val="000000"/>
        </w:rPr>
        <w:t xml:space="preserve"> Esta idea es importante para la investigación sobre la aplicación de esta tecnología en la Universidad Americana, ya que analizaremos cómo los docentes ven el uso de la inteligencia artificial en el aula, cómo la aplican en sus prácticas y cuáles son los desafíos que enfrentan, proporcionando un marco para examinar las percepciones de los docentes sobre el uso de la inteligencia artificial en la universidad.</w:t>
      </w:r>
    </w:p>
    <w:p w14:paraId="36E7F054" w14:textId="77777777" w:rsidR="00DF73E7" w:rsidRDefault="00DF73E7" w:rsidP="00DF73E7"/>
    <w:p w14:paraId="33688A8B" w14:textId="77777777" w:rsidR="0070220D" w:rsidRDefault="0070220D" w:rsidP="00DF73E7">
      <w:pPr>
        <w:pStyle w:val="NormalWeb"/>
        <w:spacing w:before="0" w:beforeAutospacing="0" w:after="0" w:afterAutospacing="0"/>
        <w:jc w:val="center"/>
        <w:rPr>
          <w:i/>
          <w:iCs/>
          <w:color w:val="000000"/>
          <w:sz w:val="22"/>
          <w:szCs w:val="22"/>
        </w:rPr>
      </w:pPr>
    </w:p>
    <w:p w14:paraId="75B61535" w14:textId="77777777" w:rsidR="0070220D" w:rsidRDefault="0070220D" w:rsidP="00DF73E7">
      <w:pPr>
        <w:pStyle w:val="NormalWeb"/>
        <w:spacing w:before="0" w:beforeAutospacing="0" w:after="0" w:afterAutospacing="0"/>
        <w:jc w:val="center"/>
        <w:rPr>
          <w:i/>
          <w:iCs/>
          <w:color w:val="000000"/>
          <w:sz w:val="22"/>
          <w:szCs w:val="22"/>
        </w:rPr>
      </w:pPr>
    </w:p>
    <w:p w14:paraId="0F3A03CF" w14:textId="77777777" w:rsidR="0070220D" w:rsidRDefault="0070220D" w:rsidP="00DF73E7">
      <w:pPr>
        <w:pStyle w:val="NormalWeb"/>
        <w:spacing w:before="0" w:beforeAutospacing="0" w:after="0" w:afterAutospacing="0"/>
        <w:jc w:val="center"/>
        <w:rPr>
          <w:i/>
          <w:iCs/>
          <w:color w:val="000000"/>
          <w:sz w:val="22"/>
          <w:szCs w:val="22"/>
        </w:rPr>
      </w:pPr>
    </w:p>
    <w:p w14:paraId="7F4C784C" w14:textId="77777777" w:rsidR="0070220D" w:rsidRDefault="0070220D" w:rsidP="00DF73E7">
      <w:pPr>
        <w:pStyle w:val="NormalWeb"/>
        <w:spacing w:before="0" w:beforeAutospacing="0" w:after="0" w:afterAutospacing="0"/>
        <w:jc w:val="center"/>
        <w:rPr>
          <w:i/>
          <w:iCs/>
          <w:color w:val="000000"/>
          <w:sz w:val="22"/>
          <w:szCs w:val="22"/>
        </w:rPr>
      </w:pPr>
    </w:p>
    <w:p w14:paraId="01988986" w14:textId="77777777" w:rsidR="0070220D" w:rsidRDefault="0070220D" w:rsidP="00DF73E7">
      <w:pPr>
        <w:pStyle w:val="NormalWeb"/>
        <w:spacing w:before="0" w:beforeAutospacing="0" w:after="0" w:afterAutospacing="0"/>
        <w:jc w:val="center"/>
        <w:rPr>
          <w:i/>
          <w:iCs/>
          <w:color w:val="000000"/>
          <w:sz w:val="22"/>
          <w:szCs w:val="22"/>
        </w:rPr>
      </w:pPr>
    </w:p>
    <w:p w14:paraId="670A3AEB" w14:textId="77777777" w:rsidR="0070220D" w:rsidRDefault="0070220D" w:rsidP="00DF73E7">
      <w:pPr>
        <w:pStyle w:val="NormalWeb"/>
        <w:spacing w:before="0" w:beforeAutospacing="0" w:after="0" w:afterAutospacing="0"/>
        <w:jc w:val="center"/>
        <w:rPr>
          <w:i/>
          <w:iCs/>
          <w:color w:val="000000"/>
          <w:sz w:val="22"/>
          <w:szCs w:val="22"/>
        </w:rPr>
      </w:pPr>
    </w:p>
    <w:p w14:paraId="7AFBA2AD" w14:textId="53E082E4" w:rsidR="00DF73E7" w:rsidRDefault="00DF73E7" w:rsidP="00DF73E7">
      <w:pPr>
        <w:pStyle w:val="NormalWeb"/>
        <w:spacing w:before="0" w:beforeAutospacing="0" w:after="0" w:afterAutospacing="0"/>
        <w:jc w:val="center"/>
      </w:pPr>
      <w:r>
        <w:rPr>
          <w:i/>
          <w:iCs/>
          <w:color w:val="000000"/>
          <w:sz w:val="22"/>
          <w:szCs w:val="22"/>
        </w:rPr>
        <w:t>Referencias Bibliográficas:</w:t>
      </w:r>
    </w:p>
    <w:p w14:paraId="229CB0B9" w14:textId="77777777" w:rsidR="00DF73E7" w:rsidRDefault="00DF73E7" w:rsidP="00DF73E7"/>
    <w:p w14:paraId="08520926" w14:textId="112924BC" w:rsidR="00EC1D39" w:rsidRDefault="00EC1D39" w:rsidP="00DF73E7">
      <w:pPr>
        <w:spacing w:line="276" w:lineRule="auto"/>
        <w:jc w:val="both"/>
      </w:pPr>
      <w:r>
        <w:t xml:space="preserve">La pirámide de Maslow. (28 de noviembre de 2012). Recuperado el 29 de marzo del 2013, de comocualquiera.com: </w:t>
      </w:r>
      <w:hyperlink r:id="rId7" w:history="1">
        <w:r w:rsidRPr="00676BEF">
          <w:rPr>
            <w:rStyle w:val="Hyperlink"/>
          </w:rPr>
          <w:t>http://comocualquiera.com/la-piramidede-maslow/</w:t>
        </w:r>
      </w:hyperlink>
    </w:p>
    <w:p w14:paraId="41858781" w14:textId="77777777" w:rsidR="009C1BDA" w:rsidRDefault="009C1BDA" w:rsidP="00DF73E7">
      <w:pPr>
        <w:spacing w:line="276" w:lineRule="auto"/>
        <w:jc w:val="both"/>
      </w:pPr>
    </w:p>
    <w:p w14:paraId="16F03DE9" w14:textId="3332FF10" w:rsidR="00EC1D39" w:rsidRDefault="00EC1D39" w:rsidP="00DF73E7">
      <w:pPr>
        <w:spacing w:line="276" w:lineRule="auto"/>
        <w:jc w:val="both"/>
      </w:pPr>
      <w:r>
        <w:t xml:space="preserve"> Abraham Maslow. (s.f.). Recuperado el 7 de marzo del 2013, de Wikipedia.org: </w:t>
      </w:r>
    </w:p>
    <w:p w14:paraId="05AF5A97" w14:textId="14D6D800" w:rsidR="00EC1D39" w:rsidRDefault="00000000" w:rsidP="00DF73E7">
      <w:pPr>
        <w:spacing w:line="276" w:lineRule="auto"/>
        <w:jc w:val="both"/>
      </w:pPr>
      <w:hyperlink r:id="rId8" w:history="1">
        <w:r w:rsidR="00EC1D39" w:rsidRPr="00676BEF">
          <w:rPr>
            <w:rStyle w:val="Hyperlink"/>
          </w:rPr>
          <w:t>http://en.wikipedia.org/wiki/Abraham_Maslow</w:t>
        </w:r>
      </w:hyperlink>
    </w:p>
    <w:p w14:paraId="4E4E2738" w14:textId="77777777" w:rsidR="00EC1D39" w:rsidRDefault="00EC1D39" w:rsidP="00DF73E7">
      <w:pPr>
        <w:spacing w:line="276" w:lineRule="auto"/>
        <w:jc w:val="both"/>
      </w:pPr>
      <w:r>
        <w:t>Cátedra.Fundamentos de ingeniería. (s.f.). Recuperado el 22 de marzo del 2013,</w:t>
      </w:r>
    </w:p>
    <w:p w14:paraId="043FE791" w14:textId="026B783D" w:rsidR="00EC1D39" w:rsidRDefault="00EC1D39" w:rsidP="00DF73E7">
      <w:pPr>
        <w:spacing w:line="276" w:lineRule="auto"/>
        <w:jc w:val="both"/>
      </w:pPr>
      <w:r>
        <w:t xml:space="preserve"> de Definición de Ingeniería: </w:t>
      </w:r>
    </w:p>
    <w:p w14:paraId="37C101B6" w14:textId="63FDA604" w:rsidR="00EC1D39" w:rsidRDefault="00000000" w:rsidP="00DF73E7">
      <w:pPr>
        <w:spacing w:line="276" w:lineRule="auto"/>
        <w:jc w:val="both"/>
      </w:pPr>
      <w:hyperlink r:id="rId9" w:history="1">
        <w:r w:rsidR="00EC1D39" w:rsidRPr="00676BEF">
          <w:rPr>
            <w:rStyle w:val="Hyperlink"/>
          </w:rPr>
          <w:t>http://ing.unne.edu.ar/dep/eol/fundamento/tema/T3.pdf</w:t>
        </w:r>
      </w:hyperlink>
      <w:r w:rsidR="00EC1D39">
        <w:t xml:space="preserve"> </w:t>
      </w:r>
    </w:p>
    <w:p w14:paraId="77F17B20" w14:textId="77777777" w:rsidR="00EC1D39" w:rsidRDefault="00EC1D39" w:rsidP="00DF73E7">
      <w:pPr>
        <w:spacing w:line="276" w:lineRule="auto"/>
        <w:jc w:val="both"/>
      </w:pPr>
      <w:r>
        <w:t xml:space="preserve">Cualidades del Ingeniero Competente. (s.f.). Recuperado el 23 de marzo del 2013, </w:t>
      </w:r>
    </w:p>
    <w:p w14:paraId="4C5C3DB6" w14:textId="77777777" w:rsidR="00EC1D39" w:rsidRDefault="00EC1D39" w:rsidP="00DF73E7">
      <w:pPr>
        <w:spacing w:line="276" w:lineRule="auto"/>
        <w:jc w:val="both"/>
      </w:pPr>
      <w:r>
        <w:t xml:space="preserve">de </w:t>
      </w:r>
    </w:p>
    <w:p w14:paraId="29A86440" w14:textId="50C300AC" w:rsidR="00EC1D39" w:rsidRDefault="00000000" w:rsidP="00DF73E7">
      <w:pPr>
        <w:spacing w:line="276" w:lineRule="auto"/>
        <w:jc w:val="both"/>
      </w:pPr>
      <w:hyperlink r:id="rId10" w:history="1">
        <w:r w:rsidR="00EC1D39" w:rsidRPr="00676BEF">
          <w:rPr>
            <w:rStyle w:val="Hyperlink"/>
          </w:rPr>
          <w:t>http://www.ingenieria.unam.mx/~guiaindustrial/entorno/info/4/4.htm</w:t>
        </w:r>
      </w:hyperlink>
      <w:r w:rsidR="00EC1D39">
        <w:t xml:space="preserve"> </w:t>
      </w:r>
    </w:p>
    <w:p w14:paraId="60E40C38" w14:textId="7A0945AD" w:rsidR="00EC1D39" w:rsidRDefault="00EC1D39" w:rsidP="00DF73E7">
      <w:pPr>
        <w:spacing w:line="276" w:lineRule="auto"/>
        <w:jc w:val="both"/>
      </w:pPr>
      <w:r>
        <w:t xml:space="preserve">Definición de Aptitud. (s.f.). Recuperado el 7 de marzo del 2013, de definicion.de: </w:t>
      </w:r>
    </w:p>
    <w:p w14:paraId="590BC405" w14:textId="153A5631" w:rsidR="00EC1D39" w:rsidRDefault="00000000" w:rsidP="00DF73E7">
      <w:pPr>
        <w:spacing w:line="276" w:lineRule="auto"/>
        <w:jc w:val="both"/>
        <w:rPr>
          <w:lang w:val="en-US"/>
        </w:rPr>
      </w:pPr>
      <w:hyperlink r:id="rId11" w:history="1">
        <w:r w:rsidR="00EC1D39" w:rsidRPr="00676BEF">
          <w:rPr>
            <w:rStyle w:val="Hyperlink"/>
            <w:lang w:val="en-US"/>
          </w:rPr>
          <w:t>http://definicion.de/aptitud/</w:t>
        </w:r>
      </w:hyperlink>
      <w:r w:rsidR="00EC1D39" w:rsidRPr="00EC1D39">
        <w:rPr>
          <w:lang w:val="en-US"/>
        </w:rPr>
        <w:t xml:space="preserve"> </w:t>
      </w:r>
    </w:p>
    <w:p w14:paraId="437FCEE3" w14:textId="38183F1F" w:rsidR="00EC1D39" w:rsidRDefault="00EC1D39" w:rsidP="00DF73E7">
      <w:pPr>
        <w:spacing w:line="276" w:lineRule="auto"/>
        <w:jc w:val="both"/>
      </w:pPr>
      <w:r w:rsidRPr="00EC1D39">
        <w:rPr>
          <w:lang w:val="en-US"/>
        </w:rPr>
        <w:t xml:space="preserve">Engineering Majors. </w:t>
      </w:r>
      <w:r>
        <w:t xml:space="preserve">(s.f.). Recuperado el 23 de marzo del 2013, de Try </w:t>
      </w:r>
    </w:p>
    <w:p w14:paraId="54DFBC84" w14:textId="206E073C" w:rsidR="00EC1D39" w:rsidRDefault="00EC1D39" w:rsidP="00DF73E7">
      <w:pPr>
        <w:spacing w:line="276" w:lineRule="auto"/>
        <w:jc w:val="both"/>
      </w:pPr>
      <w:r>
        <w:t xml:space="preserve">Engineering.org: </w:t>
      </w:r>
    </w:p>
    <w:p w14:paraId="777D4272" w14:textId="0C291DEF" w:rsidR="00EC1D39" w:rsidRDefault="00000000" w:rsidP="00DF73E7">
      <w:pPr>
        <w:spacing w:line="276" w:lineRule="auto"/>
        <w:jc w:val="both"/>
      </w:pPr>
      <w:hyperlink r:id="rId12" w:history="1">
        <w:r w:rsidR="00EC1D39" w:rsidRPr="00676BEF">
          <w:rPr>
            <w:rStyle w:val="Hyperlink"/>
          </w:rPr>
          <w:t>http://www.tryengineering.org/become.php?page=majors_eng</w:t>
        </w:r>
      </w:hyperlink>
      <w:r w:rsidR="00EC1D39">
        <w:t xml:space="preserve"> </w:t>
      </w:r>
    </w:p>
    <w:p w14:paraId="75B5ECF8" w14:textId="77777777" w:rsidR="00EC1D39" w:rsidRDefault="00EC1D39" w:rsidP="00DF73E7">
      <w:pPr>
        <w:spacing w:line="276" w:lineRule="auto"/>
        <w:jc w:val="both"/>
      </w:pPr>
      <w:r>
        <w:t xml:space="preserve">La teoría de la Motivación y la Jerarquía de las Necesidades de Maslow. (s.f.). </w:t>
      </w:r>
    </w:p>
    <w:p w14:paraId="5BD31DF3" w14:textId="4CA25F26" w:rsidR="00EC1D39" w:rsidRDefault="00EC1D39" w:rsidP="00DF73E7">
      <w:pPr>
        <w:spacing w:line="276" w:lineRule="auto"/>
        <w:jc w:val="both"/>
      </w:pPr>
      <w:r>
        <w:t xml:space="preserve">Recuperado el 24 de febrero del 2013, de webdelprofesor: </w:t>
      </w:r>
    </w:p>
    <w:p w14:paraId="5DC579C0" w14:textId="4DE45BCB" w:rsidR="00EC1D39" w:rsidRDefault="00000000" w:rsidP="00DF73E7">
      <w:pPr>
        <w:spacing w:line="276" w:lineRule="auto"/>
        <w:jc w:val="both"/>
      </w:pPr>
      <w:hyperlink r:id="rId13" w:history="1">
        <w:r w:rsidR="00EC1D39" w:rsidRPr="00EC1D39">
          <w:rPr>
            <w:rStyle w:val="Hyperlink"/>
          </w:rPr>
          <w:t>http://www.webdelprofesor.ula.ve/economia/mcesar/tema1/maslow.pdf</w:t>
        </w:r>
      </w:hyperlink>
      <w:r w:rsidR="00EC1D39" w:rsidRPr="00EC1D39">
        <w:t xml:space="preserve"> </w:t>
      </w:r>
    </w:p>
    <w:p w14:paraId="5817EF36" w14:textId="77777777" w:rsidR="00EC1D39" w:rsidRDefault="00EC1D39" w:rsidP="00DF73E7">
      <w:pPr>
        <w:spacing w:line="276" w:lineRule="auto"/>
        <w:jc w:val="both"/>
      </w:pPr>
      <w:r w:rsidRPr="00EC1D39">
        <w:rPr>
          <w:lang w:val="en-US"/>
        </w:rPr>
        <w:t xml:space="preserve">Lahav, O. (s.f.). </w:t>
      </w:r>
      <w:r>
        <w:t xml:space="preserve">10 Great Reasons to Study Engineering. Recuperado el 24 de </w:t>
      </w:r>
    </w:p>
    <w:p w14:paraId="3E5E47F0" w14:textId="5DD84BE4" w:rsidR="009C1BDA" w:rsidRDefault="00EC1D39" w:rsidP="00DF73E7">
      <w:pPr>
        <w:spacing w:line="276" w:lineRule="auto"/>
        <w:jc w:val="both"/>
      </w:pPr>
      <w:r>
        <w:t>marzo del 2013, de engineering.learnhub.com:</w:t>
      </w:r>
    </w:p>
    <w:p w14:paraId="45E4B6AD" w14:textId="363301C9" w:rsidR="009C1BDA" w:rsidRDefault="00EC1D39" w:rsidP="00DF73E7">
      <w:pPr>
        <w:spacing w:line="276" w:lineRule="auto"/>
        <w:jc w:val="both"/>
      </w:pPr>
      <w:r>
        <w:t xml:space="preserve"> </w:t>
      </w:r>
      <w:hyperlink r:id="rId14" w:history="1">
        <w:r w:rsidR="009C1BDA" w:rsidRPr="00676BEF">
          <w:rPr>
            <w:rStyle w:val="Hyperlink"/>
          </w:rPr>
          <w:t>http://engineering.learnhub.com/lesson/3413-10-great-reasons-to-studyengineering 26</w:t>
        </w:r>
      </w:hyperlink>
      <w:r>
        <w:t xml:space="preserve"> </w:t>
      </w:r>
    </w:p>
    <w:p w14:paraId="53D037A0" w14:textId="31C38E33" w:rsidR="009C1BDA" w:rsidRDefault="00EC1D39" w:rsidP="00DF73E7">
      <w:pPr>
        <w:spacing w:line="276" w:lineRule="auto"/>
        <w:jc w:val="both"/>
      </w:pPr>
      <w:r>
        <w:t xml:space="preserve">Motivación. (s.f.). Recuperado el 23 de marzo del 2013, de Wikipedia.org: </w:t>
      </w:r>
    </w:p>
    <w:p w14:paraId="4FBF4960" w14:textId="77777777" w:rsidR="009C1BDA" w:rsidRDefault="00000000" w:rsidP="00DF73E7">
      <w:pPr>
        <w:spacing w:line="276" w:lineRule="auto"/>
        <w:jc w:val="both"/>
      </w:pPr>
      <w:hyperlink r:id="rId15" w:history="1">
        <w:r w:rsidR="009C1BDA" w:rsidRPr="00676BEF">
          <w:rPr>
            <w:rStyle w:val="Hyperlink"/>
          </w:rPr>
          <w:t>http://es.wikipedia.org/wiki/Motivaci%C3%B3n</w:t>
        </w:r>
      </w:hyperlink>
    </w:p>
    <w:p w14:paraId="6B71D333" w14:textId="37A4364A" w:rsidR="009C1BDA" w:rsidRDefault="00EC1D39" w:rsidP="00DF73E7">
      <w:pPr>
        <w:spacing w:line="276" w:lineRule="auto"/>
        <w:jc w:val="both"/>
      </w:pPr>
      <w:r>
        <w:t xml:space="preserve"> Ulacit. (s.f.). Ingeniería Informática. Recuperado el 27 de marzo del 2013, de </w:t>
      </w:r>
    </w:p>
    <w:p w14:paraId="4DA568A9" w14:textId="77777777" w:rsidR="009C1BDA" w:rsidRDefault="00EC1D39" w:rsidP="00DF73E7">
      <w:pPr>
        <w:spacing w:line="276" w:lineRule="auto"/>
        <w:jc w:val="both"/>
      </w:pPr>
      <w:r>
        <w:lastRenderedPageBreak/>
        <w:t xml:space="preserve">Acreditación: </w:t>
      </w:r>
    </w:p>
    <w:p w14:paraId="4D26A90A" w14:textId="64C57301" w:rsidR="009C1BDA" w:rsidRDefault="00000000" w:rsidP="00DF73E7">
      <w:pPr>
        <w:spacing w:line="276" w:lineRule="auto"/>
        <w:jc w:val="both"/>
      </w:pPr>
      <w:hyperlink r:id="rId16" w:history="1">
        <w:r w:rsidR="009C1BDA" w:rsidRPr="00676BEF">
          <w:rPr>
            <w:rStyle w:val="Hyperlink"/>
          </w:rPr>
          <w:t>www.ulacit.ac.cr/carreras/seccion/acreditacion.php?career=7&amp;grade_id=2&amp;i</w:t>
        </w:r>
      </w:hyperlink>
      <w:r w:rsidR="00EC1D39">
        <w:t xml:space="preserve"> </w:t>
      </w:r>
    </w:p>
    <w:p w14:paraId="60E16BEB" w14:textId="1473C048" w:rsidR="009C1BDA" w:rsidRDefault="00EC1D39" w:rsidP="00DF73E7">
      <w:pPr>
        <w:spacing w:line="276" w:lineRule="auto"/>
        <w:jc w:val="both"/>
      </w:pPr>
      <w:r>
        <w:t xml:space="preserve">d=47 </w:t>
      </w:r>
    </w:p>
    <w:p w14:paraId="75D09B61" w14:textId="5B9594A1" w:rsidR="009C1BDA" w:rsidRDefault="00EC1D39" w:rsidP="00DF73E7">
      <w:pPr>
        <w:spacing w:line="276" w:lineRule="auto"/>
        <w:jc w:val="both"/>
      </w:pPr>
      <w:r>
        <w:t>Vocación profesional. (s.f.). Recuperado el 23 de marzo del 2013, de</w:t>
      </w:r>
    </w:p>
    <w:p w14:paraId="2F20E1AA" w14:textId="00C33359" w:rsidR="009C1BDA" w:rsidRPr="009C1BDA" w:rsidRDefault="00EC1D39" w:rsidP="00DF73E7">
      <w:pPr>
        <w:spacing w:line="276" w:lineRule="auto"/>
        <w:jc w:val="both"/>
      </w:pPr>
      <w:r w:rsidRPr="009C1BDA">
        <w:t xml:space="preserve"> </w:t>
      </w:r>
      <w:hyperlink r:id="rId17" w:history="1">
        <w:r w:rsidR="009C1BDA" w:rsidRPr="009C1BDA">
          <w:rPr>
            <w:rStyle w:val="Hyperlink"/>
          </w:rPr>
          <w:t>http://es.wikipedia.org</w:t>
        </w:r>
      </w:hyperlink>
      <w:r w:rsidRPr="009C1BDA">
        <w:t xml:space="preserve">: </w:t>
      </w:r>
    </w:p>
    <w:p w14:paraId="7C1919A4" w14:textId="3A5F9AD2" w:rsidR="009C1BDA" w:rsidRDefault="00000000" w:rsidP="00DF73E7">
      <w:pPr>
        <w:spacing w:line="276" w:lineRule="auto"/>
        <w:jc w:val="both"/>
      </w:pPr>
      <w:hyperlink r:id="rId18" w:history="1">
        <w:r w:rsidR="009C1BDA" w:rsidRPr="009C1BDA">
          <w:rPr>
            <w:rStyle w:val="Hyperlink"/>
          </w:rPr>
          <w:t>http://es.wikipedia.org/wiki/Vocaci%C3%B3n_profesional</w:t>
        </w:r>
      </w:hyperlink>
      <w:r w:rsidR="00EC1D39" w:rsidRPr="009C1BDA">
        <w:t xml:space="preserve"> </w:t>
      </w:r>
    </w:p>
    <w:p w14:paraId="284BA3BC" w14:textId="77777777" w:rsidR="009C1BDA" w:rsidRDefault="00EC1D39" w:rsidP="00DF73E7">
      <w:pPr>
        <w:spacing w:line="276" w:lineRule="auto"/>
        <w:jc w:val="both"/>
        <w:rPr>
          <w:lang w:val="en-US"/>
        </w:rPr>
      </w:pPr>
      <w:r w:rsidRPr="009C1BDA">
        <w:rPr>
          <w:lang w:val="en-US"/>
        </w:rPr>
        <w:t xml:space="preserve">Why study engineering? </w:t>
      </w:r>
      <w:r w:rsidRPr="00EC1D39">
        <w:rPr>
          <w:lang w:val="en-US"/>
        </w:rPr>
        <w:t xml:space="preserve">(s.f.). Recuperado el 26 de marzo del 2013, de The </w:t>
      </w:r>
    </w:p>
    <w:p w14:paraId="2516363A" w14:textId="77777777" w:rsidR="009C1BDA" w:rsidRDefault="00EC1D39" w:rsidP="00DF73E7">
      <w:pPr>
        <w:spacing w:line="276" w:lineRule="auto"/>
        <w:jc w:val="both"/>
        <w:rPr>
          <w:lang w:val="en-US"/>
        </w:rPr>
      </w:pPr>
      <w:r w:rsidRPr="00EC1D39">
        <w:rPr>
          <w:lang w:val="en-US"/>
        </w:rPr>
        <w:t xml:space="preserve">Institution of Engineering and Technology: </w:t>
      </w:r>
    </w:p>
    <w:p w14:paraId="727CC7EF" w14:textId="77777777" w:rsidR="009C1BDA" w:rsidRDefault="009C1BDA" w:rsidP="00DF73E7">
      <w:pPr>
        <w:spacing w:line="276" w:lineRule="auto"/>
        <w:jc w:val="both"/>
        <w:rPr>
          <w:lang w:val="en-US"/>
        </w:rPr>
      </w:pPr>
    </w:p>
    <w:p w14:paraId="75DE0706" w14:textId="1D2527E0" w:rsidR="00DF73E7" w:rsidRDefault="00000000" w:rsidP="00DF73E7">
      <w:pPr>
        <w:spacing w:line="276" w:lineRule="auto"/>
        <w:jc w:val="both"/>
        <w:rPr>
          <w:lang w:val="en-US"/>
        </w:rPr>
      </w:pPr>
      <w:hyperlink r:id="rId19" w:history="1">
        <w:r w:rsidR="009C1BDA" w:rsidRPr="00676BEF">
          <w:rPr>
            <w:rStyle w:val="Hyperlink"/>
            <w:lang w:val="en-US"/>
          </w:rPr>
          <w:t>http://www.theiet.org/students/studying-engineering/why-engineering/whystudy-engineering.cfm</w:t>
        </w:r>
      </w:hyperlink>
    </w:p>
    <w:p w14:paraId="36AD4A8D" w14:textId="77777777" w:rsidR="009C1BDA" w:rsidRPr="009C1BDA" w:rsidRDefault="009C1BDA" w:rsidP="00DF73E7">
      <w:pPr>
        <w:spacing w:line="276" w:lineRule="auto"/>
        <w:jc w:val="both"/>
        <w:rPr>
          <w:lang w:val="en-US"/>
        </w:rPr>
      </w:pPr>
    </w:p>
    <w:p w14:paraId="115C8885" w14:textId="77777777" w:rsidR="004657C5" w:rsidRPr="00583485" w:rsidRDefault="004657C5" w:rsidP="004657C5">
      <w:pPr>
        <w:pStyle w:val="ListParagraph"/>
        <w:numPr>
          <w:ilvl w:val="1"/>
          <w:numId w:val="17"/>
        </w:numPr>
        <w:spacing w:line="276" w:lineRule="auto"/>
        <w:jc w:val="both"/>
        <w:rPr>
          <w:rFonts w:ascii="Arial" w:hAnsi="Arial" w:cs="Arial"/>
          <w:b/>
        </w:rPr>
      </w:pPr>
      <w:r w:rsidRPr="00583485">
        <w:rPr>
          <w:rFonts w:ascii="Arial" w:hAnsi="Arial" w:cs="Arial"/>
          <w:b/>
        </w:rPr>
        <w:t>Planteamiento del problema</w:t>
      </w:r>
    </w:p>
    <w:p w14:paraId="25EDFEC8" w14:textId="77777777" w:rsidR="004657C5" w:rsidRDefault="004657C5" w:rsidP="004657C5">
      <w:pPr>
        <w:spacing w:line="276" w:lineRule="auto"/>
        <w:jc w:val="both"/>
        <w:rPr>
          <w:rFonts w:ascii="Arial" w:hAnsi="Arial" w:cs="Arial"/>
        </w:rPr>
      </w:pPr>
      <w:r w:rsidRPr="00583485">
        <w:rPr>
          <w:rFonts w:ascii="Arial" w:hAnsi="Arial" w:cs="Arial"/>
        </w:rPr>
        <w:t xml:space="preserve">En uno o varios párrafos </w:t>
      </w:r>
      <w:r w:rsidRPr="00C838C3">
        <w:rPr>
          <w:rFonts w:ascii="Arial" w:hAnsi="Arial" w:cs="Arial"/>
          <w:highlight w:val="yellow"/>
        </w:rPr>
        <w:t>describimos características relevantes del problema</w:t>
      </w:r>
      <w:r w:rsidRPr="00583485">
        <w:rPr>
          <w:rFonts w:ascii="Arial" w:hAnsi="Arial" w:cs="Arial"/>
        </w:rPr>
        <w:t>, cómo se manifiesta, con qué frecuencia, cuáles son las contradicciones, las limitaciones, los vacíos. Esta descripción nos ubica en un primer momento sobre el tipo de problemática que elegimos.</w:t>
      </w:r>
      <w:bookmarkStart w:id="0" w:name="_Toc440527186"/>
    </w:p>
    <w:p w14:paraId="3653F56E" w14:textId="77777777" w:rsidR="00C838C3" w:rsidRDefault="00C838C3" w:rsidP="004657C5">
      <w:pPr>
        <w:spacing w:line="276" w:lineRule="auto"/>
        <w:jc w:val="both"/>
        <w:rPr>
          <w:rFonts w:ascii="Arial" w:hAnsi="Arial" w:cs="Arial"/>
        </w:rPr>
      </w:pPr>
      <w:r>
        <w:rPr>
          <w:rFonts w:ascii="Arial" w:hAnsi="Arial" w:cs="Arial"/>
        </w:rPr>
        <w:t>Siga la siguiente estructura</w:t>
      </w:r>
    </w:p>
    <w:p w14:paraId="4DFB4E55" w14:textId="77777777" w:rsidR="00C838C3" w:rsidRDefault="00C838C3" w:rsidP="00C838C3">
      <w:pPr>
        <w:pStyle w:val="ListParagraph"/>
        <w:numPr>
          <w:ilvl w:val="0"/>
          <w:numId w:val="23"/>
        </w:numPr>
        <w:spacing w:line="276" w:lineRule="auto"/>
        <w:jc w:val="both"/>
        <w:rPr>
          <w:rFonts w:ascii="Arial" w:hAnsi="Arial" w:cs="Arial"/>
        </w:rPr>
      </w:pPr>
      <w:r>
        <w:rPr>
          <w:rFonts w:ascii="Arial" w:hAnsi="Arial" w:cs="Arial"/>
        </w:rPr>
        <w:t>Describa el problema</w:t>
      </w:r>
    </w:p>
    <w:p w14:paraId="3CF8F6C2" w14:textId="77777777" w:rsidR="00C838C3" w:rsidRDefault="00C838C3" w:rsidP="00C838C3">
      <w:pPr>
        <w:pStyle w:val="ListParagraph"/>
        <w:numPr>
          <w:ilvl w:val="0"/>
          <w:numId w:val="23"/>
        </w:numPr>
        <w:spacing w:line="276" w:lineRule="auto"/>
        <w:jc w:val="both"/>
        <w:rPr>
          <w:rFonts w:ascii="Arial" w:hAnsi="Arial" w:cs="Arial"/>
        </w:rPr>
      </w:pPr>
      <w:r>
        <w:rPr>
          <w:rFonts w:ascii="Arial" w:hAnsi="Arial" w:cs="Arial"/>
        </w:rPr>
        <w:t>Delimite el problema</w:t>
      </w:r>
    </w:p>
    <w:p w14:paraId="361F4F30" w14:textId="77777777" w:rsidR="004657C5" w:rsidRPr="00C838C3" w:rsidRDefault="00C838C3" w:rsidP="004657C5">
      <w:pPr>
        <w:pStyle w:val="ListParagraph"/>
        <w:numPr>
          <w:ilvl w:val="0"/>
          <w:numId w:val="23"/>
        </w:numPr>
        <w:spacing w:line="276" w:lineRule="auto"/>
        <w:jc w:val="both"/>
        <w:rPr>
          <w:rFonts w:ascii="Arial" w:hAnsi="Arial" w:cs="Arial"/>
        </w:rPr>
      </w:pPr>
      <w:r>
        <w:rPr>
          <w:rFonts w:ascii="Arial" w:hAnsi="Arial" w:cs="Arial"/>
        </w:rPr>
        <w:t>Formule la pregunta problema</w:t>
      </w:r>
      <w:bookmarkEnd w:id="0"/>
      <w:r>
        <w:rPr>
          <w:rFonts w:ascii="Arial" w:hAnsi="Arial" w:cs="Arial"/>
        </w:rPr>
        <w:t xml:space="preserve">: </w:t>
      </w:r>
      <w:r w:rsidR="004657C5" w:rsidRPr="00C838C3">
        <w:rPr>
          <w:rFonts w:ascii="Arial" w:hAnsi="Arial" w:cs="Arial"/>
        </w:rPr>
        <w:t>concretarse en una pregunta principal que guiará el desarrollo de la investigación: ¿Cuál es el problema objeto de estudio?</w:t>
      </w:r>
    </w:p>
    <w:p w14:paraId="6A2DAEB0" w14:textId="77777777" w:rsidR="004657C5" w:rsidRPr="00583485" w:rsidRDefault="004657C5" w:rsidP="004657C5">
      <w:pPr>
        <w:spacing w:line="276" w:lineRule="auto"/>
        <w:jc w:val="both"/>
        <w:rPr>
          <w:rFonts w:ascii="Arial" w:hAnsi="Arial" w:cs="Arial"/>
        </w:rPr>
      </w:pPr>
      <w:r w:rsidRPr="00583485">
        <w:rPr>
          <w:rFonts w:ascii="Arial" w:hAnsi="Arial" w:cs="Arial"/>
        </w:rPr>
        <w:t>El investigador puede declarar preguntas</w:t>
      </w:r>
      <w:r w:rsidR="00C838C3">
        <w:rPr>
          <w:rFonts w:ascii="Arial" w:hAnsi="Arial" w:cs="Arial"/>
        </w:rPr>
        <w:t xml:space="preserve"> de sistematización o</w:t>
      </w:r>
      <w:r w:rsidRPr="00583485">
        <w:rPr>
          <w:rFonts w:ascii="Arial" w:hAnsi="Arial" w:cs="Arial"/>
        </w:rPr>
        <w:t xml:space="preserve"> específicas que complementan el alcance del problema.</w:t>
      </w:r>
    </w:p>
    <w:p w14:paraId="7593965D" w14:textId="77777777" w:rsidR="004657C5" w:rsidRDefault="004657C5" w:rsidP="004657C5">
      <w:pPr>
        <w:spacing w:line="276" w:lineRule="auto"/>
        <w:jc w:val="both"/>
        <w:rPr>
          <w:rFonts w:ascii="Arial" w:hAnsi="Arial" w:cs="Arial"/>
        </w:rPr>
      </w:pPr>
      <w:r w:rsidRPr="00B65AE1">
        <w:rPr>
          <w:rFonts w:ascii="Arial" w:hAnsi="Arial" w:cs="Arial"/>
        </w:rPr>
        <w:t>La redacción de las preguntas de investigación puede construirse a partir del siguiente esquema: la expresión que interroga (de qué, en qué, porqué, cómo, hasta qué) + objeto científico + predicado</w:t>
      </w:r>
    </w:p>
    <w:p w14:paraId="09450AC7" w14:textId="77777777" w:rsidR="00816B25" w:rsidRDefault="00816B25" w:rsidP="004657C5">
      <w:pPr>
        <w:spacing w:line="276" w:lineRule="auto"/>
        <w:jc w:val="both"/>
        <w:rPr>
          <w:rFonts w:ascii="Arial" w:hAnsi="Arial" w:cs="Arial"/>
        </w:rPr>
      </w:pPr>
    </w:p>
    <w:p w14:paraId="7F561DB5" w14:textId="77777777" w:rsidR="00816B25" w:rsidRDefault="00816B25" w:rsidP="004657C5">
      <w:pPr>
        <w:spacing w:line="276" w:lineRule="auto"/>
        <w:jc w:val="both"/>
        <w:rPr>
          <w:rFonts w:ascii="Arial" w:hAnsi="Arial" w:cs="Arial"/>
        </w:rPr>
      </w:pPr>
    </w:p>
    <w:p w14:paraId="1FB4E18C" w14:textId="14BC58A6" w:rsidR="00816B25" w:rsidRPr="00816B25" w:rsidRDefault="00816B25" w:rsidP="004657C5">
      <w:pPr>
        <w:spacing w:line="276" w:lineRule="auto"/>
        <w:jc w:val="both"/>
        <w:rPr>
          <w:rFonts w:ascii="Arial" w:hAnsi="Arial" w:cs="Arial"/>
          <w:sz w:val="32"/>
          <w:szCs w:val="32"/>
        </w:rPr>
      </w:pPr>
      <w:r w:rsidRPr="00816B25">
        <w:rPr>
          <w:rFonts w:ascii="Arial" w:hAnsi="Arial" w:cs="Arial"/>
          <w:sz w:val="32"/>
          <w:szCs w:val="32"/>
        </w:rPr>
        <w:t xml:space="preserve">Problema general </w:t>
      </w:r>
    </w:p>
    <w:p w14:paraId="0A1D1694" w14:textId="77777777" w:rsidR="00816B25" w:rsidRDefault="00816B25" w:rsidP="004657C5">
      <w:pPr>
        <w:spacing w:line="276" w:lineRule="auto"/>
        <w:jc w:val="both"/>
        <w:rPr>
          <w:rFonts w:ascii="Arial" w:hAnsi="Arial" w:cs="Arial"/>
        </w:rPr>
      </w:pPr>
    </w:p>
    <w:p w14:paraId="46B5981C" w14:textId="6C4D935F" w:rsidR="00816B25" w:rsidRDefault="00816B25" w:rsidP="004657C5">
      <w:pPr>
        <w:spacing w:line="276" w:lineRule="auto"/>
        <w:jc w:val="both"/>
        <w:rPr>
          <w:rFonts w:ascii="Arial" w:hAnsi="Arial" w:cs="Arial"/>
        </w:rPr>
      </w:pPr>
      <w:r w:rsidRPr="00816B25">
        <w:rPr>
          <w:rFonts w:ascii="Arial" w:hAnsi="Arial" w:cs="Arial"/>
        </w:rPr>
        <w:t>como influye las emociones en la motivación en la elección  carrera de Ingeniería en Sistemas en estudiantes de la UAM</w:t>
      </w:r>
    </w:p>
    <w:p w14:paraId="7E6CE89E" w14:textId="77777777" w:rsidR="00816B25" w:rsidRDefault="00816B25" w:rsidP="004657C5">
      <w:pPr>
        <w:spacing w:line="276" w:lineRule="auto"/>
        <w:jc w:val="both"/>
        <w:rPr>
          <w:rFonts w:ascii="Arial" w:hAnsi="Arial" w:cs="Arial"/>
        </w:rPr>
      </w:pPr>
    </w:p>
    <w:p w14:paraId="2DCEF12C" w14:textId="0A16E688" w:rsidR="00816B25" w:rsidRDefault="00816B25" w:rsidP="004657C5">
      <w:pPr>
        <w:spacing w:line="276" w:lineRule="auto"/>
        <w:jc w:val="both"/>
        <w:rPr>
          <w:rFonts w:ascii="Arial" w:hAnsi="Arial" w:cs="Arial"/>
        </w:rPr>
      </w:pPr>
      <w:r w:rsidRPr="00816B25">
        <w:rPr>
          <w:rFonts w:ascii="Arial" w:hAnsi="Arial" w:cs="Arial"/>
        </w:rPr>
        <w:t>¿Cuáles son los factores que influyen en la motivación de los estudiantes para seleccionar la carrera de ingeniería en sistemas en la UAM?</w:t>
      </w:r>
    </w:p>
    <w:p w14:paraId="4C9A6DC8" w14:textId="77777777" w:rsidR="00816B25" w:rsidRDefault="00816B25" w:rsidP="004657C5">
      <w:pPr>
        <w:spacing w:line="276" w:lineRule="auto"/>
        <w:jc w:val="both"/>
        <w:rPr>
          <w:rFonts w:ascii="Arial" w:hAnsi="Arial" w:cs="Arial"/>
        </w:rPr>
      </w:pPr>
    </w:p>
    <w:p w14:paraId="516743BA" w14:textId="21C74B88" w:rsidR="00816B25" w:rsidRDefault="00816B25" w:rsidP="004657C5">
      <w:pPr>
        <w:spacing w:line="276" w:lineRule="auto"/>
        <w:jc w:val="both"/>
        <w:rPr>
          <w:rFonts w:ascii="Arial" w:hAnsi="Arial" w:cs="Arial"/>
        </w:rPr>
      </w:pPr>
      <w:r w:rsidRPr="00816B25">
        <w:rPr>
          <w:rFonts w:ascii="Arial" w:hAnsi="Arial" w:cs="Arial"/>
        </w:rPr>
        <w:t>¿Cuál es el nivel de motivación de los estudiantes que actualmente cursan ingeniería de sistemas en la UAM?</w:t>
      </w:r>
    </w:p>
    <w:p w14:paraId="7E414CF8" w14:textId="77777777" w:rsidR="00816B25" w:rsidRDefault="00816B25" w:rsidP="004657C5">
      <w:pPr>
        <w:spacing w:line="276" w:lineRule="auto"/>
        <w:jc w:val="both"/>
        <w:rPr>
          <w:rFonts w:ascii="Arial" w:hAnsi="Arial" w:cs="Arial"/>
        </w:rPr>
      </w:pPr>
    </w:p>
    <w:p w14:paraId="79445F79" w14:textId="5B365404" w:rsidR="00816B25" w:rsidRDefault="00816B25" w:rsidP="004657C5">
      <w:pPr>
        <w:spacing w:line="276" w:lineRule="auto"/>
        <w:jc w:val="both"/>
        <w:rPr>
          <w:rFonts w:ascii="Arial" w:hAnsi="Arial" w:cs="Arial"/>
        </w:rPr>
      </w:pPr>
      <w:r w:rsidRPr="00816B25">
        <w:rPr>
          <w:rFonts w:ascii="Arial" w:hAnsi="Arial" w:cs="Arial"/>
        </w:rPr>
        <w:t>¿Cuáles son las principales barreras o desafíos que enfrentan los estudiantes de ingeniería de sistemas de la UAM para mantener su motivación durante sus estudios?</w:t>
      </w:r>
    </w:p>
    <w:p w14:paraId="2AB0FEAB" w14:textId="77777777" w:rsidR="00816B25" w:rsidRDefault="00816B25" w:rsidP="004657C5">
      <w:pPr>
        <w:spacing w:line="276" w:lineRule="auto"/>
        <w:jc w:val="both"/>
        <w:rPr>
          <w:rFonts w:ascii="Arial" w:hAnsi="Arial" w:cs="Arial"/>
        </w:rPr>
      </w:pPr>
    </w:p>
    <w:p w14:paraId="60C1907C" w14:textId="037D18F7" w:rsidR="00816B25" w:rsidRDefault="00816B25" w:rsidP="004657C5">
      <w:pPr>
        <w:spacing w:line="276" w:lineRule="auto"/>
        <w:jc w:val="both"/>
        <w:rPr>
          <w:rFonts w:ascii="Arial" w:hAnsi="Arial" w:cs="Arial"/>
        </w:rPr>
      </w:pPr>
      <w:r w:rsidRPr="00816B25">
        <w:rPr>
          <w:rFonts w:ascii="Arial" w:hAnsi="Arial" w:cs="Arial"/>
        </w:rPr>
        <w:t>¿Qué estrategias se pueden implementar para mejorar la motivación de los estudiantes de la carrera de ingeniería en sistemas de la UAM?</w:t>
      </w:r>
    </w:p>
    <w:p w14:paraId="5636ED35" w14:textId="77777777" w:rsidR="00816B25" w:rsidRDefault="00816B25" w:rsidP="004657C5">
      <w:pPr>
        <w:spacing w:line="276" w:lineRule="auto"/>
        <w:jc w:val="both"/>
        <w:rPr>
          <w:rFonts w:ascii="Arial" w:hAnsi="Arial" w:cs="Arial"/>
        </w:rPr>
      </w:pPr>
    </w:p>
    <w:p w14:paraId="19A83515" w14:textId="77777777" w:rsidR="00816B25" w:rsidRDefault="00816B25" w:rsidP="004657C5">
      <w:pPr>
        <w:spacing w:line="276" w:lineRule="auto"/>
        <w:jc w:val="both"/>
        <w:rPr>
          <w:rFonts w:ascii="Arial" w:hAnsi="Arial" w:cs="Arial"/>
        </w:rPr>
      </w:pPr>
    </w:p>
    <w:p w14:paraId="7537BFBE" w14:textId="77777777" w:rsidR="00816B25" w:rsidRDefault="00816B25" w:rsidP="004657C5">
      <w:pPr>
        <w:spacing w:line="276" w:lineRule="auto"/>
        <w:jc w:val="both"/>
        <w:rPr>
          <w:rFonts w:ascii="Arial" w:hAnsi="Arial" w:cs="Arial"/>
        </w:rPr>
      </w:pPr>
    </w:p>
    <w:p w14:paraId="51ADFCC9" w14:textId="77777777" w:rsidR="00816B25" w:rsidRDefault="00816B25" w:rsidP="004657C5">
      <w:pPr>
        <w:spacing w:line="276" w:lineRule="auto"/>
        <w:jc w:val="both"/>
        <w:rPr>
          <w:rFonts w:ascii="Arial" w:hAnsi="Arial" w:cs="Arial"/>
        </w:rPr>
      </w:pPr>
    </w:p>
    <w:p w14:paraId="71F34C98" w14:textId="77777777" w:rsidR="00816B25" w:rsidRDefault="00816B25" w:rsidP="004657C5">
      <w:pPr>
        <w:spacing w:line="276" w:lineRule="auto"/>
        <w:jc w:val="both"/>
        <w:rPr>
          <w:rFonts w:ascii="Arial" w:hAnsi="Arial" w:cs="Arial"/>
        </w:rPr>
      </w:pPr>
    </w:p>
    <w:p w14:paraId="37E34E16" w14:textId="77777777" w:rsidR="004657C5" w:rsidRPr="00B65AE1" w:rsidRDefault="004657C5" w:rsidP="004657C5">
      <w:pPr>
        <w:spacing w:line="276" w:lineRule="auto"/>
        <w:jc w:val="both"/>
        <w:rPr>
          <w:rFonts w:ascii="Arial" w:hAnsi="Arial" w:cs="Arial"/>
        </w:rPr>
      </w:pPr>
    </w:p>
    <w:p w14:paraId="26377D42" w14:textId="569CE8C4" w:rsidR="004657C5" w:rsidRDefault="004657C5" w:rsidP="00827F16">
      <w:pPr>
        <w:pStyle w:val="ListParagraph"/>
        <w:numPr>
          <w:ilvl w:val="1"/>
          <w:numId w:val="17"/>
        </w:numPr>
        <w:spacing w:line="276" w:lineRule="auto"/>
        <w:jc w:val="both"/>
        <w:rPr>
          <w:rFonts w:ascii="Arial" w:hAnsi="Arial" w:cs="Arial"/>
          <w:b/>
          <w:i/>
        </w:rPr>
      </w:pPr>
      <w:r w:rsidRPr="00827F16">
        <w:rPr>
          <w:rFonts w:ascii="Arial" w:hAnsi="Arial" w:cs="Arial"/>
          <w:b/>
          <w:i/>
        </w:rPr>
        <w:t>Objetivos</w:t>
      </w:r>
    </w:p>
    <w:p w14:paraId="04AF09E2" w14:textId="77777777" w:rsidR="00827F16" w:rsidRDefault="00827F16" w:rsidP="00827F16">
      <w:pPr>
        <w:spacing w:line="276" w:lineRule="auto"/>
        <w:jc w:val="both"/>
        <w:rPr>
          <w:rFonts w:ascii="Arial" w:hAnsi="Arial" w:cs="Arial"/>
          <w:b/>
          <w:i/>
        </w:rPr>
      </w:pPr>
    </w:p>
    <w:p w14:paraId="6FBEC2EF" w14:textId="758DCBCB" w:rsidR="00827F16" w:rsidRDefault="00827F16" w:rsidP="00827F16">
      <w:pPr>
        <w:pStyle w:val="ListParagraph"/>
        <w:numPr>
          <w:ilvl w:val="1"/>
          <w:numId w:val="35"/>
        </w:numPr>
        <w:spacing w:line="276" w:lineRule="auto"/>
        <w:jc w:val="both"/>
        <w:rPr>
          <w:rFonts w:ascii="Arial" w:hAnsi="Arial" w:cs="Arial"/>
          <w:b/>
          <w:i/>
        </w:rPr>
      </w:pPr>
      <w:r w:rsidRPr="00827F16">
        <w:rPr>
          <w:rFonts w:ascii="Arial" w:hAnsi="Arial" w:cs="Arial"/>
          <w:b/>
          <w:i/>
        </w:rPr>
        <w:t>Identificar los factores que influyen en la motivación de los estudiantes para seleccionar la carrera de ingeniería en sistemas de la UAM.</w:t>
      </w:r>
    </w:p>
    <w:p w14:paraId="5220BDE9" w14:textId="77777777" w:rsidR="00827F16" w:rsidRPr="00827F16" w:rsidRDefault="00827F16" w:rsidP="00827F16">
      <w:pPr>
        <w:spacing w:line="276" w:lineRule="auto"/>
        <w:jc w:val="both"/>
        <w:rPr>
          <w:rFonts w:ascii="Arial" w:hAnsi="Arial" w:cs="Arial"/>
          <w:b/>
          <w:i/>
        </w:rPr>
      </w:pPr>
    </w:p>
    <w:p w14:paraId="59BF389C" w14:textId="55013571" w:rsidR="00827F16" w:rsidRDefault="00827F16" w:rsidP="00827F16">
      <w:pPr>
        <w:pStyle w:val="ListParagraph"/>
        <w:numPr>
          <w:ilvl w:val="1"/>
          <w:numId w:val="35"/>
        </w:numPr>
        <w:spacing w:line="276" w:lineRule="auto"/>
        <w:jc w:val="both"/>
        <w:rPr>
          <w:rFonts w:ascii="Arial" w:hAnsi="Arial" w:cs="Arial"/>
          <w:b/>
          <w:i/>
        </w:rPr>
      </w:pPr>
      <w:r w:rsidRPr="00827F16">
        <w:rPr>
          <w:rFonts w:ascii="Arial" w:hAnsi="Arial" w:cs="Arial"/>
          <w:b/>
          <w:i/>
        </w:rPr>
        <w:t>Evaluar el nivel de motivación de los estudiantes que actualmente cursan ingeniería de sistemas en la UAM.</w:t>
      </w:r>
    </w:p>
    <w:p w14:paraId="0A22880C" w14:textId="77777777" w:rsidR="00827F16" w:rsidRPr="00827F16" w:rsidRDefault="00827F16" w:rsidP="00827F16">
      <w:pPr>
        <w:spacing w:line="276" w:lineRule="auto"/>
        <w:jc w:val="both"/>
        <w:rPr>
          <w:rFonts w:ascii="Arial" w:hAnsi="Arial" w:cs="Arial"/>
          <w:b/>
          <w:i/>
        </w:rPr>
      </w:pPr>
    </w:p>
    <w:p w14:paraId="11A3F4E3" w14:textId="4DF8FDC9" w:rsidR="00827F16" w:rsidRDefault="00827F16" w:rsidP="00827F16">
      <w:pPr>
        <w:pStyle w:val="ListParagraph"/>
        <w:numPr>
          <w:ilvl w:val="1"/>
          <w:numId w:val="35"/>
        </w:numPr>
        <w:spacing w:line="276" w:lineRule="auto"/>
        <w:jc w:val="both"/>
        <w:rPr>
          <w:rFonts w:ascii="Arial" w:hAnsi="Arial" w:cs="Arial"/>
          <w:b/>
          <w:i/>
        </w:rPr>
      </w:pPr>
      <w:r w:rsidRPr="00827F16">
        <w:rPr>
          <w:rFonts w:ascii="Arial" w:hAnsi="Arial" w:cs="Arial"/>
          <w:b/>
          <w:i/>
        </w:rPr>
        <w:t>Identificar las principales barreras o retos a los que se enfrentan los estudiantes de ingeniería de sistemas de la UAM para mantener su motivación durante sus</w:t>
      </w:r>
      <w:r>
        <w:rPr>
          <w:rFonts w:ascii="Arial" w:hAnsi="Arial" w:cs="Arial"/>
          <w:b/>
          <w:i/>
        </w:rPr>
        <w:t xml:space="preserve"> estudios</w:t>
      </w:r>
    </w:p>
    <w:p w14:paraId="28DBC6DB" w14:textId="77777777" w:rsidR="00827F16" w:rsidRPr="00827F16" w:rsidRDefault="00827F16" w:rsidP="00827F16">
      <w:pPr>
        <w:spacing w:line="276" w:lineRule="auto"/>
        <w:jc w:val="both"/>
        <w:rPr>
          <w:rFonts w:ascii="Arial" w:hAnsi="Arial" w:cs="Arial"/>
          <w:b/>
          <w:i/>
        </w:rPr>
      </w:pPr>
    </w:p>
    <w:p w14:paraId="590052EB" w14:textId="2D4419C6" w:rsidR="00827F16" w:rsidRPr="00827F16" w:rsidRDefault="00827F16" w:rsidP="00827F16">
      <w:pPr>
        <w:pStyle w:val="ListParagraph"/>
        <w:numPr>
          <w:ilvl w:val="1"/>
          <w:numId w:val="35"/>
        </w:numPr>
        <w:spacing w:line="276" w:lineRule="auto"/>
        <w:jc w:val="both"/>
        <w:rPr>
          <w:rFonts w:ascii="Arial" w:hAnsi="Arial" w:cs="Arial"/>
          <w:b/>
          <w:i/>
        </w:rPr>
      </w:pPr>
      <w:r w:rsidRPr="00827F16">
        <w:rPr>
          <w:rFonts w:ascii="Arial" w:hAnsi="Arial" w:cs="Arial"/>
          <w:b/>
          <w:i/>
        </w:rPr>
        <w:t>Identificar estrategias para mejorar la motivación de los estudiantes de la carrera de ingeniería en sistemas de la UAM.</w:t>
      </w:r>
    </w:p>
    <w:p w14:paraId="39CD0998" w14:textId="77777777" w:rsidR="004657C5" w:rsidRPr="00EF2BA4" w:rsidRDefault="004657C5" w:rsidP="004657C5">
      <w:pPr>
        <w:spacing w:line="276" w:lineRule="auto"/>
        <w:jc w:val="both"/>
        <w:rPr>
          <w:rFonts w:ascii="Arial" w:hAnsi="Arial" w:cs="Arial"/>
          <w:b/>
          <w:i/>
        </w:rPr>
      </w:pPr>
    </w:p>
    <w:p w14:paraId="0183169B" w14:textId="1B6E7E37" w:rsidR="004657C5" w:rsidRPr="00827F16" w:rsidRDefault="004657C5" w:rsidP="00827F16">
      <w:pPr>
        <w:spacing w:line="276" w:lineRule="auto"/>
        <w:jc w:val="both"/>
        <w:rPr>
          <w:rFonts w:ascii="Arial" w:hAnsi="Arial" w:cs="Arial"/>
        </w:rPr>
      </w:pPr>
    </w:p>
    <w:p w14:paraId="1D06FC6C" w14:textId="77777777" w:rsidR="004657C5" w:rsidRDefault="004657C5" w:rsidP="004657C5">
      <w:pPr>
        <w:spacing w:line="276" w:lineRule="auto"/>
        <w:jc w:val="both"/>
        <w:rPr>
          <w:rFonts w:ascii="Arial" w:hAnsi="Arial" w:cs="Arial"/>
        </w:rPr>
      </w:pPr>
    </w:p>
    <w:p w14:paraId="7DC62AE3" w14:textId="77777777" w:rsidR="001E62DE" w:rsidRPr="00EF2BA4" w:rsidRDefault="001E62DE" w:rsidP="004657C5">
      <w:pPr>
        <w:spacing w:line="276" w:lineRule="auto"/>
        <w:jc w:val="both"/>
        <w:rPr>
          <w:rFonts w:ascii="Arial" w:hAnsi="Arial" w:cs="Arial"/>
        </w:rPr>
      </w:pPr>
    </w:p>
    <w:p w14:paraId="300E72FC" w14:textId="77777777" w:rsidR="004657C5" w:rsidRPr="00EF2BA4" w:rsidRDefault="004657C5" w:rsidP="004657C5">
      <w:pPr>
        <w:pStyle w:val="ListParagraph"/>
        <w:numPr>
          <w:ilvl w:val="1"/>
          <w:numId w:val="17"/>
        </w:numPr>
        <w:spacing w:line="276" w:lineRule="auto"/>
        <w:jc w:val="both"/>
        <w:rPr>
          <w:rFonts w:ascii="Arial" w:hAnsi="Arial" w:cs="Arial"/>
          <w:b/>
          <w:i/>
        </w:rPr>
      </w:pPr>
      <w:r w:rsidRPr="00EF2BA4">
        <w:rPr>
          <w:rFonts w:ascii="Arial" w:hAnsi="Arial" w:cs="Arial"/>
          <w:b/>
          <w:i/>
        </w:rPr>
        <w:t xml:space="preserve">Justificación </w:t>
      </w:r>
    </w:p>
    <w:p w14:paraId="355DF1EB" w14:textId="77777777" w:rsidR="004657C5" w:rsidRPr="00EF2BA4" w:rsidRDefault="004657C5" w:rsidP="004657C5">
      <w:pPr>
        <w:spacing w:line="276" w:lineRule="auto"/>
        <w:jc w:val="both"/>
        <w:rPr>
          <w:rFonts w:ascii="Arial" w:hAnsi="Arial" w:cs="Arial"/>
          <w:b/>
          <w:i/>
        </w:rPr>
      </w:pPr>
    </w:p>
    <w:p w14:paraId="302BEEEE" w14:textId="64601ED3" w:rsidR="004657C5" w:rsidRPr="00827F16" w:rsidRDefault="004657C5" w:rsidP="00827F16">
      <w:pPr>
        <w:pStyle w:val="ListParagraph"/>
        <w:numPr>
          <w:ilvl w:val="0"/>
          <w:numId w:val="19"/>
        </w:numPr>
        <w:spacing w:line="276" w:lineRule="auto"/>
        <w:jc w:val="both"/>
        <w:rPr>
          <w:rFonts w:ascii="Arial" w:hAnsi="Arial" w:cs="Arial"/>
        </w:rPr>
      </w:pPr>
      <w:r w:rsidRPr="00827F16">
        <w:rPr>
          <w:rFonts w:ascii="Arial" w:hAnsi="Arial" w:cs="Arial"/>
        </w:rPr>
        <w:t xml:space="preserve">Justificar una investigación es exponer las razones por las cuales se quiere realizar. Toda investigación debe realizarse con un propósito definido. Debe explicar porqué es conveniente la investigación y qué o cuáles son los beneficios que se esperan con el conocimiento obtenido. El investigador tiene que saber "vender la idea" de la investigación a realizar, por lo que deberá acentuar sus argumentos en los beneficios a obtener y a los usos </w:t>
      </w:r>
      <w:r w:rsidRPr="00827F16">
        <w:rPr>
          <w:rFonts w:ascii="Arial" w:hAnsi="Arial" w:cs="Arial"/>
        </w:rPr>
        <w:lastRenderedPageBreak/>
        <w:t>que se le dará al conocimiento. </w:t>
      </w:r>
    </w:p>
    <w:p w14:paraId="2079F68E" w14:textId="77777777" w:rsidR="004657C5" w:rsidRDefault="004657C5" w:rsidP="004657C5">
      <w:pPr>
        <w:spacing w:line="276" w:lineRule="auto"/>
        <w:jc w:val="both"/>
        <w:rPr>
          <w:rFonts w:ascii="Arial" w:hAnsi="Arial" w:cs="Arial"/>
        </w:rPr>
      </w:pPr>
      <w:r w:rsidRPr="00EF2BA4">
        <w:rPr>
          <w:rFonts w:ascii="Arial" w:hAnsi="Arial" w:cs="Arial"/>
        </w:rPr>
        <w:t xml:space="preserve">Es decir, en la justificación se procede a definir POR QUÉ y PARA QUÉ o lo QUE SE BUSCA y PARA QUÉ, se desarrolla el tema de estudio considerado. </w:t>
      </w:r>
    </w:p>
    <w:p w14:paraId="01F4741D" w14:textId="77777777" w:rsidR="004657C5" w:rsidRPr="00583485" w:rsidRDefault="004657C5" w:rsidP="004657C5">
      <w:pPr>
        <w:pStyle w:val="NormalWeb"/>
        <w:jc w:val="both"/>
        <w:rPr>
          <w:rFonts w:ascii="Arial" w:hAnsi="Arial" w:cs="Arial"/>
        </w:rPr>
      </w:pPr>
      <w:r w:rsidRPr="00583485">
        <w:rPr>
          <w:rFonts w:ascii="Arial" w:hAnsi="Arial" w:cs="Arial"/>
        </w:rPr>
        <w:t>Criterios para Evaluar la justificación a partir de la propuesta de Hernández, Fernández &amp; Baptista (2010).</w:t>
      </w:r>
    </w:p>
    <w:p w14:paraId="3447A453" w14:textId="77777777" w:rsidR="001E62DE" w:rsidRDefault="004657C5" w:rsidP="004657C5">
      <w:pPr>
        <w:widowControl w:val="0"/>
        <w:numPr>
          <w:ilvl w:val="0"/>
          <w:numId w:val="21"/>
        </w:numPr>
        <w:autoSpaceDE w:val="0"/>
        <w:autoSpaceDN w:val="0"/>
        <w:adjustRightInd w:val="0"/>
        <w:spacing w:after="120"/>
        <w:ind w:right="49"/>
        <w:jc w:val="both"/>
        <w:rPr>
          <w:rFonts w:ascii="Arial" w:hAnsi="Arial" w:cs="Arial"/>
        </w:rPr>
      </w:pPr>
      <w:r w:rsidRPr="00583485">
        <w:rPr>
          <w:rFonts w:ascii="Arial" w:hAnsi="Arial" w:cs="Arial"/>
        </w:rPr>
        <w:t>Relevancia social.  Ofrezca datos que evidencien por qué es un tema social relevante, citando las fuentes de dichos datos. ¿Quiénes se beneficiarán con los resultados de la investigación?, ¿de qué modo?</w:t>
      </w:r>
    </w:p>
    <w:p w14:paraId="1A173DCD" w14:textId="1C70F3DA" w:rsidR="004657C5" w:rsidRPr="00583485" w:rsidRDefault="004657C5" w:rsidP="001E62DE">
      <w:pPr>
        <w:widowControl w:val="0"/>
        <w:autoSpaceDE w:val="0"/>
        <w:autoSpaceDN w:val="0"/>
        <w:adjustRightInd w:val="0"/>
        <w:spacing w:after="120"/>
        <w:ind w:right="49"/>
        <w:jc w:val="both"/>
        <w:rPr>
          <w:rFonts w:ascii="Arial" w:hAnsi="Arial" w:cs="Arial"/>
        </w:rPr>
      </w:pPr>
      <w:r w:rsidRPr="00583485">
        <w:rPr>
          <w:rFonts w:ascii="Arial" w:hAnsi="Arial" w:cs="Arial"/>
        </w:rPr>
        <w:t xml:space="preserve"> </w:t>
      </w:r>
    </w:p>
    <w:p w14:paraId="08AA9CF9" w14:textId="77777777" w:rsidR="004657C5" w:rsidRDefault="004657C5" w:rsidP="004657C5">
      <w:pPr>
        <w:widowControl w:val="0"/>
        <w:numPr>
          <w:ilvl w:val="0"/>
          <w:numId w:val="21"/>
        </w:numPr>
        <w:autoSpaceDE w:val="0"/>
        <w:autoSpaceDN w:val="0"/>
        <w:adjustRightInd w:val="0"/>
        <w:ind w:right="49"/>
        <w:jc w:val="both"/>
        <w:rPr>
          <w:rFonts w:ascii="Arial" w:hAnsi="Arial" w:cs="Arial"/>
        </w:rPr>
      </w:pPr>
      <w:r w:rsidRPr="00583485">
        <w:rPr>
          <w:rFonts w:ascii="Arial" w:hAnsi="Arial" w:cs="Arial"/>
        </w:rPr>
        <w:t xml:space="preserve">Relevancia académica. A partir de la revisión de estudios previos, explique cuál será la contribución de su investigación al conocimiento sobre el tema al campo del </w:t>
      </w:r>
      <w:r>
        <w:rPr>
          <w:rFonts w:ascii="Arial" w:hAnsi="Arial" w:cs="Arial"/>
        </w:rPr>
        <w:t>objeto de investigación.</w:t>
      </w:r>
    </w:p>
    <w:p w14:paraId="40EB42DD" w14:textId="77777777" w:rsidR="001E62DE" w:rsidRPr="00583485" w:rsidRDefault="001E62DE" w:rsidP="001E62DE">
      <w:pPr>
        <w:widowControl w:val="0"/>
        <w:autoSpaceDE w:val="0"/>
        <w:autoSpaceDN w:val="0"/>
        <w:adjustRightInd w:val="0"/>
        <w:ind w:right="49"/>
        <w:jc w:val="both"/>
        <w:rPr>
          <w:rFonts w:ascii="Arial" w:hAnsi="Arial" w:cs="Arial"/>
        </w:rPr>
      </w:pPr>
    </w:p>
    <w:p w14:paraId="1454A91E" w14:textId="77777777" w:rsidR="004657C5" w:rsidRPr="00583485" w:rsidRDefault="004657C5" w:rsidP="004657C5">
      <w:pPr>
        <w:widowControl w:val="0"/>
        <w:numPr>
          <w:ilvl w:val="0"/>
          <w:numId w:val="21"/>
        </w:numPr>
        <w:autoSpaceDE w:val="0"/>
        <w:autoSpaceDN w:val="0"/>
        <w:adjustRightInd w:val="0"/>
        <w:ind w:right="49"/>
        <w:jc w:val="both"/>
        <w:rPr>
          <w:rFonts w:ascii="Arial" w:hAnsi="Arial" w:cs="Arial"/>
        </w:rPr>
      </w:pPr>
      <w:r w:rsidRPr="00583485">
        <w:rPr>
          <w:rFonts w:ascii="Arial" w:hAnsi="Arial" w:cs="Arial"/>
        </w:rPr>
        <w:t xml:space="preserve">Conveniencia. ¿Qué tan conveniente es la Investigación?, ¿Para qué sirve? </w:t>
      </w:r>
    </w:p>
    <w:p w14:paraId="0EE8A145" w14:textId="77777777" w:rsidR="004657C5" w:rsidRPr="00583485" w:rsidRDefault="004657C5" w:rsidP="004657C5">
      <w:pPr>
        <w:widowControl w:val="0"/>
        <w:numPr>
          <w:ilvl w:val="0"/>
          <w:numId w:val="21"/>
        </w:numPr>
        <w:autoSpaceDE w:val="0"/>
        <w:autoSpaceDN w:val="0"/>
        <w:adjustRightInd w:val="0"/>
        <w:ind w:right="49"/>
        <w:jc w:val="both"/>
        <w:rPr>
          <w:rFonts w:ascii="Arial" w:hAnsi="Arial" w:cs="Arial"/>
        </w:rPr>
      </w:pPr>
      <w:r w:rsidRPr="00583485">
        <w:rPr>
          <w:rFonts w:ascii="Arial" w:hAnsi="Arial" w:cs="Arial"/>
        </w:rPr>
        <w:t>Implicaciones prácticas. ¿Ayuda a resolver algún problema real de la práctica? En este caso, tendrá que exponer lo que se pretende cambiar de la práctica, en tanto su propuesta es novedosa y creativa.</w:t>
      </w:r>
    </w:p>
    <w:p w14:paraId="0D7F7E7B" w14:textId="77777777" w:rsidR="004657C5" w:rsidRPr="00583485" w:rsidRDefault="004657C5" w:rsidP="004657C5">
      <w:pPr>
        <w:pStyle w:val="NormalWeb"/>
        <w:spacing w:before="0" w:beforeAutospacing="0" w:after="0" w:afterAutospacing="0"/>
        <w:ind w:left="360"/>
        <w:jc w:val="both"/>
        <w:rPr>
          <w:rFonts w:ascii="Arial" w:hAnsi="Arial" w:cs="Arial"/>
        </w:rPr>
      </w:pPr>
    </w:p>
    <w:p w14:paraId="6F23E0D0" w14:textId="77777777" w:rsidR="004657C5" w:rsidRPr="009E5287" w:rsidRDefault="004657C5" w:rsidP="004657C5">
      <w:pPr>
        <w:pStyle w:val="NormalWeb"/>
        <w:spacing w:before="0" w:beforeAutospacing="0" w:after="0" w:afterAutospacing="0"/>
        <w:jc w:val="both"/>
        <w:rPr>
          <w:rFonts w:ascii="Ebrima" w:hAnsi="Ebrima" w:cs="Arial"/>
          <w:color w:val="000000"/>
          <w:sz w:val="22"/>
          <w:szCs w:val="20"/>
        </w:rPr>
      </w:pPr>
      <w:r w:rsidRPr="00583485">
        <w:rPr>
          <w:rFonts w:ascii="Arial" w:hAnsi="Arial" w:cs="Arial"/>
        </w:rPr>
        <w:t>Tal como exponen Hernández, Fernández &amp; Baptista (2010), es muy difícil que una investigación pueda responder positivamente a todas las interrogantes</w:t>
      </w:r>
      <w:r>
        <w:rPr>
          <w:rFonts w:asciiTheme="minorBidi" w:hAnsiTheme="minorBidi"/>
          <w:bCs/>
        </w:rPr>
        <w:t>.</w:t>
      </w:r>
    </w:p>
    <w:p w14:paraId="4E748B3D" w14:textId="656940EF" w:rsidR="004657C5" w:rsidRDefault="004657C5" w:rsidP="004657C5">
      <w:pPr>
        <w:spacing w:line="276" w:lineRule="auto"/>
        <w:jc w:val="both"/>
        <w:rPr>
          <w:rFonts w:ascii="Arial" w:hAnsi="Arial" w:cs="Arial"/>
          <w:b/>
          <w:i/>
          <w:iCs/>
        </w:rPr>
      </w:pPr>
    </w:p>
    <w:p w14:paraId="4C462726" w14:textId="77777777" w:rsidR="00F658FD" w:rsidRDefault="00F658FD" w:rsidP="004657C5">
      <w:pPr>
        <w:spacing w:line="276" w:lineRule="auto"/>
        <w:jc w:val="both"/>
        <w:rPr>
          <w:rFonts w:ascii="Arial" w:hAnsi="Arial" w:cs="Arial"/>
          <w:b/>
          <w:i/>
          <w:iCs/>
        </w:rPr>
      </w:pPr>
    </w:p>
    <w:p w14:paraId="797D5CF0" w14:textId="77777777" w:rsidR="00F658FD" w:rsidRDefault="00F658FD" w:rsidP="004657C5">
      <w:pPr>
        <w:spacing w:line="276" w:lineRule="auto"/>
        <w:jc w:val="both"/>
        <w:rPr>
          <w:rFonts w:ascii="Arial" w:hAnsi="Arial" w:cs="Arial"/>
          <w:b/>
          <w:i/>
          <w:iCs/>
        </w:rPr>
      </w:pPr>
    </w:p>
    <w:p w14:paraId="51CF68C5" w14:textId="77777777" w:rsidR="00F658FD" w:rsidRDefault="00F658FD" w:rsidP="004657C5">
      <w:pPr>
        <w:spacing w:line="276" w:lineRule="auto"/>
        <w:jc w:val="both"/>
        <w:rPr>
          <w:rFonts w:ascii="Arial" w:hAnsi="Arial" w:cs="Arial"/>
          <w:b/>
          <w:i/>
          <w:iCs/>
        </w:rPr>
      </w:pPr>
    </w:p>
    <w:p w14:paraId="36303E7B" w14:textId="77777777" w:rsidR="00F658FD" w:rsidRDefault="00F658FD" w:rsidP="004657C5">
      <w:pPr>
        <w:spacing w:line="276" w:lineRule="auto"/>
        <w:jc w:val="both"/>
        <w:rPr>
          <w:rFonts w:ascii="Arial" w:hAnsi="Arial" w:cs="Arial"/>
          <w:b/>
          <w:i/>
          <w:iCs/>
        </w:rPr>
      </w:pPr>
    </w:p>
    <w:p w14:paraId="05B51DC7" w14:textId="77777777" w:rsidR="00F658FD" w:rsidRDefault="00F658FD" w:rsidP="004657C5">
      <w:pPr>
        <w:spacing w:line="276" w:lineRule="auto"/>
        <w:jc w:val="both"/>
        <w:rPr>
          <w:rFonts w:ascii="Arial" w:hAnsi="Arial" w:cs="Arial"/>
          <w:b/>
          <w:i/>
          <w:iCs/>
        </w:rPr>
      </w:pPr>
    </w:p>
    <w:p w14:paraId="412F9260" w14:textId="56925902" w:rsidR="00EA41E6" w:rsidRPr="00EA41E6" w:rsidRDefault="004657C5" w:rsidP="00EA41E6">
      <w:pPr>
        <w:pStyle w:val="ListParagraph"/>
        <w:numPr>
          <w:ilvl w:val="1"/>
          <w:numId w:val="19"/>
        </w:numPr>
        <w:spacing w:line="276" w:lineRule="auto"/>
        <w:jc w:val="both"/>
        <w:rPr>
          <w:rFonts w:ascii="Arial" w:hAnsi="Arial" w:cs="Arial"/>
        </w:rPr>
      </w:pPr>
      <w:r w:rsidRPr="00EA41E6">
        <w:rPr>
          <w:rFonts w:ascii="Arial" w:hAnsi="Arial" w:cs="Arial"/>
          <w:b/>
        </w:rPr>
        <w:t>Planteamiento hipotético:</w:t>
      </w:r>
    </w:p>
    <w:p w14:paraId="29A3174D" w14:textId="77777777" w:rsidR="00EA41E6" w:rsidRPr="00EA41E6" w:rsidRDefault="00EA41E6" w:rsidP="00EA41E6">
      <w:pPr>
        <w:spacing w:line="276" w:lineRule="auto"/>
        <w:jc w:val="both"/>
        <w:rPr>
          <w:rFonts w:ascii="Arial" w:hAnsi="Arial" w:cs="Arial"/>
        </w:rPr>
      </w:pPr>
    </w:p>
    <w:p w14:paraId="21F1387F" w14:textId="5A2ABE8F" w:rsidR="00B76730" w:rsidRPr="00B76730" w:rsidRDefault="00EA41E6" w:rsidP="00EA41E6">
      <w:pPr>
        <w:pStyle w:val="ListParagraph"/>
        <w:numPr>
          <w:ilvl w:val="1"/>
          <w:numId w:val="19"/>
        </w:numPr>
        <w:spacing w:line="276" w:lineRule="auto"/>
        <w:jc w:val="both"/>
        <w:rPr>
          <w:rFonts w:ascii="Arial" w:hAnsi="Arial" w:cs="Arial"/>
        </w:rPr>
      </w:pPr>
      <w:r>
        <w:rPr>
          <w:rFonts w:ascii="Arial" w:hAnsi="Arial" w:cs="Arial"/>
          <w:b/>
        </w:rPr>
        <w:t xml:space="preserve">Hipótesis principal </w:t>
      </w:r>
      <w:r w:rsidRPr="00EA41E6">
        <w:rPr>
          <w:rFonts w:ascii="Arial" w:hAnsi="Arial" w:cs="Arial"/>
          <w:b/>
        </w:rPr>
        <w:t xml:space="preserve">las emocionales influyen en la </w:t>
      </w:r>
      <w:r w:rsidR="00FB5EAE" w:rsidRPr="00EA41E6">
        <w:rPr>
          <w:rFonts w:ascii="Arial" w:hAnsi="Arial" w:cs="Arial"/>
          <w:b/>
        </w:rPr>
        <w:t>elección</w:t>
      </w:r>
      <w:r w:rsidRPr="00EA41E6">
        <w:rPr>
          <w:rFonts w:ascii="Arial" w:hAnsi="Arial" w:cs="Arial"/>
          <w:b/>
        </w:rPr>
        <w:t xml:space="preserve"> de los estudiantes en escoger la carrera de ingeniería en sistemas de la UAM.</w:t>
      </w:r>
    </w:p>
    <w:p w14:paraId="2B12036F" w14:textId="77777777" w:rsidR="00B76730" w:rsidRPr="00B76730" w:rsidRDefault="00B76730" w:rsidP="00B76730">
      <w:pPr>
        <w:pStyle w:val="ListParagraph"/>
        <w:rPr>
          <w:rFonts w:ascii="Arial" w:hAnsi="Arial" w:cs="Arial"/>
        </w:rPr>
      </w:pPr>
    </w:p>
    <w:p w14:paraId="3A8C4457" w14:textId="1926818E" w:rsidR="00B76730" w:rsidRDefault="00B76730" w:rsidP="00B76730">
      <w:pPr>
        <w:pStyle w:val="ListParagraph"/>
        <w:tabs>
          <w:tab w:val="left" w:pos="3900"/>
        </w:tabs>
        <w:spacing w:line="276" w:lineRule="auto"/>
        <w:ind w:left="756"/>
        <w:jc w:val="both"/>
        <w:rPr>
          <w:rFonts w:ascii="Arial" w:hAnsi="Arial" w:cs="Arial"/>
          <w:b/>
          <w:bCs/>
          <w:lang w:val="en-US"/>
        </w:rPr>
      </w:pPr>
      <w:r w:rsidRPr="00B76730">
        <w:rPr>
          <w:rFonts w:ascii="Arial" w:hAnsi="Arial" w:cs="Arial"/>
          <w:b/>
          <w:bCs/>
        </w:rPr>
        <w:t xml:space="preserve">Hipótesis especificas </w:t>
      </w:r>
      <w:r>
        <w:rPr>
          <w:rFonts w:ascii="Arial" w:hAnsi="Arial" w:cs="Arial"/>
          <w:b/>
          <w:bCs/>
          <w:lang w:val="en-US"/>
        </w:rPr>
        <w:t>:</w:t>
      </w:r>
      <w:r>
        <w:rPr>
          <w:rFonts w:ascii="Arial" w:hAnsi="Arial" w:cs="Arial"/>
          <w:b/>
          <w:bCs/>
          <w:lang w:val="en-US"/>
        </w:rPr>
        <w:tab/>
        <w:t xml:space="preserve"> </w:t>
      </w:r>
    </w:p>
    <w:p w14:paraId="6C38D9F5" w14:textId="77777777" w:rsidR="00B76730" w:rsidRDefault="00B76730" w:rsidP="00B76730">
      <w:pPr>
        <w:pStyle w:val="ListParagraph"/>
        <w:tabs>
          <w:tab w:val="left" w:pos="3900"/>
        </w:tabs>
        <w:spacing w:line="276" w:lineRule="auto"/>
        <w:ind w:left="756"/>
        <w:jc w:val="both"/>
        <w:rPr>
          <w:rFonts w:ascii="Arial" w:hAnsi="Arial" w:cs="Arial"/>
          <w:b/>
          <w:bCs/>
          <w:lang w:val="en-US"/>
        </w:rPr>
      </w:pPr>
    </w:p>
    <w:p w14:paraId="335F736F" w14:textId="2B313E00" w:rsidR="00B76730" w:rsidRDefault="00FB5EAE" w:rsidP="00B76730">
      <w:pPr>
        <w:pStyle w:val="ListParagraph"/>
        <w:tabs>
          <w:tab w:val="left" w:pos="3900"/>
        </w:tabs>
        <w:spacing w:line="276" w:lineRule="auto"/>
        <w:ind w:left="756"/>
        <w:jc w:val="both"/>
        <w:rPr>
          <w:rFonts w:ascii="Arial" w:hAnsi="Arial" w:cs="Arial"/>
          <w:lang w:val="es-NI"/>
        </w:rPr>
      </w:pPr>
      <w:r w:rsidRPr="00B76730">
        <w:rPr>
          <w:rFonts w:ascii="Arial" w:hAnsi="Arial" w:cs="Arial"/>
          <w:lang w:val="es-NI"/>
        </w:rPr>
        <w:t xml:space="preserve">Hipótesis </w:t>
      </w:r>
      <w:r>
        <w:rPr>
          <w:rFonts w:ascii="Arial" w:hAnsi="Arial" w:cs="Arial"/>
          <w:lang w:val="es-NI"/>
        </w:rPr>
        <w:t>1</w:t>
      </w:r>
      <w:r w:rsidRPr="00B76730">
        <w:rPr>
          <w:rFonts w:ascii="Arial" w:hAnsi="Arial" w:cs="Arial"/>
          <w:lang w:val="es-NI"/>
        </w:rPr>
        <w:t xml:space="preserve">: </w:t>
      </w:r>
      <w:r w:rsidR="00B76730">
        <w:rPr>
          <w:rFonts w:ascii="Arial" w:hAnsi="Arial" w:cs="Arial"/>
          <w:lang w:val="es-NI"/>
        </w:rPr>
        <w:t>L</w:t>
      </w:r>
      <w:r w:rsidR="00B76730" w:rsidRPr="00B76730">
        <w:rPr>
          <w:rFonts w:ascii="Arial" w:hAnsi="Arial" w:cs="Arial"/>
          <w:lang w:val="es-NI"/>
        </w:rPr>
        <w:t xml:space="preserve">as emocionales influyen en la </w:t>
      </w:r>
      <w:r w:rsidRPr="00B76730">
        <w:rPr>
          <w:rFonts w:ascii="Arial" w:hAnsi="Arial" w:cs="Arial"/>
          <w:lang w:val="es-NI"/>
        </w:rPr>
        <w:t>elección</w:t>
      </w:r>
      <w:r w:rsidR="00B76730" w:rsidRPr="00B76730">
        <w:rPr>
          <w:rFonts w:ascii="Arial" w:hAnsi="Arial" w:cs="Arial"/>
          <w:lang w:val="es-NI"/>
        </w:rPr>
        <w:t xml:space="preserve"> de los estudiantes en escoger la carrera de ingeniería en sistemas de la UAM.</w:t>
      </w:r>
    </w:p>
    <w:p w14:paraId="398DC146" w14:textId="77777777" w:rsidR="00B76730" w:rsidRDefault="00B76730" w:rsidP="00B76730">
      <w:pPr>
        <w:pStyle w:val="ListParagraph"/>
        <w:tabs>
          <w:tab w:val="left" w:pos="3900"/>
        </w:tabs>
        <w:spacing w:line="276" w:lineRule="auto"/>
        <w:ind w:left="756"/>
        <w:jc w:val="both"/>
        <w:rPr>
          <w:rFonts w:ascii="Arial" w:hAnsi="Arial" w:cs="Arial"/>
          <w:lang w:val="es-NI"/>
        </w:rPr>
      </w:pPr>
    </w:p>
    <w:p w14:paraId="3FE67102" w14:textId="0B2FF2A4" w:rsidR="00B76730" w:rsidRDefault="00FB5EAE" w:rsidP="00B76730">
      <w:pPr>
        <w:pStyle w:val="ListParagraph"/>
        <w:tabs>
          <w:tab w:val="left" w:pos="3900"/>
        </w:tabs>
        <w:spacing w:line="276" w:lineRule="auto"/>
        <w:ind w:left="756"/>
        <w:jc w:val="both"/>
        <w:rPr>
          <w:rFonts w:ascii="Arial" w:hAnsi="Arial" w:cs="Arial"/>
          <w:lang w:val="es-NI"/>
        </w:rPr>
      </w:pPr>
      <w:r w:rsidRPr="00B76730">
        <w:rPr>
          <w:rFonts w:ascii="Arial" w:hAnsi="Arial" w:cs="Arial"/>
          <w:lang w:val="es-NI"/>
        </w:rPr>
        <w:t xml:space="preserve">Hipótesis </w:t>
      </w:r>
      <w:r>
        <w:rPr>
          <w:rFonts w:ascii="Arial" w:hAnsi="Arial" w:cs="Arial"/>
          <w:lang w:val="es-NI"/>
        </w:rPr>
        <w:t>2</w:t>
      </w:r>
      <w:r w:rsidRPr="00B76730">
        <w:rPr>
          <w:rFonts w:ascii="Arial" w:hAnsi="Arial" w:cs="Arial"/>
          <w:lang w:val="es-NI"/>
        </w:rPr>
        <w:t xml:space="preserve">: </w:t>
      </w:r>
      <w:r w:rsidR="00B76730">
        <w:rPr>
          <w:rFonts w:ascii="Arial" w:hAnsi="Arial" w:cs="Arial"/>
          <w:lang w:val="es-NI"/>
        </w:rPr>
        <w:t>E</w:t>
      </w:r>
      <w:r w:rsidR="00B76730" w:rsidRPr="00B76730">
        <w:rPr>
          <w:rFonts w:ascii="Arial" w:hAnsi="Arial" w:cs="Arial"/>
          <w:lang w:val="es-NI"/>
        </w:rPr>
        <w:t xml:space="preserve">l nivel de motivación de los estudiantes se puede medir actualmente en los que cursan la carrera de ingeniería de sistemas en la </w:t>
      </w:r>
      <w:r w:rsidR="00B76730" w:rsidRPr="00B76730">
        <w:rPr>
          <w:rFonts w:ascii="Arial" w:hAnsi="Arial" w:cs="Arial"/>
          <w:lang w:val="es-NI"/>
        </w:rPr>
        <w:lastRenderedPageBreak/>
        <w:t>UAM.</w:t>
      </w:r>
    </w:p>
    <w:p w14:paraId="0E249138" w14:textId="68C3F6BE" w:rsidR="00B76730" w:rsidRPr="00B76730" w:rsidRDefault="00B76730" w:rsidP="00B76730">
      <w:pPr>
        <w:tabs>
          <w:tab w:val="left" w:pos="3900"/>
        </w:tabs>
        <w:spacing w:line="276" w:lineRule="auto"/>
        <w:jc w:val="both"/>
        <w:rPr>
          <w:rFonts w:ascii="Arial" w:hAnsi="Arial" w:cs="Arial"/>
          <w:lang w:val="es-NI"/>
        </w:rPr>
      </w:pPr>
    </w:p>
    <w:p w14:paraId="565F8BAA" w14:textId="3A844E01" w:rsidR="00B76730" w:rsidRDefault="00FB5EAE" w:rsidP="00B76730">
      <w:pPr>
        <w:pStyle w:val="ListParagraph"/>
        <w:tabs>
          <w:tab w:val="left" w:pos="3900"/>
        </w:tabs>
        <w:spacing w:line="276" w:lineRule="auto"/>
        <w:ind w:left="756"/>
        <w:jc w:val="both"/>
        <w:rPr>
          <w:rFonts w:ascii="Arial" w:hAnsi="Arial" w:cs="Arial"/>
          <w:lang w:val="es-NI"/>
        </w:rPr>
      </w:pPr>
      <w:r w:rsidRPr="00B76730">
        <w:rPr>
          <w:rFonts w:ascii="Arial" w:hAnsi="Arial" w:cs="Arial"/>
          <w:lang w:val="es-NI"/>
        </w:rPr>
        <w:t xml:space="preserve">Hipótesis </w:t>
      </w:r>
      <w:r>
        <w:rPr>
          <w:rFonts w:ascii="Arial" w:hAnsi="Arial" w:cs="Arial"/>
          <w:lang w:val="es-NI"/>
        </w:rPr>
        <w:t>3</w:t>
      </w:r>
      <w:r w:rsidRPr="00B76730">
        <w:rPr>
          <w:rFonts w:ascii="Arial" w:hAnsi="Arial" w:cs="Arial"/>
          <w:lang w:val="es-NI"/>
        </w:rPr>
        <w:t xml:space="preserve">: </w:t>
      </w:r>
      <w:r w:rsidR="00B76730" w:rsidRPr="00B76730">
        <w:rPr>
          <w:rFonts w:ascii="Arial" w:hAnsi="Arial" w:cs="Arial"/>
          <w:lang w:val="es-NI"/>
        </w:rPr>
        <w:t>las principales barreras o retos a los que se enfrentan los estudiantes de ingeniería de sistemas de la UAM influyen en mantener su motivación durante sus estudios.</w:t>
      </w:r>
    </w:p>
    <w:p w14:paraId="41DBAD7D" w14:textId="77777777" w:rsidR="00B76730" w:rsidRDefault="00B76730" w:rsidP="00B76730">
      <w:pPr>
        <w:pStyle w:val="ListParagraph"/>
        <w:tabs>
          <w:tab w:val="left" w:pos="3900"/>
        </w:tabs>
        <w:spacing w:line="276" w:lineRule="auto"/>
        <w:ind w:left="756"/>
        <w:jc w:val="both"/>
        <w:rPr>
          <w:rFonts w:ascii="Arial" w:hAnsi="Arial" w:cs="Arial"/>
          <w:lang w:val="es-NI"/>
        </w:rPr>
      </w:pPr>
    </w:p>
    <w:p w14:paraId="1CFB3DC3" w14:textId="5F3CA358" w:rsidR="00B76730" w:rsidRDefault="00B76730" w:rsidP="00B76730">
      <w:pPr>
        <w:pStyle w:val="ListParagraph"/>
        <w:tabs>
          <w:tab w:val="left" w:pos="3900"/>
        </w:tabs>
        <w:spacing w:line="276" w:lineRule="auto"/>
        <w:ind w:left="756"/>
        <w:jc w:val="both"/>
        <w:rPr>
          <w:rFonts w:ascii="Arial" w:hAnsi="Arial" w:cs="Arial"/>
          <w:lang w:val="es-NI"/>
        </w:rPr>
      </w:pPr>
      <w:r w:rsidRPr="00B76730">
        <w:rPr>
          <w:rFonts w:ascii="Arial" w:hAnsi="Arial" w:cs="Arial"/>
          <w:lang w:val="es-NI"/>
        </w:rPr>
        <w:t>Hipótesis 4: Existen estrategias para mejorar la motivación de los estudiantes de la carrera de ingeniería en sistemas de la UAM</w:t>
      </w:r>
    </w:p>
    <w:p w14:paraId="4E93BDAF" w14:textId="77777777" w:rsidR="00B76730" w:rsidRDefault="00B76730" w:rsidP="00B76730">
      <w:pPr>
        <w:pStyle w:val="ListParagraph"/>
        <w:tabs>
          <w:tab w:val="left" w:pos="3900"/>
        </w:tabs>
        <w:spacing w:line="276" w:lineRule="auto"/>
        <w:ind w:left="756"/>
        <w:jc w:val="both"/>
        <w:rPr>
          <w:rFonts w:ascii="Arial" w:hAnsi="Arial" w:cs="Arial"/>
          <w:lang w:val="es-NI"/>
        </w:rPr>
      </w:pPr>
    </w:p>
    <w:p w14:paraId="0E91AA33" w14:textId="77777777" w:rsidR="00B76730" w:rsidRPr="00B76730" w:rsidRDefault="00B76730" w:rsidP="00B76730">
      <w:pPr>
        <w:pStyle w:val="ListParagraph"/>
        <w:tabs>
          <w:tab w:val="left" w:pos="3900"/>
        </w:tabs>
        <w:spacing w:line="276" w:lineRule="auto"/>
        <w:ind w:left="756"/>
        <w:jc w:val="both"/>
        <w:rPr>
          <w:rFonts w:ascii="Arial" w:hAnsi="Arial" w:cs="Arial"/>
          <w:lang w:val="es-NI"/>
        </w:rPr>
      </w:pPr>
    </w:p>
    <w:p w14:paraId="417634BA" w14:textId="77777777" w:rsidR="00B76730" w:rsidRDefault="00B76730" w:rsidP="00B76730">
      <w:pPr>
        <w:pStyle w:val="ListParagraph"/>
        <w:spacing w:line="276" w:lineRule="auto"/>
        <w:ind w:left="756"/>
        <w:jc w:val="both"/>
        <w:rPr>
          <w:rFonts w:ascii="Arial" w:hAnsi="Arial" w:cs="Arial"/>
          <w:b/>
          <w:bCs/>
        </w:rPr>
      </w:pPr>
    </w:p>
    <w:p w14:paraId="7CA45EE3" w14:textId="1426B0D5" w:rsidR="00B76730" w:rsidRPr="00B76730" w:rsidRDefault="00B76730" w:rsidP="00B76730">
      <w:pPr>
        <w:pStyle w:val="ListParagraph"/>
        <w:spacing w:line="276" w:lineRule="auto"/>
        <w:ind w:left="756"/>
        <w:jc w:val="both"/>
        <w:rPr>
          <w:rFonts w:ascii="Arial" w:hAnsi="Arial" w:cs="Arial"/>
        </w:rPr>
      </w:pPr>
    </w:p>
    <w:p w14:paraId="04670A83" w14:textId="77777777" w:rsidR="00B76730" w:rsidRPr="00B76730" w:rsidRDefault="00B76730" w:rsidP="00B76730">
      <w:pPr>
        <w:pStyle w:val="ListParagraph"/>
        <w:rPr>
          <w:rFonts w:ascii="Arial" w:hAnsi="Arial" w:cs="Arial"/>
        </w:rPr>
      </w:pPr>
    </w:p>
    <w:p w14:paraId="4C0C06A0" w14:textId="77777777" w:rsidR="00B76730" w:rsidRPr="00B76730" w:rsidRDefault="00B76730" w:rsidP="00B76730">
      <w:pPr>
        <w:pStyle w:val="ListParagraph"/>
        <w:spacing w:line="276" w:lineRule="auto"/>
        <w:ind w:left="756"/>
        <w:jc w:val="both"/>
        <w:rPr>
          <w:rFonts w:ascii="Arial" w:hAnsi="Arial" w:cs="Arial"/>
        </w:rPr>
      </w:pPr>
    </w:p>
    <w:p w14:paraId="11D51888" w14:textId="77777777" w:rsidR="00C838C3" w:rsidRDefault="00C838C3" w:rsidP="004657C5">
      <w:pPr>
        <w:spacing w:line="276" w:lineRule="auto"/>
        <w:jc w:val="both"/>
        <w:rPr>
          <w:rFonts w:ascii="Arial" w:hAnsi="Arial" w:cs="Arial"/>
        </w:rPr>
      </w:pPr>
    </w:p>
    <w:p w14:paraId="69E38ED3" w14:textId="77777777" w:rsidR="00FB5EAE" w:rsidRDefault="00FB5EAE" w:rsidP="004657C5">
      <w:pPr>
        <w:spacing w:line="276" w:lineRule="auto"/>
        <w:jc w:val="both"/>
        <w:rPr>
          <w:rFonts w:ascii="Arial" w:hAnsi="Arial" w:cs="Arial"/>
        </w:rPr>
      </w:pPr>
    </w:p>
    <w:p w14:paraId="73CF1B76" w14:textId="77777777" w:rsidR="00F658FD" w:rsidRDefault="00F658FD" w:rsidP="004657C5">
      <w:pPr>
        <w:spacing w:line="276" w:lineRule="auto"/>
        <w:jc w:val="both"/>
        <w:rPr>
          <w:rFonts w:ascii="Arial" w:hAnsi="Arial" w:cs="Arial"/>
        </w:rPr>
      </w:pPr>
    </w:p>
    <w:p w14:paraId="7CF0E7E6" w14:textId="77777777" w:rsidR="00F658FD" w:rsidRDefault="00F658FD" w:rsidP="004657C5">
      <w:pPr>
        <w:spacing w:line="276" w:lineRule="auto"/>
        <w:jc w:val="both"/>
        <w:rPr>
          <w:rFonts w:ascii="Arial" w:hAnsi="Arial" w:cs="Arial"/>
        </w:rPr>
      </w:pPr>
    </w:p>
    <w:p w14:paraId="558E6988" w14:textId="77777777" w:rsidR="00F658FD" w:rsidRDefault="00F658FD" w:rsidP="004657C5">
      <w:pPr>
        <w:spacing w:line="276" w:lineRule="auto"/>
        <w:jc w:val="both"/>
        <w:rPr>
          <w:rFonts w:ascii="Arial" w:hAnsi="Arial" w:cs="Arial"/>
        </w:rPr>
      </w:pPr>
    </w:p>
    <w:p w14:paraId="0C2643BA" w14:textId="77777777" w:rsidR="00F658FD" w:rsidRDefault="00F658FD" w:rsidP="004657C5">
      <w:pPr>
        <w:spacing w:line="276" w:lineRule="auto"/>
        <w:jc w:val="both"/>
        <w:rPr>
          <w:rFonts w:ascii="Arial" w:hAnsi="Arial" w:cs="Arial"/>
        </w:rPr>
      </w:pPr>
    </w:p>
    <w:p w14:paraId="44DD8301" w14:textId="77777777" w:rsidR="00F658FD" w:rsidRDefault="00F658FD" w:rsidP="004657C5">
      <w:pPr>
        <w:spacing w:line="276" w:lineRule="auto"/>
        <w:jc w:val="both"/>
        <w:rPr>
          <w:rFonts w:ascii="Arial" w:hAnsi="Arial" w:cs="Arial"/>
        </w:rPr>
      </w:pPr>
    </w:p>
    <w:p w14:paraId="3813F92C" w14:textId="77777777" w:rsidR="00F658FD" w:rsidRDefault="00F658FD" w:rsidP="004657C5">
      <w:pPr>
        <w:spacing w:line="276" w:lineRule="auto"/>
        <w:jc w:val="both"/>
        <w:rPr>
          <w:rFonts w:ascii="Arial" w:hAnsi="Arial" w:cs="Arial"/>
        </w:rPr>
      </w:pPr>
    </w:p>
    <w:p w14:paraId="600D7ABA" w14:textId="77777777" w:rsidR="00F658FD" w:rsidRDefault="00F658FD" w:rsidP="004657C5">
      <w:pPr>
        <w:spacing w:line="276" w:lineRule="auto"/>
        <w:jc w:val="both"/>
        <w:rPr>
          <w:rFonts w:ascii="Arial" w:hAnsi="Arial" w:cs="Arial"/>
        </w:rPr>
      </w:pPr>
    </w:p>
    <w:p w14:paraId="6CE9D46E" w14:textId="77777777" w:rsidR="00F658FD" w:rsidRDefault="00F658FD" w:rsidP="004657C5">
      <w:pPr>
        <w:spacing w:line="276" w:lineRule="auto"/>
        <w:jc w:val="both"/>
        <w:rPr>
          <w:rFonts w:ascii="Arial" w:hAnsi="Arial" w:cs="Arial"/>
        </w:rPr>
      </w:pPr>
    </w:p>
    <w:p w14:paraId="216D2385" w14:textId="77777777" w:rsidR="00F658FD" w:rsidRDefault="00F658FD" w:rsidP="004657C5">
      <w:pPr>
        <w:spacing w:line="276" w:lineRule="auto"/>
        <w:jc w:val="both"/>
        <w:rPr>
          <w:rFonts w:ascii="Arial" w:hAnsi="Arial" w:cs="Arial"/>
        </w:rPr>
      </w:pPr>
    </w:p>
    <w:p w14:paraId="40476951" w14:textId="77777777" w:rsidR="00F658FD" w:rsidRDefault="00F658FD" w:rsidP="004657C5">
      <w:pPr>
        <w:spacing w:line="276" w:lineRule="auto"/>
        <w:jc w:val="both"/>
        <w:rPr>
          <w:rFonts w:ascii="Arial" w:hAnsi="Arial" w:cs="Arial"/>
        </w:rPr>
      </w:pPr>
    </w:p>
    <w:p w14:paraId="32604495" w14:textId="77777777" w:rsidR="00F658FD" w:rsidRDefault="00F658FD" w:rsidP="004657C5">
      <w:pPr>
        <w:spacing w:line="276" w:lineRule="auto"/>
        <w:jc w:val="both"/>
        <w:rPr>
          <w:rFonts w:ascii="Arial" w:hAnsi="Arial" w:cs="Arial"/>
        </w:rPr>
      </w:pPr>
    </w:p>
    <w:p w14:paraId="06F8AC3E" w14:textId="77777777" w:rsidR="00F658FD" w:rsidRDefault="00F658FD" w:rsidP="004657C5">
      <w:pPr>
        <w:spacing w:line="276" w:lineRule="auto"/>
        <w:jc w:val="both"/>
        <w:rPr>
          <w:rFonts w:ascii="Arial" w:hAnsi="Arial" w:cs="Arial"/>
        </w:rPr>
      </w:pPr>
    </w:p>
    <w:p w14:paraId="187DB4BF" w14:textId="77777777" w:rsidR="00F658FD" w:rsidRDefault="00F658FD" w:rsidP="004657C5">
      <w:pPr>
        <w:spacing w:line="276" w:lineRule="auto"/>
        <w:jc w:val="both"/>
        <w:rPr>
          <w:rFonts w:ascii="Arial" w:hAnsi="Arial" w:cs="Arial"/>
        </w:rPr>
      </w:pPr>
    </w:p>
    <w:p w14:paraId="70EA42D5" w14:textId="77777777" w:rsidR="00F658FD" w:rsidRDefault="00F658FD" w:rsidP="004657C5">
      <w:pPr>
        <w:spacing w:line="276" w:lineRule="auto"/>
        <w:jc w:val="both"/>
        <w:rPr>
          <w:rFonts w:ascii="Arial" w:hAnsi="Arial" w:cs="Arial"/>
        </w:rPr>
      </w:pPr>
    </w:p>
    <w:p w14:paraId="7C8E676D" w14:textId="77777777" w:rsidR="00F658FD" w:rsidRDefault="00F658FD" w:rsidP="004657C5">
      <w:pPr>
        <w:spacing w:line="276" w:lineRule="auto"/>
        <w:jc w:val="both"/>
        <w:rPr>
          <w:rFonts w:ascii="Arial" w:hAnsi="Arial" w:cs="Arial"/>
        </w:rPr>
      </w:pPr>
    </w:p>
    <w:p w14:paraId="15D56F9A" w14:textId="77777777" w:rsidR="00F658FD" w:rsidRDefault="00F658FD" w:rsidP="004657C5">
      <w:pPr>
        <w:spacing w:line="276" w:lineRule="auto"/>
        <w:jc w:val="both"/>
        <w:rPr>
          <w:rFonts w:ascii="Arial" w:hAnsi="Arial" w:cs="Arial"/>
        </w:rPr>
      </w:pPr>
    </w:p>
    <w:p w14:paraId="4DC902F1" w14:textId="77777777" w:rsidR="00F658FD" w:rsidRDefault="00F658FD" w:rsidP="004657C5">
      <w:pPr>
        <w:spacing w:line="276" w:lineRule="auto"/>
        <w:jc w:val="both"/>
        <w:rPr>
          <w:rFonts w:ascii="Arial" w:hAnsi="Arial" w:cs="Arial"/>
        </w:rPr>
      </w:pPr>
    </w:p>
    <w:p w14:paraId="6573FAA7" w14:textId="77777777" w:rsidR="001E62DE" w:rsidRDefault="001E62DE" w:rsidP="004657C5">
      <w:pPr>
        <w:spacing w:line="276" w:lineRule="auto"/>
        <w:jc w:val="both"/>
        <w:rPr>
          <w:rFonts w:ascii="Arial" w:hAnsi="Arial" w:cs="Arial"/>
        </w:rPr>
      </w:pPr>
    </w:p>
    <w:p w14:paraId="652B723E" w14:textId="77777777" w:rsidR="001E62DE" w:rsidRDefault="001E62DE" w:rsidP="004657C5">
      <w:pPr>
        <w:spacing w:line="276" w:lineRule="auto"/>
        <w:jc w:val="both"/>
        <w:rPr>
          <w:rFonts w:ascii="Arial" w:hAnsi="Arial" w:cs="Arial"/>
        </w:rPr>
      </w:pPr>
    </w:p>
    <w:p w14:paraId="4C768F70" w14:textId="77777777" w:rsidR="001E62DE" w:rsidRDefault="001E62DE" w:rsidP="004657C5">
      <w:pPr>
        <w:spacing w:line="276" w:lineRule="auto"/>
        <w:jc w:val="both"/>
        <w:rPr>
          <w:rFonts w:ascii="Arial" w:hAnsi="Arial" w:cs="Arial"/>
        </w:rPr>
      </w:pPr>
    </w:p>
    <w:p w14:paraId="1E7D17FE" w14:textId="77777777" w:rsidR="001E62DE" w:rsidRDefault="001E62DE" w:rsidP="004657C5">
      <w:pPr>
        <w:spacing w:line="276" w:lineRule="auto"/>
        <w:jc w:val="both"/>
        <w:rPr>
          <w:rFonts w:ascii="Arial" w:hAnsi="Arial" w:cs="Arial"/>
        </w:rPr>
      </w:pPr>
    </w:p>
    <w:p w14:paraId="0A8F3521" w14:textId="77777777" w:rsidR="00C162A5" w:rsidRDefault="00C162A5" w:rsidP="004657C5">
      <w:pPr>
        <w:spacing w:line="276" w:lineRule="auto"/>
        <w:jc w:val="both"/>
        <w:rPr>
          <w:rFonts w:ascii="Arial" w:hAnsi="Arial" w:cs="Arial"/>
        </w:rPr>
      </w:pPr>
    </w:p>
    <w:p w14:paraId="1EC532D6" w14:textId="77777777" w:rsidR="00C162A5" w:rsidRDefault="00C162A5" w:rsidP="004657C5">
      <w:pPr>
        <w:spacing w:line="276" w:lineRule="auto"/>
        <w:jc w:val="both"/>
        <w:rPr>
          <w:rFonts w:ascii="Arial" w:hAnsi="Arial" w:cs="Arial"/>
        </w:rPr>
      </w:pPr>
    </w:p>
    <w:p w14:paraId="2DE1B72C" w14:textId="77777777" w:rsidR="00C162A5" w:rsidRDefault="00C162A5" w:rsidP="004657C5">
      <w:pPr>
        <w:spacing w:line="276" w:lineRule="auto"/>
        <w:jc w:val="both"/>
        <w:rPr>
          <w:rFonts w:ascii="Arial" w:hAnsi="Arial" w:cs="Arial"/>
        </w:rPr>
      </w:pPr>
    </w:p>
    <w:p w14:paraId="0287E3AE" w14:textId="77777777" w:rsidR="00C162A5" w:rsidRDefault="00C162A5" w:rsidP="004657C5">
      <w:pPr>
        <w:spacing w:line="276" w:lineRule="auto"/>
        <w:jc w:val="both"/>
        <w:rPr>
          <w:rFonts w:ascii="Arial" w:hAnsi="Arial" w:cs="Arial"/>
        </w:rPr>
      </w:pPr>
    </w:p>
    <w:p w14:paraId="65B59CF0" w14:textId="77777777" w:rsidR="00C162A5" w:rsidRDefault="00C162A5" w:rsidP="004657C5">
      <w:pPr>
        <w:spacing w:line="276" w:lineRule="auto"/>
        <w:jc w:val="both"/>
        <w:rPr>
          <w:rFonts w:ascii="Arial" w:hAnsi="Arial" w:cs="Arial"/>
        </w:rPr>
      </w:pPr>
    </w:p>
    <w:p w14:paraId="371AE503" w14:textId="32363C57" w:rsidR="00C838C3" w:rsidRDefault="00C838C3" w:rsidP="004657C5">
      <w:pPr>
        <w:spacing w:line="276" w:lineRule="auto"/>
        <w:jc w:val="both"/>
        <w:rPr>
          <w:rFonts w:ascii="Arial" w:hAnsi="Arial" w:cs="Arial"/>
        </w:rPr>
      </w:pPr>
      <w:r>
        <w:rPr>
          <w:rFonts w:ascii="Arial" w:hAnsi="Arial" w:cs="Arial"/>
        </w:rPr>
        <w:t xml:space="preserve">2.7- </w:t>
      </w:r>
      <w:r w:rsidR="003A3C86">
        <w:rPr>
          <w:rFonts w:ascii="Arial" w:hAnsi="Arial" w:cs="Arial"/>
        </w:rPr>
        <w:t>Matriz de</w:t>
      </w:r>
      <w:r>
        <w:rPr>
          <w:rFonts w:ascii="Arial" w:hAnsi="Arial" w:cs="Arial"/>
        </w:rPr>
        <w:t xml:space="preserve"> operacionalización</w:t>
      </w:r>
    </w:p>
    <w:p w14:paraId="13D534F6" w14:textId="77777777" w:rsidR="00C838C3" w:rsidRPr="00583485" w:rsidRDefault="00C838C3" w:rsidP="004657C5">
      <w:pPr>
        <w:spacing w:line="276" w:lineRule="auto"/>
        <w:jc w:val="both"/>
        <w:rPr>
          <w:rFonts w:ascii="Arial" w:hAnsi="Arial" w:cs="Arial"/>
        </w:rPr>
      </w:pPr>
    </w:p>
    <w:tbl>
      <w:tblPr>
        <w:tblStyle w:val="GridTable1Light"/>
        <w:tblpPr w:leftFromText="141" w:rightFromText="141" w:vertAnchor="text" w:horzAnchor="page" w:tblpX="2671" w:tblpY="167"/>
        <w:tblW w:w="5382" w:type="dxa"/>
        <w:tblLook w:val="00A0" w:firstRow="1" w:lastRow="0" w:firstColumn="1" w:lastColumn="0" w:noHBand="0" w:noVBand="0"/>
      </w:tblPr>
      <w:tblGrid>
        <w:gridCol w:w="3856"/>
        <w:gridCol w:w="1272"/>
        <w:gridCol w:w="1461"/>
        <w:gridCol w:w="1662"/>
      </w:tblGrid>
      <w:tr w:rsidR="005C2777" w:rsidRPr="00072E1B" w14:paraId="5BF69946" w14:textId="77777777" w:rsidTr="005C2777">
        <w:trPr>
          <w:cnfStyle w:val="100000000000" w:firstRow="1" w:lastRow="0" w:firstColumn="0" w:lastColumn="0" w:oddVBand="0" w:evenVBand="0" w:oddHBand="0"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098" w:type="dxa"/>
            <w:shd w:val="clear" w:color="auto" w:fill="002060"/>
          </w:tcPr>
          <w:p w14:paraId="28C635FF" w14:textId="77777777" w:rsidR="005C2777" w:rsidRPr="00072E1B" w:rsidRDefault="005C2777" w:rsidP="003A3C86">
            <w:pPr>
              <w:ind w:left="-8"/>
              <w:rPr>
                <w:rFonts w:ascii="Arial" w:hAnsi="Arial" w:cs="Arial"/>
                <w:sz w:val="20"/>
                <w:szCs w:val="20"/>
              </w:rPr>
            </w:pPr>
            <w:r w:rsidRPr="00072E1B">
              <w:rPr>
                <w:rFonts w:ascii="Arial" w:hAnsi="Arial" w:cs="Arial"/>
                <w:sz w:val="20"/>
                <w:szCs w:val="20"/>
              </w:rPr>
              <w:t>Variables</w:t>
            </w:r>
          </w:p>
        </w:tc>
        <w:tc>
          <w:tcPr>
            <w:tcW w:w="1272" w:type="dxa"/>
            <w:shd w:val="clear" w:color="auto" w:fill="002060"/>
          </w:tcPr>
          <w:p w14:paraId="57124F87" w14:textId="3BF5FCF9" w:rsidR="005C2777" w:rsidRPr="00072E1B" w:rsidRDefault="005C2777" w:rsidP="003A3C8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Definición conceptual</w:t>
            </w:r>
          </w:p>
        </w:tc>
        <w:tc>
          <w:tcPr>
            <w:tcW w:w="1573" w:type="dxa"/>
            <w:shd w:val="clear" w:color="auto" w:fill="002060"/>
          </w:tcPr>
          <w:p w14:paraId="7481CA5A" w14:textId="328CA939" w:rsidR="005C2777" w:rsidRPr="00072E1B" w:rsidRDefault="005C2777" w:rsidP="003A3C8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Dimensiones</w:t>
            </w:r>
          </w:p>
        </w:tc>
        <w:tc>
          <w:tcPr>
            <w:tcW w:w="1439" w:type="dxa"/>
            <w:shd w:val="clear" w:color="auto" w:fill="002060"/>
          </w:tcPr>
          <w:p w14:paraId="323CD682" w14:textId="68B11B2D" w:rsidR="005C2777" w:rsidRPr="00072E1B" w:rsidRDefault="005C2777" w:rsidP="003A3C8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_tradnl"/>
              </w:rPr>
            </w:pPr>
            <w:r>
              <w:rPr>
                <w:rFonts w:ascii="Arial" w:hAnsi="Arial" w:cs="Arial"/>
                <w:sz w:val="20"/>
                <w:szCs w:val="20"/>
                <w:lang w:val="es-ES_tradnl"/>
              </w:rPr>
              <w:t>Indicadores</w:t>
            </w:r>
          </w:p>
        </w:tc>
      </w:tr>
      <w:tr w:rsidR="005C2777" w:rsidRPr="00072E1B" w14:paraId="7F23E4F5" w14:textId="77777777" w:rsidTr="005C2777">
        <w:trPr>
          <w:trHeight w:val="973"/>
        </w:trPr>
        <w:tc>
          <w:tcPr>
            <w:cnfStyle w:val="001000000000" w:firstRow="0" w:lastRow="0" w:firstColumn="1" w:lastColumn="0" w:oddVBand="0" w:evenVBand="0" w:oddHBand="0" w:evenHBand="0" w:firstRowFirstColumn="0" w:firstRowLastColumn="0" w:lastRowFirstColumn="0" w:lastRowLastColumn="0"/>
            <w:tcW w:w="1098" w:type="dxa"/>
          </w:tcPr>
          <w:p w14:paraId="330CB707" w14:textId="77777777" w:rsidR="005C2777" w:rsidRDefault="005C2777" w:rsidP="003A3C86">
            <w:pPr>
              <w:ind w:left="-8"/>
              <w:rPr>
                <w:rFonts w:ascii="Arial" w:hAnsi="Arial" w:cs="Arial"/>
                <w:b w:val="0"/>
                <w:bCs w:val="0"/>
                <w:sz w:val="20"/>
                <w:szCs w:val="20"/>
              </w:rPr>
            </w:pPr>
          </w:p>
          <w:p w14:paraId="7CB9BF6F" w14:textId="77777777" w:rsidR="00827F16" w:rsidRDefault="00827F16" w:rsidP="003A3C86">
            <w:pPr>
              <w:ind w:left="-8"/>
              <w:rPr>
                <w:rFonts w:ascii="Arial" w:hAnsi="Arial" w:cs="Arial"/>
                <w:b w:val="0"/>
                <w:bCs w:val="0"/>
                <w:sz w:val="20"/>
                <w:szCs w:val="20"/>
              </w:rPr>
            </w:pPr>
          </w:p>
          <w:p w14:paraId="6A7A8CFE" w14:textId="77777777" w:rsidR="00827F16" w:rsidRDefault="00827F16" w:rsidP="003A3C86">
            <w:pPr>
              <w:ind w:left="-8"/>
              <w:rPr>
                <w:rFonts w:ascii="Arial" w:hAnsi="Arial" w:cs="Arial"/>
                <w:b w:val="0"/>
                <w:bCs w:val="0"/>
                <w:sz w:val="20"/>
                <w:szCs w:val="20"/>
              </w:rPr>
            </w:pPr>
          </w:p>
          <w:p w14:paraId="182CDB2B" w14:textId="77777777" w:rsidR="00827F16" w:rsidRDefault="00827F16" w:rsidP="003A3C86">
            <w:pPr>
              <w:ind w:left="-8"/>
              <w:rPr>
                <w:rFonts w:ascii="Arial" w:hAnsi="Arial" w:cs="Arial"/>
                <w:sz w:val="20"/>
                <w:szCs w:val="20"/>
              </w:rPr>
            </w:pPr>
          </w:p>
          <w:p w14:paraId="7C7A1583" w14:textId="77777777" w:rsidR="00827F16" w:rsidRDefault="00827F16" w:rsidP="003A3C86">
            <w:pPr>
              <w:ind w:left="-8"/>
              <w:rPr>
                <w:rFonts w:ascii="Arial" w:hAnsi="Arial" w:cs="Arial"/>
                <w:b w:val="0"/>
                <w:bCs w:val="0"/>
                <w:sz w:val="20"/>
                <w:szCs w:val="20"/>
              </w:rPr>
            </w:pPr>
          </w:p>
          <w:tbl>
            <w:tblPr>
              <w:tblW w:w="3620" w:type="dxa"/>
              <w:tblCellMar>
                <w:top w:w="15" w:type="dxa"/>
                <w:left w:w="70" w:type="dxa"/>
                <w:right w:w="70" w:type="dxa"/>
              </w:tblCellMar>
              <w:tblLook w:val="04A0" w:firstRow="1" w:lastRow="0" w:firstColumn="1" w:lastColumn="0" w:noHBand="0" w:noVBand="1"/>
            </w:tblPr>
            <w:tblGrid>
              <w:gridCol w:w="3474"/>
              <w:gridCol w:w="146"/>
            </w:tblGrid>
            <w:tr w:rsidR="00827F16" w14:paraId="74720EEC" w14:textId="77777777" w:rsidTr="00827F16">
              <w:trPr>
                <w:gridAfter w:val="1"/>
                <w:wAfter w:w="36" w:type="dxa"/>
                <w:trHeight w:val="517"/>
              </w:trPr>
              <w:tc>
                <w:tcPr>
                  <w:tcW w:w="3584" w:type="dxa"/>
                  <w:vMerge w:val="restart"/>
                  <w:tcBorders>
                    <w:top w:val="nil"/>
                    <w:left w:val="single" w:sz="8" w:space="0" w:color="auto"/>
                    <w:bottom w:val="nil"/>
                    <w:right w:val="single" w:sz="8" w:space="0" w:color="auto"/>
                  </w:tcBorders>
                  <w:shd w:val="clear" w:color="auto" w:fill="auto"/>
                  <w:vAlign w:val="center"/>
                  <w:hideMark/>
                </w:tcPr>
                <w:p w14:paraId="0CA015D4" w14:textId="2526088C" w:rsidR="00827F16" w:rsidRDefault="00827F16" w:rsidP="006D6BCD">
                  <w:pPr>
                    <w:framePr w:hSpace="141" w:wrap="around" w:vAnchor="text" w:hAnchor="page" w:x="2671" w:y="167"/>
                    <w:rPr>
                      <w:rFonts w:ascii="Arial" w:hAnsi="Arial" w:cs="Arial"/>
                      <w:lang w:val="es-NI" w:eastAsia="es-NI"/>
                    </w:rPr>
                  </w:pPr>
                  <w:r>
                    <w:rPr>
                      <w:rFonts w:ascii="Arial" w:hAnsi="Arial" w:cs="Arial"/>
                      <w:sz w:val="22"/>
                      <w:szCs w:val="22"/>
                    </w:rPr>
                    <w:t>factores emociones / elección de la carrera</w:t>
                  </w:r>
                </w:p>
              </w:tc>
            </w:tr>
            <w:tr w:rsidR="00827F16" w14:paraId="5A26DE57" w14:textId="77777777" w:rsidTr="00827F16">
              <w:trPr>
                <w:trHeight w:val="300"/>
              </w:trPr>
              <w:tc>
                <w:tcPr>
                  <w:tcW w:w="3584" w:type="dxa"/>
                  <w:vMerge/>
                  <w:tcBorders>
                    <w:top w:val="nil"/>
                    <w:left w:val="single" w:sz="8" w:space="0" w:color="auto"/>
                    <w:bottom w:val="nil"/>
                    <w:right w:val="single" w:sz="8" w:space="0" w:color="auto"/>
                  </w:tcBorders>
                  <w:vAlign w:val="center"/>
                  <w:hideMark/>
                </w:tcPr>
                <w:p w14:paraId="56B37AAE" w14:textId="77777777" w:rsidR="00827F16" w:rsidRDefault="00827F16" w:rsidP="006D6BCD">
                  <w:pPr>
                    <w:framePr w:hSpace="141" w:wrap="around" w:vAnchor="text" w:hAnchor="page" w:x="2671" w:y="167"/>
                    <w:rPr>
                      <w:rFonts w:ascii="Arial" w:hAnsi="Arial" w:cs="Arial"/>
                    </w:rPr>
                  </w:pPr>
                </w:p>
              </w:tc>
              <w:tc>
                <w:tcPr>
                  <w:tcW w:w="36" w:type="dxa"/>
                  <w:tcBorders>
                    <w:top w:val="nil"/>
                    <w:left w:val="nil"/>
                    <w:bottom w:val="nil"/>
                    <w:right w:val="nil"/>
                  </w:tcBorders>
                  <w:shd w:val="clear" w:color="auto" w:fill="auto"/>
                  <w:noWrap/>
                  <w:vAlign w:val="bottom"/>
                  <w:hideMark/>
                </w:tcPr>
                <w:p w14:paraId="3E76444C" w14:textId="77777777" w:rsidR="00827F16" w:rsidRDefault="00827F16" w:rsidP="006D6BCD">
                  <w:pPr>
                    <w:framePr w:hSpace="141" w:wrap="around" w:vAnchor="text" w:hAnchor="page" w:x="2671" w:y="167"/>
                    <w:rPr>
                      <w:rFonts w:ascii="Arial" w:hAnsi="Arial" w:cs="Arial"/>
                    </w:rPr>
                  </w:pPr>
                </w:p>
              </w:tc>
            </w:tr>
            <w:tr w:rsidR="00827F16" w14:paraId="2256E725" w14:textId="77777777" w:rsidTr="00827F16">
              <w:trPr>
                <w:trHeight w:val="300"/>
              </w:trPr>
              <w:tc>
                <w:tcPr>
                  <w:tcW w:w="3584" w:type="dxa"/>
                  <w:vMerge/>
                  <w:tcBorders>
                    <w:top w:val="nil"/>
                    <w:left w:val="single" w:sz="8" w:space="0" w:color="auto"/>
                    <w:bottom w:val="nil"/>
                    <w:right w:val="single" w:sz="8" w:space="0" w:color="auto"/>
                  </w:tcBorders>
                  <w:vAlign w:val="center"/>
                  <w:hideMark/>
                </w:tcPr>
                <w:p w14:paraId="202C9B6E" w14:textId="77777777" w:rsidR="00827F16" w:rsidRDefault="00827F16" w:rsidP="006D6BCD">
                  <w:pPr>
                    <w:framePr w:hSpace="141" w:wrap="around" w:vAnchor="text" w:hAnchor="page" w:x="2671" w:y="167"/>
                    <w:rPr>
                      <w:rFonts w:ascii="Arial" w:hAnsi="Arial" w:cs="Arial"/>
                    </w:rPr>
                  </w:pPr>
                </w:p>
              </w:tc>
              <w:tc>
                <w:tcPr>
                  <w:tcW w:w="36" w:type="dxa"/>
                  <w:tcBorders>
                    <w:top w:val="nil"/>
                    <w:left w:val="nil"/>
                    <w:bottom w:val="nil"/>
                    <w:right w:val="nil"/>
                  </w:tcBorders>
                  <w:shd w:val="clear" w:color="auto" w:fill="auto"/>
                  <w:noWrap/>
                  <w:vAlign w:val="bottom"/>
                  <w:hideMark/>
                </w:tcPr>
                <w:p w14:paraId="6A538D0C" w14:textId="77777777" w:rsidR="00827F16" w:rsidRDefault="00827F16" w:rsidP="006D6BCD">
                  <w:pPr>
                    <w:framePr w:hSpace="141" w:wrap="around" w:vAnchor="text" w:hAnchor="page" w:x="2671" w:y="167"/>
                    <w:rPr>
                      <w:sz w:val="20"/>
                      <w:szCs w:val="20"/>
                    </w:rPr>
                  </w:pPr>
                </w:p>
              </w:tc>
            </w:tr>
          </w:tbl>
          <w:p w14:paraId="554D22AB" w14:textId="77777777" w:rsidR="00827F16" w:rsidRDefault="00827F16" w:rsidP="003A3C86">
            <w:pPr>
              <w:ind w:left="-8"/>
              <w:rPr>
                <w:rFonts w:ascii="Arial" w:hAnsi="Arial" w:cs="Arial"/>
                <w:b w:val="0"/>
                <w:bCs w:val="0"/>
                <w:sz w:val="20"/>
                <w:szCs w:val="20"/>
              </w:rPr>
            </w:pPr>
          </w:p>
          <w:p w14:paraId="79B9BFCB" w14:textId="77777777" w:rsidR="00827F16" w:rsidRDefault="00827F16" w:rsidP="003A3C86">
            <w:pPr>
              <w:ind w:left="-8"/>
              <w:rPr>
                <w:rFonts w:ascii="Arial" w:hAnsi="Arial" w:cs="Arial"/>
                <w:b w:val="0"/>
                <w:bCs w:val="0"/>
                <w:sz w:val="20"/>
                <w:szCs w:val="20"/>
              </w:rPr>
            </w:pPr>
          </w:p>
          <w:p w14:paraId="3187B71F" w14:textId="77777777" w:rsidR="00827F16" w:rsidRDefault="00827F16" w:rsidP="00827F16">
            <w:pPr>
              <w:rPr>
                <w:rFonts w:ascii="Arial" w:hAnsi="Arial" w:cs="Arial"/>
                <w:lang w:val="es-NI" w:eastAsia="es-NI"/>
              </w:rPr>
            </w:pPr>
            <w:r>
              <w:rPr>
                <w:rFonts w:ascii="Arial" w:hAnsi="Arial" w:cs="Arial"/>
              </w:rPr>
              <w:t> </w:t>
            </w:r>
          </w:p>
          <w:p w14:paraId="1E62E959" w14:textId="69C5A815" w:rsidR="00827F16" w:rsidRPr="00827F16" w:rsidRDefault="00827F16" w:rsidP="00827F16">
            <w:pPr>
              <w:rPr>
                <w:rFonts w:ascii="Arial" w:hAnsi="Arial" w:cs="Arial"/>
                <w:lang w:val="es-NI" w:eastAsia="es-NI"/>
              </w:rPr>
            </w:pPr>
            <w:r>
              <w:rPr>
                <w:rFonts w:ascii="Arial" w:hAnsi="Arial" w:cs="Arial"/>
              </w:rPr>
              <w:t> </w:t>
            </w:r>
          </w:p>
        </w:tc>
        <w:tc>
          <w:tcPr>
            <w:tcW w:w="1272" w:type="dxa"/>
          </w:tcPr>
          <w:p w14:paraId="539EC9C8" w14:textId="77777777" w:rsidR="005C2777" w:rsidRPr="00072E1B" w:rsidRDefault="005C2777"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73" w:type="dxa"/>
          </w:tcPr>
          <w:p w14:paraId="53C9686C" w14:textId="24DE6275"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r>
              <w:rPr>
                <w:rFonts w:ascii="Arial" w:hAnsi="Arial" w:cs="Arial"/>
                <w:sz w:val="20"/>
                <w:szCs w:val="20"/>
              </w:rPr>
              <w:t xml:space="preserve">implicación afectiva por la carrera </w:t>
            </w:r>
          </w:p>
          <w:p w14:paraId="07905242" w14:textId="77777777" w:rsidR="005C2777" w:rsidRDefault="005C2777"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894656E"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9954C8"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87FA6EC"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9CB90BA"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ECD9E1B" w14:textId="7CF5A3D2"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r>
              <w:rPr>
                <w:rFonts w:ascii="Arial" w:hAnsi="Arial" w:cs="Arial"/>
                <w:sz w:val="20"/>
                <w:szCs w:val="20"/>
              </w:rPr>
              <w:t xml:space="preserve">emoción de aceptación </w:t>
            </w:r>
          </w:p>
          <w:p w14:paraId="6EA6B6DB"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3F5E199"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D4D9D6"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1135A3"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D436FBB"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88DA675"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D4A6ED" w14:textId="77777777" w:rsid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BBD05D6" w14:textId="699FB464"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NI" w:eastAsia="es-NI"/>
              </w:rPr>
            </w:pPr>
            <w:r>
              <w:rPr>
                <w:rFonts w:ascii="Arial" w:hAnsi="Arial" w:cs="Arial"/>
                <w:color w:val="000000"/>
                <w:sz w:val="20"/>
                <w:szCs w:val="20"/>
              </w:rPr>
              <w:t xml:space="preserve">motivaciones en la elección de la carrera  </w:t>
            </w:r>
          </w:p>
          <w:p w14:paraId="0DAFDE51" w14:textId="3D379179" w:rsidR="00827F16" w:rsidRPr="00827F16"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rPr>
            </w:pPr>
          </w:p>
        </w:tc>
        <w:tc>
          <w:tcPr>
            <w:tcW w:w="1439" w:type="dxa"/>
          </w:tcPr>
          <w:p w14:paraId="3EC239E3" w14:textId="20A64619" w:rsidR="005C2777"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_tradnl"/>
              </w:rPr>
            </w:pPr>
            <w:r w:rsidRPr="00827F16">
              <w:rPr>
                <w:rFonts w:ascii="Arial" w:hAnsi="Arial" w:cs="Arial"/>
                <w:sz w:val="20"/>
                <w:szCs w:val="20"/>
                <w:lang w:val="es-ES_tradnl"/>
              </w:rPr>
              <w:t>Genero</w:t>
            </w:r>
            <w:r>
              <w:rPr>
                <w:rFonts w:ascii="Arial" w:hAnsi="Arial" w:cs="Arial"/>
                <w:sz w:val="20"/>
                <w:szCs w:val="20"/>
                <w:lang w:val="es-ES_tradnl"/>
              </w:rPr>
              <w:t>,</w:t>
            </w:r>
          </w:p>
          <w:p w14:paraId="74760011" w14:textId="25DBF4A4"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nivel de aceptación,</w:t>
            </w:r>
          </w:p>
          <w:p w14:paraId="3803C596" w14:textId="2BA94ADA"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7F16">
              <w:rPr>
                <w:rFonts w:ascii="Arial" w:hAnsi="Arial" w:cs="Arial"/>
                <w:sz w:val="20"/>
                <w:szCs w:val="20"/>
              </w:rPr>
              <w:t xml:space="preserve">proyectos </w:t>
            </w:r>
            <w:r>
              <w:rPr>
                <w:rFonts w:ascii="Arial" w:hAnsi="Arial" w:cs="Arial"/>
                <w:sz w:val="20"/>
                <w:szCs w:val="20"/>
              </w:rPr>
              <w:t>profesionales,</w:t>
            </w:r>
          </w:p>
          <w:p w14:paraId="2DA2640D" w14:textId="7F8EEF64"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opiniones sobre la carrera,</w:t>
            </w:r>
          </w:p>
          <w:p w14:paraId="3DC983E4" w14:textId="32AB383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desempeño académico,</w:t>
            </w:r>
          </w:p>
          <w:p w14:paraId="6C9D1523" w14:textId="296B9CCB"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posicionamiento </w:t>
            </w:r>
            <w:r w:rsidR="001E62DE">
              <w:rPr>
                <w:rFonts w:ascii="Arial" w:hAnsi="Arial" w:cs="Arial"/>
                <w:sz w:val="20"/>
                <w:szCs w:val="20"/>
              </w:rPr>
              <w:t>social,</w:t>
            </w:r>
          </w:p>
          <w:p w14:paraId="35965CCD" w14:textId="4AEADC2C" w:rsidR="00827F16" w:rsidRDefault="001E62DE"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vínculos</w:t>
            </w:r>
            <w:r w:rsidR="00827F16">
              <w:rPr>
                <w:rFonts w:ascii="Arial" w:hAnsi="Arial" w:cs="Arial"/>
                <w:sz w:val="20"/>
                <w:szCs w:val="20"/>
              </w:rPr>
              <w:t xml:space="preserve"> familiares previos,</w:t>
            </w:r>
          </w:p>
          <w:p w14:paraId="3A730C22"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r>
              <w:rPr>
                <w:rFonts w:ascii="Arial" w:hAnsi="Arial" w:cs="Arial"/>
                <w:sz w:val="20"/>
                <w:szCs w:val="20"/>
              </w:rPr>
              <w:t>intereses futuros</w:t>
            </w:r>
          </w:p>
          <w:p w14:paraId="6C807016" w14:textId="4C7B69CB"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r>
              <w:rPr>
                <w:rFonts w:ascii="Arial" w:hAnsi="Arial" w:cs="Arial"/>
                <w:sz w:val="20"/>
                <w:szCs w:val="20"/>
              </w:rPr>
              <w:t xml:space="preserve"> </w:t>
            </w:r>
          </w:p>
          <w:p w14:paraId="5717AD8D"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F6C03ED"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p>
          <w:p w14:paraId="0AE729E6"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p>
          <w:p w14:paraId="1C1272B4" w14:textId="77777777" w:rsidR="00827F16" w:rsidRP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rPr>
            </w:pPr>
          </w:p>
          <w:p w14:paraId="6F0D8208"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p>
          <w:p w14:paraId="31F1BA57"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D127847"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EBDE93B" w14:textId="7777777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87A46F" w14:textId="589D1F12"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p>
          <w:p w14:paraId="24BAE09B" w14:textId="32CFA207" w:rsidR="00827F16" w:rsidRDefault="00827F16" w:rsidP="00827F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NI" w:eastAsia="es-NI"/>
              </w:rPr>
            </w:pPr>
            <w:r>
              <w:rPr>
                <w:rFonts w:ascii="Arial" w:hAnsi="Arial" w:cs="Arial"/>
                <w:sz w:val="20"/>
                <w:szCs w:val="20"/>
              </w:rPr>
              <w:t>.</w:t>
            </w:r>
          </w:p>
          <w:p w14:paraId="2EF0890B" w14:textId="08159358" w:rsidR="00827F16" w:rsidRPr="00072E1B" w:rsidRDefault="00827F16" w:rsidP="003A3C8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_tradnl"/>
              </w:rPr>
            </w:pPr>
          </w:p>
        </w:tc>
      </w:tr>
    </w:tbl>
    <w:p w14:paraId="1F1F14A8" w14:textId="77777777" w:rsidR="003A3C86" w:rsidRDefault="003A3C86" w:rsidP="004657C5">
      <w:pPr>
        <w:spacing w:line="276" w:lineRule="auto"/>
        <w:jc w:val="both"/>
        <w:rPr>
          <w:rFonts w:ascii="Arial" w:hAnsi="Arial" w:cs="Arial"/>
          <w:b/>
          <w:i/>
          <w:iCs/>
        </w:rPr>
      </w:pPr>
    </w:p>
    <w:p w14:paraId="563AB150" w14:textId="77777777" w:rsidR="00827F16" w:rsidRDefault="004657C5" w:rsidP="004657C5">
      <w:pPr>
        <w:spacing w:line="276" w:lineRule="auto"/>
        <w:jc w:val="both"/>
        <w:rPr>
          <w:rFonts w:ascii="Arial" w:hAnsi="Arial" w:cs="Arial"/>
          <w:b/>
          <w:i/>
          <w:iCs/>
        </w:rPr>
      </w:pPr>
      <w:r w:rsidRPr="00EF2BA4">
        <w:rPr>
          <w:rFonts w:ascii="Arial" w:hAnsi="Arial" w:cs="Arial"/>
          <w:b/>
          <w:i/>
          <w:iCs/>
        </w:rPr>
        <w:t xml:space="preserve"> </w:t>
      </w:r>
      <w:r>
        <w:rPr>
          <w:rFonts w:ascii="Arial" w:hAnsi="Arial" w:cs="Arial"/>
          <w:b/>
          <w:i/>
          <w:iCs/>
        </w:rPr>
        <w:t xml:space="preserve">2.7 </w:t>
      </w:r>
    </w:p>
    <w:p w14:paraId="3B22A1EF" w14:textId="77777777" w:rsidR="00827F16" w:rsidRDefault="00827F16" w:rsidP="004657C5">
      <w:pPr>
        <w:spacing w:line="276" w:lineRule="auto"/>
        <w:jc w:val="both"/>
        <w:rPr>
          <w:rFonts w:ascii="Arial" w:hAnsi="Arial" w:cs="Arial"/>
          <w:b/>
          <w:i/>
          <w:iCs/>
        </w:rPr>
      </w:pPr>
    </w:p>
    <w:p w14:paraId="53CFAE69" w14:textId="77777777" w:rsidR="00827F16" w:rsidRDefault="00827F16" w:rsidP="004657C5">
      <w:pPr>
        <w:spacing w:line="276" w:lineRule="auto"/>
        <w:jc w:val="both"/>
        <w:rPr>
          <w:rFonts w:ascii="Arial" w:hAnsi="Arial" w:cs="Arial"/>
          <w:b/>
          <w:i/>
          <w:iCs/>
        </w:rPr>
      </w:pPr>
    </w:p>
    <w:p w14:paraId="281B3E7E" w14:textId="77777777" w:rsidR="00827F16" w:rsidRDefault="00827F16" w:rsidP="004657C5">
      <w:pPr>
        <w:spacing w:line="276" w:lineRule="auto"/>
        <w:jc w:val="both"/>
        <w:rPr>
          <w:rFonts w:ascii="Arial" w:hAnsi="Arial" w:cs="Arial"/>
          <w:b/>
          <w:i/>
          <w:iCs/>
        </w:rPr>
      </w:pPr>
    </w:p>
    <w:p w14:paraId="0740B997" w14:textId="77777777" w:rsidR="00827F16" w:rsidRDefault="00827F16" w:rsidP="004657C5">
      <w:pPr>
        <w:spacing w:line="276" w:lineRule="auto"/>
        <w:jc w:val="both"/>
        <w:rPr>
          <w:rFonts w:ascii="Arial" w:hAnsi="Arial" w:cs="Arial"/>
          <w:b/>
          <w:i/>
          <w:iCs/>
        </w:rPr>
      </w:pPr>
    </w:p>
    <w:p w14:paraId="2C8A574E" w14:textId="77777777" w:rsidR="00F658FD" w:rsidRDefault="004657C5" w:rsidP="004657C5">
      <w:pPr>
        <w:spacing w:line="276" w:lineRule="auto"/>
        <w:jc w:val="both"/>
        <w:rPr>
          <w:rFonts w:ascii="Arial" w:hAnsi="Arial" w:cs="Arial"/>
          <w:b/>
          <w:i/>
          <w:iCs/>
        </w:rPr>
      </w:pPr>
      <w:r w:rsidRPr="00EF2BA4">
        <w:rPr>
          <w:rFonts w:ascii="Arial" w:hAnsi="Arial" w:cs="Arial"/>
          <w:b/>
          <w:i/>
          <w:iCs/>
        </w:rPr>
        <w:t xml:space="preserve">Marco </w:t>
      </w:r>
      <w:r w:rsidR="005C2777">
        <w:rPr>
          <w:rFonts w:ascii="Arial" w:hAnsi="Arial" w:cs="Arial"/>
          <w:b/>
          <w:i/>
          <w:iCs/>
        </w:rPr>
        <w:t>teórico</w:t>
      </w:r>
      <w:r>
        <w:rPr>
          <w:rFonts w:ascii="Arial" w:hAnsi="Arial" w:cs="Arial"/>
          <w:b/>
          <w:i/>
          <w:iCs/>
        </w:rPr>
        <w:t xml:space="preserve"> </w:t>
      </w:r>
    </w:p>
    <w:p w14:paraId="16E0BFBD" w14:textId="77777777" w:rsidR="00F658FD" w:rsidRDefault="00F658FD" w:rsidP="004657C5">
      <w:pPr>
        <w:spacing w:line="276" w:lineRule="auto"/>
        <w:jc w:val="both"/>
        <w:rPr>
          <w:rFonts w:ascii="Arial" w:hAnsi="Arial" w:cs="Arial"/>
          <w:b/>
          <w:i/>
          <w:iCs/>
        </w:rPr>
      </w:pPr>
    </w:p>
    <w:p w14:paraId="39A24691" w14:textId="77777777" w:rsidR="00F658FD" w:rsidRDefault="00F658FD" w:rsidP="004657C5">
      <w:pPr>
        <w:spacing w:line="276" w:lineRule="auto"/>
        <w:jc w:val="both"/>
        <w:rPr>
          <w:rFonts w:ascii="Arial" w:hAnsi="Arial" w:cs="Arial"/>
          <w:b/>
          <w:i/>
          <w:iCs/>
        </w:rPr>
      </w:pPr>
    </w:p>
    <w:p w14:paraId="60D65297" w14:textId="77777777" w:rsidR="00F658FD" w:rsidRDefault="00F658FD" w:rsidP="004657C5">
      <w:pPr>
        <w:spacing w:line="276" w:lineRule="auto"/>
        <w:jc w:val="both"/>
        <w:rPr>
          <w:rFonts w:ascii="Arial" w:hAnsi="Arial" w:cs="Arial"/>
          <w:b/>
          <w:i/>
          <w:iCs/>
        </w:rPr>
      </w:pPr>
    </w:p>
    <w:p w14:paraId="2CB4E9CD" w14:textId="77777777" w:rsidR="00F658FD" w:rsidRDefault="00F658FD" w:rsidP="004657C5">
      <w:pPr>
        <w:spacing w:line="276" w:lineRule="auto"/>
        <w:jc w:val="both"/>
        <w:rPr>
          <w:rFonts w:ascii="Arial" w:hAnsi="Arial" w:cs="Arial"/>
          <w:b/>
          <w:i/>
          <w:iCs/>
        </w:rPr>
      </w:pPr>
    </w:p>
    <w:p w14:paraId="786E010A" w14:textId="77777777" w:rsidR="001E62DE" w:rsidRDefault="001E62DE" w:rsidP="004657C5">
      <w:pPr>
        <w:spacing w:line="276" w:lineRule="auto"/>
        <w:jc w:val="both"/>
        <w:rPr>
          <w:rFonts w:ascii="Arial" w:hAnsi="Arial" w:cs="Arial"/>
          <w:b/>
          <w:i/>
          <w:iCs/>
        </w:rPr>
      </w:pPr>
    </w:p>
    <w:p w14:paraId="1A610FC0" w14:textId="77777777" w:rsidR="001E62DE" w:rsidRDefault="001E62DE" w:rsidP="004657C5">
      <w:pPr>
        <w:spacing w:line="276" w:lineRule="auto"/>
        <w:jc w:val="both"/>
        <w:rPr>
          <w:rFonts w:ascii="Arial" w:hAnsi="Arial" w:cs="Arial"/>
          <w:b/>
          <w:i/>
          <w:iCs/>
        </w:rPr>
      </w:pPr>
    </w:p>
    <w:p w14:paraId="329A8544" w14:textId="77777777" w:rsidR="001E62DE" w:rsidRDefault="001E62DE" w:rsidP="004657C5">
      <w:pPr>
        <w:spacing w:line="276" w:lineRule="auto"/>
        <w:jc w:val="both"/>
        <w:rPr>
          <w:rFonts w:ascii="Arial" w:hAnsi="Arial" w:cs="Arial"/>
          <w:b/>
          <w:i/>
          <w:iCs/>
        </w:rPr>
      </w:pPr>
    </w:p>
    <w:p w14:paraId="677FE0AD" w14:textId="77777777" w:rsidR="001E62DE" w:rsidRDefault="001E62DE" w:rsidP="004657C5">
      <w:pPr>
        <w:spacing w:line="276" w:lineRule="auto"/>
        <w:jc w:val="both"/>
        <w:rPr>
          <w:rFonts w:ascii="Arial" w:hAnsi="Arial" w:cs="Arial"/>
          <w:b/>
          <w:i/>
          <w:iCs/>
        </w:rPr>
      </w:pPr>
    </w:p>
    <w:p w14:paraId="08929B25" w14:textId="77777777" w:rsidR="001E62DE" w:rsidRDefault="001E62DE" w:rsidP="004657C5">
      <w:pPr>
        <w:spacing w:line="276" w:lineRule="auto"/>
        <w:jc w:val="both"/>
        <w:rPr>
          <w:rFonts w:ascii="Arial" w:hAnsi="Arial" w:cs="Arial"/>
          <w:b/>
          <w:i/>
          <w:iCs/>
        </w:rPr>
      </w:pPr>
    </w:p>
    <w:p w14:paraId="40CED638" w14:textId="77777777" w:rsidR="001E62DE" w:rsidRDefault="001E62DE" w:rsidP="004657C5">
      <w:pPr>
        <w:spacing w:line="276" w:lineRule="auto"/>
        <w:jc w:val="both"/>
        <w:rPr>
          <w:rFonts w:ascii="Arial" w:hAnsi="Arial" w:cs="Arial"/>
          <w:b/>
          <w:i/>
          <w:iCs/>
        </w:rPr>
      </w:pPr>
    </w:p>
    <w:p w14:paraId="57F3794C" w14:textId="77777777" w:rsidR="001E62DE" w:rsidRDefault="001E62DE" w:rsidP="004657C5">
      <w:pPr>
        <w:spacing w:line="276" w:lineRule="auto"/>
        <w:jc w:val="both"/>
        <w:rPr>
          <w:rFonts w:ascii="Arial" w:hAnsi="Arial" w:cs="Arial"/>
          <w:b/>
          <w:i/>
          <w:iCs/>
        </w:rPr>
      </w:pPr>
    </w:p>
    <w:p w14:paraId="25B7C691" w14:textId="77777777" w:rsidR="001E62DE" w:rsidRDefault="001E62DE" w:rsidP="004657C5">
      <w:pPr>
        <w:spacing w:line="276" w:lineRule="auto"/>
        <w:jc w:val="both"/>
        <w:rPr>
          <w:rFonts w:ascii="Arial" w:hAnsi="Arial" w:cs="Arial"/>
          <w:b/>
          <w:i/>
          <w:iCs/>
        </w:rPr>
      </w:pPr>
    </w:p>
    <w:p w14:paraId="19947C7F" w14:textId="77777777" w:rsidR="001E62DE" w:rsidRDefault="001E62DE" w:rsidP="004657C5">
      <w:pPr>
        <w:spacing w:line="276" w:lineRule="auto"/>
        <w:jc w:val="both"/>
        <w:rPr>
          <w:rFonts w:ascii="Arial" w:hAnsi="Arial" w:cs="Arial"/>
          <w:b/>
          <w:i/>
          <w:iCs/>
        </w:rPr>
      </w:pPr>
    </w:p>
    <w:p w14:paraId="642CE81A" w14:textId="77777777" w:rsidR="001E62DE" w:rsidRDefault="001E62DE" w:rsidP="004657C5">
      <w:pPr>
        <w:spacing w:line="276" w:lineRule="auto"/>
        <w:jc w:val="both"/>
        <w:rPr>
          <w:rFonts w:ascii="Arial" w:hAnsi="Arial" w:cs="Arial"/>
          <w:b/>
          <w:i/>
          <w:iCs/>
        </w:rPr>
      </w:pPr>
    </w:p>
    <w:p w14:paraId="56C022C5" w14:textId="77777777" w:rsidR="001E62DE" w:rsidRDefault="001E62DE" w:rsidP="004657C5">
      <w:pPr>
        <w:spacing w:line="276" w:lineRule="auto"/>
        <w:jc w:val="both"/>
        <w:rPr>
          <w:rFonts w:ascii="Arial" w:hAnsi="Arial" w:cs="Arial"/>
          <w:b/>
          <w:i/>
          <w:iCs/>
        </w:rPr>
      </w:pPr>
    </w:p>
    <w:p w14:paraId="1BE52A89" w14:textId="77777777" w:rsidR="001E62DE" w:rsidRDefault="001E62DE" w:rsidP="004657C5">
      <w:pPr>
        <w:spacing w:line="276" w:lineRule="auto"/>
        <w:jc w:val="both"/>
        <w:rPr>
          <w:rFonts w:ascii="Arial" w:hAnsi="Arial" w:cs="Arial"/>
          <w:b/>
          <w:i/>
          <w:iCs/>
        </w:rPr>
      </w:pPr>
    </w:p>
    <w:p w14:paraId="54DD08E6" w14:textId="77777777" w:rsidR="001E62DE" w:rsidRDefault="001E62DE" w:rsidP="004657C5">
      <w:pPr>
        <w:spacing w:line="276" w:lineRule="auto"/>
        <w:jc w:val="both"/>
        <w:rPr>
          <w:rFonts w:ascii="Arial" w:hAnsi="Arial" w:cs="Arial"/>
          <w:b/>
          <w:i/>
          <w:iCs/>
        </w:rPr>
      </w:pPr>
    </w:p>
    <w:p w14:paraId="1E8BE64E" w14:textId="2F2ADCB0" w:rsidR="004657C5" w:rsidRDefault="004657C5" w:rsidP="004657C5">
      <w:pPr>
        <w:spacing w:line="276" w:lineRule="auto"/>
        <w:jc w:val="both"/>
        <w:rPr>
          <w:rFonts w:ascii="Arial" w:hAnsi="Arial" w:cs="Arial"/>
          <w:b/>
          <w:i/>
          <w:iCs/>
        </w:rPr>
      </w:pPr>
      <w:r>
        <w:rPr>
          <w:rFonts w:ascii="Arial" w:hAnsi="Arial" w:cs="Arial"/>
          <w:b/>
          <w:i/>
          <w:iCs/>
        </w:rPr>
        <w:t>Referencia</w:t>
      </w:r>
    </w:p>
    <w:p w14:paraId="574190CF" w14:textId="77777777" w:rsidR="00F07B6A" w:rsidRDefault="00F07B6A" w:rsidP="004657C5">
      <w:pPr>
        <w:spacing w:line="276" w:lineRule="auto"/>
        <w:jc w:val="both"/>
        <w:rPr>
          <w:rFonts w:ascii="Arial" w:hAnsi="Arial" w:cs="Arial"/>
          <w:b/>
          <w:i/>
          <w:iCs/>
        </w:rPr>
      </w:pPr>
    </w:p>
    <w:p w14:paraId="59ED6142" w14:textId="26DC7DB6" w:rsidR="00F07B6A" w:rsidRDefault="00F07B6A" w:rsidP="004657C5">
      <w:pPr>
        <w:spacing w:line="276" w:lineRule="auto"/>
        <w:jc w:val="both"/>
        <w:rPr>
          <w:rFonts w:ascii="Arial" w:hAnsi="Arial" w:cs="Arial"/>
          <w:b/>
          <w:i/>
          <w:iCs/>
        </w:rPr>
      </w:pPr>
      <w:r>
        <w:rPr>
          <w:rFonts w:ascii="Arial" w:hAnsi="Arial" w:cs="Arial"/>
          <w:b/>
          <w:i/>
          <w:iCs/>
        </w:rPr>
        <w:t xml:space="preserve">Desarrollado el marco teórico hasta 10 páginas </w:t>
      </w:r>
    </w:p>
    <w:p w14:paraId="039B6D22" w14:textId="77777777" w:rsidR="00F07B6A" w:rsidRDefault="00F07B6A" w:rsidP="004657C5">
      <w:pPr>
        <w:spacing w:line="276" w:lineRule="auto"/>
        <w:jc w:val="both"/>
        <w:rPr>
          <w:rFonts w:ascii="Arial" w:hAnsi="Arial" w:cs="Arial"/>
          <w:b/>
          <w:i/>
          <w:iCs/>
        </w:rPr>
      </w:pPr>
    </w:p>
    <w:p w14:paraId="7CB65B9C" w14:textId="7A85C366" w:rsidR="00F07B6A" w:rsidRDefault="00F07B6A" w:rsidP="004657C5">
      <w:pPr>
        <w:spacing w:line="276" w:lineRule="auto"/>
        <w:jc w:val="both"/>
        <w:rPr>
          <w:rFonts w:ascii="Arial" w:hAnsi="Arial" w:cs="Arial"/>
          <w:b/>
          <w:i/>
          <w:iCs/>
        </w:rPr>
      </w:pPr>
      <w:r>
        <w:rPr>
          <w:rFonts w:ascii="Arial" w:hAnsi="Arial" w:cs="Arial"/>
          <w:b/>
          <w:i/>
          <w:iCs/>
        </w:rPr>
        <w:t>Referencias (Todas las citas del trabajo deben contar con su correspondiente referencia y viceversa)</w:t>
      </w:r>
    </w:p>
    <w:p w14:paraId="4BD15ADA" w14:textId="77777777" w:rsidR="00F07B6A" w:rsidRDefault="00F07B6A" w:rsidP="004657C5">
      <w:pPr>
        <w:spacing w:line="276" w:lineRule="auto"/>
        <w:jc w:val="both"/>
        <w:rPr>
          <w:rFonts w:ascii="Arial" w:hAnsi="Arial" w:cs="Arial"/>
          <w:b/>
          <w:i/>
          <w:iCs/>
        </w:rPr>
      </w:pPr>
    </w:p>
    <w:p w14:paraId="37B3DE2D" w14:textId="77777777" w:rsidR="005C2777" w:rsidRDefault="005C2777" w:rsidP="005C2777">
      <w:pPr>
        <w:spacing w:line="276" w:lineRule="auto"/>
        <w:jc w:val="both"/>
        <w:rPr>
          <w:rFonts w:ascii="Arial" w:hAnsi="Arial" w:cs="Arial"/>
          <w:b/>
        </w:rPr>
      </w:pPr>
    </w:p>
    <w:p w14:paraId="67492AB1" w14:textId="5D2F2663" w:rsidR="00F07B6A" w:rsidRDefault="00F07B6A" w:rsidP="00B718D4">
      <w:pPr>
        <w:spacing w:line="276" w:lineRule="auto"/>
        <w:jc w:val="both"/>
        <w:rPr>
          <w:rFonts w:ascii="Arial" w:hAnsi="Arial" w:cs="Arial"/>
          <w:b/>
        </w:rPr>
      </w:pPr>
    </w:p>
    <w:sectPr w:rsidR="00F07B6A" w:rsidSect="00EF2BA4">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702C" w14:textId="77777777" w:rsidR="006F7053" w:rsidRDefault="006F7053" w:rsidP="00C35ACC">
      <w:r>
        <w:separator/>
      </w:r>
    </w:p>
  </w:endnote>
  <w:endnote w:type="continuationSeparator" w:id="0">
    <w:p w14:paraId="57388D74" w14:textId="77777777" w:rsidR="006F7053" w:rsidRDefault="006F7053" w:rsidP="00C3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9C0C" w14:textId="1726D873" w:rsidR="002F6475" w:rsidRDefault="006D6BCD">
    <w:pPr>
      <w:pStyle w:val="Footer"/>
    </w:pPr>
    <w:r>
      <w:rPr>
        <w:noProof/>
      </w:rPr>
      <mc:AlternateContent>
        <mc:Choice Requires="wps">
          <w:drawing>
            <wp:anchor distT="0" distB="0" distL="114300" distR="114300" simplePos="0" relativeHeight="251659264" behindDoc="0" locked="0" layoutInCell="1" allowOverlap="1" wp14:anchorId="5E7F58C4" wp14:editId="154F1D61">
              <wp:simplePos x="0" y="0"/>
              <wp:positionH relativeFrom="margin">
                <wp:align>right</wp:align>
              </wp:positionH>
              <wp:positionV relativeFrom="bottomMargin">
                <wp:align>top</wp:align>
              </wp:positionV>
              <wp:extent cx="1508760" cy="269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9875"/>
                      </a:xfrm>
                      <a:prstGeom prst="rect">
                        <a:avLst/>
                      </a:prstGeom>
                      <a:noFill/>
                      <a:ln w="6350">
                        <a:noFill/>
                      </a:ln>
                      <a:effectLst/>
                    </wps:spPr>
                    <wps:txbx>
                      <w:txbxContent>
                        <w:p w14:paraId="5FEF838C" w14:textId="77777777" w:rsidR="002F6475" w:rsidRPr="00EF2BA4" w:rsidRDefault="002F6475">
                          <w:pPr>
                            <w:pStyle w:val="Footer"/>
                            <w:jc w:val="right"/>
                            <w:rPr>
                              <w:rFonts w:asciiTheme="majorHAnsi" w:hAnsiTheme="majorHAnsi"/>
                              <w:color w:val="000000" w:themeColor="text1"/>
                            </w:rPr>
                          </w:pPr>
                          <w:r w:rsidRPr="00EF2BA4">
                            <w:rPr>
                              <w:rFonts w:asciiTheme="majorHAnsi" w:hAnsiTheme="majorHAnsi"/>
                              <w:color w:val="000000" w:themeColor="text1"/>
                            </w:rPr>
                            <w:fldChar w:fldCharType="begin"/>
                          </w:r>
                          <w:r w:rsidRPr="00EF2BA4">
                            <w:rPr>
                              <w:rFonts w:asciiTheme="majorHAnsi" w:hAnsiTheme="majorHAnsi"/>
                              <w:color w:val="000000" w:themeColor="text1"/>
                            </w:rPr>
                            <w:instrText>PAGE  \* Arabic  \* MERGEFORMAT</w:instrText>
                          </w:r>
                          <w:r w:rsidRPr="00EF2BA4">
                            <w:rPr>
                              <w:rFonts w:asciiTheme="majorHAnsi" w:hAnsiTheme="majorHAnsi"/>
                              <w:color w:val="000000" w:themeColor="text1"/>
                            </w:rPr>
                            <w:fldChar w:fldCharType="separate"/>
                          </w:r>
                          <w:r w:rsidR="00F07B6A">
                            <w:rPr>
                              <w:rFonts w:asciiTheme="majorHAnsi" w:hAnsiTheme="majorHAnsi"/>
                              <w:noProof/>
                              <w:color w:val="000000" w:themeColor="text1"/>
                            </w:rPr>
                            <w:t>4</w:t>
                          </w:r>
                          <w:r w:rsidRPr="00EF2BA4">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7F58C4" id="_x0000_t202" coordsize="21600,21600" o:spt="202" path="m,l,21600r21600,l21600,xe">
              <v:stroke joinstyle="miter"/>
              <v:path gradientshapeok="t" o:connecttype="rect"/>
            </v:shapetype>
            <v:shape id="Text Box 2" o:spid="_x0000_s1026" type="#_x0000_t202" style="position:absolute;margin-left:67.6pt;margin-top:0;width:118.8pt;height:21.2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" filled="f" stroked="f" strokeweight=".5pt">
              <v:textbox style="mso-fit-shape-to-text:t">
                <w:txbxContent>
                  <w:p w14:paraId="5FEF838C" w14:textId="77777777" w:rsidR="002F6475" w:rsidRPr="00EF2BA4" w:rsidRDefault="002F6475">
                    <w:pPr>
                      <w:pStyle w:val="Footer"/>
                      <w:jc w:val="right"/>
                      <w:rPr>
                        <w:rFonts w:asciiTheme="majorHAnsi" w:hAnsiTheme="majorHAnsi"/>
                        <w:color w:val="000000" w:themeColor="text1"/>
                      </w:rPr>
                    </w:pPr>
                    <w:r w:rsidRPr="00EF2BA4">
                      <w:rPr>
                        <w:rFonts w:asciiTheme="majorHAnsi" w:hAnsiTheme="majorHAnsi"/>
                        <w:color w:val="000000" w:themeColor="text1"/>
                      </w:rPr>
                      <w:fldChar w:fldCharType="begin"/>
                    </w:r>
                    <w:r w:rsidRPr="00EF2BA4">
                      <w:rPr>
                        <w:rFonts w:asciiTheme="majorHAnsi" w:hAnsiTheme="majorHAnsi"/>
                        <w:color w:val="000000" w:themeColor="text1"/>
                      </w:rPr>
                      <w:instrText>PAGE  \* Arabic  \* MERGEFORMAT</w:instrText>
                    </w:r>
                    <w:r w:rsidRPr="00EF2BA4">
                      <w:rPr>
                        <w:rFonts w:asciiTheme="majorHAnsi" w:hAnsiTheme="majorHAnsi"/>
                        <w:color w:val="000000" w:themeColor="text1"/>
                      </w:rPr>
                      <w:fldChar w:fldCharType="separate"/>
                    </w:r>
                    <w:r w:rsidR="00F07B6A">
                      <w:rPr>
                        <w:rFonts w:asciiTheme="majorHAnsi" w:hAnsiTheme="majorHAnsi"/>
                        <w:noProof/>
                        <w:color w:val="000000" w:themeColor="text1"/>
                      </w:rPr>
                      <w:t>4</w:t>
                    </w:r>
                    <w:r w:rsidRPr="00EF2BA4">
                      <w:rPr>
                        <w:rFonts w:asciiTheme="majorHAnsi" w:hAnsiTheme="majorHAnsi"/>
                        <w:color w:val="000000" w:themeColor="text1"/>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133F8D48" wp14:editId="54400340">
              <wp:simplePos x="0" y="0"/>
              <wp:positionH relativeFrom="margin">
                <wp:align>center</wp:align>
              </wp:positionH>
              <wp:positionV relativeFrom="bottomMargin">
                <wp:align>top</wp:align>
              </wp:positionV>
              <wp:extent cx="5612130" cy="3619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F5074EA" id="Rectangle 1" o:spid="_x0000_s1026" style="position:absolute;margin-left:0;margin-top:0;width:441.9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56AD" w14:textId="77777777" w:rsidR="006F7053" w:rsidRDefault="006F7053" w:rsidP="00C35ACC">
      <w:r>
        <w:separator/>
      </w:r>
    </w:p>
  </w:footnote>
  <w:footnote w:type="continuationSeparator" w:id="0">
    <w:p w14:paraId="6444980C" w14:textId="77777777" w:rsidR="006F7053" w:rsidRDefault="006F7053" w:rsidP="00C3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7"/>
    <w:multiLevelType w:val="singleLevel"/>
    <w:tmpl w:val="00000017"/>
    <w:name w:val="WW8Num29"/>
    <w:lvl w:ilvl="0">
      <w:start w:val="1"/>
      <w:numFmt w:val="bullet"/>
      <w:lvlText w:val=""/>
      <w:lvlJc w:val="left"/>
      <w:pPr>
        <w:tabs>
          <w:tab w:val="num" w:pos="720"/>
        </w:tabs>
      </w:pPr>
      <w:rPr>
        <w:rFonts w:ascii="Symbol" w:hAnsi="Symbol"/>
      </w:rPr>
    </w:lvl>
  </w:abstractNum>
  <w:abstractNum w:abstractNumId="2" w15:restartNumberingAfterBreak="0">
    <w:nsid w:val="0000001A"/>
    <w:multiLevelType w:val="singleLevel"/>
    <w:tmpl w:val="0000001A"/>
    <w:name w:val="WW8Num33"/>
    <w:lvl w:ilvl="0">
      <w:start w:val="1"/>
      <w:numFmt w:val="bullet"/>
      <w:lvlText w:val=""/>
      <w:lvlJc w:val="left"/>
      <w:pPr>
        <w:tabs>
          <w:tab w:val="num" w:pos="720"/>
        </w:tabs>
      </w:pPr>
      <w:rPr>
        <w:rFonts w:ascii="Symbol" w:hAnsi="Symbol"/>
      </w:rPr>
    </w:lvl>
  </w:abstractNum>
  <w:abstractNum w:abstractNumId="3" w15:restartNumberingAfterBreak="0">
    <w:nsid w:val="04270E61"/>
    <w:multiLevelType w:val="hybridMultilevel"/>
    <w:tmpl w:val="CDACBC4E"/>
    <w:lvl w:ilvl="0" w:tplc="B0F64EA6">
      <w:start w:val="3"/>
      <w:numFmt w:val="bullet"/>
      <w:lvlText w:val="-"/>
      <w:lvlJc w:val="left"/>
      <w:pPr>
        <w:ind w:left="720" w:hanging="360"/>
      </w:pPr>
      <w:rPr>
        <w:rFonts w:ascii="Arial" w:eastAsia="Times New Roman"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9B2104D"/>
    <w:multiLevelType w:val="hybridMultilevel"/>
    <w:tmpl w:val="333E2E2E"/>
    <w:lvl w:ilvl="0" w:tplc="F8BAAE66">
      <w:numFmt w:val="bullet"/>
      <w:lvlText w:val="•"/>
      <w:lvlJc w:val="left"/>
      <w:pPr>
        <w:ind w:left="872" w:hanging="360"/>
      </w:pPr>
      <w:rPr>
        <w:rFonts w:ascii="Times New Roman" w:eastAsia="Times New Roman" w:hAnsi="Times New Roman" w:cs="Times New Roman" w:hint="default"/>
        <w:w w:val="99"/>
        <w:sz w:val="24"/>
        <w:szCs w:val="24"/>
      </w:rPr>
    </w:lvl>
    <w:lvl w:ilvl="1" w:tplc="007E26BA">
      <w:numFmt w:val="bullet"/>
      <w:lvlText w:val="•"/>
      <w:lvlJc w:val="left"/>
      <w:pPr>
        <w:ind w:left="1812" w:hanging="360"/>
      </w:pPr>
      <w:rPr>
        <w:rFonts w:hint="default"/>
      </w:rPr>
    </w:lvl>
    <w:lvl w:ilvl="2" w:tplc="0A7C8024">
      <w:numFmt w:val="bullet"/>
      <w:lvlText w:val="•"/>
      <w:lvlJc w:val="left"/>
      <w:pPr>
        <w:ind w:left="2744" w:hanging="360"/>
      </w:pPr>
      <w:rPr>
        <w:rFonts w:hint="default"/>
      </w:rPr>
    </w:lvl>
    <w:lvl w:ilvl="3" w:tplc="7AD6F7A2">
      <w:numFmt w:val="bullet"/>
      <w:lvlText w:val="•"/>
      <w:lvlJc w:val="left"/>
      <w:pPr>
        <w:ind w:left="3676" w:hanging="360"/>
      </w:pPr>
      <w:rPr>
        <w:rFonts w:hint="default"/>
      </w:rPr>
    </w:lvl>
    <w:lvl w:ilvl="4" w:tplc="8A3ECDCE">
      <w:numFmt w:val="bullet"/>
      <w:lvlText w:val="•"/>
      <w:lvlJc w:val="left"/>
      <w:pPr>
        <w:ind w:left="4608" w:hanging="360"/>
      </w:pPr>
      <w:rPr>
        <w:rFonts w:hint="default"/>
      </w:rPr>
    </w:lvl>
    <w:lvl w:ilvl="5" w:tplc="EC869938">
      <w:numFmt w:val="bullet"/>
      <w:lvlText w:val="•"/>
      <w:lvlJc w:val="left"/>
      <w:pPr>
        <w:ind w:left="5540" w:hanging="360"/>
      </w:pPr>
      <w:rPr>
        <w:rFonts w:hint="default"/>
      </w:rPr>
    </w:lvl>
    <w:lvl w:ilvl="6" w:tplc="94947706">
      <w:numFmt w:val="bullet"/>
      <w:lvlText w:val="•"/>
      <w:lvlJc w:val="left"/>
      <w:pPr>
        <w:ind w:left="6472" w:hanging="360"/>
      </w:pPr>
      <w:rPr>
        <w:rFonts w:hint="default"/>
      </w:rPr>
    </w:lvl>
    <w:lvl w:ilvl="7" w:tplc="A9940A3A">
      <w:numFmt w:val="bullet"/>
      <w:lvlText w:val="•"/>
      <w:lvlJc w:val="left"/>
      <w:pPr>
        <w:ind w:left="7404" w:hanging="360"/>
      </w:pPr>
      <w:rPr>
        <w:rFonts w:hint="default"/>
      </w:rPr>
    </w:lvl>
    <w:lvl w:ilvl="8" w:tplc="B02072F8">
      <w:numFmt w:val="bullet"/>
      <w:lvlText w:val="•"/>
      <w:lvlJc w:val="left"/>
      <w:pPr>
        <w:ind w:left="8336" w:hanging="360"/>
      </w:pPr>
      <w:rPr>
        <w:rFonts w:hint="default"/>
      </w:rPr>
    </w:lvl>
  </w:abstractNum>
  <w:abstractNum w:abstractNumId="5" w15:restartNumberingAfterBreak="0">
    <w:nsid w:val="0E550187"/>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2037AF"/>
    <w:multiLevelType w:val="multilevel"/>
    <w:tmpl w:val="45AC2362"/>
    <w:lvl w:ilvl="0">
      <w:start w:val="2"/>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544A48"/>
    <w:multiLevelType w:val="multilevel"/>
    <w:tmpl w:val="0096CB10"/>
    <w:lvl w:ilvl="0">
      <w:start w:val="2"/>
      <w:numFmt w:val="decimal"/>
      <w:lvlText w:val="%1"/>
      <w:lvlJc w:val="left"/>
      <w:pPr>
        <w:tabs>
          <w:tab w:val="num" w:pos="360"/>
        </w:tabs>
        <w:ind w:left="360" w:hanging="360"/>
      </w:pPr>
      <w:rPr>
        <w:rFonts w:hint="default"/>
        <w:b/>
        <w:i/>
      </w:rPr>
    </w:lvl>
    <w:lvl w:ilvl="1">
      <w:start w:val="1"/>
      <w:numFmt w:val="decimal"/>
      <w:lvlText w:val="%1.%2"/>
      <w:lvlJc w:val="left"/>
      <w:pPr>
        <w:tabs>
          <w:tab w:val="num" w:pos="360"/>
        </w:tabs>
        <w:ind w:left="360" w:hanging="360"/>
      </w:pPr>
      <w:rPr>
        <w:rFonts w:hint="default"/>
        <w:b/>
        <w:i/>
      </w:rPr>
    </w:lvl>
    <w:lvl w:ilvl="2">
      <w:start w:val="1"/>
      <w:numFmt w:val="decimal"/>
      <w:lvlText w:val="%1.%2.%3"/>
      <w:lvlJc w:val="left"/>
      <w:pPr>
        <w:tabs>
          <w:tab w:val="num" w:pos="720"/>
        </w:tabs>
        <w:ind w:left="720" w:hanging="720"/>
      </w:pPr>
      <w:rPr>
        <w:rFonts w:hint="default"/>
        <w:b/>
        <w:i/>
      </w:rPr>
    </w:lvl>
    <w:lvl w:ilvl="3">
      <w:start w:val="1"/>
      <w:numFmt w:val="decimal"/>
      <w:lvlText w:val="%1.%2.%3.%4"/>
      <w:lvlJc w:val="left"/>
      <w:pPr>
        <w:tabs>
          <w:tab w:val="num" w:pos="720"/>
        </w:tabs>
        <w:ind w:left="720" w:hanging="720"/>
      </w:pPr>
      <w:rPr>
        <w:rFonts w:hint="default"/>
        <w:b/>
        <w:i/>
      </w:rPr>
    </w:lvl>
    <w:lvl w:ilvl="4">
      <w:start w:val="1"/>
      <w:numFmt w:val="decimal"/>
      <w:lvlText w:val="%1.%2.%3.%4.%5"/>
      <w:lvlJc w:val="left"/>
      <w:pPr>
        <w:tabs>
          <w:tab w:val="num" w:pos="1080"/>
        </w:tabs>
        <w:ind w:left="1080" w:hanging="1080"/>
      </w:pPr>
      <w:rPr>
        <w:rFonts w:hint="default"/>
        <w:b/>
        <w:i/>
      </w:rPr>
    </w:lvl>
    <w:lvl w:ilvl="5">
      <w:start w:val="1"/>
      <w:numFmt w:val="decimal"/>
      <w:lvlText w:val="%1.%2.%3.%4.%5.%6"/>
      <w:lvlJc w:val="left"/>
      <w:pPr>
        <w:tabs>
          <w:tab w:val="num" w:pos="1080"/>
        </w:tabs>
        <w:ind w:left="1080" w:hanging="1080"/>
      </w:pPr>
      <w:rPr>
        <w:rFonts w:hint="default"/>
        <w:b/>
        <w:i/>
      </w:rPr>
    </w:lvl>
    <w:lvl w:ilvl="6">
      <w:start w:val="1"/>
      <w:numFmt w:val="decimal"/>
      <w:lvlText w:val="%1.%2.%3.%4.%5.%6.%7"/>
      <w:lvlJc w:val="left"/>
      <w:pPr>
        <w:tabs>
          <w:tab w:val="num" w:pos="1440"/>
        </w:tabs>
        <w:ind w:left="1440" w:hanging="1440"/>
      </w:pPr>
      <w:rPr>
        <w:rFonts w:hint="default"/>
        <w:b/>
        <w:i/>
      </w:rPr>
    </w:lvl>
    <w:lvl w:ilvl="7">
      <w:start w:val="1"/>
      <w:numFmt w:val="decimal"/>
      <w:lvlText w:val="%1.%2.%3.%4.%5.%6.%7.%8"/>
      <w:lvlJc w:val="left"/>
      <w:pPr>
        <w:tabs>
          <w:tab w:val="num" w:pos="1440"/>
        </w:tabs>
        <w:ind w:left="1440" w:hanging="1440"/>
      </w:pPr>
      <w:rPr>
        <w:rFonts w:hint="default"/>
        <w:b/>
        <w:i/>
      </w:rPr>
    </w:lvl>
    <w:lvl w:ilvl="8">
      <w:start w:val="1"/>
      <w:numFmt w:val="decimal"/>
      <w:lvlText w:val="%1.%2.%3.%4.%5.%6.%7.%8.%9"/>
      <w:lvlJc w:val="left"/>
      <w:pPr>
        <w:tabs>
          <w:tab w:val="num" w:pos="1800"/>
        </w:tabs>
        <w:ind w:left="1800" w:hanging="1800"/>
      </w:pPr>
      <w:rPr>
        <w:rFonts w:hint="default"/>
        <w:b/>
        <w:i/>
      </w:rPr>
    </w:lvl>
  </w:abstractNum>
  <w:abstractNum w:abstractNumId="8" w15:restartNumberingAfterBreak="0">
    <w:nsid w:val="14967821"/>
    <w:multiLevelType w:val="multilevel"/>
    <w:tmpl w:val="6AB4EC6C"/>
    <w:lvl w:ilvl="0">
      <w:start w:val="1"/>
      <w:numFmt w:val="decimal"/>
      <w:lvlText w:val="%1."/>
      <w:lvlJc w:val="left"/>
      <w:pPr>
        <w:ind w:left="360" w:hanging="360"/>
      </w:pPr>
      <w:rPr>
        <w:rFonts w:hint="default"/>
        <w:b w:val="0"/>
        <w:bCs/>
        <w: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A37A62"/>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35420A"/>
    <w:multiLevelType w:val="hybridMultilevel"/>
    <w:tmpl w:val="534612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D394A"/>
    <w:multiLevelType w:val="multilevel"/>
    <w:tmpl w:val="41CA58A2"/>
    <w:lvl w:ilvl="0">
      <w:start w:val="2"/>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6B1398"/>
    <w:multiLevelType w:val="multilevel"/>
    <w:tmpl w:val="B57AAAD2"/>
    <w:lvl w:ilvl="0">
      <w:start w:val="2"/>
      <w:numFmt w:val="decimal"/>
      <w:lvlText w:val="%1."/>
      <w:lvlJc w:val="left"/>
      <w:pPr>
        <w:ind w:left="585" w:hanging="585"/>
      </w:pPr>
      <w:rPr>
        <w:rFonts w:hint="default"/>
      </w:rPr>
    </w:lvl>
    <w:lvl w:ilvl="1">
      <w:start w:val="7"/>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0AA1EF8"/>
    <w:multiLevelType w:val="multilevel"/>
    <w:tmpl w:val="9CEE022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E75A9"/>
    <w:multiLevelType w:val="multilevel"/>
    <w:tmpl w:val="D19E11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710C52"/>
    <w:multiLevelType w:val="multilevel"/>
    <w:tmpl w:val="6B9CC002"/>
    <w:lvl w:ilvl="0">
      <w:start w:val="2"/>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5330E9"/>
    <w:multiLevelType w:val="multilevel"/>
    <w:tmpl w:val="23BAF56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725059"/>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0F70CE"/>
    <w:multiLevelType w:val="multilevel"/>
    <w:tmpl w:val="DBE455D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38294C"/>
    <w:multiLevelType w:val="multilevel"/>
    <w:tmpl w:val="F87A0C52"/>
    <w:lvl w:ilvl="0">
      <w:start w:val="3"/>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8023434"/>
    <w:multiLevelType w:val="multilevel"/>
    <w:tmpl w:val="4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B2736B"/>
    <w:multiLevelType w:val="multilevel"/>
    <w:tmpl w:val="21564EF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9F22E7"/>
    <w:multiLevelType w:val="multilevel"/>
    <w:tmpl w:val="721E625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655C1F"/>
    <w:multiLevelType w:val="hybridMultilevel"/>
    <w:tmpl w:val="D27A1E36"/>
    <w:lvl w:ilvl="0" w:tplc="789C641A">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15:restartNumberingAfterBreak="0">
    <w:nsid w:val="5D4D20D4"/>
    <w:multiLevelType w:val="multilevel"/>
    <w:tmpl w:val="ECE0EA1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B46F9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3F38CD"/>
    <w:multiLevelType w:val="hybridMultilevel"/>
    <w:tmpl w:val="902EBD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2F6FF5"/>
    <w:multiLevelType w:val="hybridMultilevel"/>
    <w:tmpl w:val="A2C86F0A"/>
    <w:lvl w:ilvl="0" w:tplc="FAD68D5E">
      <w:start w:val="3"/>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9BF09C1"/>
    <w:multiLevelType w:val="hybridMultilevel"/>
    <w:tmpl w:val="D220AA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070397"/>
    <w:multiLevelType w:val="hybridMultilevel"/>
    <w:tmpl w:val="D850F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3896"/>
    <w:multiLevelType w:val="multilevel"/>
    <w:tmpl w:val="B0CC3884"/>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84E08E6"/>
    <w:multiLevelType w:val="hybridMultilevel"/>
    <w:tmpl w:val="D6A88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8B75D9A"/>
    <w:multiLevelType w:val="multilevel"/>
    <w:tmpl w:val="40CAFD9C"/>
    <w:lvl w:ilvl="0">
      <w:start w:val="1"/>
      <w:numFmt w:val="decimal"/>
      <w:lvlText w:val="%1."/>
      <w:lvlJc w:val="left"/>
      <w:pPr>
        <w:ind w:left="720" w:hanging="360"/>
      </w:pPr>
      <w:rPr>
        <w:rFonts w:hint="default"/>
      </w:rPr>
    </w:lvl>
    <w:lvl w:ilvl="1">
      <w:start w:val="6"/>
      <w:numFmt w:val="decimal"/>
      <w:isLgl/>
      <w:lvlText w:val="%1.%2"/>
      <w:lvlJc w:val="left"/>
      <w:pPr>
        <w:ind w:left="756" w:hanging="396"/>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7B8E4AF0"/>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A93362"/>
    <w:multiLevelType w:val="multilevel"/>
    <w:tmpl w:val="03203D2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224409">
    <w:abstractNumId w:val="2"/>
  </w:num>
  <w:num w:numId="2" w16cid:durableId="1374453372">
    <w:abstractNumId w:val="1"/>
  </w:num>
  <w:num w:numId="3" w16cid:durableId="655108966">
    <w:abstractNumId w:val="7"/>
  </w:num>
  <w:num w:numId="4" w16cid:durableId="2114353487">
    <w:abstractNumId w:val="28"/>
  </w:num>
  <w:num w:numId="5" w16cid:durableId="1273127666">
    <w:abstractNumId w:val="20"/>
  </w:num>
  <w:num w:numId="6" w16cid:durableId="640161842">
    <w:abstractNumId w:val="10"/>
  </w:num>
  <w:num w:numId="7" w16cid:durableId="1720788763">
    <w:abstractNumId w:val="26"/>
  </w:num>
  <w:num w:numId="8" w16cid:durableId="983393694">
    <w:abstractNumId w:val="24"/>
  </w:num>
  <w:num w:numId="9" w16cid:durableId="1978996217">
    <w:abstractNumId w:val="31"/>
  </w:num>
  <w:num w:numId="10" w16cid:durableId="2078240641">
    <w:abstractNumId w:val="8"/>
  </w:num>
  <w:num w:numId="11" w16cid:durableId="838230110">
    <w:abstractNumId w:val="3"/>
  </w:num>
  <w:num w:numId="12" w16cid:durableId="1443913122">
    <w:abstractNumId w:val="22"/>
  </w:num>
  <w:num w:numId="13" w16cid:durableId="217401098">
    <w:abstractNumId w:val="17"/>
  </w:num>
  <w:num w:numId="14" w16cid:durableId="134489939">
    <w:abstractNumId w:val="9"/>
  </w:num>
  <w:num w:numId="15" w16cid:durableId="1320579585">
    <w:abstractNumId w:val="33"/>
  </w:num>
  <w:num w:numId="16" w16cid:durableId="961687857">
    <w:abstractNumId w:val="5"/>
  </w:num>
  <w:num w:numId="17" w16cid:durableId="1513834933">
    <w:abstractNumId w:val="14"/>
  </w:num>
  <w:num w:numId="18" w16cid:durableId="2112361347">
    <w:abstractNumId w:val="16"/>
  </w:num>
  <w:num w:numId="19" w16cid:durableId="1405302686">
    <w:abstractNumId w:val="32"/>
  </w:num>
  <w:num w:numId="20" w16cid:durableId="1736005285">
    <w:abstractNumId w:val="27"/>
  </w:num>
  <w:num w:numId="21" w16cid:durableId="629482503">
    <w:abstractNumId w:val="0"/>
  </w:num>
  <w:num w:numId="22" w16cid:durableId="63652476">
    <w:abstractNumId w:val="18"/>
  </w:num>
  <w:num w:numId="23" w16cid:durableId="610286565">
    <w:abstractNumId w:val="23"/>
  </w:num>
  <w:num w:numId="24" w16cid:durableId="459810365">
    <w:abstractNumId w:val="34"/>
  </w:num>
  <w:num w:numId="25" w16cid:durableId="1758863505">
    <w:abstractNumId w:val="6"/>
  </w:num>
  <w:num w:numId="26" w16cid:durableId="292371449">
    <w:abstractNumId w:val="29"/>
  </w:num>
  <w:num w:numId="27" w16cid:durableId="1350792088">
    <w:abstractNumId w:val="15"/>
  </w:num>
  <w:num w:numId="28" w16cid:durableId="574586567">
    <w:abstractNumId w:val="11"/>
  </w:num>
  <w:num w:numId="29" w16cid:durableId="1315182965">
    <w:abstractNumId w:val="4"/>
  </w:num>
  <w:num w:numId="30" w16cid:durableId="830757734">
    <w:abstractNumId w:val="21"/>
  </w:num>
  <w:num w:numId="31" w16cid:durableId="1477062016">
    <w:abstractNumId w:val="12"/>
  </w:num>
  <w:num w:numId="32" w16cid:durableId="710037100">
    <w:abstractNumId w:val="30"/>
  </w:num>
  <w:num w:numId="33" w16cid:durableId="1093433000">
    <w:abstractNumId w:val="19"/>
  </w:num>
  <w:num w:numId="34" w16cid:durableId="622730352">
    <w:abstractNumId w:val="13"/>
  </w:num>
  <w:num w:numId="35" w16cid:durableId="14106197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CC"/>
    <w:rsid w:val="0002411B"/>
    <w:rsid w:val="00045C31"/>
    <w:rsid w:val="00084141"/>
    <w:rsid w:val="00115FB3"/>
    <w:rsid w:val="001428ED"/>
    <w:rsid w:val="00181A12"/>
    <w:rsid w:val="001E62DE"/>
    <w:rsid w:val="002354AD"/>
    <w:rsid w:val="002613E4"/>
    <w:rsid w:val="002A2A77"/>
    <w:rsid w:val="002E0E42"/>
    <w:rsid w:val="002F0318"/>
    <w:rsid w:val="002F6475"/>
    <w:rsid w:val="00330B33"/>
    <w:rsid w:val="0035409E"/>
    <w:rsid w:val="003A3C86"/>
    <w:rsid w:val="00410D79"/>
    <w:rsid w:val="004425E0"/>
    <w:rsid w:val="00457AE4"/>
    <w:rsid w:val="0046052A"/>
    <w:rsid w:val="004657C5"/>
    <w:rsid w:val="0057724D"/>
    <w:rsid w:val="00583485"/>
    <w:rsid w:val="005873D6"/>
    <w:rsid w:val="005916ED"/>
    <w:rsid w:val="00594B52"/>
    <w:rsid w:val="005A0E54"/>
    <w:rsid w:val="005C2777"/>
    <w:rsid w:val="00621A85"/>
    <w:rsid w:val="006B3FBB"/>
    <w:rsid w:val="006D6BCD"/>
    <w:rsid w:val="006F331D"/>
    <w:rsid w:val="006F7053"/>
    <w:rsid w:val="0070220D"/>
    <w:rsid w:val="007117C6"/>
    <w:rsid w:val="00743961"/>
    <w:rsid w:val="007A4461"/>
    <w:rsid w:val="007D59C4"/>
    <w:rsid w:val="007E5A64"/>
    <w:rsid w:val="008064EE"/>
    <w:rsid w:val="00816B25"/>
    <w:rsid w:val="00827F16"/>
    <w:rsid w:val="0083196B"/>
    <w:rsid w:val="00831B1B"/>
    <w:rsid w:val="008A4B6F"/>
    <w:rsid w:val="009C1BDA"/>
    <w:rsid w:val="009C4D1F"/>
    <w:rsid w:val="00A27684"/>
    <w:rsid w:val="00A71489"/>
    <w:rsid w:val="00A83F31"/>
    <w:rsid w:val="00A94F81"/>
    <w:rsid w:val="00AA2B80"/>
    <w:rsid w:val="00AB285D"/>
    <w:rsid w:val="00AC76FF"/>
    <w:rsid w:val="00AE5339"/>
    <w:rsid w:val="00B11883"/>
    <w:rsid w:val="00B718D4"/>
    <w:rsid w:val="00B76730"/>
    <w:rsid w:val="00BB1FBE"/>
    <w:rsid w:val="00BD333E"/>
    <w:rsid w:val="00BD7673"/>
    <w:rsid w:val="00C162A5"/>
    <w:rsid w:val="00C35ACC"/>
    <w:rsid w:val="00C67C26"/>
    <w:rsid w:val="00C838C3"/>
    <w:rsid w:val="00D637B7"/>
    <w:rsid w:val="00D8740E"/>
    <w:rsid w:val="00D96695"/>
    <w:rsid w:val="00DF73E7"/>
    <w:rsid w:val="00EA2F8D"/>
    <w:rsid w:val="00EA41E6"/>
    <w:rsid w:val="00EB288B"/>
    <w:rsid w:val="00EB4B5A"/>
    <w:rsid w:val="00EC1D39"/>
    <w:rsid w:val="00ED1B0B"/>
    <w:rsid w:val="00ED6D11"/>
    <w:rsid w:val="00EF269F"/>
    <w:rsid w:val="00EF2BA4"/>
    <w:rsid w:val="00F07B6A"/>
    <w:rsid w:val="00F3182C"/>
    <w:rsid w:val="00F45934"/>
    <w:rsid w:val="00F55A9A"/>
    <w:rsid w:val="00F658FD"/>
    <w:rsid w:val="00F81E2F"/>
    <w:rsid w:val="00FB5EAE"/>
    <w:rsid w:val="00FE4510"/>
    <w:rsid w:val="00FE4FC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35553"/>
  <w15:docId w15:val="{AB819CD8-7AD4-493C-882D-A675A37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CC"/>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C35ACC"/>
    <w:pPr>
      <w:keepNext/>
      <w:outlineLvl w:val="0"/>
    </w:pPr>
    <w:rPr>
      <w:rFonts w:ascii="Shruti" w:hAnsi="Shruti"/>
      <w:b/>
      <w:bCs/>
    </w:rPr>
  </w:style>
  <w:style w:type="paragraph" w:styleId="Heading2">
    <w:name w:val="heading 2"/>
    <w:basedOn w:val="Normal"/>
    <w:next w:val="Normal"/>
    <w:link w:val="Heading2Char"/>
    <w:qFormat/>
    <w:rsid w:val="00C35AC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5ACC"/>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C35ACC"/>
    <w:pPr>
      <w:keepNext/>
      <w:suppressAutoHyphens/>
      <w:jc w:val="both"/>
      <w:outlineLvl w:val="5"/>
    </w:pPr>
    <w:rPr>
      <w:b/>
      <w:bCs/>
      <w:lang w:val="es-MX" w:eastAsia="ar-SA"/>
    </w:rPr>
  </w:style>
  <w:style w:type="paragraph" w:styleId="Heading7">
    <w:name w:val="heading 7"/>
    <w:basedOn w:val="Normal"/>
    <w:next w:val="Normal"/>
    <w:link w:val="Heading7Char"/>
    <w:qFormat/>
    <w:rsid w:val="00C35ACC"/>
    <w:pPr>
      <w:keepNext/>
      <w:suppressAutoHyphens/>
      <w:jc w:val="both"/>
      <w:outlineLvl w:val="6"/>
    </w:pPr>
    <w:rPr>
      <w:b/>
      <w:i/>
      <w:iCs/>
      <w:sz w:val="22"/>
      <w:szCs w:val="22"/>
      <w:u w:val="single"/>
      <w:lang w:val="es-MX" w:eastAsia="ar-SA"/>
    </w:rPr>
  </w:style>
  <w:style w:type="paragraph" w:styleId="Heading8">
    <w:name w:val="heading 8"/>
    <w:basedOn w:val="Normal"/>
    <w:next w:val="Normal"/>
    <w:link w:val="Heading8Char"/>
    <w:qFormat/>
    <w:rsid w:val="00C35ACC"/>
    <w:pPr>
      <w:keepNext/>
      <w:suppressAutoHyphens/>
      <w:jc w:val="both"/>
      <w:outlineLvl w:val="7"/>
    </w:pPr>
    <w:rPr>
      <w:bCs/>
      <w:i/>
      <w:iCs/>
      <w:sz w:val="22"/>
      <w:szCs w:val="22"/>
      <w:u w:val="single"/>
      <w:lang w:val="es-MX"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5ACC"/>
    <w:rPr>
      <w:rFonts w:ascii="Shruti" w:eastAsia="Times New Roman" w:hAnsi="Shruti" w:cs="Times New Roman"/>
      <w:b/>
      <w:bCs/>
      <w:sz w:val="24"/>
      <w:szCs w:val="24"/>
      <w:lang w:val="es-ES" w:eastAsia="es-ES"/>
    </w:rPr>
  </w:style>
  <w:style w:type="character" w:customStyle="1" w:styleId="Heading2Char">
    <w:name w:val="Heading 2 Char"/>
    <w:basedOn w:val="DefaultParagraphFont"/>
    <w:link w:val="Heading2"/>
    <w:rsid w:val="00C35ACC"/>
    <w:rPr>
      <w:rFonts w:ascii="Arial" w:eastAsia="Times New Roman" w:hAnsi="Arial" w:cs="Arial"/>
      <w:b/>
      <w:bCs/>
      <w:i/>
      <w:iCs/>
      <w:sz w:val="28"/>
      <w:szCs w:val="28"/>
      <w:lang w:val="es-ES" w:eastAsia="es-ES"/>
    </w:rPr>
  </w:style>
  <w:style w:type="character" w:customStyle="1" w:styleId="Heading3Char">
    <w:name w:val="Heading 3 Char"/>
    <w:basedOn w:val="DefaultParagraphFont"/>
    <w:link w:val="Heading3"/>
    <w:rsid w:val="00C35ACC"/>
    <w:rPr>
      <w:rFonts w:ascii="Arial" w:eastAsia="Times New Roman" w:hAnsi="Arial" w:cs="Arial"/>
      <w:b/>
      <w:bCs/>
      <w:sz w:val="26"/>
      <w:szCs w:val="26"/>
      <w:lang w:val="es-ES" w:eastAsia="es-ES"/>
    </w:rPr>
  </w:style>
  <w:style w:type="character" w:customStyle="1" w:styleId="Heading6Char">
    <w:name w:val="Heading 6 Char"/>
    <w:basedOn w:val="DefaultParagraphFont"/>
    <w:link w:val="Heading6"/>
    <w:rsid w:val="00C35ACC"/>
    <w:rPr>
      <w:rFonts w:ascii="Times New Roman" w:eastAsia="Times New Roman" w:hAnsi="Times New Roman" w:cs="Times New Roman"/>
      <w:b/>
      <w:bCs/>
      <w:sz w:val="24"/>
      <w:szCs w:val="24"/>
      <w:lang w:val="es-MX" w:eastAsia="ar-SA"/>
    </w:rPr>
  </w:style>
  <w:style w:type="character" w:customStyle="1" w:styleId="Heading7Char">
    <w:name w:val="Heading 7 Char"/>
    <w:basedOn w:val="DefaultParagraphFont"/>
    <w:link w:val="Heading7"/>
    <w:rsid w:val="00C35ACC"/>
    <w:rPr>
      <w:rFonts w:ascii="Times New Roman" w:eastAsia="Times New Roman" w:hAnsi="Times New Roman" w:cs="Times New Roman"/>
      <w:b/>
      <w:i/>
      <w:iCs/>
      <w:u w:val="single"/>
      <w:lang w:val="es-MX" w:eastAsia="ar-SA"/>
    </w:rPr>
  </w:style>
  <w:style w:type="character" w:customStyle="1" w:styleId="Heading8Char">
    <w:name w:val="Heading 8 Char"/>
    <w:basedOn w:val="DefaultParagraphFont"/>
    <w:link w:val="Heading8"/>
    <w:rsid w:val="00C35ACC"/>
    <w:rPr>
      <w:rFonts w:ascii="Times New Roman" w:eastAsia="Times New Roman" w:hAnsi="Times New Roman" w:cs="Times New Roman"/>
      <w:bCs/>
      <w:i/>
      <w:iCs/>
      <w:u w:val="single"/>
      <w:lang w:val="es-MX" w:eastAsia="ar-SA"/>
    </w:rPr>
  </w:style>
  <w:style w:type="character" w:customStyle="1" w:styleId="HTMLMarkup">
    <w:name w:val="HTML Markup"/>
    <w:rsid w:val="00C35ACC"/>
    <w:rPr>
      <w:vanish/>
      <w:color w:val="FF0000"/>
    </w:rPr>
  </w:style>
  <w:style w:type="paragraph" w:styleId="FootnoteText">
    <w:name w:val="footnote text"/>
    <w:basedOn w:val="Normal"/>
    <w:link w:val="FootnoteTextChar"/>
    <w:semiHidden/>
    <w:rsid w:val="00C35ACC"/>
    <w:rPr>
      <w:sz w:val="20"/>
      <w:szCs w:val="20"/>
    </w:rPr>
  </w:style>
  <w:style w:type="character" w:customStyle="1" w:styleId="FootnoteTextChar">
    <w:name w:val="Footnote Text Char"/>
    <w:basedOn w:val="DefaultParagraphFont"/>
    <w:link w:val="FootnoteText"/>
    <w:semiHidden/>
    <w:rsid w:val="00C35ACC"/>
    <w:rPr>
      <w:rFonts w:ascii="Times New Roman" w:eastAsia="Times New Roman" w:hAnsi="Times New Roman" w:cs="Times New Roman"/>
      <w:sz w:val="20"/>
      <w:szCs w:val="20"/>
      <w:lang w:val="es-ES" w:eastAsia="es-ES"/>
    </w:rPr>
  </w:style>
  <w:style w:type="character" w:styleId="FootnoteReference">
    <w:name w:val="footnote reference"/>
    <w:basedOn w:val="DefaultParagraphFont"/>
    <w:semiHidden/>
    <w:rsid w:val="00C35ACC"/>
    <w:rPr>
      <w:vertAlign w:val="superscript"/>
    </w:rPr>
  </w:style>
  <w:style w:type="paragraph" w:styleId="BodyText">
    <w:name w:val="Body Text"/>
    <w:basedOn w:val="Normal"/>
    <w:link w:val="BodyTextChar"/>
    <w:semiHidden/>
    <w:rsid w:val="00C35ACC"/>
    <w:pPr>
      <w:jc w:val="both"/>
    </w:pPr>
    <w:rPr>
      <w:rFonts w:ascii="Arial" w:hAnsi="Arial" w:cs="Arial"/>
      <w:sz w:val="22"/>
    </w:rPr>
  </w:style>
  <w:style w:type="character" w:customStyle="1" w:styleId="BodyTextChar">
    <w:name w:val="Body Text Char"/>
    <w:basedOn w:val="DefaultParagraphFont"/>
    <w:link w:val="BodyText"/>
    <w:semiHidden/>
    <w:rsid w:val="00C35ACC"/>
    <w:rPr>
      <w:rFonts w:ascii="Arial" w:eastAsia="Times New Roman" w:hAnsi="Arial" w:cs="Arial"/>
      <w:szCs w:val="24"/>
      <w:lang w:val="es-ES" w:eastAsia="es-ES"/>
    </w:rPr>
  </w:style>
  <w:style w:type="paragraph" w:styleId="ListParagraph">
    <w:name w:val="List Paragraph"/>
    <w:basedOn w:val="Normal"/>
    <w:uiPriority w:val="1"/>
    <w:qFormat/>
    <w:rsid w:val="0083196B"/>
    <w:pPr>
      <w:ind w:left="720"/>
      <w:contextualSpacing/>
    </w:pPr>
  </w:style>
  <w:style w:type="character" w:customStyle="1" w:styleId="apple-converted-space">
    <w:name w:val="apple-converted-space"/>
    <w:basedOn w:val="DefaultParagraphFont"/>
    <w:rsid w:val="00EB288B"/>
  </w:style>
  <w:style w:type="paragraph" w:styleId="BalloonText">
    <w:name w:val="Balloon Text"/>
    <w:basedOn w:val="Normal"/>
    <w:link w:val="BalloonTextChar"/>
    <w:uiPriority w:val="99"/>
    <w:semiHidden/>
    <w:unhideWhenUsed/>
    <w:rsid w:val="00D96695"/>
    <w:rPr>
      <w:rFonts w:ascii="Tahoma" w:hAnsi="Tahoma" w:cs="Tahoma"/>
      <w:sz w:val="16"/>
      <w:szCs w:val="16"/>
    </w:rPr>
  </w:style>
  <w:style w:type="character" w:customStyle="1" w:styleId="BalloonTextChar">
    <w:name w:val="Balloon Text Char"/>
    <w:basedOn w:val="DefaultParagraphFont"/>
    <w:link w:val="BalloonText"/>
    <w:uiPriority w:val="99"/>
    <w:semiHidden/>
    <w:rsid w:val="00D96695"/>
    <w:rPr>
      <w:rFonts w:ascii="Tahoma" w:eastAsia="Times New Roman" w:hAnsi="Tahoma" w:cs="Tahoma"/>
      <w:sz w:val="16"/>
      <w:szCs w:val="16"/>
      <w:lang w:val="es-ES" w:eastAsia="es-ES"/>
    </w:rPr>
  </w:style>
  <w:style w:type="paragraph" w:styleId="NoSpacing">
    <w:name w:val="No Spacing"/>
    <w:link w:val="NoSpacingChar"/>
    <w:uiPriority w:val="1"/>
    <w:qFormat/>
    <w:rsid w:val="00D9669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D96695"/>
    <w:rPr>
      <w:rFonts w:eastAsiaTheme="minorEastAsia"/>
      <w:lang w:eastAsia="es-NI"/>
    </w:rPr>
  </w:style>
  <w:style w:type="paragraph" w:styleId="Header">
    <w:name w:val="header"/>
    <w:basedOn w:val="Normal"/>
    <w:link w:val="HeaderChar"/>
    <w:uiPriority w:val="99"/>
    <w:unhideWhenUsed/>
    <w:rsid w:val="00EF2BA4"/>
    <w:pPr>
      <w:tabs>
        <w:tab w:val="center" w:pos="4419"/>
        <w:tab w:val="right" w:pos="8838"/>
      </w:tabs>
    </w:pPr>
  </w:style>
  <w:style w:type="character" w:customStyle="1" w:styleId="HeaderChar">
    <w:name w:val="Header Char"/>
    <w:basedOn w:val="DefaultParagraphFont"/>
    <w:link w:val="Header"/>
    <w:uiPriority w:val="99"/>
    <w:rsid w:val="00EF2BA4"/>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EF2BA4"/>
    <w:pPr>
      <w:tabs>
        <w:tab w:val="center" w:pos="4419"/>
        <w:tab w:val="right" w:pos="8838"/>
      </w:tabs>
    </w:pPr>
  </w:style>
  <w:style w:type="character" w:customStyle="1" w:styleId="FooterChar">
    <w:name w:val="Footer Char"/>
    <w:basedOn w:val="DefaultParagraphFont"/>
    <w:link w:val="Footer"/>
    <w:uiPriority w:val="99"/>
    <w:rsid w:val="00EF2BA4"/>
    <w:rPr>
      <w:rFonts w:ascii="Times New Roman" w:eastAsia="Times New Roman" w:hAnsi="Times New Roman" w:cs="Times New Roman"/>
      <w:sz w:val="24"/>
      <w:szCs w:val="24"/>
      <w:lang w:val="es-ES" w:eastAsia="es-ES"/>
    </w:rPr>
  </w:style>
  <w:style w:type="paragraph" w:customStyle="1" w:styleId="56D88B822C3F4197905AEFF6ED9B456B">
    <w:name w:val="56D88B822C3F4197905AEFF6ED9B456B"/>
    <w:rsid w:val="00EF2BA4"/>
    <w:rPr>
      <w:rFonts w:eastAsiaTheme="minorEastAsia"/>
      <w:lang w:eastAsia="es-NI"/>
    </w:rPr>
  </w:style>
  <w:style w:type="paragraph" w:styleId="NormalWeb">
    <w:name w:val="Normal (Web)"/>
    <w:basedOn w:val="Normal"/>
    <w:uiPriority w:val="99"/>
    <w:unhideWhenUsed/>
    <w:rsid w:val="00AE5339"/>
    <w:pPr>
      <w:spacing w:before="100" w:beforeAutospacing="1" w:after="100" w:afterAutospacing="1"/>
    </w:pPr>
  </w:style>
  <w:style w:type="character" w:styleId="Strong">
    <w:name w:val="Strong"/>
    <w:basedOn w:val="DefaultParagraphFont"/>
    <w:uiPriority w:val="22"/>
    <w:qFormat/>
    <w:rsid w:val="00AE5339"/>
    <w:rPr>
      <w:b/>
      <w:bCs/>
    </w:rPr>
  </w:style>
  <w:style w:type="character" w:styleId="Hyperlink">
    <w:name w:val="Hyperlink"/>
    <w:basedOn w:val="DefaultParagraphFont"/>
    <w:uiPriority w:val="99"/>
    <w:unhideWhenUsed/>
    <w:rsid w:val="00EF269F"/>
    <w:rPr>
      <w:color w:val="0000FF"/>
      <w:u w:val="single"/>
    </w:rPr>
  </w:style>
  <w:style w:type="table" w:styleId="GridTable1Light">
    <w:name w:val="Grid Table 1 Light"/>
    <w:basedOn w:val="TableNormal"/>
    <w:uiPriority w:val="46"/>
    <w:rsid w:val="00C838C3"/>
    <w:pPr>
      <w:spacing w:after="0" w:line="240" w:lineRule="auto"/>
    </w:pPr>
    <w:rPr>
      <w:lang w:val="es-H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B71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1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4575">
      <w:bodyDiv w:val="1"/>
      <w:marLeft w:val="0"/>
      <w:marRight w:val="0"/>
      <w:marTop w:val="0"/>
      <w:marBottom w:val="0"/>
      <w:divBdr>
        <w:top w:val="none" w:sz="0" w:space="0" w:color="auto"/>
        <w:left w:val="none" w:sz="0" w:space="0" w:color="auto"/>
        <w:bottom w:val="none" w:sz="0" w:space="0" w:color="auto"/>
        <w:right w:val="none" w:sz="0" w:space="0" w:color="auto"/>
      </w:divBdr>
    </w:div>
    <w:div w:id="430275825">
      <w:bodyDiv w:val="1"/>
      <w:marLeft w:val="0"/>
      <w:marRight w:val="0"/>
      <w:marTop w:val="0"/>
      <w:marBottom w:val="0"/>
      <w:divBdr>
        <w:top w:val="none" w:sz="0" w:space="0" w:color="auto"/>
        <w:left w:val="none" w:sz="0" w:space="0" w:color="auto"/>
        <w:bottom w:val="none" w:sz="0" w:space="0" w:color="auto"/>
        <w:right w:val="none" w:sz="0" w:space="0" w:color="auto"/>
      </w:divBdr>
    </w:div>
    <w:div w:id="514199006">
      <w:bodyDiv w:val="1"/>
      <w:marLeft w:val="0"/>
      <w:marRight w:val="0"/>
      <w:marTop w:val="0"/>
      <w:marBottom w:val="0"/>
      <w:divBdr>
        <w:top w:val="none" w:sz="0" w:space="0" w:color="auto"/>
        <w:left w:val="none" w:sz="0" w:space="0" w:color="auto"/>
        <w:bottom w:val="none" w:sz="0" w:space="0" w:color="auto"/>
        <w:right w:val="none" w:sz="0" w:space="0" w:color="auto"/>
      </w:divBdr>
    </w:div>
    <w:div w:id="694962900">
      <w:bodyDiv w:val="1"/>
      <w:marLeft w:val="0"/>
      <w:marRight w:val="0"/>
      <w:marTop w:val="0"/>
      <w:marBottom w:val="0"/>
      <w:divBdr>
        <w:top w:val="none" w:sz="0" w:space="0" w:color="auto"/>
        <w:left w:val="none" w:sz="0" w:space="0" w:color="auto"/>
        <w:bottom w:val="none" w:sz="0" w:space="0" w:color="auto"/>
        <w:right w:val="none" w:sz="0" w:space="0" w:color="auto"/>
      </w:divBdr>
    </w:div>
    <w:div w:id="870342121">
      <w:bodyDiv w:val="1"/>
      <w:marLeft w:val="0"/>
      <w:marRight w:val="0"/>
      <w:marTop w:val="0"/>
      <w:marBottom w:val="0"/>
      <w:divBdr>
        <w:top w:val="none" w:sz="0" w:space="0" w:color="auto"/>
        <w:left w:val="none" w:sz="0" w:space="0" w:color="auto"/>
        <w:bottom w:val="none" w:sz="0" w:space="0" w:color="auto"/>
        <w:right w:val="none" w:sz="0" w:space="0" w:color="auto"/>
      </w:divBdr>
    </w:div>
    <w:div w:id="883522659">
      <w:bodyDiv w:val="1"/>
      <w:marLeft w:val="0"/>
      <w:marRight w:val="0"/>
      <w:marTop w:val="0"/>
      <w:marBottom w:val="0"/>
      <w:divBdr>
        <w:top w:val="none" w:sz="0" w:space="0" w:color="auto"/>
        <w:left w:val="none" w:sz="0" w:space="0" w:color="auto"/>
        <w:bottom w:val="none" w:sz="0" w:space="0" w:color="auto"/>
        <w:right w:val="none" w:sz="0" w:space="0" w:color="auto"/>
      </w:divBdr>
    </w:div>
    <w:div w:id="1328049750">
      <w:bodyDiv w:val="1"/>
      <w:marLeft w:val="0"/>
      <w:marRight w:val="0"/>
      <w:marTop w:val="0"/>
      <w:marBottom w:val="0"/>
      <w:divBdr>
        <w:top w:val="none" w:sz="0" w:space="0" w:color="auto"/>
        <w:left w:val="none" w:sz="0" w:space="0" w:color="auto"/>
        <w:bottom w:val="none" w:sz="0" w:space="0" w:color="auto"/>
        <w:right w:val="none" w:sz="0" w:space="0" w:color="auto"/>
      </w:divBdr>
    </w:div>
    <w:div w:id="1345209093">
      <w:bodyDiv w:val="1"/>
      <w:marLeft w:val="0"/>
      <w:marRight w:val="0"/>
      <w:marTop w:val="0"/>
      <w:marBottom w:val="0"/>
      <w:divBdr>
        <w:top w:val="none" w:sz="0" w:space="0" w:color="auto"/>
        <w:left w:val="none" w:sz="0" w:space="0" w:color="auto"/>
        <w:bottom w:val="none" w:sz="0" w:space="0" w:color="auto"/>
        <w:right w:val="none" w:sz="0" w:space="0" w:color="auto"/>
      </w:divBdr>
    </w:div>
    <w:div w:id="1424105313">
      <w:bodyDiv w:val="1"/>
      <w:marLeft w:val="0"/>
      <w:marRight w:val="0"/>
      <w:marTop w:val="0"/>
      <w:marBottom w:val="0"/>
      <w:divBdr>
        <w:top w:val="none" w:sz="0" w:space="0" w:color="auto"/>
        <w:left w:val="none" w:sz="0" w:space="0" w:color="auto"/>
        <w:bottom w:val="none" w:sz="0" w:space="0" w:color="auto"/>
        <w:right w:val="none" w:sz="0" w:space="0" w:color="auto"/>
      </w:divBdr>
    </w:div>
    <w:div w:id="1459299281">
      <w:bodyDiv w:val="1"/>
      <w:marLeft w:val="0"/>
      <w:marRight w:val="0"/>
      <w:marTop w:val="0"/>
      <w:marBottom w:val="0"/>
      <w:divBdr>
        <w:top w:val="none" w:sz="0" w:space="0" w:color="auto"/>
        <w:left w:val="none" w:sz="0" w:space="0" w:color="auto"/>
        <w:bottom w:val="none" w:sz="0" w:space="0" w:color="auto"/>
        <w:right w:val="none" w:sz="0" w:space="0" w:color="auto"/>
      </w:divBdr>
    </w:div>
    <w:div w:id="1508015242">
      <w:bodyDiv w:val="1"/>
      <w:marLeft w:val="0"/>
      <w:marRight w:val="0"/>
      <w:marTop w:val="0"/>
      <w:marBottom w:val="0"/>
      <w:divBdr>
        <w:top w:val="none" w:sz="0" w:space="0" w:color="auto"/>
        <w:left w:val="none" w:sz="0" w:space="0" w:color="auto"/>
        <w:bottom w:val="none" w:sz="0" w:space="0" w:color="auto"/>
        <w:right w:val="none" w:sz="0" w:space="0" w:color="auto"/>
      </w:divBdr>
    </w:div>
    <w:div w:id="1838687057">
      <w:bodyDiv w:val="1"/>
      <w:marLeft w:val="0"/>
      <w:marRight w:val="0"/>
      <w:marTop w:val="0"/>
      <w:marBottom w:val="0"/>
      <w:divBdr>
        <w:top w:val="none" w:sz="0" w:space="0" w:color="auto"/>
        <w:left w:val="none" w:sz="0" w:space="0" w:color="auto"/>
        <w:bottom w:val="none" w:sz="0" w:space="0" w:color="auto"/>
        <w:right w:val="none" w:sz="0" w:space="0" w:color="auto"/>
      </w:divBdr>
    </w:div>
    <w:div w:id="1864635649">
      <w:bodyDiv w:val="1"/>
      <w:marLeft w:val="0"/>
      <w:marRight w:val="0"/>
      <w:marTop w:val="0"/>
      <w:marBottom w:val="0"/>
      <w:divBdr>
        <w:top w:val="none" w:sz="0" w:space="0" w:color="auto"/>
        <w:left w:val="none" w:sz="0" w:space="0" w:color="auto"/>
        <w:bottom w:val="none" w:sz="0" w:space="0" w:color="auto"/>
        <w:right w:val="none" w:sz="0" w:space="0" w:color="auto"/>
      </w:divBdr>
    </w:div>
    <w:div w:id="2109738005">
      <w:bodyDiv w:val="1"/>
      <w:marLeft w:val="0"/>
      <w:marRight w:val="0"/>
      <w:marTop w:val="0"/>
      <w:marBottom w:val="0"/>
      <w:divBdr>
        <w:top w:val="none" w:sz="0" w:space="0" w:color="auto"/>
        <w:left w:val="none" w:sz="0" w:space="0" w:color="auto"/>
        <w:bottom w:val="none" w:sz="0" w:space="0" w:color="auto"/>
        <w:right w:val="none" w:sz="0" w:space="0" w:color="auto"/>
      </w:divBdr>
    </w:div>
    <w:div w:id="2136025619">
      <w:bodyDiv w:val="1"/>
      <w:marLeft w:val="0"/>
      <w:marRight w:val="0"/>
      <w:marTop w:val="0"/>
      <w:marBottom w:val="0"/>
      <w:divBdr>
        <w:top w:val="none" w:sz="0" w:space="0" w:color="auto"/>
        <w:left w:val="none" w:sz="0" w:space="0" w:color="auto"/>
        <w:bottom w:val="none" w:sz="0" w:space="0" w:color="auto"/>
        <w:right w:val="none" w:sz="0" w:space="0" w:color="auto"/>
      </w:divBdr>
      <w:divsChild>
        <w:div w:id="145243595">
          <w:marLeft w:val="0"/>
          <w:marRight w:val="0"/>
          <w:marTop w:val="0"/>
          <w:marBottom w:val="0"/>
          <w:divBdr>
            <w:top w:val="none" w:sz="0" w:space="0" w:color="auto"/>
            <w:left w:val="none" w:sz="0" w:space="0" w:color="auto"/>
            <w:bottom w:val="none" w:sz="0" w:space="0" w:color="auto"/>
            <w:right w:val="none" w:sz="0" w:space="0" w:color="auto"/>
          </w:divBdr>
        </w:div>
        <w:div w:id="10443336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raham_Maslow" TargetMode="External"/><Relationship Id="rId13" Type="http://schemas.openxmlformats.org/officeDocument/2006/relationships/hyperlink" Target="http://www.webdelprofesor.ula.ve/economia/mcesar/tema1/maslow.pdf" TargetMode="External"/><Relationship Id="rId18" Type="http://schemas.openxmlformats.org/officeDocument/2006/relationships/hyperlink" Target="http://es.wikipedia.org/wiki/Vocaci%C3%B3n_profesion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mocualquiera.com/la-piramidede-maslow/" TargetMode="External"/><Relationship Id="rId12" Type="http://schemas.openxmlformats.org/officeDocument/2006/relationships/hyperlink" Target="http://www.tryengineering.org/become.php?page=majors_eng" TargetMode="External"/><Relationship Id="rId17" Type="http://schemas.openxmlformats.org/officeDocument/2006/relationships/hyperlink" Target="http://es.wikipedia.org" TargetMode="External"/><Relationship Id="rId2" Type="http://schemas.openxmlformats.org/officeDocument/2006/relationships/styles" Target="styles.xml"/><Relationship Id="rId16" Type="http://schemas.openxmlformats.org/officeDocument/2006/relationships/hyperlink" Target="http://www.ulacit.ac.cr/carreras/seccion/acreditacion.php?career=7&amp;grade_id=2&amp;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cion.de/aptitud/" TargetMode="External"/><Relationship Id="rId5" Type="http://schemas.openxmlformats.org/officeDocument/2006/relationships/footnotes" Target="footnotes.xml"/><Relationship Id="rId15" Type="http://schemas.openxmlformats.org/officeDocument/2006/relationships/hyperlink" Target="http://es.wikipedia.org/wiki/Motivaci%C3%B3n" TargetMode="External"/><Relationship Id="rId10" Type="http://schemas.openxmlformats.org/officeDocument/2006/relationships/hyperlink" Target="http://www.ingenieria.unam.mx/~guiaindustrial/entorno/info/4/4.htm" TargetMode="External"/><Relationship Id="rId19" Type="http://schemas.openxmlformats.org/officeDocument/2006/relationships/hyperlink" Target="http://www.theiet.org/students/studying-engineering/why-engineering/whystudy-engineering.cfm" TargetMode="External"/><Relationship Id="rId4" Type="http://schemas.openxmlformats.org/officeDocument/2006/relationships/webSettings" Target="webSettings.xml"/><Relationship Id="rId9" Type="http://schemas.openxmlformats.org/officeDocument/2006/relationships/hyperlink" Target="http://ing.unne.edu.ar/dep/eol/fundamento/tema/T3.pdf" TargetMode="External"/><Relationship Id="rId14" Type="http://schemas.openxmlformats.org/officeDocument/2006/relationships/hyperlink" Target="http://engineering.learnhub.com/lesson/3413-10-great-reasons-to-studyengineering%202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3479</Words>
  <Characters>19136</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PROTOCOLO DE INVESTIGACIÓN</vt:lpstr>
      <vt:lpstr>PROTOCOLO DE INVESTIGACIÓN</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INVESTIGACIÓN</dc:title>
  <dc:subject>Estructura y Presentación del Diseño del protocolo</dc:subject>
  <dc:creator>UAM</dc:creator>
  <cp:keywords/>
  <dc:description/>
  <cp:lastModifiedBy>Victor Vargas</cp:lastModifiedBy>
  <cp:revision>2</cp:revision>
  <dcterms:created xsi:type="dcterms:W3CDTF">2023-04-16T21:21:00Z</dcterms:created>
  <dcterms:modified xsi:type="dcterms:W3CDTF">2023-04-16T21:21:00Z</dcterms:modified>
</cp:coreProperties>
</file>