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49" w:rsidRDefault="009E2811">
      <w:pPr>
        <w:rPr>
          <w:sz w:val="20"/>
          <w:szCs w:val="20"/>
        </w:rPr>
      </w:pPr>
      <w:bookmarkStart w:id="0" w:name="page1"/>
      <w:bookmarkEnd w:id="0"/>
      <w:r>
        <w:rPr>
          <w:rFonts w:ascii="Arial" w:eastAsia="Arial" w:hAnsi="Arial" w:cs="Arial"/>
          <w:b/>
          <w:bCs/>
          <w:sz w:val="56"/>
          <w:szCs w:val="56"/>
        </w:rPr>
        <w:t xml:space="preserve">CIS 2107 Lab </w:t>
      </w:r>
      <w:r w:rsidR="00CF627D">
        <w:rPr>
          <w:rFonts w:ascii="Arial" w:eastAsia="Arial" w:hAnsi="Arial" w:cs="Arial"/>
          <w:b/>
          <w:bCs/>
          <w:sz w:val="56"/>
          <w:szCs w:val="56"/>
        </w:rPr>
        <w:t>5</w:t>
      </w:r>
    </w:p>
    <w:p w:rsidR="00FD6249" w:rsidRDefault="00FD6249">
      <w:pPr>
        <w:spacing w:line="12" w:lineRule="exact"/>
        <w:rPr>
          <w:sz w:val="24"/>
          <w:szCs w:val="24"/>
        </w:rPr>
      </w:pPr>
    </w:p>
    <w:p w:rsidR="00FD6249" w:rsidRDefault="009E2811">
      <w:pPr>
        <w:rPr>
          <w:sz w:val="20"/>
          <w:szCs w:val="20"/>
        </w:rPr>
      </w:pPr>
      <w:r>
        <w:rPr>
          <w:rFonts w:ascii="Arial" w:eastAsia="Arial" w:hAnsi="Arial" w:cs="Arial"/>
          <w:b/>
          <w:bCs/>
        </w:rPr>
        <w:t>This lab has 2 parts: Converting data types and a safe calculator (150 points)</w:t>
      </w:r>
    </w:p>
    <w:p w:rsidR="00FD6249" w:rsidRDefault="00FD6249">
      <w:pPr>
        <w:spacing w:line="297" w:lineRule="exact"/>
        <w:rPr>
          <w:sz w:val="24"/>
          <w:szCs w:val="24"/>
        </w:rPr>
      </w:pPr>
    </w:p>
    <w:p w:rsidR="00FD6249" w:rsidRDefault="009E2811">
      <w:pPr>
        <w:rPr>
          <w:sz w:val="20"/>
          <w:szCs w:val="20"/>
        </w:rPr>
      </w:pPr>
      <w:r>
        <w:rPr>
          <w:rFonts w:ascii="Arial" w:eastAsia="Arial" w:hAnsi="Arial" w:cs="Arial"/>
          <w:b/>
          <w:bCs/>
          <w:color w:val="365F91"/>
          <w:sz w:val="32"/>
          <w:szCs w:val="32"/>
        </w:rPr>
        <w:t>Part 1: Converting data types (50 points)</w:t>
      </w:r>
    </w:p>
    <w:p w:rsidR="00FD6249" w:rsidRDefault="00FD6249">
      <w:pPr>
        <w:spacing w:line="58" w:lineRule="exact"/>
        <w:rPr>
          <w:sz w:val="24"/>
          <w:szCs w:val="24"/>
        </w:rPr>
      </w:pPr>
    </w:p>
    <w:p w:rsidR="00FD6249" w:rsidRDefault="009E2811">
      <w:pPr>
        <w:spacing w:line="298" w:lineRule="auto"/>
        <w:ind w:right="200"/>
        <w:rPr>
          <w:sz w:val="20"/>
          <w:szCs w:val="20"/>
        </w:rPr>
      </w:pPr>
      <w:r>
        <w:rPr>
          <w:rFonts w:ascii="Arial" w:eastAsia="Arial" w:hAnsi="Arial" w:cs="Arial"/>
          <w:b/>
          <w:bCs/>
        </w:rPr>
        <w:t>In this project, you will write code to convert strings containing hexadecimal. Decimal, octal and binary strings to an unsigne</w:t>
      </w:r>
      <w:bookmarkStart w:id="1" w:name="_GoBack"/>
      <w:bookmarkEnd w:id="1"/>
      <w:r>
        <w:rPr>
          <w:rFonts w:ascii="Arial" w:eastAsia="Arial" w:hAnsi="Arial" w:cs="Arial"/>
          <w:b/>
          <w:bCs/>
        </w:rPr>
        <w:t>d integer. Some of the code is completed for you. Open the Convert source code file and look at the completed code and comments. The description and comments in each function should help you complete this project.</w:t>
      </w:r>
    </w:p>
    <w:p w:rsidR="00FD6249" w:rsidRDefault="00FD6249">
      <w:pPr>
        <w:spacing w:line="179" w:lineRule="exact"/>
        <w:rPr>
          <w:sz w:val="24"/>
          <w:szCs w:val="24"/>
        </w:rPr>
      </w:pPr>
    </w:p>
    <w:p w:rsidR="00FD6249" w:rsidRDefault="009E2811">
      <w:pPr>
        <w:spacing w:line="358" w:lineRule="auto"/>
        <w:ind w:right="80"/>
        <w:rPr>
          <w:sz w:val="20"/>
          <w:szCs w:val="20"/>
        </w:rPr>
      </w:pPr>
      <w:r>
        <w:rPr>
          <w:rFonts w:ascii="Arial" w:eastAsia="Arial" w:hAnsi="Arial" w:cs="Arial"/>
          <w:b/>
          <w:bCs/>
          <w:sz w:val="19"/>
          <w:szCs w:val="19"/>
        </w:rPr>
        <w:t>To convert from hex string to unsigned int, accumulate the position-wise values of each character in the string. Remember that you can perform math operations on char data because they are numbers and have specific positions in the ASCII table. This method is like the one shown in lecture. Convert 0xFFFF to a unsigned char, considering that F = 15 and each hex char a multiple of 16:</w:t>
      </w:r>
    </w:p>
    <w:p w:rsidR="00FD6249" w:rsidRDefault="00FD6249">
      <w:pPr>
        <w:spacing w:line="134" w:lineRule="exact"/>
        <w:rPr>
          <w:sz w:val="24"/>
          <w:szCs w:val="24"/>
        </w:rPr>
      </w:pPr>
    </w:p>
    <w:p w:rsidR="00FD6249" w:rsidRDefault="009E2811">
      <w:pPr>
        <w:rPr>
          <w:sz w:val="20"/>
          <w:szCs w:val="20"/>
        </w:rPr>
      </w:pPr>
      <w:r>
        <w:rPr>
          <w:rFonts w:ascii="Arial" w:eastAsia="Arial" w:hAnsi="Arial" w:cs="Arial"/>
          <w:b/>
          <w:bCs/>
        </w:rPr>
        <w:t>15*1+15*16+15*256+15*4096=65,535</w:t>
      </w:r>
    </w:p>
    <w:p w:rsidR="00FD6249" w:rsidRDefault="00FD6249">
      <w:pPr>
        <w:spacing w:line="256" w:lineRule="exact"/>
        <w:rPr>
          <w:sz w:val="24"/>
          <w:szCs w:val="24"/>
        </w:rPr>
      </w:pPr>
    </w:p>
    <w:p w:rsidR="00FD6249" w:rsidRDefault="009E2811">
      <w:pPr>
        <w:rPr>
          <w:sz w:val="20"/>
          <w:szCs w:val="20"/>
        </w:rPr>
      </w:pPr>
      <w:r>
        <w:rPr>
          <w:rFonts w:ascii="Arial" w:eastAsia="Arial" w:hAnsi="Arial" w:cs="Arial"/>
          <w:b/>
          <w:bCs/>
          <w:sz w:val="19"/>
          <w:szCs w:val="19"/>
        </w:rPr>
        <w:t>This process is similar with decimal, octal and binary. To from an unsigned int 16,535 convert to hex:</w:t>
      </w:r>
    </w:p>
    <w:p w:rsidR="00FD6249" w:rsidRDefault="00FD6249">
      <w:pPr>
        <w:spacing w:line="288" w:lineRule="exact"/>
        <w:rPr>
          <w:sz w:val="24"/>
          <w:szCs w:val="24"/>
        </w:rPr>
      </w:pPr>
    </w:p>
    <w:p w:rsidR="00FD6249" w:rsidRDefault="009E2811">
      <w:pPr>
        <w:numPr>
          <w:ilvl w:val="0"/>
          <w:numId w:val="1"/>
        </w:numPr>
        <w:tabs>
          <w:tab w:val="left" w:pos="720"/>
        </w:tabs>
        <w:ind w:left="720" w:hanging="360"/>
        <w:rPr>
          <w:rFonts w:ascii="Arial" w:eastAsia="Arial" w:hAnsi="Arial" w:cs="Arial"/>
          <w:b/>
          <w:bCs/>
        </w:rPr>
      </w:pPr>
      <w:r>
        <w:rPr>
          <w:rFonts w:ascii="Arial" w:eastAsia="Arial" w:hAnsi="Arial" w:cs="Arial"/>
          <w:b/>
          <w:bCs/>
        </w:rPr>
        <w:t>65,535 / 16 = 4095 and 65,535 % 16 = 15</w:t>
      </w:r>
    </w:p>
    <w:p w:rsidR="00FD6249" w:rsidRDefault="00FD6249">
      <w:pPr>
        <w:spacing w:line="56" w:lineRule="exact"/>
        <w:rPr>
          <w:rFonts w:ascii="Arial" w:eastAsia="Arial" w:hAnsi="Arial" w:cs="Arial"/>
          <w:b/>
          <w:bCs/>
        </w:rPr>
      </w:pPr>
    </w:p>
    <w:p w:rsidR="00FD6249" w:rsidRDefault="009E2811">
      <w:pPr>
        <w:numPr>
          <w:ilvl w:val="0"/>
          <w:numId w:val="1"/>
        </w:numPr>
        <w:tabs>
          <w:tab w:val="left" w:pos="720"/>
        </w:tabs>
        <w:ind w:left="720" w:hanging="360"/>
        <w:rPr>
          <w:rFonts w:ascii="Arial" w:eastAsia="Arial" w:hAnsi="Arial" w:cs="Arial"/>
          <w:b/>
          <w:bCs/>
        </w:rPr>
      </w:pPr>
      <w:r>
        <w:rPr>
          <w:rFonts w:ascii="Arial" w:eastAsia="Arial" w:hAnsi="Arial" w:cs="Arial"/>
          <w:b/>
          <w:bCs/>
        </w:rPr>
        <w:t>4,095 / 16 = 255 and 4095 % 16 = 15</w:t>
      </w:r>
    </w:p>
    <w:p w:rsidR="00FD6249" w:rsidRDefault="00FD6249">
      <w:pPr>
        <w:spacing w:line="56" w:lineRule="exact"/>
        <w:rPr>
          <w:rFonts w:ascii="Arial" w:eastAsia="Arial" w:hAnsi="Arial" w:cs="Arial"/>
          <w:b/>
          <w:bCs/>
        </w:rPr>
      </w:pPr>
    </w:p>
    <w:p w:rsidR="00FD6249" w:rsidRDefault="009E2811">
      <w:pPr>
        <w:numPr>
          <w:ilvl w:val="0"/>
          <w:numId w:val="1"/>
        </w:numPr>
        <w:tabs>
          <w:tab w:val="left" w:pos="720"/>
        </w:tabs>
        <w:ind w:left="720" w:hanging="360"/>
        <w:rPr>
          <w:rFonts w:ascii="Arial" w:eastAsia="Arial" w:hAnsi="Arial" w:cs="Arial"/>
          <w:b/>
          <w:bCs/>
        </w:rPr>
      </w:pPr>
      <w:r>
        <w:rPr>
          <w:rFonts w:ascii="Arial" w:eastAsia="Arial" w:hAnsi="Arial" w:cs="Arial"/>
          <w:b/>
          <w:bCs/>
        </w:rPr>
        <w:t>255 / 16 = 15 and 255 % 16 = 15</w:t>
      </w:r>
    </w:p>
    <w:p w:rsidR="00FD6249" w:rsidRDefault="00FD6249">
      <w:pPr>
        <w:spacing w:line="56" w:lineRule="exact"/>
        <w:rPr>
          <w:rFonts w:ascii="Arial" w:eastAsia="Arial" w:hAnsi="Arial" w:cs="Arial"/>
          <w:b/>
          <w:bCs/>
        </w:rPr>
      </w:pPr>
    </w:p>
    <w:p w:rsidR="00FD6249" w:rsidRDefault="009E2811">
      <w:pPr>
        <w:numPr>
          <w:ilvl w:val="0"/>
          <w:numId w:val="1"/>
        </w:numPr>
        <w:tabs>
          <w:tab w:val="left" w:pos="720"/>
        </w:tabs>
        <w:ind w:left="720" w:hanging="360"/>
        <w:rPr>
          <w:rFonts w:ascii="Arial" w:eastAsia="Arial" w:hAnsi="Arial" w:cs="Arial"/>
          <w:b/>
          <w:bCs/>
        </w:rPr>
      </w:pPr>
      <w:r>
        <w:rPr>
          <w:rFonts w:ascii="Arial" w:eastAsia="Arial" w:hAnsi="Arial" w:cs="Arial"/>
          <w:b/>
          <w:bCs/>
        </w:rPr>
        <w:t>15 / 16 = 0 and 15 % 16 = 15</w:t>
      </w:r>
    </w:p>
    <w:p w:rsidR="00FD6249" w:rsidRDefault="00FD6249">
      <w:pPr>
        <w:spacing w:line="256" w:lineRule="exact"/>
        <w:rPr>
          <w:sz w:val="24"/>
          <w:szCs w:val="24"/>
        </w:rPr>
      </w:pPr>
    </w:p>
    <w:p w:rsidR="00FD6249" w:rsidRDefault="009E2811">
      <w:pPr>
        <w:rPr>
          <w:sz w:val="20"/>
          <w:szCs w:val="20"/>
        </w:rPr>
      </w:pPr>
      <w:r>
        <w:rPr>
          <w:rFonts w:ascii="Arial" w:eastAsia="Arial" w:hAnsi="Arial" w:cs="Arial"/>
          <w:b/>
          <w:bCs/>
        </w:rPr>
        <w:t>Collect remainders for the hex values in reverse of these steps.</w:t>
      </w:r>
    </w:p>
    <w:p w:rsidR="00FD6249" w:rsidRDefault="00FD6249">
      <w:pPr>
        <w:spacing w:line="256" w:lineRule="exact"/>
        <w:rPr>
          <w:sz w:val="24"/>
          <w:szCs w:val="24"/>
        </w:rPr>
      </w:pPr>
    </w:p>
    <w:p w:rsidR="00FD6249" w:rsidRDefault="009E2811">
      <w:pPr>
        <w:rPr>
          <w:sz w:val="20"/>
          <w:szCs w:val="20"/>
        </w:rPr>
      </w:pPr>
      <w:r>
        <w:rPr>
          <w:rFonts w:ascii="Arial" w:eastAsia="Arial" w:hAnsi="Arial" w:cs="Arial"/>
          <w:b/>
          <w:bCs/>
        </w:rPr>
        <w:t>15 15 15 15 -&gt; 0xFFFF</w:t>
      </w:r>
    </w:p>
    <w:p w:rsidR="00FD6249" w:rsidRDefault="00FD6249">
      <w:pPr>
        <w:spacing w:line="256" w:lineRule="exact"/>
        <w:rPr>
          <w:sz w:val="24"/>
          <w:szCs w:val="24"/>
        </w:rPr>
      </w:pPr>
    </w:p>
    <w:p w:rsidR="00FD6249" w:rsidRDefault="009E2811">
      <w:pPr>
        <w:rPr>
          <w:sz w:val="20"/>
          <w:szCs w:val="20"/>
        </w:rPr>
      </w:pPr>
      <w:r>
        <w:rPr>
          <w:rFonts w:ascii="Arial" w:eastAsia="Arial" w:hAnsi="Arial" w:cs="Arial"/>
          <w:b/>
          <w:bCs/>
        </w:rPr>
        <w:t>This is a similar process for base-10, base-8 and base-2 conversions.</w:t>
      </w:r>
    </w:p>
    <w:p w:rsidR="00FD6249" w:rsidRDefault="00FD6249">
      <w:pPr>
        <w:spacing w:line="297" w:lineRule="exact"/>
        <w:rPr>
          <w:sz w:val="24"/>
          <w:szCs w:val="24"/>
        </w:rPr>
      </w:pPr>
    </w:p>
    <w:p w:rsidR="00FD6249" w:rsidRDefault="009E2811">
      <w:pPr>
        <w:rPr>
          <w:sz w:val="20"/>
          <w:szCs w:val="20"/>
        </w:rPr>
      </w:pPr>
      <w:r>
        <w:rPr>
          <w:rFonts w:ascii="Arial" w:eastAsia="Arial" w:hAnsi="Arial" w:cs="Arial"/>
          <w:b/>
          <w:bCs/>
          <w:color w:val="365F91"/>
          <w:sz w:val="32"/>
          <w:szCs w:val="32"/>
        </w:rPr>
        <w:t>Part 2: A safe calculator (100 points)</w:t>
      </w:r>
    </w:p>
    <w:p w:rsidR="00FD6249" w:rsidRDefault="00FD6249">
      <w:pPr>
        <w:spacing w:line="61" w:lineRule="exact"/>
        <w:rPr>
          <w:sz w:val="24"/>
          <w:szCs w:val="24"/>
        </w:rPr>
      </w:pPr>
    </w:p>
    <w:p w:rsidR="00FD6249" w:rsidRDefault="009E2811">
      <w:pPr>
        <w:spacing w:line="310" w:lineRule="auto"/>
        <w:ind w:right="60"/>
        <w:rPr>
          <w:sz w:val="20"/>
          <w:szCs w:val="20"/>
        </w:rPr>
      </w:pPr>
      <w:r>
        <w:rPr>
          <w:rFonts w:ascii="Arial" w:eastAsia="Arial" w:hAnsi="Arial" w:cs="Arial"/>
          <w:b/>
          <w:bCs/>
          <w:sz w:val="21"/>
          <w:szCs w:val="21"/>
        </w:rPr>
        <w:t>In this project, you will write a safe signed integer calculator. As with Part 1, some of the code is completed for you and there are descriptions and comments to help. You should not use any arithmetic operators, except simple assignment, or increment and decrement operators in your code. The _add(), an add function that only uses bitwise operators, and add(), a safe add function that detects and reports overflow and underflow errors, are crucial to the other functions. The seven remaining functions either directly or indirectly depend on _add() and add(). Code these functions to in their order to maintain functional dependencies. Use the main function to test each function before continuing to the next function.</w:t>
      </w:r>
    </w:p>
    <w:p w:rsidR="00FD6249" w:rsidRDefault="00FD6249">
      <w:pPr>
        <w:spacing w:line="173" w:lineRule="exact"/>
        <w:rPr>
          <w:sz w:val="24"/>
          <w:szCs w:val="24"/>
        </w:rPr>
      </w:pPr>
    </w:p>
    <w:p w:rsidR="00FD6249" w:rsidRDefault="009E2811">
      <w:pPr>
        <w:numPr>
          <w:ilvl w:val="0"/>
          <w:numId w:val="2"/>
        </w:numPr>
        <w:tabs>
          <w:tab w:val="left" w:pos="720"/>
        </w:tabs>
        <w:ind w:left="720" w:hanging="360"/>
        <w:rPr>
          <w:rFonts w:ascii="Arial" w:eastAsia="Arial" w:hAnsi="Arial" w:cs="Arial"/>
          <w:b/>
          <w:bCs/>
        </w:rPr>
      </w:pPr>
      <w:r>
        <w:rPr>
          <w:rFonts w:ascii="Arial" w:eastAsia="Arial" w:hAnsi="Arial" w:cs="Arial"/>
          <w:b/>
          <w:bCs/>
        </w:rPr>
        <w:t>Negation is defined using a bitwise operator and the add() function</w:t>
      </w:r>
    </w:p>
    <w:p w:rsidR="00FD6249" w:rsidRDefault="00FD6249">
      <w:pPr>
        <w:spacing w:line="56" w:lineRule="exact"/>
        <w:rPr>
          <w:rFonts w:ascii="Arial" w:eastAsia="Arial" w:hAnsi="Arial" w:cs="Arial"/>
          <w:b/>
          <w:bCs/>
        </w:rPr>
      </w:pPr>
    </w:p>
    <w:p w:rsidR="00FD6249" w:rsidRDefault="009E2811">
      <w:pPr>
        <w:numPr>
          <w:ilvl w:val="0"/>
          <w:numId w:val="2"/>
        </w:numPr>
        <w:tabs>
          <w:tab w:val="left" w:pos="720"/>
        </w:tabs>
        <w:ind w:left="720" w:hanging="360"/>
        <w:rPr>
          <w:rFonts w:ascii="Arial" w:eastAsia="Arial" w:hAnsi="Arial" w:cs="Arial"/>
          <w:b/>
          <w:bCs/>
        </w:rPr>
      </w:pPr>
      <w:r>
        <w:rPr>
          <w:rFonts w:ascii="Arial" w:eastAsia="Arial" w:hAnsi="Arial" w:cs="Arial"/>
          <w:b/>
          <w:bCs/>
        </w:rPr>
        <w:t>Subtraction is defined using Negation and add() functions</w:t>
      </w:r>
    </w:p>
    <w:p w:rsidR="00FD6249" w:rsidRDefault="00FD6249">
      <w:pPr>
        <w:spacing w:line="56" w:lineRule="exact"/>
        <w:rPr>
          <w:rFonts w:ascii="Arial" w:eastAsia="Arial" w:hAnsi="Arial" w:cs="Arial"/>
          <w:b/>
          <w:bCs/>
        </w:rPr>
      </w:pPr>
    </w:p>
    <w:p w:rsidR="00FD6249" w:rsidRDefault="009E2811">
      <w:pPr>
        <w:numPr>
          <w:ilvl w:val="0"/>
          <w:numId w:val="2"/>
        </w:numPr>
        <w:tabs>
          <w:tab w:val="left" w:pos="720"/>
        </w:tabs>
        <w:ind w:left="720" w:hanging="360"/>
        <w:rPr>
          <w:rFonts w:ascii="Arial" w:eastAsia="Arial" w:hAnsi="Arial" w:cs="Arial"/>
          <w:b/>
          <w:bCs/>
          <w:sz w:val="21"/>
          <w:szCs w:val="21"/>
        </w:rPr>
      </w:pPr>
      <w:r>
        <w:rPr>
          <w:rFonts w:ascii="Arial" w:eastAsia="Arial" w:hAnsi="Arial" w:cs="Arial"/>
          <w:b/>
          <w:bCs/>
          <w:sz w:val="21"/>
          <w:szCs w:val="21"/>
        </w:rPr>
        <w:t>Multiplication is defined with successive add() function and Subtraction function calls</w:t>
      </w:r>
    </w:p>
    <w:p w:rsidR="00FD6249" w:rsidRDefault="00FD6249">
      <w:pPr>
        <w:spacing w:line="68" w:lineRule="exact"/>
        <w:rPr>
          <w:rFonts w:ascii="Arial" w:eastAsia="Arial" w:hAnsi="Arial" w:cs="Arial"/>
          <w:b/>
          <w:bCs/>
          <w:sz w:val="21"/>
          <w:szCs w:val="21"/>
        </w:rPr>
      </w:pPr>
    </w:p>
    <w:p w:rsidR="00FD6249" w:rsidRDefault="009E2811">
      <w:pPr>
        <w:ind w:left="1080"/>
        <w:rPr>
          <w:rFonts w:ascii="Arial" w:eastAsia="Arial" w:hAnsi="Arial" w:cs="Arial"/>
          <w:b/>
          <w:bCs/>
          <w:sz w:val="21"/>
          <w:szCs w:val="21"/>
        </w:rPr>
      </w:pPr>
      <w:r>
        <w:rPr>
          <w:rFonts w:ascii="Arial" w:eastAsia="Arial" w:hAnsi="Arial" w:cs="Arial"/>
          <w:b/>
          <w:bCs/>
          <w:sz w:val="20"/>
          <w:szCs w:val="20"/>
        </w:rPr>
        <w:t>a.  Should perform with positive integers and keep track of which sign the product has</w:t>
      </w:r>
    </w:p>
    <w:p w:rsidR="00FD6249" w:rsidRDefault="00FD6249">
      <w:pPr>
        <w:sectPr w:rsidR="00FD6249">
          <w:pgSz w:w="12240" w:h="15840"/>
          <w:pgMar w:top="1440" w:right="1440" w:bottom="1052" w:left="1440" w:header="0" w:footer="0" w:gutter="0"/>
          <w:cols w:space="720" w:equalWidth="0">
            <w:col w:w="9360"/>
          </w:cols>
        </w:sectPr>
      </w:pPr>
    </w:p>
    <w:p w:rsidR="00FD6249" w:rsidRDefault="009E2811">
      <w:pPr>
        <w:numPr>
          <w:ilvl w:val="0"/>
          <w:numId w:val="3"/>
        </w:numPr>
        <w:tabs>
          <w:tab w:val="left" w:pos="720"/>
        </w:tabs>
        <w:ind w:left="720" w:hanging="360"/>
        <w:rPr>
          <w:rFonts w:ascii="Arial" w:eastAsia="Arial" w:hAnsi="Arial" w:cs="Arial"/>
          <w:b/>
          <w:bCs/>
        </w:rPr>
      </w:pPr>
      <w:bookmarkStart w:id="2" w:name="page2"/>
      <w:bookmarkEnd w:id="2"/>
      <w:r>
        <w:rPr>
          <w:rFonts w:ascii="Arial" w:eastAsia="Arial" w:hAnsi="Arial" w:cs="Arial"/>
          <w:b/>
          <w:bCs/>
        </w:rPr>
        <w:lastRenderedPageBreak/>
        <w:t>Division is defined with successive Subtraction and add() function calls</w:t>
      </w:r>
    </w:p>
    <w:p w:rsidR="00FD6249" w:rsidRDefault="00FD6249">
      <w:pPr>
        <w:spacing w:line="56" w:lineRule="exact"/>
        <w:rPr>
          <w:rFonts w:ascii="Arial" w:eastAsia="Arial" w:hAnsi="Arial" w:cs="Arial"/>
          <w:b/>
          <w:bCs/>
        </w:rPr>
      </w:pPr>
    </w:p>
    <w:p w:rsidR="00FD6249" w:rsidRDefault="009E2811">
      <w:pPr>
        <w:numPr>
          <w:ilvl w:val="1"/>
          <w:numId w:val="3"/>
        </w:numPr>
        <w:tabs>
          <w:tab w:val="left" w:pos="1440"/>
        </w:tabs>
        <w:ind w:left="1440" w:hanging="360"/>
        <w:rPr>
          <w:rFonts w:ascii="Arial" w:eastAsia="Arial" w:hAnsi="Arial" w:cs="Arial"/>
          <w:b/>
          <w:bCs/>
          <w:sz w:val="18"/>
          <w:szCs w:val="18"/>
        </w:rPr>
      </w:pPr>
      <w:r>
        <w:rPr>
          <w:rFonts w:ascii="Arial" w:eastAsia="Arial" w:hAnsi="Arial" w:cs="Arial"/>
          <w:b/>
          <w:bCs/>
          <w:sz w:val="18"/>
          <w:szCs w:val="18"/>
        </w:rPr>
        <w:t>Should perform with positive integers and keep track of which sign the result has</w:t>
      </w:r>
    </w:p>
    <w:p w:rsidR="00FD6249" w:rsidRDefault="00FD6249">
      <w:pPr>
        <w:spacing w:line="100" w:lineRule="exact"/>
        <w:rPr>
          <w:rFonts w:ascii="Arial" w:eastAsia="Arial" w:hAnsi="Arial" w:cs="Arial"/>
          <w:b/>
          <w:bCs/>
          <w:sz w:val="18"/>
          <w:szCs w:val="18"/>
        </w:rPr>
      </w:pPr>
    </w:p>
    <w:p w:rsidR="00FD6249" w:rsidRDefault="009E2811">
      <w:pPr>
        <w:numPr>
          <w:ilvl w:val="0"/>
          <w:numId w:val="3"/>
        </w:numPr>
        <w:tabs>
          <w:tab w:val="left" w:pos="720"/>
        </w:tabs>
        <w:ind w:left="720" w:hanging="360"/>
        <w:rPr>
          <w:rFonts w:ascii="Arial" w:eastAsia="Arial" w:hAnsi="Arial" w:cs="Arial"/>
          <w:b/>
          <w:bCs/>
        </w:rPr>
      </w:pPr>
      <w:r>
        <w:rPr>
          <w:rFonts w:ascii="Arial" w:eastAsia="Arial" w:hAnsi="Arial" w:cs="Arial"/>
          <w:b/>
          <w:bCs/>
        </w:rPr>
        <w:t>Modulus is defined as successive calls to Subtraction to return a remainder</w:t>
      </w:r>
    </w:p>
    <w:p w:rsidR="00FD6249" w:rsidRDefault="00FD6249">
      <w:pPr>
        <w:spacing w:line="56" w:lineRule="exact"/>
        <w:rPr>
          <w:rFonts w:ascii="Arial" w:eastAsia="Arial" w:hAnsi="Arial" w:cs="Arial"/>
          <w:b/>
          <w:bCs/>
        </w:rPr>
      </w:pPr>
    </w:p>
    <w:p w:rsidR="00FD6249" w:rsidRDefault="009E2811">
      <w:pPr>
        <w:numPr>
          <w:ilvl w:val="1"/>
          <w:numId w:val="3"/>
        </w:numPr>
        <w:tabs>
          <w:tab w:val="left" w:pos="1440"/>
        </w:tabs>
        <w:ind w:left="1440" w:hanging="360"/>
        <w:rPr>
          <w:rFonts w:ascii="Arial" w:eastAsia="Arial" w:hAnsi="Arial" w:cs="Arial"/>
          <w:b/>
          <w:bCs/>
        </w:rPr>
      </w:pPr>
      <w:r>
        <w:rPr>
          <w:rFonts w:ascii="Arial" w:eastAsia="Arial" w:hAnsi="Arial" w:cs="Arial"/>
          <w:b/>
          <w:bCs/>
        </w:rPr>
        <w:t>Should perform with positive integers</w:t>
      </w:r>
    </w:p>
    <w:p w:rsidR="00FD6249" w:rsidRDefault="00FD6249">
      <w:pPr>
        <w:spacing w:line="56" w:lineRule="exact"/>
        <w:rPr>
          <w:rFonts w:ascii="Arial" w:eastAsia="Arial" w:hAnsi="Arial" w:cs="Arial"/>
          <w:b/>
          <w:bCs/>
        </w:rPr>
      </w:pPr>
    </w:p>
    <w:p w:rsidR="00FD6249" w:rsidRDefault="009E2811">
      <w:pPr>
        <w:numPr>
          <w:ilvl w:val="0"/>
          <w:numId w:val="3"/>
        </w:numPr>
        <w:tabs>
          <w:tab w:val="left" w:pos="720"/>
        </w:tabs>
        <w:ind w:left="720" w:hanging="360"/>
        <w:rPr>
          <w:rFonts w:ascii="Arial" w:eastAsia="Arial" w:hAnsi="Arial" w:cs="Arial"/>
          <w:b/>
          <w:bCs/>
        </w:rPr>
      </w:pPr>
      <w:r>
        <w:rPr>
          <w:rFonts w:ascii="Arial" w:eastAsia="Arial" w:hAnsi="Arial" w:cs="Arial"/>
          <w:b/>
          <w:bCs/>
        </w:rPr>
        <w:t>Power is defined as successive calls to Multiply and Subtraction</w:t>
      </w:r>
    </w:p>
    <w:p w:rsidR="00FD6249" w:rsidRDefault="00FD6249">
      <w:pPr>
        <w:spacing w:line="54" w:lineRule="exact"/>
        <w:rPr>
          <w:rFonts w:ascii="Arial" w:eastAsia="Arial" w:hAnsi="Arial" w:cs="Arial"/>
          <w:b/>
          <w:bCs/>
        </w:rPr>
      </w:pPr>
    </w:p>
    <w:p w:rsidR="00FD6249" w:rsidRDefault="009E2811">
      <w:pPr>
        <w:numPr>
          <w:ilvl w:val="1"/>
          <w:numId w:val="3"/>
        </w:numPr>
        <w:tabs>
          <w:tab w:val="left" w:pos="1440"/>
        </w:tabs>
        <w:ind w:left="1440" w:hanging="360"/>
        <w:rPr>
          <w:rFonts w:ascii="Arial" w:eastAsia="Arial" w:hAnsi="Arial" w:cs="Arial"/>
          <w:b/>
          <w:bCs/>
        </w:rPr>
      </w:pPr>
      <w:r>
        <w:rPr>
          <w:rFonts w:ascii="Arial" w:eastAsia="Arial" w:hAnsi="Arial" w:cs="Arial"/>
          <w:b/>
          <w:bCs/>
        </w:rPr>
        <w:t>Only use positive exponents</w:t>
      </w:r>
    </w:p>
    <w:p w:rsidR="00FD6249" w:rsidRDefault="00FD6249">
      <w:pPr>
        <w:spacing w:line="56" w:lineRule="exact"/>
        <w:rPr>
          <w:rFonts w:ascii="Arial" w:eastAsia="Arial" w:hAnsi="Arial" w:cs="Arial"/>
          <w:b/>
          <w:bCs/>
        </w:rPr>
      </w:pPr>
    </w:p>
    <w:p w:rsidR="00FD6249" w:rsidRDefault="009E2811">
      <w:pPr>
        <w:numPr>
          <w:ilvl w:val="0"/>
          <w:numId w:val="3"/>
        </w:numPr>
        <w:tabs>
          <w:tab w:val="left" w:pos="720"/>
        </w:tabs>
        <w:ind w:left="720" w:hanging="360"/>
        <w:rPr>
          <w:rFonts w:ascii="Arial" w:eastAsia="Arial" w:hAnsi="Arial" w:cs="Arial"/>
          <w:b/>
          <w:bCs/>
        </w:rPr>
      </w:pPr>
      <w:r>
        <w:rPr>
          <w:rFonts w:ascii="Arial" w:eastAsia="Arial" w:hAnsi="Arial" w:cs="Arial"/>
          <w:b/>
          <w:bCs/>
        </w:rPr>
        <w:t>Convert converts an input string to an integer value</w:t>
      </w:r>
    </w:p>
    <w:p w:rsidR="00FD6249" w:rsidRDefault="00FD6249">
      <w:pPr>
        <w:spacing w:line="56" w:lineRule="exact"/>
        <w:rPr>
          <w:rFonts w:ascii="Arial" w:eastAsia="Arial" w:hAnsi="Arial" w:cs="Arial"/>
          <w:b/>
          <w:bCs/>
        </w:rPr>
      </w:pPr>
    </w:p>
    <w:p w:rsidR="00FD6249" w:rsidRDefault="009E2811">
      <w:pPr>
        <w:numPr>
          <w:ilvl w:val="1"/>
          <w:numId w:val="3"/>
        </w:numPr>
        <w:tabs>
          <w:tab w:val="left" w:pos="1440"/>
        </w:tabs>
        <w:ind w:left="1440" w:hanging="360"/>
        <w:rPr>
          <w:rFonts w:ascii="Arial" w:eastAsia="Arial" w:hAnsi="Arial" w:cs="Arial"/>
          <w:b/>
          <w:bCs/>
        </w:rPr>
      </w:pPr>
      <w:r>
        <w:rPr>
          <w:rFonts w:ascii="Arial" w:eastAsia="Arial" w:hAnsi="Arial" w:cs="Arial"/>
          <w:b/>
          <w:bCs/>
        </w:rPr>
        <w:t>Pay attention to comments – This is the longest function</w:t>
      </w:r>
    </w:p>
    <w:p w:rsidR="00FD6249" w:rsidRDefault="00FD6249">
      <w:pPr>
        <w:spacing w:line="56" w:lineRule="exact"/>
        <w:rPr>
          <w:rFonts w:ascii="Arial" w:eastAsia="Arial" w:hAnsi="Arial" w:cs="Arial"/>
          <w:b/>
          <w:bCs/>
        </w:rPr>
      </w:pPr>
    </w:p>
    <w:p w:rsidR="00FD6249" w:rsidRDefault="009E2811">
      <w:pPr>
        <w:numPr>
          <w:ilvl w:val="1"/>
          <w:numId w:val="3"/>
        </w:numPr>
        <w:tabs>
          <w:tab w:val="left" w:pos="1440"/>
        </w:tabs>
        <w:ind w:left="1440" w:hanging="360"/>
        <w:rPr>
          <w:rFonts w:ascii="Arial" w:eastAsia="Arial" w:hAnsi="Arial" w:cs="Arial"/>
          <w:b/>
          <w:bCs/>
        </w:rPr>
      </w:pPr>
      <w:r>
        <w:rPr>
          <w:rFonts w:ascii="Arial" w:eastAsia="Arial" w:hAnsi="Arial" w:cs="Arial"/>
          <w:b/>
          <w:bCs/>
        </w:rPr>
        <w:t>You may be able to modify your dec_to_uint() from Part 1</w:t>
      </w:r>
    </w:p>
    <w:sectPr w:rsidR="00FD6249">
      <w:pgSz w:w="12240" w:h="15840"/>
      <w:pgMar w:top="143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7C8EC94E"/>
    <w:lvl w:ilvl="0" w:tplc="45BC9420">
      <w:start w:val="4"/>
      <w:numFmt w:val="decimal"/>
      <w:lvlText w:val="%1."/>
      <w:lvlJc w:val="left"/>
    </w:lvl>
    <w:lvl w:ilvl="1" w:tplc="3E6071C8">
      <w:start w:val="1"/>
      <w:numFmt w:val="lowerLetter"/>
      <w:lvlText w:val="%2."/>
      <w:lvlJc w:val="left"/>
    </w:lvl>
    <w:lvl w:ilvl="2" w:tplc="71CC0ABE">
      <w:numFmt w:val="decimal"/>
      <w:lvlText w:val=""/>
      <w:lvlJc w:val="left"/>
    </w:lvl>
    <w:lvl w:ilvl="3" w:tplc="99EC8EE2">
      <w:numFmt w:val="decimal"/>
      <w:lvlText w:val=""/>
      <w:lvlJc w:val="left"/>
    </w:lvl>
    <w:lvl w:ilvl="4" w:tplc="1CBA7832">
      <w:numFmt w:val="decimal"/>
      <w:lvlText w:val=""/>
      <w:lvlJc w:val="left"/>
    </w:lvl>
    <w:lvl w:ilvl="5" w:tplc="87681EB2">
      <w:numFmt w:val="decimal"/>
      <w:lvlText w:val=""/>
      <w:lvlJc w:val="left"/>
    </w:lvl>
    <w:lvl w:ilvl="6" w:tplc="FF72476A">
      <w:numFmt w:val="decimal"/>
      <w:lvlText w:val=""/>
      <w:lvlJc w:val="left"/>
    </w:lvl>
    <w:lvl w:ilvl="7" w:tplc="13503240">
      <w:numFmt w:val="decimal"/>
      <w:lvlText w:val=""/>
      <w:lvlJc w:val="left"/>
    </w:lvl>
    <w:lvl w:ilvl="8" w:tplc="4F1436AE">
      <w:numFmt w:val="decimal"/>
      <w:lvlText w:val=""/>
      <w:lvlJc w:val="left"/>
    </w:lvl>
  </w:abstractNum>
  <w:abstractNum w:abstractNumId="1" w15:restartNumberingAfterBreak="0">
    <w:nsid w:val="66334873"/>
    <w:multiLevelType w:val="hybridMultilevel"/>
    <w:tmpl w:val="FA228E30"/>
    <w:lvl w:ilvl="0" w:tplc="57F274D8">
      <w:start w:val="1"/>
      <w:numFmt w:val="decimal"/>
      <w:lvlText w:val="%1."/>
      <w:lvlJc w:val="left"/>
    </w:lvl>
    <w:lvl w:ilvl="1" w:tplc="F148F8EC">
      <w:numFmt w:val="decimal"/>
      <w:lvlText w:val=""/>
      <w:lvlJc w:val="left"/>
    </w:lvl>
    <w:lvl w:ilvl="2" w:tplc="1A5E0F90">
      <w:numFmt w:val="decimal"/>
      <w:lvlText w:val=""/>
      <w:lvlJc w:val="left"/>
    </w:lvl>
    <w:lvl w:ilvl="3" w:tplc="5C44336E">
      <w:numFmt w:val="decimal"/>
      <w:lvlText w:val=""/>
      <w:lvlJc w:val="left"/>
    </w:lvl>
    <w:lvl w:ilvl="4" w:tplc="67C2E974">
      <w:numFmt w:val="decimal"/>
      <w:lvlText w:val=""/>
      <w:lvlJc w:val="left"/>
    </w:lvl>
    <w:lvl w:ilvl="5" w:tplc="8A185DC6">
      <w:numFmt w:val="decimal"/>
      <w:lvlText w:val=""/>
      <w:lvlJc w:val="left"/>
    </w:lvl>
    <w:lvl w:ilvl="6" w:tplc="04E88A06">
      <w:numFmt w:val="decimal"/>
      <w:lvlText w:val=""/>
      <w:lvlJc w:val="left"/>
    </w:lvl>
    <w:lvl w:ilvl="7" w:tplc="9F644A58">
      <w:numFmt w:val="decimal"/>
      <w:lvlText w:val=""/>
      <w:lvlJc w:val="left"/>
    </w:lvl>
    <w:lvl w:ilvl="8" w:tplc="71F05D08">
      <w:numFmt w:val="decimal"/>
      <w:lvlText w:val=""/>
      <w:lvlJc w:val="left"/>
    </w:lvl>
  </w:abstractNum>
  <w:abstractNum w:abstractNumId="2" w15:restartNumberingAfterBreak="0">
    <w:nsid w:val="74B0DC51"/>
    <w:multiLevelType w:val="hybridMultilevel"/>
    <w:tmpl w:val="7C9A9414"/>
    <w:lvl w:ilvl="0" w:tplc="3F7E34FC">
      <w:start w:val="1"/>
      <w:numFmt w:val="decimal"/>
      <w:lvlText w:val="%1."/>
      <w:lvlJc w:val="left"/>
    </w:lvl>
    <w:lvl w:ilvl="1" w:tplc="2C065378">
      <w:start w:val="1"/>
      <w:numFmt w:val="lowerLetter"/>
      <w:lvlText w:val="%2"/>
      <w:lvlJc w:val="left"/>
    </w:lvl>
    <w:lvl w:ilvl="2" w:tplc="ACCCA0AE">
      <w:numFmt w:val="decimal"/>
      <w:lvlText w:val=""/>
      <w:lvlJc w:val="left"/>
    </w:lvl>
    <w:lvl w:ilvl="3" w:tplc="B1A821A8">
      <w:numFmt w:val="decimal"/>
      <w:lvlText w:val=""/>
      <w:lvlJc w:val="left"/>
    </w:lvl>
    <w:lvl w:ilvl="4" w:tplc="A0C2A97C">
      <w:numFmt w:val="decimal"/>
      <w:lvlText w:val=""/>
      <w:lvlJc w:val="left"/>
    </w:lvl>
    <w:lvl w:ilvl="5" w:tplc="7A84AFA0">
      <w:numFmt w:val="decimal"/>
      <w:lvlText w:val=""/>
      <w:lvlJc w:val="left"/>
    </w:lvl>
    <w:lvl w:ilvl="6" w:tplc="F9F4CDF4">
      <w:numFmt w:val="decimal"/>
      <w:lvlText w:val=""/>
      <w:lvlJc w:val="left"/>
    </w:lvl>
    <w:lvl w:ilvl="7" w:tplc="B1023E1A">
      <w:numFmt w:val="decimal"/>
      <w:lvlText w:val=""/>
      <w:lvlJc w:val="left"/>
    </w:lvl>
    <w:lvl w:ilvl="8" w:tplc="F9EC6E8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49"/>
    <w:rsid w:val="009E2811"/>
    <w:rsid w:val="00CF627D"/>
    <w:rsid w:val="00FD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9FA2"/>
  <w15:docId w15:val="{A84CCCA6-1707-4DE5-AE60-82C4202D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Amitangshu Pal</cp:lastModifiedBy>
  <cp:revision>3</cp:revision>
  <dcterms:created xsi:type="dcterms:W3CDTF">2019-10-21T03:35:00Z</dcterms:created>
  <dcterms:modified xsi:type="dcterms:W3CDTF">2020-10-26T04:54:00Z</dcterms:modified>
</cp:coreProperties>
</file>