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Азарцова</w:t>
      </w:r>
      <w:r>
        <w:t xml:space="preserve"> </w:t>
      </w:r>
      <w:r>
        <w:t xml:space="preserve">Вероника</w:t>
      </w:r>
      <w:r>
        <w:t xml:space="preserve"> </w:t>
      </w:r>
      <w:r>
        <w:t xml:space="preserve">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получение навыков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Ознакомление с теоретическим введением</w:t>
      </w:r>
    </w:p>
    <w:p>
      <w:pPr>
        <w:numPr>
          <w:ilvl w:val="0"/>
          <w:numId w:val="1001"/>
        </w:numPr>
        <w:pStyle w:val="Compact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задач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Синтаксис Markdown:</w:t>
      </w:r>
      <w:r>
        <w:br/>
      </w:r>
      <w:r>
        <w:t xml:space="preserve">Для создания заголовка используется знак</w:t>
      </w:r>
      <w:r>
        <w:t xml:space="preserve"> </w:t>
      </w:r>
      <w:r>
        <w:t xml:space="preserve">“</w:t>
      </w:r>
      <w:r>
        <w:t xml:space="preserve">#</w:t>
      </w:r>
      <w:r>
        <w:t xml:space="preserve">”</w:t>
      </w:r>
      <w:r>
        <w:t xml:space="preserve">.</w:t>
      </w:r>
      <w:r>
        <w:br/>
      </w:r>
      <w:r>
        <w:t xml:space="preserve">Для написания жирного текста необходимо заключить его в двойные звёздочки, и в одинарные звёздочки для курсива.</w:t>
      </w:r>
      <w:r>
        <w:br/>
      </w:r>
      <w:r>
        <w:t xml:space="preserve">Для создания блоков цитирования используется знак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.</w:t>
      </w:r>
      <w:r>
        <w:br/>
      </w:r>
      <w:r>
        <w:t xml:space="preserve">Для создания упорядоченного списка используются цифры, а чтобы вложить список в другой необходимо добавить отступ.</w:t>
      </w:r>
      <w:r>
        <w:br/>
      </w:r>
      <w:r>
        <w:t xml:space="preserve">Неупорядоченный список создается с помощью звёздочек или тире.</w:t>
      </w:r>
      <w:r>
        <w:br/>
      </w:r>
      <w:r>
        <w:t xml:space="preserve">Синтаксис для встроенной ссылки состоит из части [link text], представляющей текст гиперссылки, и части (file-name.md) – URL-адреса или имени файла, на который дается ссылка.</w:t>
      </w:r>
      <w:r>
        <w:br/>
      </w:r>
      <w:r>
        <w:t xml:space="preserve">Чтобы выделить синтаксис для фрагмента кода используются огражденные блоки кода.</w:t>
      </w:r>
      <w:r>
        <w:br/>
      </w:r>
      <w:r>
        <w:t xml:space="preserve">Внутритекстовые формулы делаются аналогично формулам LaTeX.</w:t>
      </w:r>
      <w:r>
        <w:br/>
      </w:r>
      <w:r>
        <w:t xml:space="preserve">Изображение вставляется в документ с помощью непосредственного указания адреса изображения.</w:t>
      </w:r>
    </w:p>
    <w:bookmarkEnd w:id="22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62" w:name="ход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Ход работы</w:t>
      </w:r>
    </w:p>
    <w:p>
      <w:pPr>
        <w:numPr>
          <w:ilvl w:val="0"/>
          <w:numId w:val="1002"/>
        </w:numPr>
        <w:pStyle w:val="Compact"/>
      </w:pPr>
      <w:r>
        <w:t xml:space="preserve">Открываю терминал и перехожу в каталог курса, сформированный при выполнении лабораторной работы №2 (рис. 1).</w:t>
      </w:r>
    </w:p>
    <w:p>
      <w:pPr>
        <w:pStyle w:val="CaptionedFigure"/>
      </w:pPr>
      <w:r>
        <w:drawing>
          <wp:inline>
            <wp:extent cx="3733800" cy="269102"/>
            <wp:effectExtent b="0" l="0" r="0" t="0"/>
            <wp:docPr descr="Каталог курса" title="" id="24" name="Picture"/>
            <a:graphic>
              <a:graphicData uri="http://schemas.openxmlformats.org/drawingml/2006/picture">
                <pic:pic>
                  <pic:nvPicPr>
                    <pic:cNvPr descr="image/l3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Каталог курса</w:t>
      </w:r>
    </w:p>
    <w:p>
      <w:pPr>
        <w:numPr>
          <w:ilvl w:val="0"/>
          <w:numId w:val="1003"/>
        </w:numPr>
        <w:pStyle w:val="Compact"/>
      </w:pPr>
      <w:r>
        <w:t xml:space="preserve">Обновляю локальный репозиторий, скачав изменения из удаленного репозитория с помощью команды git pull (рис. 2).</w:t>
      </w:r>
    </w:p>
    <w:p>
      <w:pPr>
        <w:pStyle w:val="CaptionedFigure"/>
      </w:pPr>
      <w:r>
        <w:drawing>
          <wp:inline>
            <wp:extent cx="3733800" cy="313953"/>
            <wp:effectExtent b="0" l="0" r="0" t="0"/>
            <wp:docPr descr="Обновление репозитория" title="" id="27" name="Picture"/>
            <a:graphic>
              <a:graphicData uri="http://schemas.openxmlformats.org/drawingml/2006/picture">
                <pic:pic>
                  <pic:nvPicPr>
                    <pic:cNvPr descr="image/l3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Обновление репозитория</w:t>
      </w:r>
    </w:p>
    <w:p>
      <w:pPr>
        <w:numPr>
          <w:ilvl w:val="0"/>
          <w:numId w:val="1004"/>
        </w:numPr>
        <w:pStyle w:val="Compact"/>
      </w:pPr>
      <w:r>
        <w:t xml:space="preserve">Перехожу в каталог с шаблоном отчета по лабораторной работе № 3 (рис. 3).</w:t>
      </w:r>
    </w:p>
    <w:p>
      <w:pPr>
        <w:pStyle w:val="CaptionedFigure"/>
      </w:pPr>
      <w:r>
        <w:drawing>
          <wp:inline>
            <wp:extent cx="3733800" cy="239029"/>
            <wp:effectExtent b="0" l="0" r="0" t="0"/>
            <wp:docPr descr="Каталог с шаблоном отчета лаб. №3" title="" id="30" name="Picture"/>
            <a:graphic>
              <a:graphicData uri="http://schemas.openxmlformats.org/drawingml/2006/picture">
                <pic:pic>
                  <pic:nvPicPr>
                    <pic:cNvPr descr="image/l3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Каталог с шаблоном отчета лаб. №3</w:t>
      </w:r>
    </w:p>
    <w:p>
      <w:pPr>
        <w:numPr>
          <w:ilvl w:val="0"/>
          <w:numId w:val="1005"/>
        </w:numPr>
        <w:pStyle w:val="Compact"/>
      </w:pPr>
      <w:r>
        <w:t xml:space="preserve">Компилирую шаблон с использованием Makefile (рис. 4).</w:t>
      </w:r>
    </w:p>
    <w:p>
      <w:pPr>
        <w:pStyle w:val="CaptionedFigure"/>
      </w:pPr>
      <w:r>
        <w:drawing>
          <wp:inline>
            <wp:extent cx="3733800" cy="312478"/>
            <wp:effectExtent b="0" l="0" r="0" t="0"/>
            <wp:docPr descr="Компилирование шаблона" title="" id="33" name="Picture"/>
            <a:graphic>
              <a:graphicData uri="http://schemas.openxmlformats.org/drawingml/2006/picture">
                <pic:pic>
                  <pic:nvPicPr>
                    <pic:cNvPr descr="image/l3_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Компилирование шаблона</w:t>
      </w:r>
    </w:p>
    <w:p>
      <w:pPr>
        <w:numPr>
          <w:ilvl w:val="0"/>
          <w:numId w:val="1006"/>
        </w:numPr>
        <w:pStyle w:val="Compact"/>
      </w:pPr>
      <w:r>
        <w:t xml:space="preserve">Проверяю то, что файлы находятся в нужном каталоге. (рис. 5)</w:t>
      </w:r>
    </w:p>
    <w:p>
      <w:pPr>
        <w:pStyle w:val="CaptionedFigure"/>
      </w:pPr>
      <w:r>
        <w:drawing>
          <wp:inline>
            <wp:extent cx="3733800" cy="280149"/>
            <wp:effectExtent b="0" l="0" r="0" t="0"/>
            <wp:docPr descr="Файлы в нужном каталоге" title="" id="36" name="Picture"/>
            <a:graphic>
              <a:graphicData uri="http://schemas.openxmlformats.org/drawingml/2006/picture">
                <pic:pic>
                  <pic:nvPicPr>
                    <pic:cNvPr descr="image/l3_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Файлы в нужном каталоге</w:t>
      </w:r>
    </w:p>
    <w:p>
      <w:pPr>
        <w:numPr>
          <w:ilvl w:val="0"/>
          <w:numId w:val="1007"/>
        </w:numPr>
        <w:pStyle w:val="Compact"/>
      </w:pPr>
      <w:r>
        <w:t xml:space="preserve">Проверяю содержимое файлов. Генерация прошла успешно. (рис. 6).</w:t>
      </w:r>
    </w:p>
    <w:p>
      <w:pPr>
        <w:pStyle w:val="CaptionedFigure"/>
      </w:pPr>
      <w:r>
        <w:drawing>
          <wp:inline>
            <wp:extent cx="3733800" cy="2006550"/>
            <wp:effectExtent b="0" l="0" r="0" t="0"/>
            <wp:docPr descr="Содержимое файлов" title="" id="39" name="Picture"/>
            <a:graphic>
              <a:graphicData uri="http://schemas.openxmlformats.org/drawingml/2006/picture">
                <pic:pic>
                  <pic:nvPicPr>
                    <pic:cNvPr descr="image/l3_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Содержимое файлов</w:t>
      </w:r>
    </w:p>
    <w:p>
      <w:pPr>
        <w:numPr>
          <w:ilvl w:val="0"/>
          <w:numId w:val="1008"/>
        </w:numPr>
        <w:pStyle w:val="Compact"/>
      </w:pPr>
      <w:r>
        <w:t xml:space="preserve">Удаляю полученные файлы с использованием Makefile (рис. 7).</w:t>
      </w:r>
    </w:p>
    <w:p>
      <w:pPr>
        <w:pStyle w:val="CaptionedFigure"/>
      </w:pPr>
      <w:r>
        <w:drawing>
          <wp:inline>
            <wp:extent cx="3733800" cy="465079"/>
            <wp:effectExtent b="0" l="0" r="0" t="0"/>
            <wp:docPr descr="Удаление файлов" title="" id="42" name="Picture"/>
            <a:graphic>
              <a:graphicData uri="http://schemas.openxmlformats.org/drawingml/2006/picture">
                <pic:pic>
                  <pic:nvPicPr>
                    <pic:cNvPr descr="image/l3_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Удаление файлов</w:t>
      </w:r>
    </w:p>
    <w:p>
      <w:pPr>
        <w:numPr>
          <w:ilvl w:val="0"/>
          <w:numId w:val="1009"/>
        </w:numPr>
        <w:pStyle w:val="Compact"/>
      </w:pPr>
      <w:r>
        <w:t xml:space="preserve">Проверяю, что после этой команды файлы report.pdf и report.docx были удалены (рис. 8).</w:t>
      </w:r>
    </w:p>
    <w:p>
      <w:pPr>
        <w:pStyle w:val="CaptionedFigure"/>
      </w:pPr>
      <w:r>
        <w:drawing>
          <wp:inline>
            <wp:extent cx="3733800" cy="276757"/>
            <wp:effectExtent b="0" l="0" r="0" t="0"/>
            <wp:docPr descr="Содежимое report без report.pdf и report.docx" title="" id="45" name="Picture"/>
            <a:graphic>
              <a:graphicData uri="http://schemas.openxmlformats.org/drawingml/2006/picture">
                <pic:pic>
                  <pic:nvPicPr>
                    <pic:cNvPr descr="image/l3_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Содежимое report без report.pdf и report.docx</w:t>
      </w:r>
    </w:p>
    <w:p>
      <w:pPr>
        <w:numPr>
          <w:ilvl w:val="0"/>
          <w:numId w:val="1010"/>
        </w:numPr>
        <w:pStyle w:val="Compact"/>
      </w:pPr>
      <w:r>
        <w:t xml:space="preserve">Открываю report.md с помощью gedit (рис. 9).</w:t>
      </w:r>
    </w:p>
    <w:p>
      <w:pPr>
        <w:pStyle w:val="CaptionedFigure"/>
      </w:pPr>
      <w:r>
        <w:drawing>
          <wp:inline>
            <wp:extent cx="3733800" cy="335261"/>
            <wp:effectExtent b="0" l="0" r="0" t="0"/>
            <wp:docPr descr="Открытие report.md" title="" id="48" name="Picture"/>
            <a:graphic>
              <a:graphicData uri="http://schemas.openxmlformats.org/drawingml/2006/picture">
                <pic:pic>
                  <pic:nvPicPr>
                    <pic:cNvPr descr="image/l3_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Открытие report.md</w:t>
      </w:r>
    </w:p>
    <w:p>
      <w:pPr>
        <w:numPr>
          <w:ilvl w:val="0"/>
          <w:numId w:val="1011"/>
        </w:numPr>
        <w:pStyle w:val="Compact"/>
      </w:pPr>
      <w:r>
        <w:t xml:space="preserve">Внимательно изучаю структуру этого документа (рис. 10).</w:t>
      </w:r>
    </w:p>
    <w:p>
      <w:pPr>
        <w:pStyle w:val="CaptionedFigure"/>
      </w:pPr>
      <w:r>
        <w:drawing>
          <wp:inline>
            <wp:extent cx="3733800" cy="2656810"/>
            <wp:effectExtent b="0" l="0" r="0" t="0"/>
            <wp:docPr descr="Содержимое report.md в gedit" title="" id="51" name="Picture"/>
            <a:graphic>
              <a:graphicData uri="http://schemas.openxmlformats.org/drawingml/2006/picture">
                <pic:pic>
                  <pic:nvPicPr>
                    <pic:cNvPr descr="image/l3_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6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Содержимое report.md в gedit</w:t>
      </w:r>
    </w:p>
    <w:p>
      <w:pPr>
        <w:numPr>
          <w:ilvl w:val="0"/>
          <w:numId w:val="1012"/>
        </w:numPr>
        <w:pStyle w:val="Compact"/>
      </w:pPr>
      <w:r>
        <w:t xml:space="preserve">Заполняю отчёт.</w:t>
      </w:r>
    </w:p>
    <w:p>
      <w:pPr>
        <w:pStyle w:val="CaptionedFigure"/>
      </w:pPr>
      <w:r>
        <w:drawing>
          <wp:inline>
            <wp:extent cx="3733800" cy="2656810"/>
            <wp:effectExtent b="0" l="0" r="0" t="0"/>
            <wp:docPr descr="Процесс заполнения отчета" title="" id="54" name="Picture"/>
            <a:graphic>
              <a:graphicData uri="http://schemas.openxmlformats.org/drawingml/2006/picture">
                <pic:pic>
                  <pic:nvPicPr>
                    <pic:cNvPr descr="image/l3_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6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Процесс заполнения отчета</w:t>
      </w:r>
    </w:p>
    <w:p>
      <w:pPr>
        <w:numPr>
          <w:ilvl w:val="0"/>
          <w:numId w:val="1013"/>
        </w:numPr>
        <w:pStyle w:val="Compact"/>
      </w:pPr>
      <w:r>
        <w:t xml:space="preserve">Компилирую отчет с использованием Makefile (рис. 12).</w:t>
      </w:r>
    </w:p>
    <w:p>
      <w:pPr>
        <w:pStyle w:val="CaptionedFigure"/>
      </w:pPr>
      <w:r>
        <w:drawing>
          <wp:inline>
            <wp:extent cx="3733800" cy="550292"/>
            <wp:effectExtent b="0" l="0" r="0" t="0"/>
            <wp:docPr descr="Компиляция отчета" title="" id="57" name="Picture"/>
            <a:graphic>
              <a:graphicData uri="http://schemas.openxmlformats.org/drawingml/2006/picture">
                <pic:pic>
                  <pic:nvPicPr>
                    <pic:cNvPr descr="image/l3_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0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Компиляция отчета</w:t>
      </w:r>
    </w:p>
    <w:p>
      <w:pPr>
        <w:numPr>
          <w:ilvl w:val="0"/>
          <w:numId w:val="1014"/>
        </w:numPr>
        <w:pStyle w:val="Compact"/>
      </w:pPr>
      <w:r>
        <w:t xml:space="preserve">Проверяю корректность полученных файлов - файлы скомпилированны корректно (рис. 13).</w:t>
      </w:r>
    </w:p>
    <w:p>
      <w:pPr>
        <w:pStyle w:val="CaptionedFigure"/>
      </w:pPr>
      <w:r>
        <w:drawing>
          <wp:inline>
            <wp:extent cx="3733800" cy="4039606"/>
            <wp:effectExtent b="0" l="0" r="0" t="0"/>
            <wp:docPr descr="Содержимое итогового файла" title="" id="60" name="Picture"/>
            <a:graphic>
              <a:graphicData uri="http://schemas.openxmlformats.org/drawingml/2006/picture">
                <pic:pic>
                  <pic:nvPicPr>
                    <pic:cNvPr descr="image/l3_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9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Содержимое итогового файла</w:t>
      </w:r>
    </w:p>
    <w:p>
      <w:pPr>
        <w:numPr>
          <w:ilvl w:val="0"/>
          <w:numId w:val="1015"/>
        </w:numPr>
        <w:pStyle w:val="Compact"/>
      </w:pPr>
      <w:r>
        <w:t xml:space="preserve">Загружаю файлы на Github.</w:t>
      </w:r>
    </w:p>
    <w:bookmarkEnd w:id="62"/>
    <w:bookmarkStart w:id="78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16"/>
        </w:numPr>
        <w:pStyle w:val="Compact"/>
      </w:pPr>
      <w:r>
        <w:t xml:space="preserve">Перехожу в каталог лабораторной работы №2 (рис. 14).</w:t>
      </w:r>
    </w:p>
    <w:p>
      <w:pPr>
        <w:pStyle w:val="CaptionedFigure"/>
      </w:pPr>
      <w:r>
        <w:drawing>
          <wp:inline>
            <wp:extent cx="3733800" cy="456733"/>
            <wp:effectExtent b="0" l="0" r="0" t="0"/>
            <wp:docPr descr="Каталог лабораторной работы №2" title="" id="64" name="Picture"/>
            <a:graphic>
              <a:graphicData uri="http://schemas.openxmlformats.org/drawingml/2006/picture">
                <pic:pic>
                  <pic:nvPicPr>
                    <pic:cNvPr descr="image/l3_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Каталог лабораторной работы №2</w:t>
      </w:r>
    </w:p>
    <w:p>
      <w:pPr>
        <w:numPr>
          <w:ilvl w:val="0"/>
          <w:numId w:val="1017"/>
        </w:numPr>
        <w:pStyle w:val="Compact"/>
      </w:pPr>
      <w:r>
        <w:t xml:space="preserve">Открываю отчёт с помощью gedit (рис. 15).</w:t>
      </w:r>
    </w:p>
    <w:p>
      <w:pPr>
        <w:pStyle w:val="CaptionedFigure"/>
      </w:pPr>
      <w:r>
        <w:drawing>
          <wp:inline>
            <wp:extent cx="3733800" cy="284437"/>
            <wp:effectExtent b="0" l="0" r="0" t="0"/>
            <wp:docPr descr="Открытие отчёта" title="" id="67" name="Picture"/>
            <a:graphic>
              <a:graphicData uri="http://schemas.openxmlformats.org/drawingml/2006/picture">
                <pic:pic>
                  <pic:nvPicPr>
                    <pic:cNvPr descr="image/l3_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Открытие отчёта</w:t>
      </w:r>
    </w:p>
    <w:p>
      <w:pPr>
        <w:numPr>
          <w:ilvl w:val="0"/>
          <w:numId w:val="1018"/>
        </w:numPr>
        <w:pStyle w:val="Compact"/>
      </w:pPr>
      <w:r>
        <w:t xml:space="preserve">Заполняю отчёт (рис. 16).</w:t>
      </w:r>
    </w:p>
    <w:p>
      <w:pPr>
        <w:pStyle w:val="CaptionedFigure"/>
      </w:pPr>
      <w:r>
        <w:drawing>
          <wp:inline>
            <wp:extent cx="3733800" cy="3006714"/>
            <wp:effectExtent b="0" l="0" r="0" t="0"/>
            <wp:docPr descr="Процесс заполнения отчёта" title="" id="70" name="Picture"/>
            <a:graphic>
              <a:graphicData uri="http://schemas.openxmlformats.org/drawingml/2006/picture">
                <pic:pic>
                  <pic:nvPicPr>
                    <pic:cNvPr descr="image/l3_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6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Процесс заполнения отчёта</w:t>
      </w:r>
    </w:p>
    <w:p>
      <w:pPr>
        <w:numPr>
          <w:ilvl w:val="0"/>
          <w:numId w:val="1019"/>
        </w:numPr>
        <w:pStyle w:val="Compact"/>
      </w:pPr>
      <w:r>
        <w:t xml:space="preserve">Компилирую отчёт с помощью Makefile (рис. 17).</w:t>
      </w:r>
    </w:p>
    <w:p>
      <w:pPr>
        <w:pStyle w:val="CaptionedFigure"/>
      </w:pPr>
      <w:r>
        <w:drawing>
          <wp:inline>
            <wp:extent cx="3733800" cy="981391"/>
            <wp:effectExtent b="0" l="0" r="0" t="0"/>
            <wp:docPr descr="Компилирование отчёта" title="" id="73" name="Picture"/>
            <a:graphic>
              <a:graphicData uri="http://schemas.openxmlformats.org/drawingml/2006/picture">
                <pic:pic>
                  <pic:nvPicPr>
                    <pic:cNvPr descr="image/l3_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1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Компилирование отчёта</w:t>
      </w:r>
    </w:p>
    <w:p>
      <w:pPr>
        <w:numPr>
          <w:ilvl w:val="0"/>
          <w:numId w:val="1020"/>
        </w:numPr>
        <w:pStyle w:val="Compact"/>
      </w:pPr>
      <w:r>
        <w:t xml:space="preserve">Проверяю корректность содержимого файлов. Генерация прошла успешно. (рис. 18).</w:t>
      </w:r>
    </w:p>
    <w:p>
      <w:pPr>
        <w:pStyle w:val="CaptionedFigure"/>
      </w:pPr>
      <w:r>
        <w:drawing>
          <wp:inline>
            <wp:extent cx="3733800" cy="2010121"/>
            <wp:effectExtent b="0" l="0" r="0" t="0"/>
            <wp:docPr descr="Содержимое итогового файла" title="" id="76" name="Picture"/>
            <a:graphic>
              <a:graphicData uri="http://schemas.openxmlformats.org/drawingml/2006/picture">
                <pic:pic>
                  <pic:nvPicPr>
                    <pic:cNvPr descr="image/l3_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Содержимое итогового файла</w:t>
      </w:r>
    </w:p>
    <w:p>
      <w:pPr>
        <w:numPr>
          <w:ilvl w:val="0"/>
          <w:numId w:val="1021"/>
        </w:numPr>
        <w:pStyle w:val="Compact"/>
      </w:pPr>
      <w:r>
        <w:t xml:space="preserve">Загружаю файлы на Github.</w:t>
      </w:r>
    </w:p>
    <w:bookmarkEnd w:id="78"/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Подводя итоги проведенной лабораторной работы, я изучила синтаксис и получила практические навыки по работе с легковесным языком разметки Markdown.</w:t>
      </w:r>
    </w:p>
    <w:bookmarkEnd w:id="80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Азарцова Вероника Валерьевна</dc:creator>
  <dc:language>ru-RU</dc:language>
  <cp:keywords/>
  <dcterms:created xsi:type="dcterms:W3CDTF">2024-10-12T08:10:32Z</dcterms:created>
  <dcterms:modified xsi:type="dcterms:W3CDTF">2024-10-12T08:10:32Z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