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получение практических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бщая-информац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Общая информация</w:t>
      </w:r>
    </w:p>
    <w:p>
      <w:pPr>
        <w:pStyle w:val="FirstParagraph"/>
      </w:pP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</w:p>
    <w:bookmarkEnd w:id="22"/>
    <w:bookmarkStart w:id="23" w:name="Xf37985837f4038c8e4d376de597be42701325b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Последовательность действий при работе по модели Gitflow</w:t>
      </w:r>
    </w:p>
    <w:p>
      <w:pPr>
        <w:numPr>
          <w:ilvl w:val="0"/>
          <w:numId w:val="1002"/>
        </w:numPr>
      </w:pPr>
      <w:r>
        <w:t xml:space="preserve">Из ветки master создаётся ветка develop.</w:t>
      </w:r>
    </w:p>
    <w:p>
      <w:pPr>
        <w:numPr>
          <w:ilvl w:val="0"/>
          <w:numId w:val="1002"/>
        </w:numPr>
      </w:pPr>
      <w:r>
        <w:t xml:space="preserve">Из ветки develop создаётся ветка release.</w:t>
      </w:r>
    </w:p>
    <w:p>
      <w:pPr>
        <w:numPr>
          <w:ilvl w:val="0"/>
          <w:numId w:val="1002"/>
        </w:numPr>
      </w:pPr>
      <w:r>
        <w:t xml:space="preserve">Из ветки develop создаются ветки feature.</w:t>
      </w:r>
    </w:p>
    <w:p>
      <w:pPr>
        <w:numPr>
          <w:ilvl w:val="0"/>
          <w:numId w:val="1002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2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2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2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3"/>
    <w:bookmarkStart w:id="24" w:name="Xf445393689c1aeee915d5d74ebaca90d83aba8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Краткое описание семантического версионирования</w:t>
      </w:r>
    </w:p>
    <w:p>
      <w:pPr>
        <w:pStyle w:val="FirstParagraph"/>
      </w:pPr>
      <w:r>
        <w:t xml:space="preserve">Семантическое версионирование описывается в манифесте семантического версионирования.</w:t>
      </w:r>
    </w:p>
    <w:p>
      <w:pPr>
        <w:pStyle w:val="BodyText"/>
      </w:pPr>
      <w:r>
        <w:t xml:space="preserve">Кратко его можно описать следующим образом:</w:t>
      </w:r>
    </w:p>
    <w:p>
      <w:pPr>
        <w:pStyle w:val="BodyText"/>
      </w:pPr>
      <w:r>
        <w:t xml:space="preserve">Версия задаётся в виде кортежа МАЖОРНАЯ_ВЕРСИЯ.МИНОРНАЯ_ВЕРСИЯ.ПАТЧ. Номер версии следует увеличивать:</w:t>
      </w:r>
      <w:r>
        <w:br/>
      </w:r>
      <w:r>
        <w:t xml:space="preserve">МАЖОРНУЮ версию, когда сделаны обратно несовместимые изменения API.</w:t>
      </w:r>
      <w:r>
        <w:br/>
      </w:r>
      <w:r>
        <w:t xml:space="preserve">МИНОРНУЮ версию, когда вы добавляете новую функциональность, не нарушая обратной совместимости.</w:t>
      </w:r>
      <w:r>
        <w:br/>
      </w:r>
      <w:r>
        <w:t xml:space="preserve">ПАТЧ-версию, когда вы делаете обратно совместимые исправления.</w:t>
      </w:r>
      <w:r>
        <w:br/>
      </w:r>
      <w:r>
        <w:t xml:space="preserve">Дополнительные обозначения для предрелизных и билд-метаданных возможны как дополнения к МАЖОРНАЯ.МИНОРНАЯ.ПАТЧ формату.</w:t>
      </w:r>
    </w:p>
    <w:bookmarkEnd w:id="24"/>
    <w:bookmarkEnd w:id="25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git-flow из коллекции репозиториев copr (рис. 1).</w:t>
      </w:r>
    </w:p>
    <w:p>
      <w:pPr>
        <w:pStyle w:val="CaptionedFigure"/>
      </w:pPr>
      <w:r>
        <w:drawing>
          <wp:inline>
            <wp:extent cx="3733800" cy="4971672"/>
            <wp:effectExtent b="0" l="0" r="0" t="0"/>
            <wp:docPr descr="Установка git-flow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1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</w:t>
      </w:r>
    </w:p>
    <w:p>
      <w:pPr>
        <w:pStyle w:val="BodyText"/>
      </w:pPr>
      <w:r>
        <w:t xml:space="preserve">Устанавливаю Node.js для семантического версионирования и общепринятых коммитов (рис. 2).</w:t>
      </w:r>
    </w:p>
    <w:p>
      <w:pPr>
        <w:pStyle w:val="CaptionedFigure"/>
      </w:pPr>
      <w:r>
        <w:drawing>
          <wp:inline>
            <wp:extent cx="3733800" cy="4882661"/>
            <wp:effectExtent b="0" l="0" r="0" t="0"/>
            <wp:docPr descr="Установка Node.js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Node.js</w:t>
      </w:r>
    </w:p>
    <w:p>
      <w:pPr>
        <w:pStyle w:val="BodyText"/>
      </w:pPr>
      <w:r>
        <w:t xml:space="preserve">Настраиваю Node.js, добавив каталог с исполняемыми файлами, устанавливаемыми yarn, в переменную PATH (рис. 3).</w:t>
      </w:r>
    </w:p>
    <w:p>
      <w:pPr>
        <w:pStyle w:val="CaptionedFigure"/>
      </w:pPr>
      <w:r>
        <w:drawing>
          <wp:inline>
            <wp:extent cx="3733800" cy="4882661"/>
            <wp:effectExtent b="0" l="0" r="0" t="0"/>
            <wp:docPr descr="Настройка Node.js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Node.js</w:t>
      </w:r>
    </w:p>
    <w:p>
      <w:pPr>
        <w:pStyle w:val="BodyText"/>
      </w:pPr>
      <w:r>
        <w:t xml:space="preserve">Устанавливаю commitizen для помощи в форматировании коммитов (рис. 4).</w:t>
      </w:r>
    </w:p>
    <w:p>
      <w:pPr>
        <w:pStyle w:val="CaptionedFigure"/>
      </w:pPr>
      <w:r>
        <w:drawing>
          <wp:inline>
            <wp:extent cx="3733800" cy="1596917"/>
            <wp:effectExtent b="0" l="0" r="0" t="0"/>
            <wp:docPr descr="Установка commitizen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6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commitizen</w:t>
      </w:r>
    </w:p>
    <w:p>
      <w:pPr>
        <w:pStyle w:val="BodyText"/>
      </w:pPr>
      <w:r>
        <w:t xml:space="preserve">Устанавливаю standard-changelog для помощи в создании логов (рис. 5).</w:t>
      </w:r>
    </w:p>
    <w:p>
      <w:pPr>
        <w:pStyle w:val="CaptionedFigure"/>
      </w:pPr>
      <w:r>
        <w:drawing>
          <wp:inline>
            <wp:extent cx="3733800" cy="1413099"/>
            <wp:effectExtent b="0" l="0" r="0" t="0"/>
            <wp:docPr descr="Установка standard-changelog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standard-changelog</w:t>
      </w:r>
    </w:p>
    <w:p>
      <w:pPr>
        <w:pStyle w:val="BodyText"/>
      </w:pPr>
      <w:r>
        <w:t xml:space="preserve">Создаю репозиторий git-extended на github и клонирую его на устройство (рис. 6).</w:t>
      </w:r>
    </w:p>
    <w:p>
      <w:pPr>
        <w:pStyle w:val="CaptionedFigure"/>
      </w:pPr>
      <w:r>
        <w:drawing>
          <wp:inline>
            <wp:extent cx="3733800" cy="978313"/>
            <wp:effectExtent b="0" l="0" r="0" t="0"/>
            <wp:docPr descr="Создание репозитория git-extended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репозитория git-extended</w:t>
      </w:r>
    </w:p>
    <w:p>
      <w:pPr>
        <w:pStyle w:val="BodyText"/>
      </w:pPr>
      <w:r>
        <w:t xml:space="preserve">Создаю пустой файл 123.txt, делаю первый коммит (рис. 7).</w:t>
      </w:r>
    </w:p>
    <w:p>
      <w:pPr>
        <w:pStyle w:val="CaptionedFigure"/>
      </w:pPr>
      <w:r>
        <w:drawing>
          <wp:inline>
            <wp:extent cx="3733800" cy="772310"/>
            <wp:effectExtent b="0" l="0" r="0" t="0"/>
            <wp:docPr descr="Первый коммит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Первый коммит</w:t>
      </w:r>
    </w:p>
    <w:p>
      <w:pPr>
        <w:pStyle w:val="BodyText"/>
      </w:pPr>
      <w:r>
        <w:t xml:space="preserve">Отправляю коммит на сервер github (рис. 8).</w:t>
      </w:r>
    </w:p>
    <w:p>
      <w:pPr>
        <w:pStyle w:val="CaptionedFigure"/>
      </w:pPr>
      <w:r>
        <w:drawing>
          <wp:inline>
            <wp:extent cx="3733800" cy="1176402"/>
            <wp:effectExtent b="0" l="0" r="0" t="0"/>
            <wp:docPr descr="Отправка коммита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 коммита</w:t>
      </w:r>
    </w:p>
    <w:p>
      <w:pPr>
        <w:pStyle w:val="BodyText"/>
      </w:pPr>
      <w:r>
        <w:t xml:space="preserve">Создаю файл конфигурации для пакетов Node.js, открываю и редактирую его соответственно примеру в задании лабораторной работы (рис. 9).</w:t>
      </w:r>
    </w:p>
    <w:p>
      <w:pPr>
        <w:pStyle w:val="CaptionedFigure"/>
      </w:pPr>
      <w:r>
        <w:drawing>
          <wp:inline>
            <wp:extent cx="3733800" cy="1642417"/>
            <wp:effectExtent b="0" l="0" r="0" t="0"/>
            <wp:docPr descr="Конфигурация Node.js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Конфигурация Node.js</w:t>
      </w:r>
    </w:p>
    <w:p>
      <w:pPr>
        <w:pStyle w:val="BodyText"/>
      </w:pPr>
      <w:r>
        <w:t xml:space="preserve">Добавляю новые файлы, выполняю коммит и отправляю его на сервер github (рис. 10).</w:t>
      </w:r>
    </w:p>
    <w:p>
      <w:pPr>
        <w:pStyle w:val="CaptionedFigure"/>
      </w:pPr>
      <w:r>
        <w:drawing>
          <wp:inline>
            <wp:extent cx="3733800" cy="2652206"/>
            <wp:effectExtent b="0" l="0" r="0" t="0"/>
            <wp:docPr descr="Второй коммит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Второй коммит</w:t>
      </w:r>
    </w:p>
    <w:p>
      <w:pPr>
        <w:pStyle w:val="BodyText"/>
      </w:pPr>
      <w:r>
        <w:t xml:space="preserve">Инициализирую git-flow и проверяю, что я на ветке develop (рис. 11).</w:t>
      </w:r>
    </w:p>
    <w:p>
      <w:pPr>
        <w:pStyle w:val="CaptionedFigure"/>
      </w:pPr>
      <w:r>
        <w:drawing>
          <wp:inline>
            <wp:extent cx="3733800" cy="2007852"/>
            <wp:effectExtent b="0" l="0" r="0" t="0"/>
            <wp:docPr descr="Инициализация git-flow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Инициализация git-flow</w:t>
      </w:r>
    </w:p>
    <w:p>
      <w:pPr>
        <w:pStyle w:val="BodyText"/>
      </w:pPr>
      <w:r>
        <w:t xml:space="preserve">Создаю релиз с версией 1.0.0, журнал изменений. Добавляю журнал изменений в индекс и заливаю релизную ветку в основную ветку (рис. 12).</w:t>
      </w:r>
    </w:p>
    <w:p>
      <w:pPr>
        <w:pStyle w:val="CaptionedFigure"/>
      </w:pPr>
      <w:r>
        <w:drawing>
          <wp:inline>
            <wp:extent cx="3733800" cy="2721244"/>
            <wp:effectExtent b="0" l="0" r="0" t="0"/>
            <wp:docPr descr="Релиз 1.0.0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Релиз 1.0.0</w:t>
      </w:r>
    </w:p>
    <w:p>
      <w:pPr>
        <w:pStyle w:val="BodyText"/>
      </w:pPr>
      <w:r>
        <w:t xml:space="preserve">Создаю ветку для новой функциональности, далее, продолжаю работу c git как обычно. По окончании разработки новой функциональности следующим шагом объединяю ветку feature_branch c develop (рис. 13).</w:t>
      </w:r>
    </w:p>
    <w:p>
      <w:pPr>
        <w:pStyle w:val="CaptionedFigure"/>
      </w:pPr>
      <w:r>
        <w:drawing>
          <wp:inline>
            <wp:extent cx="3733800" cy="2119183"/>
            <wp:effectExtent b="0" l="0" r="0" t="0"/>
            <wp:docPr descr="Объединение ветки feature_branch c develop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Объединение ветки feature_branch c develop</w:t>
      </w:r>
    </w:p>
    <w:p>
      <w:pPr>
        <w:pStyle w:val="BodyText"/>
      </w:pPr>
      <w:r>
        <w:t xml:space="preserve">Обновляю номер версии в файле package.json до 1.2.3. Создаю журнал изменений и добавляю его в индекс. Заливаю релизную ветку в основную ветку и отправляю данные на github. Создаю релиз на github с комментарием из журнала изменений (рис. 14).</w:t>
      </w:r>
    </w:p>
    <w:p>
      <w:pPr>
        <w:pStyle w:val="CaptionedFigure"/>
      </w:pPr>
      <w:r>
        <w:drawing>
          <wp:inline>
            <wp:extent cx="3733800" cy="2728344"/>
            <wp:effectExtent b="0" l="0" r="0" t="0"/>
            <wp:docPr descr="Релиз 1.2.3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Релиз 1.2.3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проведенной лабораторной работе, я получила практические навыки правильной работы с репозиториями git, выполнила работу для тестового репозитория и преобразовала рабочий репозиторий в репозиторий с git-flow и conventional commits.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p>
      <w:pPr>
        <w:numPr>
          <w:ilvl w:val="0"/>
          <w:numId w:val="1003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3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3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3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3"/>
        </w:numPr>
        <w:pStyle w:val="Compact"/>
      </w:pPr>
      <w:r>
        <w:t xml:space="preserve">Newham C. Learning the bash Shell: Unix Shell Programming. — O’Reilly Media, 2005. —354 с. — (In a Nutshell). — ISBN 0596009658. — URL: http://www.amazon.com/Learningbash-Shell-Programming-Nutshell/dp/0596009658.</w:t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3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3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3"/>
        </w:numPr>
        <w:pStyle w:val="Compact"/>
      </w:pPr>
      <w:r>
        <w:t xml:space="preserve">Колдаев В. Д., Лупин С. А. Архитектура ЭВМ. — М. : Форум, 2018.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Азарцова Вероника Валерьевна</dc:creator>
  <dc:language>ru-RU</dc:language>
  <cp:keywords/>
  <dcterms:created xsi:type="dcterms:W3CDTF">2025-03-06T16:55:15Z</dcterms:created>
  <dcterms:modified xsi:type="dcterms:W3CDTF">2025-03-06T16:55:15Z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