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0"/>
        <w:rPr>
          <w:rFonts w:ascii="Liberation Sans" w:hAnsi="Liberation Sans" w:cs="Liberation Sans" w:eastAsia="Liberation Sans"/>
          <w:color w:val="1A1B22"/>
          <w:sz w:val="40"/>
          <w:highlight w:val="none"/>
        </w:rPr>
      </w:pPr>
      <w:r>
        <w:rPr>
          <w:rFonts w:ascii="Liberation Sans" w:hAnsi="Liberation Sans" w:cs="Liberation Sans" w:eastAsia="Liberation Sans"/>
          <w:color w:val="1A1B22"/>
          <w:sz w:val="40"/>
          <w:highlight w:val="none"/>
        </w:rPr>
        <w:t xml:space="preserve">ТЕХНИЧЕСКАЯ ДОКУМЕНТАЦИЯ К ПРОЕКТУ:</w:t>
      </w:r>
      <w:r>
        <w:rPr>
          <w:sz w:val="40"/>
        </w:rPr>
      </w:r>
      <w:r/>
    </w:p>
    <w:p>
      <w:pPr>
        <w:rPr>
          <w:sz w:val="36"/>
          <w:highlight w:val="none"/>
        </w:rPr>
      </w:pPr>
      <w:r>
        <w:rPr>
          <w:sz w:val="36"/>
        </w:rPr>
        <w:t xml:space="preserve">«Анализ пользовательского взаимодействия с карточками статей в Яндекс.Дзен»</w:t>
      </w:r>
      <w:r>
        <w:rPr>
          <w:sz w:val="36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706"/>
        <w:rPr>
          <w:sz w:val="28"/>
          <w:highlight w:val="none"/>
        </w:rPr>
      </w:pPr>
      <w:r>
        <w:rPr>
          <w:sz w:val="28"/>
          <w:highlight w:val="none"/>
        </w:rPr>
        <w:t xml:space="preserve">ОГЛАВЛЕНИЕ</w:t>
      </w:r>
      <w:r>
        <w:rPr>
          <w:sz w:val="28"/>
          <w:highlight w:val="none"/>
        </w:rPr>
      </w:r>
      <w:r/>
    </w:p>
    <w:p>
      <w:pPr>
        <w:pStyle w:val="874"/>
        <w:numPr>
          <w:ilvl w:val="0"/>
          <w:numId w:val="22"/>
        </w:numPr>
        <w:spacing w:lineRule="auto" w:line="720"/>
        <w:rPr>
          <w:sz w:val="28"/>
        </w:rPr>
      </w:pPr>
      <w:r>
        <w:rPr>
          <w:sz w:val="28"/>
        </w:rPr>
        <w:t xml:space="preserve">Вводные данные</w:t>
        <w:tab/>
        <w:tab/>
      </w:r>
      <w:r>
        <w:rPr>
          <w:i/>
          <w:sz w:val="28"/>
        </w:rPr>
        <w:t xml:space="preserve">стр. 2</w:t>
      </w:r>
      <w:r>
        <w:rPr>
          <w:sz w:val="28"/>
          <w:highlight w:val="none"/>
        </w:rPr>
      </w:r>
      <w:r/>
    </w:p>
    <w:p>
      <w:pPr>
        <w:pStyle w:val="874"/>
        <w:numPr>
          <w:ilvl w:val="0"/>
          <w:numId w:val="22"/>
        </w:numPr>
        <w:spacing w:lineRule="auto" w:line="720"/>
        <w:rPr>
          <w:sz w:val="28"/>
        </w:rPr>
      </w:pPr>
      <w:r>
        <w:rPr>
          <w:i w:val="false"/>
          <w:sz w:val="28"/>
          <w:highlight w:val="none"/>
        </w:rPr>
        <w:t xml:space="preserve">Техническое задание</w:t>
      </w:r>
      <w:r>
        <w:rPr>
          <w:i/>
          <w:sz w:val="28"/>
          <w:highlight w:val="none"/>
        </w:rPr>
        <w:tab/>
        <w:tab/>
        <w:t xml:space="preserve">стр. 3</w:t>
      </w:r>
      <w:r>
        <w:rPr>
          <w:i/>
          <w:sz w:val="28"/>
          <w:highlight w:val="none"/>
        </w:rPr>
      </w:r>
      <w:r/>
    </w:p>
    <w:p>
      <w:pPr>
        <w:pStyle w:val="874"/>
        <w:numPr>
          <w:ilvl w:val="0"/>
          <w:numId w:val="22"/>
        </w:numPr>
        <w:spacing w:lineRule="auto" w:line="720"/>
        <w:rPr>
          <w:sz w:val="28"/>
        </w:rPr>
      </w:pPr>
      <w:r>
        <w:rPr>
          <w:i w:val="false"/>
          <w:sz w:val="28"/>
          <w:highlight w:val="none"/>
        </w:rPr>
        <w:t xml:space="preserve">Макет дашборда</w:t>
      </w:r>
      <w:r>
        <w:rPr>
          <w:i/>
          <w:sz w:val="28"/>
          <w:highlight w:val="none"/>
        </w:rPr>
        <w:tab/>
        <w:tab/>
        <w:t xml:space="preserve">стр. 4</w:t>
      </w:r>
      <w:r>
        <w:rPr>
          <w:i/>
          <w:sz w:val="28"/>
          <w:highlight w:val="none"/>
        </w:rPr>
      </w:r>
      <w:r/>
    </w:p>
    <w:p>
      <w:pPr>
        <w:pStyle w:val="700"/>
        <w:rPr>
          <w:rFonts w:ascii="Liberation Sans" w:hAnsi="Liberation Sans" w:cs="Liberation Sans" w:eastAsia="Liberation Sans"/>
          <w:color w:val="1A1B22"/>
          <w:sz w:val="27"/>
          <w:highlight w:val="none"/>
        </w:rPr>
      </w:pP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</w: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</w:r>
    </w:p>
    <w:p>
      <w:pPr>
        <w:pStyle w:val="700"/>
        <w:rPr>
          <w:rFonts w:ascii="Liberation Sans" w:hAnsi="Liberation Sans" w:cs="Liberation Sans" w:eastAsia="Liberation Sans"/>
          <w:color w:val="1A1B22"/>
          <w:sz w:val="27"/>
          <w:highlight w:val="none"/>
        </w:rPr>
      </w:pP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</w: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</w:r>
    </w:p>
    <w:p>
      <w:pPr>
        <w:pStyle w:val="700"/>
        <w:rPr>
          <w:rFonts w:ascii="Liberation Sans" w:hAnsi="Liberation Sans" w:cs="Liberation Sans" w:eastAsia="Liberation Sans"/>
          <w:color w:val="1A1B22"/>
          <w:sz w:val="27"/>
          <w:highlight w:val="none"/>
        </w:rPr>
      </w:pP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  <w:t xml:space="preserve">ССЫЛКА НА ДАШБОРД (Tableau):</w:t>
      </w:r>
      <w:r/>
    </w:p>
    <w:p>
      <w:pPr>
        <w:rPr>
          <w:highlight w:val="none"/>
        </w:rPr>
      </w:pPr>
      <w:r/>
      <w:hyperlink r:id="rId13" w:tooltip="https://public.tableau.com/views/vbout_YaPP10_dash/__1?:language=en-US&amp;:display_count=n&amp;:origin=viz_share_link" w:history="1">
        <w:r>
          <w:rPr>
            <w:rStyle w:val="852"/>
          </w:rPr>
          <w:t xml:space="preserve">Анализ пользовательского взаимодействия с карточками статей Яндекс.Дзен</w:t>
        </w:r>
      </w:hyperlink>
      <w:r/>
      <w:r/>
    </w:p>
    <w:p>
      <w:r/>
      <w:r/>
    </w:p>
    <w:p>
      <w:pPr>
        <w:sectPr>
          <w:headerReference w:type="default" r:id="rId9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highlight w:val="none"/>
        </w:rPr>
      </w:r>
      <w:r>
        <w:rPr>
          <w:highlight w:val="none"/>
        </w:rPr>
      </w:r>
    </w:p>
    <w:p>
      <w:pPr>
        <w:pStyle w:val="700"/>
        <w:numPr>
          <w:ilvl w:val="0"/>
          <w:numId w:val="22"/>
        </w:numPr>
        <w:rPr>
          <w:rFonts w:ascii="Liberation Sans" w:hAnsi="Liberation Sans" w:cs="Liberation Sans" w:eastAsia="Liberation Sans"/>
          <w:color w:val="1A1B22"/>
          <w:sz w:val="27"/>
          <w:highlight w:val="none"/>
        </w:rPr>
      </w:pP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  <w:br w:type="page"/>
      </w:r>
      <w:r/>
    </w:p>
    <w:p>
      <w:pPr>
        <w:pStyle w:val="700"/>
        <w:rPr>
          <w:rFonts w:ascii="Liberation Sans" w:hAnsi="Liberation Sans" w:cs="Liberation Sans" w:eastAsia="Liberation Sans"/>
          <w:color w:val="1A1B22"/>
          <w:sz w:val="27"/>
          <w:highlight w:val="none"/>
        </w:rPr>
      </w:pP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  <w:t xml:space="preserve">ВВОДНЫЕ ДАННЫЕ</w:t>
      </w:r>
      <w:r/>
    </w:p>
    <w:p>
      <w:pPr>
        <w:ind w:left="0" w:right="0" w:firstLine="0"/>
        <w:spacing w:lineRule="atLeast" w:line="405" w:after="0" w:before="480"/>
        <w:rPr>
          <w:b/>
          <w:color w:val="595959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595959" w:themeColor="text1" w:themeTint="A6"/>
          <w:sz w:val="27"/>
        </w:rPr>
        <w:t xml:space="preserve">А</w:t>
      </w:r>
      <w:r>
        <w:rPr>
          <w:rFonts w:ascii="Liberation Sans" w:hAnsi="Liberation Sans" w:cs="Liberation Sans" w:eastAsia="Liberation Sans"/>
          <w:b/>
          <w:color w:val="595959" w:themeColor="text1" w:themeTint="A6"/>
          <w:sz w:val="27"/>
        </w:rPr>
        <w:t xml:space="preserve">нализ пользовательского взаимодействия с карточками статей </w:t>
      </w:r>
      <w:r>
        <w:rPr>
          <w:rFonts w:ascii="Liberation Sans" w:hAnsi="Liberation Sans" w:cs="Liberation Sans" w:eastAsia="Liberation Sans"/>
          <w:b/>
          <w:color w:val="595959" w:themeColor="text1" w:themeTint="A6"/>
          <w:sz w:val="27"/>
        </w:rPr>
        <w:t xml:space="preserve">в </w:t>
      </w:r>
      <w:hyperlink r:id="rId14" w:tooltip="https://zen.yandex.ru/" w:history="1">
        <w:r>
          <w:rPr>
            <w:rStyle w:val="852"/>
            <w:rFonts w:ascii="Liberation Sans" w:hAnsi="Liberation Sans" w:cs="Liberation Sans" w:eastAsia="Liberation Sans"/>
            <w:b/>
            <w:color w:val="595959" w:themeColor="text1" w:themeTint="A6"/>
            <w:sz w:val="27"/>
            <w:u w:val="single"/>
          </w:rPr>
          <w:t xml:space="preserve">Яндекс.Дзен</w:t>
        </w:r>
      </w:hyperlink>
      <w:r>
        <w:rPr>
          <w:b/>
          <w:color w:val="595959" w:themeColor="text1" w:themeTint="A6"/>
        </w:rPr>
      </w:r>
      <w:r/>
    </w:p>
    <w:p>
      <w:pPr>
        <w:ind w:left="0" w:right="0" w:firstLine="0"/>
        <w:spacing w:lineRule="atLeast" w:line="405" w:after="180" w:before="30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Каждую карточку определяют её </w:t>
      </w:r>
      <w:r>
        <w:rPr>
          <w:rFonts w:ascii="Liberation Sans" w:hAnsi="Liberation Sans" w:cs="Liberation Sans" w:eastAsia="Liberation Sans"/>
          <w:b/>
          <w:color w:val="1A1B22"/>
          <w:sz w:val="27"/>
        </w:rPr>
        <w:t xml:space="preserve">тема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 и </w:t>
      </w:r>
      <w:r>
        <w:rPr>
          <w:rFonts w:ascii="Liberation Sans" w:hAnsi="Liberation Sans" w:cs="Liberation Sans" w:eastAsia="Liberation Sans"/>
          <w:b/>
          <w:color w:val="1A1B22"/>
          <w:sz w:val="27"/>
        </w:rPr>
        <w:t xml:space="preserve">источник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 (у него тоже есть тема). Примеры тем: «Красота и здоровье», «Россия», «Путешествия».</w:t>
      </w:r>
      <w:r/>
    </w:p>
    <w:p>
      <w:pPr>
        <w:ind w:left="0" w:right="0" w:firstLine="0"/>
        <w:spacing w:lineRule="atLeast" w:line="405" w:after="180" w:before="30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Пользователей системы характеризует </w:t>
      </w:r>
      <w:r>
        <w:rPr>
          <w:rFonts w:ascii="Liberation Sans" w:hAnsi="Liberation Sans" w:cs="Liberation Sans" w:eastAsia="Liberation Sans"/>
          <w:b/>
          <w:color w:val="1A1B22"/>
          <w:sz w:val="27"/>
        </w:rPr>
        <w:t xml:space="preserve">возрастная категория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. Скажем, «26-30» или «45+».</w:t>
      </w:r>
      <w:r/>
    </w:p>
    <w:p>
      <w:pPr>
        <w:ind w:left="0" w:right="0" w:firstLine="0"/>
        <w:spacing w:lineRule="atLeast" w:line="405" w:after="180" w:before="30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Есть </w:t>
      </w:r>
      <w:r>
        <w:rPr>
          <w:rFonts w:ascii="Liberation Sans" w:hAnsi="Liberation Sans" w:cs="Liberation Sans" w:eastAsia="Liberation Sans"/>
          <w:b/>
          <w:color w:val="1A1B22"/>
          <w:sz w:val="27"/>
        </w:rPr>
        <w:t xml:space="preserve">три способа взаимодействия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 пользователей с системой:</w:t>
      </w:r>
      <w:r/>
    </w:p>
    <w:p>
      <w:pPr>
        <w:pStyle w:val="874"/>
        <w:numPr>
          <w:ilvl w:val="0"/>
          <w:numId w:val="18"/>
        </w:numPr>
        <w:ind w:right="0"/>
        <w:spacing w:lineRule="atLeast" w:line="405" w:after="12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Карточка отображена для пользователя (</w:t>
      </w:r>
      <w:r>
        <w:rPr>
          <w:rFonts w:ascii="Liberation Sans" w:hAnsi="Liberation Sans" w:cs="Liberation Sans" w:eastAsia="Liberation Sans"/>
          <w:color w:val="383A42"/>
        </w:rPr>
        <w:t xml:space="preserve">show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);</w:t>
      </w:r>
      <w:r/>
    </w:p>
    <w:p>
      <w:pPr>
        <w:pStyle w:val="874"/>
        <w:numPr>
          <w:ilvl w:val="0"/>
          <w:numId w:val="18"/>
        </w:numPr>
        <w:ind w:right="0"/>
        <w:spacing w:lineRule="atLeast" w:line="405" w:after="12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Пользователь кликнул на карточку (</w:t>
      </w:r>
      <w:r>
        <w:rPr>
          <w:rFonts w:ascii="Liberation Sans" w:hAnsi="Liberation Sans" w:cs="Liberation Sans" w:eastAsia="Liberation Sans"/>
          <w:color w:val="383A42"/>
        </w:rPr>
        <w:t xml:space="preserve">click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);</w:t>
      </w:r>
      <w:r/>
    </w:p>
    <w:p>
      <w:pPr>
        <w:pStyle w:val="874"/>
        <w:numPr>
          <w:ilvl w:val="0"/>
          <w:numId w:val="18"/>
        </w:numPr>
        <w:ind w:right="0"/>
        <w:spacing w:lineRule="atLeast" w:line="40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Пользователь просмотрел статью карточки (</w:t>
      </w:r>
      <w:r>
        <w:rPr>
          <w:rFonts w:ascii="Liberation Sans" w:hAnsi="Liberation Sans" w:cs="Liberation Sans" w:eastAsia="Liberation Sans"/>
          <w:color w:val="383A42"/>
        </w:rPr>
        <w:t xml:space="preserve">view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).</w:t>
      </w:r>
      <w:r/>
    </w:p>
    <w:p>
      <w:pPr>
        <w:ind w:left="0" w:right="0" w:firstLine="0"/>
        <w:spacing w:lineRule="atLeast" w:line="405" w:after="180" w:before="30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1A1B22"/>
          <w:sz w:val="27"/>
        </w:rPr>
        <w:t xml:space="preserve">Регулярные вопросы:</w:t>
      </w:r>
      <w:r/>
    </w:p>
    <w:p>
      <w:pPr>
        <w:pStyle w:val="874"/>
        <w:numPr>
          <w:ilvl w:val="0"/>
          <w:numId w:val="19"/>
        </w:numPr>
        <w:ind w:right="0"/>
        <w:spacing w:lineRule="atLeast" w:line="405" w:after="12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Сколько взаимодействий пользователей с карточками происходит в системе с разбивкой по темам карточек?</w:t>
      </w:r>
      <w:r/>
    </w:p>
    <w:p>
      <w:pPr>
        <w:pStyle w:val="874"/>
        <w:numPr>
          <w:ilvl w:val="0"/>
          <w:numId w:val="19"/>
        </w:numPr>
        <w:ind w:right="0"/>
        <w:spacing w:lineRule="atLeast" w:line="405" w:after="12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Как много карточек генерируют источники с разными темами?</w:t>
      </w:r>
      <w:r/>
    </w:p>
    <w:p>
      <w:pPr>
        <w:pStyle w:val="874"/>
        <w:numPr>
          <w:ilvl w:val="0"/>
          <w:numId w:val="19"/>
        </w:numPr>
        <w:ind w:right="0"/>
        <w:spacing w:lineRule="atLeast" w:line="40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Как соотносятся темы карточек и темы источников?</w:t>
      </w:r>
      <w:r/>
    </w:p>
    <w:p>
      <w:pPr>
        <w:ind w:left="0" w:right="0" w:firstLine="0"/>
        <w:spacing w:lineRule="atLeast" w:line="405" w:after="0" w:before="0"/>
        <w:rPr>
          <w:rFonts w:ascii="Liberation Sans" w:hAnsi="Liberation Sans" w:cs="Liberation Sans" w:eastAsia="Liberation Sans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</w: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</w:r>
      <w:r/>
    </w:p>
    <w:p>
      <w:pPr>
        <w:ind w:left="0" w:right="0" w:firstLine="0"/>
        <w:spacing w:lineRule="atLeast" w:line="405" w:after="0" w:before="0"/>
        <w:rPr>
          <w:rFonts w:ascii="Liberation Sans" w:hAnsi="Liberation Sans" w:cs="Liberation Sans" w:eastAsia="Liberation Sans"/>
          <w:color w:val="1A1B22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1A1B22"/>
          <w:sz w:val="27"/>
        </w:rPr>
        <w:t xml:space="preserve">Дашборд 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должен основываться на </w:t>
      </w:r>
      <w:r>
        <w:rPr>
          <w:rFonts w:ascii="Liberation Sans" w:hAnsi="Liberation Sans" w:cs="Liberation Sans" w:eastAsia="Liberation Sans"/>
          <w:b/>
          <w:color w:val="1A1B22"/>
          <w:sz w:val="27"/>
        </w:rPr>
        <w:t xml:space="preserve">пайплайне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, который:</w:t>
      </w:r>
      <w:r/>
    </w:p>
    <w:p>
      <w:pPr>
        <w:pStyle w:val="874"/>
        <w:numPr>
          <w:ilvl w:val="0"/>
          <w:numId w:val="21"/>
        </w:numPr>
        <w:ind w:right="0"/>
        <w:spacing w:lineRule="atLeast" w:line="405" w:after="0" w:before="0"/>
        <w:rPr>
          <w:rFonts w:ascii="Liberation Sans" w:hAnsi="Liberation Sans" w:cs="Liberation Sans" w:eastAsia="Liberation Sans"/>
          <w:color w:val="1A1B22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берет данные из таблицы, в которой хранятся сырые данные</w:t>
      </w:r>
      <w:r/>
    </w:p>
    <w:p>
      <w:pPr>
        <w:pStyle w:val="874"/>
        <w:numPr>
          <w:ilvl w:val="0"/>
          <w:numId w:val="21"/>
        </w:numPr>
        <w:ind w:right="0"/>
        <w:spacing w:lineRule="atLeast" w:line="405" w:after="0" w:before="0"/>
        <w:rPr>
          <w:rFonts w:ascii="Liberation Sans" w:hAnsi="Liberation Sans" w:cs="Liberation Sans" w:eastAsia="Liberation Sans"/>
          <w:color w:val="1A1B22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трансформирует данные</w:t>
      </w:r>
      <w:r/>
    </w:p>
    <w:p>
      <w:pPr>
        <w:pStyle w:val="874"/>
        <w:numPr>
          <w:ilvl w:val="0"/>
          <w:numId w:val="21"/>
        </w:numPr>
        <w:ind w:right="0"/>
        <w:spacing w:lineRule="atLeast" w:line="405" w:after="0" w:before="0"/>
        <w:rPr>
          <w:rFonts w:ascii="Liberation Sans" w:hAnsi="Liberation Sans" w:cs="Liberation Sans" w:eastAsia="Liberation Sans"/>
          <w:color w:val="1A1B22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укладывает их в агрегирующую таблицу</w:t>
      </w:r>
      <w:r/>
    </w:p>
    <w:p>
      <w:pPr>
        <w:ind w:left="0" w:right="0" w:firstLine="0"/>
        <w:spacing w:lineRule="atLeast" w:line="405" w:after="0" w:before="0"/>
        <w:rPr>
          <w:rFonts w:ascii="Liberation Sans" w:hAnsi="Liberation Sans" w:cs="Liberation Sans" w:eastAsia="Liberation Sans"/>
          <w:color w:val="1A1B22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1A1B22"/>
          <w:sz w:val="27"/>
        </w:rPr>
        <w:t xml:space="preserve">Пайплайн 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будет разработан вас </w:t>
      </w:r>
      <w:r>
        <w:rPr>
          <w:rFonts w:ascii="Liberation Sans" w:hAnsi="Liberation Sans" w:cs="Liberation Sans" w:eastAsia="Liberation Sans"/>
          <w:b/>
          <w:color w:val="1A1B22"/>
          <w:sz w:val="27"/>
        </w:rPr>
        <w:t xml:space="preserve">дата-инженерами</w:t>
      </w:r>
      <w:r>
        <w:rPr>
          <w:rFonts w:ascii="Liberation Sans" w:hAnsi="Liberation Sans" w:cs="Liberation Sans" w:eastAsia="Liberation Sans"/>
          <w:color w:val="1A1B22"/>
          <w:sz w:val="27"/>
        </w:rPr>
        <w:t xml:space="preserve">.</w:t>
      </w:r>
      <w:r/>
    </w:p>
    <w:p>
      <w:pPr>
        <w:shd w:val="nil" w:color="000000"/>
        <w:rPr>
          <w:rFonts w:ascii="Liberation Sans" w:hAnsi="Liberation Sans" w:cs="Liberation Sans" w:eastAsia="Liberation Sans"/>
          <w:color w:val="1A1B22"/>
          <w:sz w:val="27"/>
          <w:highlight w:val="none"/>
        </w:rPr>
        <w:sectPr>
          <w:headerReference w:type="default" r:id="rId10"/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</w:r>
      <w:r/>
    </w:p>
    <w:p>
      <w:pPr>
        <w:pStyle w:val="700"/>
        <w:rPr>
          <w:rFonts w:ascii="Liberation Sans" w:hAnsi="Liberation Sans" w:cs="Liberation Sans" w:eastAsia="Liberation Sans"/>
          <w:color w:val="1A1B22"/>
          <w:sz w:val="27"/>
          <w:highlight w:val="none"/>
        </w:rPr>
      </w:pPr>
      <w:r>
        <w:rPr>
          <w:rFonts w:ascii="Liberation Sans" w:hAnsi="Liberation Sans" w:cs="Liberation Sans" w:eastAsia="Liberation Sans"/>
          <w:color w:val="1A1B22"/>
          <w:sz w:val="27"/>
        </w:rPr>
        <w:t xml:space="preserve">ТЕХНИЧЕСКОЕ ЗАДАНИЕ</w:t>
      </w:r>
      <w:r/>
    </w:p>
    <w:p>
      <w:pPr>
        <w:ind w:left="0" w:right="0" w:firstLine="0"/>
        <w:spacing w:after="0" w:before="0"/>
        <w:shd w:val="clear" w:color="FFFFFF"/>
        <w:rPr>
          <w:rFonts w:ascii="Liberation Sans" w:hAnsi="Liberation Sans" w:cs="Liberation Sans" w:eastAsia="Liberation Sans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7"/>
        </w:rPr>
      </w:r>
      <w:r>
        <w:rPr>
          <w:rFonts w:ascii="Liberation Sans" w:hAnsi="Liberation Sans" w:cs="Liberation Sans" w:eastAsia="Liberation Sans"/>
          <w:sz w:val="27"/>
        </w:rPr>
      </w:r>
      <w:r/>
    </w:p>
    <w:tbl>
      <w:tblPr>
        <w:tblStyle w:val="726"/>
        <w:tblW w:w="0" w:type="auto"/>
        <w:tblLayout w:type="fixed"/>
        <w:tblLook w:val="04A0" w:firstRow="1" w:lastRow="0" w:firstColumn="1" w:lastColumn="0" w:noHBand="0" w:noVBand="1"/>
      </w:tblPr>
      <w:tblGrid>
        <w:gridCol w:w="3827"/>
        <w:gridCol w:w="5528"/>
      </w:tblGrid>
      <w:tr>
        <w:trPr/>
        <w:tc>
          <w:tcPr>
            <w:tcW w:w="3827" w:type="dxa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b/>
                <w:color w:val="7F7F7F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  <w:t xml:space="preserve">Бизнес-задача:</w:t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</w:rPr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анализ взаимодействия пользователей с карточками Яндекс.Дзен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b/>
                <w:color w:val="7F7F7F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  <w:t xml:space="preserve">Частота использования дашборда:</w:t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</w:rPr>
              <w:t xml:space="preserve">1 раз в неделю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b/>
                <w:color w:val="7F7F7F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  <w:t xml:space="preserve">Основные пользователи:</w:t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</w:rPr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менеджеры по анализу контента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b/>
                <w:color w:val="7F7F7F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  <w:t xml:space="preserve">Состав данных для дашборда:</w:t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pStyle w:val="874"/>
              <w:numPr>
                <w:ilvl w:val="0"/>
                <w:numId w:val="6"/>
              </w:numPr>
              <w:ind w:right="0"/>
              <w:spacing w:after="12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История событий по темам карточек (два графика - абсолютные числа и процентное соотношение)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  <w:p>
            <w:pPr>
              <w:pStyle w:val="874"/>
              <w:numPr>
                <w:ilvl w:val="0"/>
                <w:numId w:val="6"/>
              </w:numPr>
              <w:ind w:right="0"/>
              <w:spacing w:after="12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Разбивка событий по темам источников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  <w:p>
            <w:pPr>
              <w:pStyle w:val="874"/>
              <w:numPr>
                <w:ilvl w:val="0"/>
                <w:numId w:val="6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Таблица соответствия тем источников темам карточек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sz w:val="27"/>
              </w:rPr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b/>
                <w:color w:val="7F7F7F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  <w:t xml:space="preserve">Параметры группировки данных:</w:t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pStyle w:val="874"/>
              <w:numPr>
                <w:ilvl w:val="0"/>
                <w:numId w:val="7"/>
              </w:numPr>
              <w:ind w:right="0"/>
              <w:spacing w:after="12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Дата и время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  <w:p>
            <w:pPr>
              <w:pStyle w:val="874"/>
              <w:numPr>
                <w:ilvl w:val="0"/>
                <w:numId w:val="7"/>
              </w:numPr>
              <w:ind w:right="0"/>
              <w:spacing w:after="12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Тема карточки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  <w:p>
            <w:pPr>
              <w:pStyle w:val="874"/>
              <w:numPr>
                <w:ilvl w:val="0"/>
                <w:numId w:val="7"/>
              </w:numPr>
              <w:ind w:right="0"/>
              <w:spacing w:after="12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Тема источника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  <w:p>
            <w:pPr>
              <w:pStyle w:val="874"/>
              <w:numPr>
                <w:ilvl w:val="0"/>
                <w:numId w:val="7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Возрастная группа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  <w:p>
            <w:pPr>
              <w:ind w:left="0" w:right="0" w:firstLine="0"/>
              <w:spacing w:after="120" w:before="0"/>
              <w:rPr>
                <w:rFonts w:ascii="Liberation Sans" w:hAnsi="Liberation Sans" w:cs="Liberation Sans" w:eastAsia="Liberation Sans"/>
                <w:color w:val="1A1B22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b/>
                <w:color w:val="7F7F7F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  <w:t xml:space="preserve">Характер данных:</w:t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pStyle w:val="874"/>
              <w:numPr>
                <w:ilvl w:val="0"/>
                <w:numId w:val="9"/>
              </w:numPr>
              <w:ind w:right="0"/>
              <w:spacing w:after="12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История событий по темам карточек — абсолютные величины с разбивкой по минутам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  <w:p>
            <w:pPr>
              <w:pStyle w:val="874"/>
              <w:numPr>
                <w:ilvl w:val="0"/>
                <w:numId w:val="9"/>
              </w:numPr>
              <w:ind w:right="0"/>
              <w:spacing w:after="12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Разбивка событий по темам источников — относительные величины (% событий)</w:t>
            </w:r>
            <w:r>
              <w:rPr>
                <w:rFonts w:ascii="Liberation Sans" w:hAnsi="Liberation Sans" w:cs="Liberation Sans" w:eastAsia="Liberation Sans"/>
                <w:sz w:val="27"/>
              </w:rPr>
            </w:r>
            <w:r/>
          </w:p>
          <w:p>
            <w:pPr>
              <w:pStyle w:val="874"/>
              <w:numPr>
                <w:ilvl w:val="0"/>
                <w:numId w:val="9"/>
              </w:numPr>
              <w:ind w:right="0"/>
              <w:spacing w:after="0" w:before="0"/>
              <w:rPr>
                <w:rFonts w:ascii="Liberation Sans" w:hAnsi="Liberation Sans" w:cs="Liberation Sans" w:eastAsia="Liberation San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Соответствия тем источников темам карточек - абсолютные величины</w:t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b/>
                <w:color w:val="7F7F7F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  <w:t xml:space="preserve">Важность:</w:t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after="120" w:before="0"/>
              <w:rPr>
                <w:rFonts w:ascii="Liberation Sans" w:hAnsi="Liberation Sans" w:cs="Liberation Sans" w:eastAsia="Liberation Sans"/>
                <w:color w:val="1A1B22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все графики имеют равную важность</w:t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b/>
                <w:color w:val="7F7F7F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  <w:t xml:space="preserve">Источники данных для дашборда:</w:t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after="120" w:before="0"/>
              <w:rPr>
                <w:rFonts w:ascii="Liberation Sans" w:hAnsi="Liberation Sans" w:cs="Liberation Sans" w:eastAsia="Liberation Sans"/>
                <w:color w:val="1A1B22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cырые данные о событиях взаимодействия пользователей с карточками (таблица </w:t>
            </w:r>
            <w:r>
              <w:rPr>
                <w:rFonts w:ascii="Liberation Sans" w:hAnsi="Liberation Sans" w:cs="Liberation Sans" w:eastAsia="Liberation Sans"/>
                <w:color w:val="383A42"/>
              </w:rPr>
              <w:t xml:space="preserve">log_raw</w:t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)</w:t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b/>
                <w:color w:val="7F7F7F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  <w:t xml:space="preserve">База данных, в которой будут храниться агрегированные данные:</w:t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after="120" w:before="0"/>
              <w:rPr>
                <w:rFonts w:ascii="Liberation Sans" w:hAnsi="Liberation Sans" w:cs="Liberation Sans" w:eastAsia="Liberation Sans"/>
                <w:color w:val="1A1B22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дополнительные агрегированные таблицы в БД </w:t>
            </w:r>
            <w:r>
              <w:rPr>
                <w:rFonts w:ascii="Liberation Sans" w:hAnsi="Liberation Sans" w:cs="Liberation Sans" w:eastAsia="Liberation Sans"/>
                <w:color w:val="383A42"/>
              </w:rPr>
              <w:t xml:space="preserve">zen</w:t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after="0" w:before="0"/>
              <w:shd w:val="clear" w:color="FFFFFF"/>
              <w:rPr>
                <w:rFonts w:ascii="Liberation Sans" w:hAnsi="Liberation Sans" w:cs="Liberation Sans" w:eastAsia="Liberation Sans"/>
                <w:b/>
                <w:color w:val="7F7F7F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  <w:t xml:space="preserve">Частота обновления данных:</w:t>
            </w:r>
            <w:r>
              <w:rPr>
                <w:rFonts w:ascii="Liberation Sans" w:hAnsi="Liberation Sans" w:cs="Liberation Sans" w:eastAsia="Liberation Sans"/>
                <w:b/>
                <w:color w:val="7F7F7F" w:themeColor="text1" w:themeTint="80"/>
                <w:sz w:val="27"/>
              </w:rPr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after="120" w:before="0"/>
              <w:rPr>
                <w:rFonts w:ascii="Liberation Sans" w:hAnsi="Liberation Sans" w:cs="Liberation Sans" w:eastAsia="Liberation Sans"/>
                <w:color w:val="1A1B22"/>
                <w:sz w:val="27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  <w:t xml:space="preserve">один раз в сутки, в полночь по UTC</w:t>
            </w:r>
            <w:r>
              <w:rPr>
                <w:rFonts w:ascii="Liberation Sans" w:hAnsi="Liberation Sans" w:cs="Liberation Sans" w:eastAsia="Liberation Sans"/>
                <w:color w:val="1A1B22"/>
                <w:sz w:val="27"/>
              </w:rPr>
            </w:r>
            <w:r/>
          </w:p>
        </w:tc>
      </w:tr>
    </w:tbl>
    <w:p>
      <w:pPr>
        <w:ind w:left="0" w:right="0" w:firstLine="0"/>
        <w:spacing w:after="0" w:before="0"/>
        <w:shd w:val="clear" w:color="FFFFFF"/>
        <w:rPr>
          <w:rFonts w:ascii="Liberation Sans" w:hAnsi="Liberation Sans" w:cs="Liberation Sans" w:eastAsia="Liberation Sans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Liberation Sans" w:hAnsi="Liberation Sans" w:cs="Liberation Sans" w:eastAsia="Liberation Sans"/>
          <w:sz w:val="27"/>
        </w:rPr>
      </w:r>
      <w:r/>
    </w:p>
    <w:p>
      <w:pPr>
        <w:pStyle w:val="700"/>
        <w:rPr>
          <w:rFonts w:ascii="Liberation Sans" w:hAnsi="Liberation Sans" w:cs="Liberation Sans" w:eastAsia="Liberation Sans"/>
          <w:sz w:val="27"/>
        </w:rPr>
      </w:pPr>
      <w:r>
        <w:rPr>
          <w:rFonts w:ascii="Liberation Sans" w:hAnsi="Liberation Sans" w:cs="Liberation Sans" w:eastAsia="Liberation Sans"/>
          <w:sz w:val="27"/>
        </w:rPr>
        <w:t xml:space="preserve">МАКЕТ ДАШБОРДА</w:t>
      </w:r>
      <w:r>
        <w:rPr>
          <w:rFonts w:ascii="Liberation Sans" w:hAnsi="Liberation Sans" w:cs="Liberation Sans" w:eastAsia="Liberation Sans"/>
          <w:sz w:val="27"/>
        </w:rPr>
      </w:r>
      <w:r/>
    </w:p>
    <w:p>
      <w:pPr>
        <w:ind w:left="0" w:right="0" w:firstLine="0"/>
        <w:spacing w:after="0" w:before="0"/>
        <w:shd w:val="clear" w:color="FFFFFF"/>
        <w:rPr>
          <w:rFonts w:ascii="Liberation Sans" w:hAnsi="Liberation Sans" w:cs="Liberation Sans" w:eastAsia="Liberation Sans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</w:r>
      <w:r>
        <w:rPr>
          <w:rFonts w:ascii="Liberation Sans" w:hAnsi="Liberation Sans" w:cs="Liberation Sans" w:eastAsia="Liberation Sans"/>
          <w:color w:val="1A1B22"/>
          <w:sz w:val="27"/>
          <w:highlight w:val="none"/>
        </w:rPr>
      </w:r>
      <w:r/>
    </w:p>
    <w:p>
      <w:pPr>
        <w:ind w:left="0" w:right="0" w:firstLine="0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7415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474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73.6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  <w:jc w:val="right"/>
    </w:pPr>
    <w:r>
      <w:t xml:space="preserve">vbout_YaPP_10</w:t>
    </w:r>
    <w:r/>
  </w:p>
  <w:p>
    <w:pPr>
      <w:pStyle w:val="722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  <w:jc w:val="right"/>
    </w:pPr>
    <w:fldSimple w:instr="PAGE \* MERGEFORMAT">
      <w:r>
        <w:t xml:space="preserve">1</w:t>
      </w:r>
    </w:fldSimple>
    <w:r/>
    <w:r/>
  </w:p>
  <w:p>
    <w:pPr>
      <w:pStyle w:val="720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  <w:jc w:val="right"/>
    </w:pPr>
    <w:fldSimple w:instr="PAGE \* MERGEFORMAT">
      <w:r>
        <w:t xml:space="preserve">1</w:t>
      </w:r>
    </w:fldSimple>
    <w:r/>
    <w:r/>
  </w:p>
  <w:p>
    <w:pPr>
      <w:pStyle w:val="720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383A4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383A4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383A4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383A4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383A4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383A4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383A4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383A4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383A42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70"/>
    <w:next w:val="870"/>
    <w:link w:val="69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95">
    <w:name w:val="Heading 1 Char"/>
    <w:link w:val="694"/>
    <w:uiPriority w:val="9"/>
    <w:rPr>
      <w:rFonts w:ascii="Arial" w:hAnsi="Arial" w:cs="Arial" w:eastAsia="Arial"/>
      <w:sz w:val="40"/>
      <w:szCs w:val="40"/>
    </w:rPr>
  </w:style>
  <w:style w:type="paragraph" w:styleId="696">
    <w:name w:val="Heading 2"/>
    <w:basedOn w:val="870"/>
    <w:next w:val="870"/>
    <w:link w:val="69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97">
    <w:name w:val="Heading 2 Char"/>
    <w:link w:val="696"/>
    <w:uiPriority w:val="9"/>
    <w:rPr>
      <w:rFonts w:ascii="Arial" w:hAnsi="Arial" w:cs="Arial" w:eastAsia="Arial"/>
      <w:sz w:val="34"/>
    </w:rPr>
  </w:style>
  <w:style w:type="paragraph" w:styleId="698">
    <w:name w:val="Heading 3"/>
    <w:basedOn w:val="870"/>
    <w:next w:val="870"/>
    <w:link w:val="69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99">
    <w:name w:val="Heading 3 Char"/>
    <w:link w:val="698"/>
    <w:uiPriority w:val="9"/>
    <w:rPr>
      <w:rFonts w:ascii="Arial" w:hAnsi="Arial" w:cs="Arial" w:eastAsia="Arial"/>
      <w:sz w:val="30"/>
      <w:szCs w:val="30"/>
    </w:rPr>
  </w:style>
  <w:style w:type="paragraph" w:styleId="700">
    <w:name w:val="Heading 4"/>
    <w:basedOn w:val="870"/>
    <w:next w:val="870"/>
    <w:link w:val="70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1">
    <w:name w:val="Heading 4 Char"/>
    <w:link w:val="700"/>
    <w:uiPriority w:val="9"/>
    <w:rPr>
      <w:rFonts w:ascii="Arial" w:hAnsi="Arial" w:cs="Arial" w:eastAsia="Arial"/>
      <w:b/>
      <w:bCs/>
      <w:sz w:val="26"/>
      <w:szCs w:val="26"/>
    </w:rPr>
  </w:style>
  <w:style w:type="paragraph" w:styleId="702">
    <w:name w:val="Heading 5"/>
    <w:basedOn w:val="870"/>
    <w:next w:val="870"/>
    <w:link w:val="70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03">
    <w:name w:val="Heading 5 Char"/>
    <w:link w:val="702"/>
    <w:uiPriority w:val="9"/>
    <w:rPr>
      <w:rFonts w:ascii="Arial" w:hAnsi="Arial" w:cs="Arial" w:eastAsia="Arial"/>
      <w:b/>
      <w:bCs/>
      <w:sz w:val="24"/>
      <w:szCs w:val="24"/>
    </w:rPr>
  </w:style>
  <w:style w:type="paragraph" w:styleId="704">
    <w:name w:val="Heading 6"/>
    <w:basedOn w:val="870"/>
    <w:next w:val="870"/>
    <w:link w:val="70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5">
    <w:name w:val="Heading 6 Char"/>
    <w:link w:val="704"/>
    <w:uiPriority w:val="9"/>
    <w:rPr>
      <w:rFonts w:ascii="Arial" w:hAnsi="Arial" w:cs="Arial" w:eastAsia="Arial"/>
      <w:b/>
      <w:bCs/>
      <w:sz w:val="22"/>
      <w:szCs w:val="22"/>
    </w:rPr>
  </w:style>
  <w:style w:type="paragraph" w:styleId="706">
    <w:name w:val="Heading 7"/>
    <w:basedOn w:val="870"/>
    <w:next w:val="870"/>
    <w:link w:val="70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7">
    <w:name w:val="Heading 7 Char"/>
    <w:link w:val="7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8">
    <w:name w:val="Heading 8"/>
    <w:basedOn w:val="870"/>
    <w:next w:val="870"/>
    <w:link w:val="70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9">
    <w:name w:val="Heading 8 Char"/>
    <w:link w:val="708"/>
    <w:uiPriority w:val="9"/>
    <w:rPr>
      <w:rFonts w:ascii="Arial" w:hAnsi="Arial" w:cs="Arial" w:eastAsia="Arial"/>
      <w:i/>
      <w:iCs/>
      <w:sz w:val="22"/>
      <w:szCs w:val="22"/>
    </w:rPr>
  </w:style>
  <w:style w:type="paragraph" w:styleId="710">
    <w:name w:val="Heading 9"/>
    <w:basedOn w:val="870"/>
    <w:next w:val="870"/>
    <w:link w:val="71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1">
    <w:name w:val="Heading 9 Char"/>
    <w:link w:val="710"/>
    <w:uiPriority w:val="9"/>
    <w:rPr>
      <w:rFonts w:ascii="Arial" w:hAnsi="Arial" w:cs="Arial" w:eastAsia="Arial"/>
      <w:i/>
      <w:iCs/>
      <w:sz w:val="21"/>
      <w:szCs w:val="21"/>
    </w:rPr>
  </w:style>
  <w:style w:type="paragraph" w:styleId="712">
    <w:name w:val="Title"/>
    <w:basedOn w:val="870"/>
    <w:next w:val="870"/>
    <w:link w:val="71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3">
    <w:name w:val="Title Char"/>
    <w:link w:val="712"/>
    <w:uiPriority w:val="10"/>
    <w:rPr>
      <w:sz w:val="48"/>
      <w:szCs w:val="48"/>
    </w:rPr>
  </w:style>
  <w:style w:type="paragraph" w:styleId="714">
    <w:name w:val="Subtitle"/>
    <w:basedOn w:val="870"/>
    <w:next w:val="870"/>
    <w:link w:val="715"/>
    <w:qFormat/>
    <w:uiPriority w:val="11"/>
    <w:rPr>
      <w:sz w:val="24"/>
      <w:szCs w:val="24"/>
    </w:rPr>
    <w:pPr>
      <w:spacing w:after="200" w:before="200"/>
    </w:pPr>
  </w:style>
  <w:style w:type="character" w:styleId="715">
    <w:name w:val="Subtitle Char"/>
    <w:link w:val="714"/>
    <w:uiPriority w:val="11"/>
    <w:rPr>
      <w:sz w:val="24"/>
      <w:szCs w:val="24"/>
    </w:rPr>
  </w:style>
  <w:style w:type="paragraph" w:styleId="716">
    <w:name w:val="Quote"/>
    <w:basedOn w:val="870"/>
    <w:next w:val="870"/>
    <w:link w:val="717"/>
    <w:qFormat/>
    <w:uiPriority w:val="29"/>
    <w:rPr>
      <w:i/>
    </w:rPr>
    <w:pPr>
      <w:ind w:left="720" w:right="720"/>
    </w:p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70"/>
    <w:next w:val="870"/>
    <w:link w:val="71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9">
    <w:name w:val="Intense Quote Char"/>
    <w:link w:val="718"/>
    <w:uiPriority w:val="30"/>
    <w:rPr>
      <w:i/>
    </w:rPr>
  </w:style>
  <w:style w:type="paragraph" w:styleId="720">
    <w:name w:val="Header"/>
    <w:basedOn w:val="870"/>
    <w:link w:val="7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1">
    <w:name w:val="Header Char"/>
    <w:link w:val="720"/>
    <w:uiPriority w:val="99"/>
  </w:style>
  <w:style w:type="paragraph" w:styleId="722">
    <w:name w:val="Footer"/>
    <w:basedOn w:val="870"/>
    <w:link w:val="72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3">
    <w:name w:val="Footer Char"/>
    <w:link w:val="722"/>
    <w:uiPriority w:val="99"/>
  </w:style>
  <w:style w:type="paragraph" w:styleId="724">
    <w:name w:val="Caption"/>
    <w:basedOn w:val="870"/>
    <w:next w:val="87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5">
    <w:name w:val="Caption Char"/>
    <w:basedOn w:val="724"/>
    <w:link w:val="722"/>
    <w:uiPriority w:val="99"/>
  </w:style>
  <w:style w:type="table" w:styleId="726">
    <w:name w:val="Table Grid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3">
    <w:name w:val="Grid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5">
    <w:name w:val="Grid Table 4 - Accent 1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6">
    <w:name w:val="Grid Table 4 - Accent 2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7">
    <w:name w:val="Grid Table 4 - Accent 3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8">
    <w:name w:val="Grid Table 4 - Accent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9">
    <w:name w:val="Grid Table 4 - Accent 5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0">
    <w:name w:val="Grid Table 4 - Accent 6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1">
    <w:name w:val="Grid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62">
    <w:name w:val="Grid Table 5 Dark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63">
    <w:name w:val="Grid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65">
    <w:name w:val="Grid Table 5 Dark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66">
    <w:name w:val="Grid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67">
    <w:name w:val="Grid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68">
    <w:name w:val="Grid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0">
    <w:name w:val="List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1">
    <w:name w:val="List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2">
    <w:name w:val="List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3">
    <w:name w:val="List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4">
    <w:name w:val="List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5">
    <w:name w:val="List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6">
    <w:name w:val="List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8">
    <w:name w:val="List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9">
    <w:name w:val="List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0">
    <w:name w:val="List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1">
    <w:name w:val="List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2">
    <w:name w:val="List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3">
    <w:name w:val="List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4">
    <w:name w:val="List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6">
    <w:name w:val="List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0">
    <w:name w:val="List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2">
    <w:name w:val="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3">
    <w:name w:val="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4">
    <w:name w:val="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5">
    <w:name w:val="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6">
    <w:name w:val="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7">
    <w:name w:val="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8">
    <w:name w:val="Bordered &amp; 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9">
    <w:name w:val="Bordered &amp; 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0">
    <w:name w:val="Bordered &amp; 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1">
    <w:name w:val="Bordered &amp; 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2">
    <w:name w:val="Bordered &amp; 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3">
    <w:name w:val="Bordered &amp; 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4">
    <w:name w:val="Bordered &amp; 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5">
    <w:name w:val="Bordered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6">
    <w:name w:val="Bordered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7">
    <w:name w:val="Bordered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8">
    <w:name w:val="Bordered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9">
    <w:name w:val="Bordered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0">
    <w:name w:val="Bordered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1">
    <w:name w:val="Bordered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rPr>
      <w:sz w:val="18"/>
    </w:rPr>
    <w:pPr>
      <w:spacing w:lineRule="auto" w:line="240" w:after="40"/>
    </w:p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rPr>
      <w:sz w:val="20"/>
    </w:rPr>
    <w:pPr>
      <w:spacing w:lineRule="auto" w:line="240" w:after="0"/>
    </w:p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 w:default="1">
    <w:name w:val="Normal"/>
    <w:qFormat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paragraph" w:styleId="873">
    <w:name w:val="No Spacing"/>
    <w:basedOn w:val="870"/>
    <w:qFormat/>
    <w:uiPriority w:val="1"/>
    <w:pPr>
      <w:spacing w:lineRule="auto" w:line="240" w:after="0"/>
    </w:pPr>
  </w:style>
  <w:style w:type="paragraph" w:styleId="874">
    <w:name w:val="List Paragraph"/>
    <w:basedOn w:val="870"/>
    <w:qFormat/>
    <w:uiPriority w:val="34"/>
    <w:pPr>
      <w:contextualSpacing w:val="true"/>
      <w:ind w:left="720"/>
    </w:pPr>
  </w:style>
  <w:style w:type="character" w:styleId="8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hyperlink" Target="https://public.tableau.com/views/vbout_YaPP10_dash/__1?:language=en-US&amp;:display_count=n&amp;:origin=viz_share_link" TargetMode="External"/><Relationship Id="rId14" Type="http://schemas.openxmlformats.org/officeDocument/2006/relationships/hyperlink" Target="https://zen.yandex.ru/" TargetMode="External"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Виктория Буцких</cp:lastModifiedBy>
  <cp:revision>3</cp:revision>
  <dcterms:modified xsi:type="dcterms:W3CDTF">2022-02-14T16:08:22Z</dcterms:modified>
</cp:coreProperties>
</file>