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7D38" w14:textId="2301C148" w:rsidR="003878ED" w:rsidRPr="00B12B43" w:rsidRDefault="00FC7D38">
      <w:pPr>
        <w:rPr>
          <w:rFonts w:cstheme="minorHAnsi"/>
          <w:sz w:val="24"/>
          <w:szCs w:val="24"/>
        </w:rPr>
      </w:pPr>
      <w:r w:rsidRPr="00B12B43">
        <w:rPr>
          <w:rFonts w:cstheme="minorHAnsi"/>
          <w:sz w:val="24"/>
          <w:szCs w:val="24"/>
        </w:rPr>
        <w:t>1.</w:t>
      </w:r>
      <w:r w:rsidR="00B12B43" w:rsidRPr="00B12B43">
        <w:rPr>
          <w:rFonts w:cstheme="minorHAnsi"/>
          <w:sz w:val="24"/>
          <w:szCs w:val="24"/>
        </w:rPr>
        <w:t xml:space="preserve"> </w:t>
      </w:r>
      <w:hyperlink r:id="rId5" w:history="1">
        <w:r w:rsidR="00B12B43" w:rsidRPr="00B12B43">
          <w:rPr>
            <w:rStyle w:val="a4"/>
            <w:rFonts w:cstheme="minorHAnsi"/>
            <w:color w:val="4472C4" w:themeColor="accent1"/>
            <w:sz w:val="24"/>
            <w:szCs w:val="24"/>
          </w:rPr>
          <w:t>OECD Main Economic In</w:t>
        </w:r>
        <w:r w:rsidR="00B12B43" w:rsidRPr="00B12B43">
          <w:rPr>
            <w:rStyle w:val="a4"/>
            <w:rFonts w:cstheme="minorHAnsi"/>
            <w:color w:val="4472C4" w:themeColor="accent1"/>
            <w:sz w:val="24"/>
            <w:szCs w:val="24"/>
          </w:rPr>
          <w:t>d</w:t>
        </w:r>
        <w:r w:rsidR="00B12B43" w:rsidRPr="00B12B43">
          <w:rPr>
            <w:rStyle w:val="a4"/>
            <w:rFonts w:cstheme="minorHAnsi"/>
            <w:color w:val="4472C4" w:themeColor="accent1"/>
            <w:sz w:val="24"/>
            <w:szCs w:val="24"/>
          </w:rPr>
          <w:t>icators (MEI) - OECD</w:t>
        </w:r>
      </w:hyperlink>
    </w:p>
    <w:p w14:paraId="307E44E0" w14:textId="77777777" w:rsidR="003878ED" w:rsidRPr="000C5E29" w:rsidRDefault="003878ED" w:rsidP="00B12B43">
      <w:pPr>
        <w:pStyle w:val="a3"/>
        <w:numPr>
          <w:ilvl w:val="0"/>
          <w:numId w:val="3"/>
        </w:numPr>
        <w:rPr>
          <w:rFonts w:cstheme="minorHAnsi"/>
          <w:strike/>
          <w:sz w:val="24"/>
          <w:szCs w:val="24"/>
          <w:lang w:val="ru-RU"/>
        </w:rPr>
      </w:pPr>
      <w:r w:rsidRPr="000C5E29">
        <w:rPr>
          <w:rFonts w:cstheme="minorHAnsi"/>
          <w:strike/>
          <w:sz w:val="24"/>
          <w:szCs w:val="24"/>
          <w:lang w:val="ru-RU"/>
        </w:rPr>
        <w:t>Платежный баланс</w:t>
      </w:r>
    </w:p>
    <w:p w14:paraId="61EFA368" w14:textId="77777777" w:rsidR="003878ED" w:rsidRPr="00C147AC" w:rsidRDefault="003878ED" w:rsidP="00B12B43">
      <w:pPr>
        <w:pStyle w:val="a3"/>
        <w:numPr>
          <w:ilvl w:val="0"/>
          <w:numId w:val="3"/>
        </w:numPr>
        <w:rPr>
          <w:rFonts w:cstheme="minorHAnsi"/>
          <w:strike/>
          <w:sz w:val="24"/>
          <w:szCs w:val="24"/>
          <w:lang w:val="ru-RU"/>
        </w:rPr>
      </w:pPr>
      <w:r w:rsidRPr="00C147AC">
        <w:rPr>
          <w:rFonts w:cstheme="minorHAnsi"/>
          <w:strike/>
          <w:sz w:val="24"/>
          <w:szCs w:val="24"/>
          <w:lang w:val="ru-RU"/>
        </w:rPr>
        <w:t>Сводные опережающие индикаторы (обновляются раз в месяц: даты выпуска)</w:t>
      </w:r>
    </w:p>
    <w:p w14:paraId="415CB95A" w14:textId="465FC5E7" w:rsidR="003878ED" w:rsidRPr="00FE697B" w:rsidRDefault="003878ED" w:rsidP="00B12B43">
      <w:pPr>
        <w:pStyle w:val="a3"/>
        <w:numPr>
          <w:ilvl w:val="0"/>
          <w:numId w:val="3"/>
        </w:numPr>
        <w:rPr>
          <w:rFonts w:cstheme="minorHAnsi"/>
          <w:strike/>
          <w:sz w:val="24"/>
          <w:szCs w:val="24"/>
          <w:lang w:val="ru-RU"/>
        </w:rPr>
      </w:pPr>
      <w:r w:rsidRPr="00FE697B">
        <w:rPr>
          <w:rFonts w:cstheme="minorHAnsi"/>
          <w:strike/>
          <w:sz w:val="24"/>
          <w:szCs w:val="24"/>
          <w:lang w:val="ru-RU"/>
        </w:rPr>
        <w:t>Финансовая статистика (обменные курсы, процентные ставки, денежные агрегаты)</w:t>
      </w:r>
    </w:p>
    <w:p w14:paraId="1D3F931B" w14:textId="014A69A0" w:rsidR="003878ED" w:rsidRPr="00B12B43" w:rsidRDefault="003878ED" w:rsidP="00B12B43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B12B43">
        <w:rPr>
          <w:rFonts w:cstheme="minorHAnsi"/>
          <w:sz w:val="24"/>
          <w:szCs w:val="24"/>
          <w:lang w:val="ru-RU"/>
        </w:rPr>
        <w:t>Промышленность (заказы, производство, продажи, начатая работа)</w:t>
      </w:r>
    </w:p>
    <w:p w14:paraId="2AFB2B62" w14:textId="77777777" w:rsidR="003878ED" w:rsidRPr="00B12B43" w:rsidRDefault="003878ED" w:rsidP="00B12B43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B12B43">
        <w:rPr>
          <w:rFonts w:cstheme="minorHAnsi"/>
          <w:sz w:val="24"/>
          <w:szCs w:val="24"/>
          <w:lang w:val="ru-RU"/>
        </w:rPr>
        <w:t>Международная торговля (импорт, экспорт, торговый баланс)</w:t>
      </w:r>
    </w:p>
    <w:p w14:paraId="00BC0767" w14:textId="5217D064" w:rsidR="003878ED" w:rsidRPr="00B70F72" w:rsidRDefault="003878ED" w:rsidP="00B12B43">
      <w:pPr>
        <w:pStyle w:val="a3"/>
        <w:numPr>
          <w:ilvl w:val="0"/>
          <w:numId w:val="3"/>
        </w:numPr>
        <w:rPr>
          <w:rFonts w:cstheme="minorHAnsi"/>
          <w:strike/>
          <w:sz w:val="24"/>
          <w:szCs w:val="24"/>
          <w:lang w:val="ru-RU"/>
        </w:rPr>
      </w:pPr>
      <w:r w:rsidRPr="00B70F72">
        <w:rPr>
          <w:rFonts w:cstheme="minorHAnsi"/>
          <w:strike/>
          <w:sz w:val="24"/>
          <w:szCs w:val="24"/>
          <w:lang w:val="ru-RU"/>
        </w:rPr>
        <w:t>Статистика рынка труда (уровень безработицы, занятость, активное население по возрасту)</w:t>
      </w:r>
    </w:p>
    <w:p w14:paraId="4874A1C1" w14:textId="1EC2C424" w:rsidR="003878ED" w:rsidRPr="00B12B43" w:rsidRDefault="003878ED" w:rsidP="00B12B43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B12B43">
        <w:rPr>
          <w:rFonts w:cstheme="minorHAnsi"/>
          <w:sz w:val="24"/>
          <w:szCs w:val="24"/>
          <w:lang w:val="ru-RU"/>
        </w:rPr>
        <w:t>Индексы потребительских цен (уровень инфляции)</w:t>
      </w:r>
    </w:p>
    <w:p w14:paraId="3D6E50D1" w14:textId="77777777" w:rsidR="003878ED" w:rsidRPr="00B12B43" w:rsidRDefault="003878ED" w:rsidP="00B12B43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B12B43">
        <w:rPr>
          <w:rFonts w:cstheme="minorHAnsi"/>
          <w:sz w:val="24"/>
          <w:szCs w:val="24"/>
          <w:lang w:val="ru-RU"/>
        </w:rPr>
        <w:t>Индексы цен производителей</w:t>
      </w:r>
    </w:p>
    <w:p w14:paraId="4C1F2FDA" w14:textId="77777777" w:rsidR="003878ED" w:rsidRPr="00B12B43" w:rsidRDefault="003878ED" w:rsidP="00B12B43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B12B43">
        <w:rPr>
          <w:rFonts w:cstheme="minorHAnsi"/>
          <w:sz w:val="24"/>
          <w:szCs w:val="24"/>
          <w:lang w:val="ru-RU"/>
        </w:rPr>
        <w:t>Паритеты покупательной способности (ППС)</w:t>
      </w:r>
    </w:p>
    <w:p w14:paraId="637B9470" w14:textId="77777777" w:rsidR="003878ED" w:rsidRPr="00C9510B" w:rsidRDefault="003878ED" w:rsidP="00B12B43">
      <w:pPr>
        <w:pStyle w:val="a3"/>
        <w:numPr>
          <w:ilvl w:val="0"/>
          <w:numId w:val="3"/>
        </w:numPr>
        <w:rPr>
          <w:rFonts w:cstheme="minorHAnsi"/>
          <w:strike/>
          <w:sz w:val="24"/>
          <w:szCs w:val="24"/>
          <w:lang w:val="ru-RU"/>
        </w:rPr>
      </w:pPr>
      <w:r w:rsidRPr="00C9510B">
        <w:rPr>
          <w:rFonts w:cstheme="minorHAnsi"/>
          <w:strike/>
          <w:sz w:val="24"/>
          <w:szCs w:val="24"/>
          <w:lang w:val="ru-RU"/>
        </w:rPr>
        <w:t>Сравнительный уровень цен (обновляется раз в месяц: даты выпуска)</w:t>
      </w:r>
    </w:p>
    <w:p w14:paraId="3B50CAD2" w14:textId="1560A187" w:rsidR="003878ED" w:rsidRPr="00B12B43" w:rsidRDefault="003878ED" w:rsidP="00B12B43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B12B43">
        <w:rPr>
          <w:rFonts w:cstheme="minorHAnsi"/>
          <w:sz w:val="24"/>
          <w:szCs w:val="24"/>
          <w:lang w:val="ru-RU"/>
        </w:rPr>
        <w:t>Квартальные национальные счета (ВВП, темпы роста ВВП)</w:t>
      </w:r>
    </w:p>
    <w:p w14:paraId="6468B6D4" w14:textId="17E67D07" w:rsidR="00CD740D" w:rsidRPr="004F3744" w:rsidRDefault="00FC7D38">
      <w:pPr>
        <w:rPr>
          <w:rStyle w:val="a4"/>
          <w:strike/>
          <w:color w:val="4472C4" w:themeColor="accent1"/>
          <w:lang w:val="ru-RU"/>
        </w:rPr>
      </w:pPr>
      <w:r w:rsidRPr="004F3744">
        <w:rPr>
          <w:rFonts w:cstheme="minorHAnsi"/>
          <w:strike/>
          <w:sz w:val="24"/>
          <w:szCs w:val="24"/>
          <w:lang w:val="ru-RU"/>
        </w:rPr>
        <w:t xml:space="preserve"> </w:t>
      </w:r>
      <w:r w:rsidR="00B12B43" w:rsidRPr="004F3744">
        <w:rPr>
          <w:rFonts w:cstheme="minorHAnsi"/>
          <w:strike/>
          <w:sz w:val="24"/>
          <w:szCs w:val="24"/>
          <w:lang w:val="ru-RU"/>
        </w:rPr>
        <w:t xml:space="preserve">2. </w:t>
      </w:r>
      <w:r w:rsidR="00C9510B">
        <w:fldChar w:fldCharType="begin"/>
      </w:r>
      <w:r w:rsidR="00C9510B" w:rsidRPr="00FE697B">
        <w:rPr>
          <w:lang w:val="ru-RU"/>
        </w:rPr>
        <w:instrText xml:space="preserve"> </w:instrText>
      </w:r>
      <w:r w:rsidR="00C9510B">
        <w:instrText>HYPERLINK</w:instrText>
      </w:r>
      <w:r w:rsidR="00C9510B" w:rsidRPr="00FE697B">
        <w:rPr>
          <w:lang w:val="ru-RU"/>
        </w:rPr>
        <w:instrText xml:space="preserve"> "</w:instrText>
      </w:r>
      <w:r w:rsidR="00C9510B">
        <w:instrText>https</w:instrText>
      </w:r>
      <w:r w:rsidR="00C9510B" w:rsidRPr="00FE697B">
        <w:rPr>
          <w:lang w:val="ru-RU"/>
        </w:rPr>
        <w:instrText>://</w:instrText>
      </w:r>
      <w:r w:rsidR="00C9510B">
        <w:instrText>aric</w:instrText>
      </w:r>
      <w:r w:rsidR="00C9510B" w:rsidRPr="00FE697B">
        <w:rPr>
          <w:lang w:val="ru-RU"/>
        </w:rPr>
        <w:instrText>.</w:instrText>
      </w:r>
      <w:r w:rsidR="00C9510B">
        <w:instrText>adb</w:instrText>
      </w:r>
      <w:r w:rsidR="00C9510B" w:rsidRPr="00FE697B">
        <w:rPr>
          <w:lang w:val="ru-RU"/>
        </w:rPr>
        <w:instrText>.</w:instrText>
      </w:r>
      <w:r w:rsidR="00C9510B">
        <w:instrText>org</w:instrText>
      </w:r>
      <w:r w:rsidR="00C9510B" w:rsidRPr="00FE697B">
        <w:rPr>
          <w:lang w:val="ru-RU"/>
        </w:rPr>
        <w:instrText>/</w:instrText>
      </w:r>
      <w:r w:rsidR="00C9510B">
        <w:instrText>database</w:instrText>
      </w:r>
      <w:r w:rsidR="00C9510B" w:rsidRPr="00FE697B">
        <w:rPr>
          <w:lang w:val="ru-RU"/>
        </w:rPr>
        <w:instrText>/</w:instrText>
      </w:r>
      <w:r w:rsidR="00C9510B">
        <w:instrText>economic</w:instrText>
      </w:r>
      <w:r w:rsidR="00C9510B" w:rsidRPr="00FE697B">
        <w:rPr>
          <w:lang w:val="ru-RU"/>
        </w:rPr>
        <w:instrText>-</w:instrText>
      </w:r>
      <w:r w:rsidR="00C9510B">
        <w:instrText>financial</w:instrText>
      </w:r>
      <w:r w:rsidR="00C9510B" w:rsidRPr="00FE697B">
        <w:rPr>
          <w:lang w:val="ru-RU"/>
        </w:rPr>
        <w:instrText>-</w:instrText>
      </w:r>
      <w:r w:rsidR="00C9510B">
        <w:instrText>indicators</w:instrText>
      </w:r>
      <w:r w:rsidR="00C9510B" w:rsidRPr="00FE697B">
        <w:rPr>
          <w:lang w:val="ru-RU"/>
        </w:rPr>
        <w:instrText xml:space="preserve">" </w:instrText>
      </w:r>
      <w:r w:rsidR="00C9510B">
        <w:fldChar w:fldCharType="separate"/>
      </w:r>
      <w:r w:rsidR="00B12B43" w:rsidRPr="004F3744">
        <w:rPr>
          <w:rStyle w:val="a4"/>
          <w:rFonts w:cstheme="minorHAnsi"/>
          <w:strike/>
          <w:color w:val="4472C4" w:themeColor="accent1"/>
          <w:sz w:val="24"/>
          <w:szCs w:val="24"/>
        </w:rPr>
        <w:t>https</w:t>
      </w:r>
      <w:r w:rsidR="00B12B43" w:rsidRPr="004F3744">
        <w:rPr>
          <w:rStyle w:val="a4"/>
          <w:rFonts w:cstheme="minorHAnsi"/>
          <w:strike/>
          <w:color w:val="4472C4" w:themeColor="accent1"/>
          <w:sz w:val="24"/>
          <w:szCs w:val="24"/>
          <w:lang w:val="ru-RU"/>
        </w:rPr>
        <w:t>://</w:t>
      </w:r>
      <w:proofErr w:type="spellStart"/>
      <w:r w:rsidR="00B12B43" w:rsidRPr="004F3744">
        <w:rPr>
          <w:rStyle w:val="a4"/>
          <w:rFonts w:cstheme="minorHAnsi"/>
          <w:strike/>
          <w:color w:val="4472C4" w:themeColor="accent1"/>
          <w:sz w:val="24"/>
          <w:szCs w:val="24"/>
        </w:rPr>
        <w:t>aric</w:t>
      </w:r>
      <w:proofErr w:type="spellEnd"/>
      <w:r w:rsidR="00B12B43" w:rsidRPr="004F3744">
        <w:rPr>
          <w:rStyle w:val="a4"/>
          <w:rFonts w:cstheme="minorHAnsi"/>
          <w:strike/>
          <w:color w:val="4472C4" w:themeColor="accent1"/>
          <w:sz w:val="24"/>
          <w:szCs w:val="24"/>
          <w:lang w:val="ru-RU"/>
        </w:rPr>
        <w:t>.</w:t>
      </w:r>
      <w:proofErr w:type="spellStart"/>
      <w:r w:rsidR="00B12B43" w:rsidRPr="004F3744">
        <w:rPr>
          <w:rStyle w:val="a4"/>
          <w:rFonts w:cstheme="minorHAnsi"/>
          <w:strike/>
          <w:color w:val="4472C4" w:themeColor="accent1"/>
          <w:sz w:val="24"/>
          <w:szCs w:val="24"/>
        </w:rPr>
        <w:t>adb</w:t>
      </w:r>
      <w:proofErr w:type="spellEnd"/>
      <w:r w:rsidR="00B12B43" w:rsidRPr="004F3744">
        <w:rPr>
          <w:rStyle w:val="a4"/>
          <w:rFonts w:cstheme="minorHAnsi"/>
          <w:strike/>
          <w:color w:val="4472C4" w:themeColor="accent1"/>
          <w:sz w:val="24"/>
          <w:szCs w:val="24"/>
          <w:lang w:val="ru-RU"/>
        </w:rPr>
        <w:t>.</w:t>
      </w:r>
      <w:r w:rsidR="00B12B43" w:rsidRPr="004F3744">
        <w:rPr>
          <w:rStyle w:val="a4"/>
          <w:rFonts w:cstheme="minorHAnsi"/>
          <w:strike/>
          <w:color w:val="4472C4" w:themeColor="accent1"/>
          <w:sz w:val="24"/>
          <w:szCs w:val="24"/>
        </w:rPr>
        <w:t>org</w:t>
      </w:r>
      <w:r w:rsidR="00B12B43" w:rsidRPr="004F3744">
        <w:rPr>
          <w:rStyle w:val="a4"/>
          <w:rFonts w:cstheme="minorHAnsi"/>
          <w:strike/>
          <w:color w:val="4472C4" w:themeColor="accent1"/>
          <w:sz w:val="24"/>
          <w:szCs w:val="24"/>
          <w:lang w:val="ru-RU"/>
        </w:rPr>
        <w:t>/</w:t>
      </w:r>
      <w:r w:rsidR="00B12B43" w:rsidRPr="004F3744">
        <w:rPr>
          <w:rStyle w:val="a4"/>
          <w:rFonts w:cstheme="minorHAnsi"/>
          <w:strike/>
          <w:color w:val="4472C4" w:themeColor="accent1"/>
          <w:sz w:val="24"/>
          <w:szCs w:val="24"/>
        </w:rPr>
        <w:t>database</w:t>
      </w:r>
      <w:r w:rsidR="00B12B43" w:rsidRPr="004F3744">
        <w:rPr>
          <w:rStyle w:val="a4"/>
          <w:rFonts w:cstheme="minorHAnsi"/>
          <w:strike/>
          <w:color w:val="4472C4" w:themeColor="accent1"/>
          <w:sz w:val="24"/>
          <w:szCs w:val="24"/>
          <w:lang w:val="ru-RU"/>
        </w:rPr>
        <w:t>/</w:t>
      </w:r>
      <w:r w:rsidR="00B12B43" w:rsidRPr="004F3744">
        <w:rPr>
          <w:rStyle w:val="a4"/>
          <w:rFonts w:cstheme="minorHAnsi"/>
          <w:strike/>
          <w:color w:val="4472C4" w:themeColor="accent1"/>
          <w:sz w:val="24"/>
          <w:szCs w:val="24"/>
        </w:rPr>
        <w:t>economic</w:t>
      </w:r>
      <w:r w:rsidR="00B12B43" w:rsidRPr="004F3744">
        <w:rPr>
          <w:rStyle w:val="a4"/>
          <w:rFonts w:cstheme="minorHAnsi"/>
          <w:strike/>
          <w:color w:val="4472C4" w:themeColor="accent1"/>
          <w:sz w:val="24"/>
          <w:szCs w:val="24"/>
          <w:lang w:val="ru-RU"/>
        </w:rPr>
        <w:t>-</w:t>
      </w:r>
      <w:r w:rsidR="00B12B43" w:rsidRPr="004F3744">
        <w:rPr>
          <w:rStyle w:val="a4"/>
          <w:rFonts w:cstheme="minorHAnsi"/>
          <w:strike/>
          <w:color w:val="4472C4" w:themeColor="accent1"/>
          <w:sz w:val="24"/>
          <w:szCs w:val="24"/>
        </w:rPr>
        <w:t>financial</w:t>
      </w:r>
      <w:r w:rsidR="00B12B43" w:rsidRPr="004F3744">
        <w:rPr>
          <w:rStyle w:val="a4"/>
          <w:rFonts w:cstheme="minorHAnsi"/>
          <w:strike/>
          <w:color w:val="4472C4" w:themeColor="accent1"/>
          <w:sz w:val="24"/>
          <w:szCs w:val="24"/>
          <w:lang w:val="ru-RU"/>
        </w:rPr>
        <w:t>-</w:t>
      </w:r>
      <w:r w:rsidR="00B12B43" w:rsidRPr="004F3744">
        <w:rPr>
          <w:rStyle w:val="a4"/>
          <w:rFonts w:cstheme="minorHAnsi"/>
          <w:strike/>
          <w:color w:val="4472C4" w:themeColor="accent1"/>
          <w:sz w:val="24"/>
          <w:szCs w:val="24"/>
        </w:rPr>
        <w:t>indicators</w:t>
      </w:r>
      <w:r w:rsidR="00C9510B">
        <w:rPr>
          <w:rStyle w:val="a4"/>
          <w:rFonts w:cstheme="minorHAnsi"/>
          <w:strike/>
          <w:color w:val="4472C4" w:themeColor="accent1"/>
          <w:sz w:val="24"/>
          <w:szCs w:val="24"/>
        </w:rPr>
        <w:fldChar w:fldCharType="end"/>
      </w:r>
    </w:p>
    <w:p w14:paraId="1CB402D9" w14:textId="3D884922" w:rsidR="00FC7D38" w:rsidRPr="004F3744" w:rsidRDefault="00FC7D38" w:rsidP="00B12B43">
      <w:pPr>
        <w:pStyle w:val="a3"/>
        <w:numPr>
          <w:ilvl w:val="0"/>
          <w:numId w:val="2"/>
        </w:numPr>
        <w:rPr>
          <w:rFonts w:cstheme="minorHAnsi"/>
          <w:strike/>
          <w:sz w:val="24"/>
          <w:szCs w:val="24"/>
          <w:lang w:val="ru-RU"/>
        </w:rPr>
      </w:pPr>
      <w:r w:rsidRPr="004F3744">
        <w:rPr>
          <w:rFonts w:cstheme="minorHAnsi"/>
          <w:strike/>
          <w:sz w:val="24"/>
          <w:szCs w:val="24"/>
          <w:lang w:val="ru-RU"/>
        </w:rPr>
        <w:t xml:space="preserve">Общий уровень инфляции (г / </w:t>
      </w:r>
      <w:proofErr w:type="gramStart"/>
      <w:r w:rsidRPr="004F3744">
        <w:rPr>
          <w:rFonts w:cstheme="minorHAnsi"/>
          <w:strike/>
          <w:sz w:val="24"/>
          <w:szCs w:val="24"/>
          <w:lang w:val="ru-RU"/>
        </w:rPr>
        <w:t>г,%</w:t>
      </w:r>
      <w:proofErr w:type="gramEnd"/>
      <w:r w:rsidRPr="004F3744">
        <w:rPr>
          <w:rFonts w:cstheme="minorHAnsi"/>
          <w:strike/>
          <w:sz w:val="24"/>
          <w:szCs w:val="24"/>
          <w:lang w:val="ru-RU"/>
        </w:rPr>
        <w:t>)</w:t>
      </w:r>
    </w:p>
    <w:p w14:paraId="0A811C70" w14:textId="4BF415EC" w:rsidR="00FC7D38" w:rsidRPr="004F3744" w:rsidRDefault="00FC7D38" w:rsidP="00B12B43">
      <w:pPr>
        <w:pStyle w:val="a3"/>
        <w:numPr>
          <w:ilvl w:val="0"/>
          <w:numId w:val="2"/>
        </w:numPr>
        <w:rPr>
          <w:rFonts w:cstheme="minorHAnsi"/>
          <w:strike/>
          <w:sz w:val="24"/>
          <w:szCs w:val="24"/>
          <w:lang w:val="ru-RU"/>
        </w:rPr>
      </w:pPr>
      <w:r w:rsidRPr="004F3744">
        <w:rPr>
          <w:rFonts w:cstheme="minorHAnsi"/>
          <w:strike/>
          <w:sz w:val="24"/>
          <w:szCs w:val="24"/>
          <w:lang w:val="ru-RU"/>
        </w:rPr>
        <w:t xml:space="preserve">Темпы роста промышленного / обрабатывающего производства (г / </w:t>
      </w:r>
      <w:proofErr w:type="gramStart"/>
      <w:r w:rsidRPr="004F3744">
        <w:rPr>
          <w:rFonts w:cstheme="minorHAnsi"/>
          <w:strike/>
          <w:sz w:val="24"/>
          <w:szCs w:val="24"/>
          <w:lang w:val="ru-RU"/>
        </w:rPr>
        <w:t>г,%</w:t>
      </w:r>
      <w:proofErr w:type="gramEnd"/>
      <w:r w:rsidRPr="004F3744">
        <w:rPr>
          <w:rFonts w:cstheme="minorHAnsi"/>
          <w:strike/>
          <w:sz w:val="24"/>
          <w:szCs w:val="24"/>
          <w:lang w:val="ru-RU"/>
        </w:rPr>
        <w:t>)</w:t>
      </w:r>
    </w:p>
    <w:p w14:paraId="6DF9CCBB" w14:textId="75AD3851" w:rsidR="00FC7D38" w:rsidRPr="004F3744" w:rsidRDefault="00FC7D38" w:rsidP="00B12B43">
      <w:pPr>
        <w:pStyle w:val="a3"/>
        <w:numPr>
          <w:ilvl w:val="0"/>
          <w:numId w:val="2"/>
        </w:numPr>
        <w:rPr>
          <w:rFonts w:cstheme="minorHAnsi"/>
          <w:strike/>
          <w:sz w:val="24"/>
          <w:szCs w:val="24"/>
          <w:lang w:val="ru-RU"/>
        </w:rPr>
      </w:pPr>
      <w:r w:rsidRPr="004F3744">
        <w:rPr>
          <w:rFonts w:cstheme="minorHAnsi"/>
          <w:strike/>
          <w:sz w:val="24"/>
          <w:szCs w:val="24"/>
          <w:lang w:val="ru-RU"/>
        </w:rPr>
        <w:t xml:space="preserve">Рост импорта товаров (г / </w:t>
      </w:r>
      <w:proofErr w:type="gramStart"/>
      <w:r w:rsidRPr="004F3744">
        <w:rPr>
          <w:rFonts w:cstheme="minorHAnsi"/>
          <w:strike/>
          <w:sz w:val="24"/>
          <w:szCs w:val="24"/>
          <w:lang w:val="ru-RU"/>
        </w:rPr>
        <w:t>г,%</w:t>
      </w:r>
      <w:proofErr w:type="gramEnd"/>
      <w:r w:rsidRPr="004F3744">
        <w:rPr>
          <w:rFonts w:cstheme="minorHAnsi"/>
          <w:strike/>
          <w:sz w:val="24"/>
          <w:szCs w:val="24"/>
          <w:lang w:val="ru-RU"/>
        </w:rPr>
        <w:t>)</w:t>
      </w:r>
    </w:p>
    <w:p w14:paraId="4A5B5C51" w14:textId="2DF1678B" w:rsidR="00FC7D38" w:rsidRPr="004F3744" w:rsidRDefault="00FC7D38" w:rsidP="00B12B43">
      <w:pPr>
        <w:pStyle w:val="a3"/>
        <w:numPr>
          <w:ilvl w:val="0"/>
          <w:numId w:val="2"/>
        </w:numPr>
        <w:rPr>
          <w:rFonts w:cstheme="minorHAnsi"/>
          <w:strike/>
          <w:sz w:val="24"/>
          <w:szCs w:val="24"/>
          <w:lang w:val="ru-RU"/>
        </w:rPr>
      </w:pPr>
      <w:r w:rsidRPr="004F3744">
        <w:rPr>
          <w:rFonts w:cstheme="minorHAnsi"/>
          <w:strike/>
          <w:sz w:val="24"/>
          <w:szCs w:val="24"/>
          <w:lang w:val="ru-RU"/>
        </w:rPr>
        <w:t xml:space="preserve">Рост товарного экспорта (г / </w:t>
      </w:r>
      <w:proofErr w:type="gramStart"/>
      <w:r w:rsidRPr="004F3744">
        <w:rPr>
          <w:rFonts w:cstheme="minorHAnsi"/>
          <w:strike/>
          <w:sz w:val="24"/>
          <w:szCs w:val="24"/>
          <w:lang w:val="ru-RU"/>
        </w:rPr>
        <w:t>г,%</w:t>
      </w:r>
      <w:proofErr w:type="gramEnd"/>
      <w:r w:rsidRPr="004F3744">
        <w:rPr>
          <w:rFonts w:cstheme="minorHAnsi"/>
          <w:strike/>
          <w:sz w:val="24"/>
          <w:szCs w:val="24"/>
          <w:lang w:val="ru-RU"/>
        </w:rPr>
        <w:t>)</w:t>
      </w:r>
    </w:p>
    <w:p w14:paraId="003A5B2A" w14:textId="58EEF4A0" w:rsidR="00FC7D38" w:rsidRPr="004F3744" w:rsidRDefault="00FC7D38" w:rsidP="00B12B43">
      <w:pPr>
        <w:pStyle w:val="a3"/>
        <w:numPr>
          <w:ilvl w:val="0"/>
          <w:numId w:val="2"/>
        </w:numPr>
        <w:rPr>
          <w:rFonts w:cstheme="minorHAnsi"/>
          <w:strike/>
          <w:sz w:val="24"/>
          <w:szCs w:val="24"/>
          <w:lang w:val="ru-RU"/>
        </w:rPr>
      </w:pPr>
      <w:r w:rsidRPr="004F3744">
        <w:rPr>
          <w:rFonts w:cstheme="minorHAnsi"/>
          <w:strike/>
          <w:sz w:val="24"/>
          <w:szCs w:val="24"/>
          <w:lang w:val="ru-RU"/>
        </w:rPr>
        <w:t>Обменный курс, местная валюта за доллар США (средний)</w:t>
      </w:r>
    </w:p>
    <w:p w14:paraId="622B7770" w14:textId="4E98835B" w:rsidR="00FC7D38" w:rsidRPr="004F3744" w:rsidRDefault="00FC7D38" w:rsidP="00B12B43">
      <w:pPr>
        <w:pStyle w:val="a3"/>
        <w:numPr>
          <w:ilvl w:val="0"/>
          <w:numId w:val="2"/>
        </w:numPr>
        <w:rPr>
          <w:rFonts w:cstheme="minorHAnsi"/>
          <w:strike/>
          <w:sz w:val="24"/>
          <w:szCs w:val="24"/>
          <w:lang w:val="ru-RU"/>
        </w:rPr>
      </w:pPr>
      <w:r w:rsidRPr="004F3744">
        <w:rPr>
          <w:rFonts w:cstheme="minorHAnsi"/>
          <w:strike/>
          <w:sz w:val="24"/>
          <w:szCs w:val="24"/>
          <w:lang w:val="ru-RU"/>
        </w:rPr>
        <w:t xml:space="preserve">Валовые международные резервы без золота (г / </w:t>
      </w:r>
      <w:proofErr w:type="gramStart"/>
      <w:r w:rsidRPr="004F3744">
        <w:rPr>
          <w:rFonts w:cstheme="minorHAnsi"/>
          <w:strike/>
          <w:sz w:val="24"/>
          <w:szCs w:val="24"/>
          <w:lang w:val="ru-RU"/>
        </w:rPr>
        <w:t>г,%</w:t>
      </w:r>
      <w:proofErr w:type="gramEnd"/>
      <w:r w:rsidRPr="004F3744">
        <w:rPr>
          <w:rFonts w:cstheme="minorHAnsi"/>
          <w:strike/>
          <w:sz w:val="24"/>
          <w:szCs w:val="24"/>
          <w:lang w:val="ru-RU"/>
        </w:rPr>
        <w:t>)</w:t>
      </w:r>
    </w:p>
    <w:p w14:paraId="4C70C047" w14:textId="5BE34273" w:rsidR="00FC7D38" w:rsidRPr="004F3744" w:rsidRDefault="00FC7D38" w:rsidP="00B12B43">
      <w:pPr>
        <w:pStyle w:val="a3"/>
        <w:numPr>
          <w:ilvl w:val="0"/>
          <w:numId w:val="2"/>
        </w:numPr>
        <w:rPr>
          <w:rFonts w:cstheme="minorHAnsi"/>
          <w:strike/>
          <w:sz w:val="24"/>
          <w:szCs w:val="24"/>
        </w:rPr>
      </w:pPr>
      <w:proofErr w:type="spellStart"/>
      <w:r w:rsidRPr="004F3744">
        <w:rPr>
          <w:rFonts w:cstheme="minorHAnsi"/>
          <w:strike/>
          <w:sz w:val="24"/>
          <w:szCs w:val="24"/>
        </w:rPr>
        <w:t>Рост</w:t>
      </w:r>
      <w:proofErr w:type="spellEnd"/>
      <w:r w:rsidRPr="004F3744">
        <w:rPr>
          <w:rFonts w:cstheme="minorHAnsi"/>
          <w:strike/>
          <w:sz w:val="24"/>
          <w:szCs w:val="24"/>
        </w:rPr>
        <w:t xml:space="preserve"> </w:t>
      </w:r>
      <w:proofErr w:type="spellStart"/>
      <w:r w:rsidRPr="004F3744">
        <w:rPr>
          <w:rFonts w:cstheme="minorHAnsi"/>
          <w:strike/>
          <w:sz w:val="24"/>
          <w:szCs w:val="24"/>
        </w:rPr>
        <w:t>розничных</w:t>
      </w:r>
      <w:proofErr w:type="spellEnd"/>
      <w:r w:rsidRPr="004F3744">
        <w:rPr>
          <w:rFonts w:cstheme="minorHAnsi"/>
          <w:strike/>
          <w:sz w:val="24"/>
          <w:szCs w:val="24"/>
        </w:rPr>
        <w:t xml:space="preserve"> </w:t>
      </w:r>
      <w:proofErr w:type="spellStart"/>
      <w:r w:rsidRPr="004F3744">
        <w:rPr>
          <w:rFonts w:cstheme="minorHAnsi"/>
          <w:strike/>
          <w:sz w:val="24"/>
          <w:szCs w:val="24"/>
        </w:rPr>
        <w:t>продаж</w:t>
      </w:r>
      <w:proofErr w:type="spellEnd"/>
    </w:p>
    <w:p w14:paraId="38791BFB" w14:textId="5B2EC32C" w:rsidR="00FC7D38" w:rsidRPr="004F3744" w:rsidRDefault="00FC7D38" w:rsidP="00B12B43">
      <w:pPr>
        <w:pStyle w:val="a3"/>
        <w:numPr>
          <w:ilvl w:val="0"/>
          <w:numId w:val="2"/>
        </w:numPr>
        <w:rPr>
          <w:rFonts w:cstheme="minorHAnsi"/>
          <w:strike/>
          <w:sz w:val="24"/>
          <w:szCs w:val="24"/>
        </w:rPr>
      </w:pPr>
      <w:proofErr w:type="spellStart"/>
      <w:r w:rsidRPr="004F3744">
        <w:rPr>
          <w:rFonts w:cstheme="minorHAnsi"/>
          <w:strike/>
          <w:sz w:val="24"/>
          <w:szCs w:val="24"/>
        </w:rPr>
        <w:t>Рост</w:t>
      </w:r>
      <w:proofErr w:type="spellEnd"/>
      <w:r w:rsidRPr="004F3744">
        <w:rPr>
          <w:rFonts w:cstheme="minorHAnsi"/>
          <w:strike/>
          <w:sz w:val="24"/>
          <w:szCs w:val="24"/>
        </w:rPr>
        <w:t xml:space="preserve"> </w:t>
      </w:r>
      <w:proofErr w:type="spellStart"/>
      <w:r w:rsidRPr="004F3744">
        <w:rPr>
          <w:rFonts w:cstheme="minorHAnsi"/>
          <w:strike/>
          <w:sz w:val="24"/>
          <w:szCs w:val="24"/>
        </w:rPr>
        <w:t>широкой</w:t>
      </w:r>
      <w:proofErr w:type="spellEnd"/>
      <w:r w:rsidRPr="004F3744">
        <w:rPr>
          <w:rFonts w:cstheme="minorHAnsi"/>
          <w:strike/>
          <w:sz w:val="24"/>
          <w:szCs w:val="24"/>
        </w:rPr>
        <w:t xml:space="preserve"> </w:t>
      </w:r>
      <w:proofErr w:type="spellStart"/>
      <w:r w:rsidRPr="004F3744">
        <w:rPr>
          <w:rFonts w:cstheme="minorHAnsi"/>
          <w:strike/>
          <w:sz w:val="24"/>
          <w:szCs w:val="24"/>
        </w:rPr>
        <w:t>денежной</w:t>
      </w:r>
      <w:proofErr w:type="spellEnd"/>
      <w:r w:rsidRPr="004F3744">
        <w:rPr>
          <w:rFonts w:cstheme="minorHAnsi"/>
          <w:strike/>
          <w:sz w:val="24"/>
          <w:szCs w:val="24"/>
        </w:rPr>
        <w:t xml:space="preserve"> </w:t>
      </w:r>
      <w:proofErr w:type="spellStart"/>
      <w:r w:rsidRPr="004F3744">
        <w:rPr>
          <w:rFonts w:cstheme="minorHAnsi"/>
          <w:strike/>
          <w:sz w:val="24"/>
          <w:szCs w:val="24"/>
        </w:rPr>
        <w:t>массы</w:t>
      </w:r>
      <w:proofErr w:type="spellEnd"/>
      <w:r w:rsidRPr="004F3744">
        <w:rPr>
          <w:rFonts w:cstheme="minorHAnsi"/>
          <w:strike/>
          <w:sz w:val="24"/>
          <w:szCs w:val="24"/>
        </w:rPr>
        <w:t xml:space="preserve"> (%)</w:t>
      </w:r>
    </w:p>
    <w:p w14:paraId="2C02630D" w14:textId="7EB00944" w:rsidR="00FC7D38" w:rsidRPr="004F3744" w:rsidRDefault="00FC7D38" w:rsidP="00B12B43">
      <w:pPr>
        <w:pStyle w:val="a3"/>
        <w:numPr>
          <w:ilvl w:val="0"/>
          <w:numId w:val="2"/>
        </w:numPr>
        <w:rPr>
          <w:rFonts w:cstheme="minorHAnsi"/>
          <w:strike/>
          <w:sz w:val="24"/>
          <w:szCs w:val="24"/>
          <w:lang w:val="ru-RU"/>
        </w:rPr>
      </w:pPr>
      <w:r w:rsidRPr="004F3744">
        <w:rPr>
          <w:rFonts w:cstheme="minorHAnsi"/>
          <w:strike/>
          <w:sz w:val="24"/>
          <w:szCs w:val="24"/>
          <w:lang w:val="ru-RU"/>
        </w:rPr>
        <w:t xml:space="preserve">Требования к частному сектору (г / </w:t>
      </w:r>
      <w:proofErr w:type="gramStart"/>
      <w:r w:rsidRPr="004F3744">
        <w:rPr>
          <w:rFonts w:cstheme="minorHAnsi"/>
          <w:strike/>
          <w:sz w:val="24"/>
          <w:szCs w:val="24"/>
          <w:lang w:val="ru-RU"/>
        </w:rPr>
        <w:t>г,%</w:t>
      </w:r>
      <w:proofErr w:type="gramEnd"/>
      <w:r w:rsidRPr="004F3744">
        <w:rPr>
          <w:rFonts w:cstheme="minorHAnsi"/>
          <w:strike/>
          <w:sz w:val="24"/>
          <w:szCs w:val="24"/>
          <w:lang w:val="ru-RU"/>
        </w:rPr>
        <w:t>)</w:t>
      </w:r>
    </w:p>
    <w:p w14:paraId="42607A40" w14:textId="75F46886" w:rsidR="00FC7D38" w:rsidRPr="004F3744" w:rsidRDefault="00FC7D38" w:rsidP="00B12B43">
      <w:pPr>
        <w:pStyle w:val="a3"/>
        <w:numPr>
          <w:ilvl w:val="0"/>
          <w:numId w:val="2"/>
        </w:numPr>
        <w:rPr>
          <w:rFonts w:cstheme="minorHAnsi"/>
          <w:strike/>
          <w:sz w:val="24"/>
          <w:szCs w:val="24"/>
          <w:lang w:val="ru-RU"/>
        </w:rPr>
      </w:pPr>
      <w:r w:rsidRPr="004F3744">
        <w:rPr>
          <w:rFonts w:cstheme="minorHAnsi"/>
          <w:strike/>
          <w:sz w:val="24"/>
          <w:szCs w:val="24"/>
          <w:lang w:val="ru-RU"/>
        </w:rPr>
        <w:t>Полисная ставка на конец периода (% годовых)</w:t>
      </w:r>
    </w:p>
    <w:p w14:paraId="3C5AE054" w14:textId="7D523543" w:rsidR="00FC7D38" w:rsidRPr="004F3744" w:rsidRDefault="00FC7D38" w:rsidP="00B12B43">
      <w:pPr>
        <w:pStyle w:val="a3"/>
        <w:numPr>
          <w:ilvl w:val="0"/>
          <w:numId w:val="2"/>
        </w:numPr>
        <w:rPr>
          <w:rFonts w:cstheme="minorHAnsi"/>
          <w:strike/>
          <w:sz w:val="24"/>
          <w:szCs w:val="24"/>
          <w:lang w:val="ru-RU"/>
        </w:rPr>
      </w:pPr>
      <w:r w:rsidRPr="004F3744">
        <w:rPr>
          <w:rFonts w:cstheme="minorHAnsi"/>
          <w:strike/>
          <w:sz w:val="24"/>
          <w:szCs w:val="24"/>
          <w:lang w:val="ru-RU"/>
        </w:rPr>
        <w:t>Сводный индекс цен на акции (среднемесячный, местный индекс)</w:t>
      </w:r>
    </w:p>
    <w:p w14:paraId="0502E34B" w14:textId="1A8CE9C4" w:rsidR="00B12B43" w:rsidRPr="00B12B43" w:rsidRDefault="00B12B43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3.</w:t>
      </w:r>
      <w:r w:rsidR="00C9510B">
        <w:fldChar w:fldCharType="begin"/>
      </w:r>
      <w:r w:rsidR="00C9510B" w:rsidRPr="00FE697B">
        <w:rPr>
          <w:lang w:val="ru-RU"/>
        </w:rPr>
        <w:instrText xml:space="preserve"> </w:instrText>
      </w:r>
      <w:r w:rsidR="00C9510B">
        <w:instrText>HYPERLINK</w:instrText>
      </w:r>
      <w:r w:rsidR="00C9510B" w:rsidRPr="00FE697B">
        <w:rPr>
          <w:lang w:val="ru-RU"/>
        </w:rPr>
        <w:instrText xml:space="preserve"> "</w:instrText>
      </w:r>
      <w:r w:rsidR="00C9510B">
        <w:instrText>https</w:instrText>
      </w:r>
      <w:r w:rsidR="00C9510B" w:rsidRPr="00FE697B">
        <w:rPr>
          <w:lang w:val="ru-RU"/>
        </w:rPr>
        <w:instrText>://</w:instrText>
      </w:r>
      <w:r w:rsidR="00C9510B">
        <w:instrText>fred</w:instrText>
      </w:r>
      <w:r w:rsidR="00C9510B" w:rsidRPr="00FE697B">
        <w:rPr>
          <w:lang w:val="ru-RU"/>
        </w:rPr>
        <w:instrText>.</w:instrText>
      </w:r>
      <w:r w:rsidR="00C9510B">
        <w:instrText>stlouisfed</w:instrText>
      </w:r>
      <w:r w:rsidR="00C9510B" w:rsidRPr="00FE697B">
        <w:rPr>
          <w:lang w:val="ru-RU"/>
        </w:rPr>
        <w:instrText>.</w:instrText>
      </w:r>
      <w:r w:rsidR="00C9510B">
        <w:instrText>org</w:instrText>
      </w:r>
      <w:r w:rsidR="00C9510B" w:rsidRPr="00FE697B">
        <w:rPr>
          <w:lang w:val="ru-RU"/>
        </w:rPr>
        <w:instrText>/</w:instrText>
      </w:r>
      <w:r w:rsidR="00C9510B">
        <w:instrText>tags</w:instrText>
      </w:r>
      <w:r w:rsidR="00C9510B" w:rsidRPr="00FE697B">
        <w:rPr>
          <w:lang w:val="ru-RU"/>
        </w:rPr>
        <w:instrText>/</w:instrText>
      </w:r>
      <w:r w:rsidR="00C9510B">
        <w:instrText>series</w:instrText>
      </w:r>
      <w:r w:rsidR="00C9510B" w:rsidRPr="00FE697B">
        <w:rPr>
          <w:lang w:val="ru-RU"/>
        </w:rPr>
        <w:instrText>?</w:instrText>
      </w:r>
      <w:r w:rsidR="00C9510B">
        <w:instrText>t</w:instrText>
      </w:r>
      <w:r w:rsidR="00C9510B" w:rsidRPr="00FE697B">
        <w:rPr>
          <w:lang w:val="ru-RU"/>
        </w:rPr>
        <w:instrText>=</w:instrText>
      </w:r>
      <w:r w:rsidR="00C9510B">
        <w:instrText>eu</w:instrText>
      </w:r>
      <w:r w:rsidR="00C9510B" w:rsidRPr="00FE697B">
        <w:rPr>
          <w:lang w:val="ru-RU"/>
        </w:rPr>
        <w:instrText>%3</w:instrText>
      </w:r>
      <w:r w:rsidR="00C9510B">
        <w:instrText>Beurope</w:instrText>
      </w:r>
      <w:r w:rsidR="00C9510B" w:rsidRPr="00FE697B">
        <w:rPr>
          <w:lang w:val="ru-RU"/>
        </w:rPr>
        <w:instrText>%3</w:instrText>
      </w:r>
      <w:r w:rsidR="00C9510B">
        <w:instrText>Bmei</w:instrText>
      </w:r>
      <w:r w:rsidR="00C9510B" w:rsidRPr="00FE697B">
        <w:rPr>
          <w:lang w:val="ru-RU"/>
        </w:rPr>
        <w:instrText>%3</w:instrText>
      </w:r>
      <w:r w:rsidR="00C9510B">
        <w:instrText>Bmonthly</w:instrText>
      </w:r>
      <w:r w:rsidR="00C9510B" w:rsidRPr="00FE697B">
        <w:rPr>
          <w:lang w:val="ru-RU"/>
        </w:rPr>
        <w:instrText>&amp;</w:instrText>
      </w:r>
      <w:r w:rsidR="00C9510B">
        <w:instrText>rt</w:instrText>
      </w:r>
      <w:r w:rsidR="00C9510B" w:rsidRPr="00FE697B">
        <w:rPr>
          <w:lang w:val="ru-RU"/>
        </w:rPr>
        <w:instrText>=</w:instrText>
      </w:r>
      <w:r w:rsidR="00C9510B">
        <w:instrText>europe</w:instrText>
      </w:r>
      <w:r w:rsidR="00C9510B" w:rsidRPr="00FE697B">
        <w:rPr>
          <w:lang w:val="ru-RU"/>
        </w:rPr>
        <w:instrText>&amp;</w:instrText>
      </w:r>
      <w:r w:rsidR="00C9510B">
        <w:instrText>ob</w:instrText>
      </w:r>
      <w:r w:rsidR="00C9510B" w:rsidRPr="00FE697B">
        <w:rPr>
          <w:lang w:val="ru-RU"/>
        </w:rPr>
        <w:instrText>=</w:instrText>
      </w:r>
      <w:r w:rsidR="00C9510B">
        <w:instrText>pv</w:instrText>
      </w:r>
      <w:r w:rsidR="00C9510B" w:rsidRPr="00FE697B">
        <w:rPr>
          <w:lang w:val="ru-RU"/>
        </w:rPr>
        <w:instrText>&amp;</w:instrText>
      </w:r>
      <w:r w:rsidR="00C9510B">
        <w:instrText>od</w:instrText>
      </w:r>
      <w:r w:rsidR="00C9510B" w:rsidRPr="00FE697B">
        <w:rPr>
          <w:lang w:val="ru-RU"/>
        </w:rPr>
        <w:instrText>=</w:instrText>
      </w:r>
      <w:r w:rsidR="00C9510B">
        <w:instrText>desc</w:instrText>
      </w:r>
      <w:r w:rsidR="00C9510B" w:rsidRPr="00FE697B">
        <w:rPr>
          <w:lang w:val="ru-RU"/>
        </w:rPr>
        <w:instrText xml:space="preserve">" </w:instrText>
      </w:r>
      <w:r w:rsidR="00C9510B">
        <w:fldChar w:fldCharType="separate"/>
      </w:r>
      <w:r w:rsidR="00AA2707" w:rsidRPr="00534518">
        <w:rPr>
          <w:rStyle w:val="a4"/>
          <w:rFonts w:cstheme="minorHAnsi"/>
          <w:sz w:val="24"/>
          <w:szCs w:val="24"/>
          <w:lang w:val="ru-RU"/>
        </w:rPr>
        <w:t>https://fred.stlouisfed.org/tags/series?t=eu%3Beurope%3Bmei%3Bmonthly&amp;rt=europe&amp;ob=pv&amp;od=desc</w:t>
      </w:r>
      <w:r w:rsidR="00C9510B">
        <w:rPr>
          <w:rStyle w:val="a4"/>
          <w:rFonts w:cstheme="minorHAnsi"/>
          <w:sz w:val="24"/>
          <w:szCs w:val="24"/>
          <w:lang w:val="ru-RU"/>
        </w:rPr>
        <w:fldChar w:fldCharType="end"/>
      </w:r>
    </w:p>
    <w:p w14:paraId="5D42E80A" w14:textId="5BF69322" w:rsidR="00B12B43" w:rsidRPr="00B12B43" w:rsidRDefault="00C9510B" w:rsidP="00B12B43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6" w:history="1">
        <w:proofErr w:type="spellStart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>Гармонизированный</w:t>
        </w:r>
        <w:proofErr w:type="spellEnd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 xml:space="preserve"> </w:t>
        </w:r>
        <w:proofErr w:type="spellStart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>уровень</w:t>
        </w:r>
        <w:proofErr w:type="spellEnd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 xml:space="preserve"> </w:t>
        </w:r>
        <w:proofErr w:type="spellStart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>безработицы</w:t>
        </w:r>
        <w:proofErr w:type="spellEnd"/>
      </w:hyperlink>
    </w:p>
    <w:p w14:paraId="1D77627C" w14:textId="44EBC165" w:rsidR="00B12B43" w:rsidRPr="00B12B43" w:rsidRDefault="00C9510B" w:rsidP="00B12B43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7" w:history="1">
        <w:proofErr w:type="spellStart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>Индекс</w:t>
        </w:r>
        <w:proofErr w:type="spellEnd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 xml:space="preserve"> </w:t>
        </w:r>
        <w:proofErr w:type="spellStart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>цен</w:t>
        </w:r>
        <w:proofErr w:type="spellEnd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 xml:space="preserve"> </w:t>
        </w:r>
        <w:proofErr w:type="spellStart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>производителей</w:t>
        </w:r>
        <w:proofErr w:type="spellEnd"/>
      </w:hyperlink>
    </w:p>
    <w:p w14:paraId="23671749" w14:textId="2CD1A506" w:rsidR="00B12B43" w:rsidRPr="00B12B43" w:rsidRDefault="00C9510B" w:rsidP="00B12B43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8" w:history="1">
        <w:proofErr w:type="spellStart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>Индекс</w:t>
        </w:r>
        <w:proofErr w:type="spellEnd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 xml:space="preserve"> </w:t>
        </w:r>
        <w:proofErr w:type="spellStart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>потребительских</w:t>
        </w:r>
        <w:proofErr w:type="spellEnd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 xml:space="preserve"> </w:t>
        </w:r>
        <w:proofErr w:type="spellStart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>цен</w:t>
        </w:r>
        <w:proofErr w:type="spellEnd"/>
      </w:hyperlink>
    </w:p>
    <w:p w14:paraId="01B495D3" w14:textId="08B95534" w:rsidR="00B12B43" w:rsidRPr="00B12B43" w:rsidRDefault="00C9510B" w:rsidP="00B12B43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9" w:history="1">
        <w:proofErr w:type="spellStart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>Общая</w:t>
        </w:r>
        <w:proofErr w:type="spellEnd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 xml:space="preserve"> </w:t>
        </w:r>
        <w:proofErr w:type="spellStart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>согласованная</w:t>
        </w:r>
        <w:proofErr w:type="spellEnd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 xml:space="preserve"> </w:t>
        </w:r>
        <w:proofErr w:type="spellStart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>безработица</w:t>
        </w:r>
        <w:proofErr w:type="spellEnd"/>
      </w:hyperlink>
    </w:p>
    <w:p w14:paraId="4906716D" w14:textId="35A8AC88" w:rsidR="00B12B43" w:rsidRPr="00B12B43" w:rsidRDefault="00B12B43" w:rsidP="00B12B43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val="ru-RU"/>
        </w:rPr>
      </w:pPr>
      <w:r w:rsidRPr="00B12B43">
        <w:rPr>
          <w:rFonts w:cstheme="minorHAnsi"/>
          <w:sz w:val="24"/>
          <w:szCs w:val="24"/>
          <w:lang w:val="ru-RU"/>
        </w:rPr>
        <w:t>Импорт</w:t>
      </w:r>
    </w:p>
    <w:p w14:paraId="22EFAD95" w14:textId="38815F20" w:rsidR="00B12B43" w:rsidRPr="00B12B43" w:rsidRDefault="00B12B43" w:rsidP="00B12B43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val="ru-RU"/>
        </w:rPr>
      </w:pPr>
      <w:r w:rsidRPr="00B12B43">
        <w:rPr>
          <w:rFonts w:cstheme="minorHAnsi"/>
          <w:sz w:val="24"/>
          <w:szCs w:val="24"/>
          <w:lang w:val="ru-RU"/>
        </w:rPr>
        <w:t>Экспорт</w:t>
      </w:r>
    </w:p>
    <w:p w14:paraId="562B2D1C" w14:textId="6D7E96EE" w:rsidR="00B12B43" w:rsidRPr="00B12B43" w:rsidRDefault="00C9510B" w:rsidP="00B12B43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10" w:history="1">
        <w:proofErr w:type="spellStart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>Чистая</w:t>
        </w:r>
        <w:proofErr w:type="spellEnd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 xml:space="preserve"> </w:t>
        </w:r>
        <w:proofErr w:type="spellStart"/>
        <w:r w:rsidR="00B12B43" w:rsidRPr="00B12B43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E6E7E8"/>
          </w:rPr>
          <w:t>торговля</w:t>
        </w:r>
        <w:proofErr w:type="spellEnd"/>
      </w:hyperlink>
    </w:p>
    <w:p w14:paraId="2C711BA1" w14:textId="77777777" w:rsidR="00B12B43" w:rsidRPr="00B12B43" w:rsidRDefault="00B12B43">
      <w:pPr>
        <w:rPr>
          <w:rFonts w:ascii="Arial" w:hAnsi="Arial" w:cs="Arial"/>
          <w:color w:val="5A5A5A"/>
          <w:sz w:val="20"/>
          <w:szCs w:val="20"/>
          <w:lang w:val="ru-RU"/>
        </w:rPr>
      </w:pPr>
    </w:p>
    <w:sectPr w:rsidR="00B12B43" w:rsidRPr="00B12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311"/>
    <w:multiLevelType w:val="multilevel"/>
    <w:tmpl w:val="4DA4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C04F7"/>
    <w:multiLevelType w:val="hybridMultilevel"/>
    <w:tmpl w:val="467433CE"/>
    <w:lvl w:ilvl="0" w:tplc="192C32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11F16"/>
    <w:multiLevelType w:val="hybridMultilevel"/>
    <w:tmpl w:val="AE601FBC"/>
    <w:lvl w:ilvl="0" w:tplc="192C32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D4437"/>
    <w:multiLevelType w:val="hybridMultilevel"/>
    <w:tmpl w:val="53BE2E62"/>
    <w:lvl w:ilvl="0" w:tplc="192C32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A7"/>
    <w:rsid w:val="000C5E29"/>
    <w:rsid w:val="003878ED"/>
    <w:rsid w:val="003A0BA7"/>
    <w:rsid w:val="003A7F3F"/>
    <w:rsid w:val="004F3744"/>
    <w:rsid w:val="00513CDC"/>
    <w:rsid w:val="006378EA"/>
    <w:rsid w:val="00A51170"/>
    <w:rsid w:val="00AA2707"/>
    <w:rsid w:val="00AD34C7"/>
    <w:rsid w:val="00B12B43"/>
    <w:rsid w:val="00B70F72"/>
    <w:rsid w:val="00C147AC"/>
    <w:rsid w:val="00C9510B"/>
    <w:rsid w:val="00D706E2"/>
    <w:rsid w:val="00FC7D38"/>
    <w:rsid w:val="00FE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2DD5"/>
  <w15:chartTrackingRefBased/>
  <w15:docId w15:val="{51636F29-49CE-4235-AC91-EBE31229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D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7D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7D3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6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CPHPTT01EUM657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PIEAMP01EUM661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LRHUTTTTEUM156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ecd.org/sdd/oecdmaineconomicindicatorsmei.htm" TargetMode="External"/><Relationship Id="rId10" Type="http://schemas.openxmlformats.org/officeDocument/2006/relationships/hyperlink" Target="https://fred.stlouisfed.org/series/XTNTVA01EUM66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LFHUTTFEEUM647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Mingaleva</dc:creator>
  <cp:keywords/>
  <dc:description/>
  <cp:lastModifiedBy>Rashn Comrad</cp:lastModifiedBy>
  <cp:revision>7</cp:revision>
  <dcterms:created xsi:type="dcterms:W3CDTF">2021-11-18T15:41:00Z</dcterms:created>
  <dcterms:modified xsi:type="dcterms:W3CDTF">2021-11-25T18:58:00Z</dcterms:modified>
</cp:coreProperties>
</file>