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444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5517"/>
      </w:tblGrid>
      <w:tr w:rsidR="00A32438" w:rsidRPr="009A4118" w:rsidTr="00915629">
        <w:trPr>
          <w:trHeight w:val="13608"/>
        </w:trPr>
        <w:tc>
          <w:tcPr>
            <w:tcW w:w="8931" w:type="dxa"/>
          </w:tcPr>
          <w:p w:rsidR="00A32438" w:rsidRPr="009A4118" w:rsidRDefault="00A32438" w:rsidP="00782E8A">
            <w:pPr>
              <w:spacing w:before="40" w:after="40" w:line="360" w:lineRule="auto"/>
              <w:jc w:val="center"/>
              <w:rPr>
                <w:rFonts w:ascii="Times New Roman" w:hAnsi="Times New Roman" w:cs="Times New Roman"/>
                <w:b/>
                <w:bCs/>
                <w:sz w:val="32"/>
                <w:szCs w:val="32"/>
              </w:rPr>
            </w:pPr>
            <w:r w:rsidRPr="009A4118">
              <w:rPr>
                <w:rFonts w:ascii="Times New Roman" w:hAnsi="Times New Roman" w:cs="Times New Roman"/>
                <w:b/>
                <w:bCs/>
                <w:sz w:val="32"/>
                <w:szCs w:val="32"/>
              </w:rPr>
              <w:t>ĐẠI HỌC HUẾ</w:t>
            </w:r>
          </w:p>
          <w:p w:rsidR="00A32438" w:rsidRPr="009A4118" w:rsidRDefault="00A32438" w:rsidP="00782E8A">
            <w:pPr>
              <w:spacing w:before="40" w:after="40" w:line="360" w:lineRule="auto"/>
              <w:jc w:val="center"/>
              <w:rPr>
                <w:rFonts w:ascii="Times New Roman" w:hAnsi="Times New Roman" w:cs="Times New Roman"/>
                <w:b/>
                <w:bCs/>
                <w:sz w:val="32"/>
                <w:szCs w:val="32"/>
              </w:rPr>
            </w:pPr>
            <w:r w:rsidRPr="009A4118">
              <w:rPr>
                <w:rFonts w:ascii="Times New Roman" w:hAnsi="Times New Roman" w:cs="Times New Roman"/>
                <w:b/>
                <w:bCs/>
                <w:sz w:val="32"/>
                <w:szCs w:val="32"/>
              </w:rPr>
              <w:t>TRƯỜNG ĐẠI HỌC KHOA HỌC</w:t>
            </w:r>
          </w:p>
          <w:p w:rsidR="00A32438" w:rsidRPr="009A4118" w:rsidRDefault="00A32438" w:rsidP="00782E8A">
            <w:pPr>
              <w:spacing w:before="40" w:after="40" w:line="360" w:lineRule="auto"/>
              <w:jc w:val="center"/>
              <w:rPr>
                <w:rFonts w:ascii="Times New Roman" w:hAnsi="Times New Roman" w:cs="Times New Roman"/>
                <w:b/>
                <w:bCs/>
                <w:sz w:val="32"/>
                <w:szCs w:val="32"/>
              </w:rPr>
            </w:pPr>
            <w:r w:rsidRPr="009A4118">
              <w:rPr>
                <w:rFonts w:ascii="Times New Roman" w:hAnsi="Times New Roman" w:cs="Times New Roman"/>
                <w:b/>
                <w:bCs/>
                <w:sz w:val="32"/>
                <w:szCs w:val="32"/>
              </w:rPr>
              <w:t>KHOA CÔNG NGHỆ THÔNG TIN</w:t>
            </w:r>
          </w:p>
          <w:p w:rsidR="00A32438" w:rsidRPr="009A4118" w:rsidRDefault="00A32438" w:rsidP="00782E8A">
            <w:pPr>
              <w:spacing w:before="40" w:after="40" w:line="360" w:lineRule="auto"/>
              <w:jc w:val="center"/>
              <w:rPr>
                <w:rFonts w:ascii="Times New Roman" w:hAnsi="Times New Roman" w:cs="Times New Roman"/>
                <w:b/>
                <w:bCs/>
                <w:sz w:val="36"/>
                <w:szCs w:val="24"/>
              </w:rPr>
            </w:pPr>
            <w:r w:rsidRPr="009A4118">
              <w:rPr>
                <w:rFonts w:ascii="Times New Roman" w:hAnsi="Times New Roman" w:cs="Times New Roman"/>
                <w:b/>
                <w:bCs/>
                <w:sz w:val="36"/>
                <w:szCs w:val="24"/>
              </w:rPr>
              <w:t xml:space="preserve">- - - </w:t>
            </w:r>
            <w:r w:rsidRPr="009A4118">
              <w:rPr>
                <w:rFonts w:ascii="Segoe UI Symbol" w:hAnsi="Segoe UI Symbol" w:cs="Segoe UI Symbol"/>
                <w:b/>
                <w:bCs/>
                <w:sz w:val="36"/>
                <w:szCs w:val="24"/>
              </w:rPr>
              <w:t>🙞</w:t>
            </w:r>
            <w:r w:rsidRPr="009A4118">
              <w:rPr>
                <w:rFonts w:ascii="Times New Roman" w:hAnsi="Times New Roman" w:cs="Times New Roman"/>
                <w:b/>
                <w:bCs/>
                <w:sz w:val="36"/>
                <w:szCs w:val="24"/>
              </w:rPr>
              <w:t xml:space="preserve"> </w:t>
            </w:r>
            <w:r w:rsidRPr="009A4118">
              <w:rPr>
                <w:rFonts w:ascii="Segoe UI Symbol" w:hAnsi="Segoe UI Symbol" w:cs="Segoe UI Symbol"/>
                <w:b/>
                <w:bCs/>
                <w:sz w:val="36"/>
                <w:szCs w:val="24"/>
              </w:rPr>
              <w:t>🕮</w:t>
            </w:r>
            <w:r w:rsidRPr="009A4118">
              <w:rPr>
                <w:rFonts w:ascii="Times New Roman" w:hAnsi="Times New Roman" w:cs="Times New Roman"/>
                <w:b/>
                <w:bCs/>
                <w:sz w:val="36"/>
                <w:szCs w:val="24"/>
              </w:rPr>
              <w:t xml:space="preserve"> </w:t>
            </w:r>
            <w:r w:rsidRPr="009A4118">
              <w:rPr>
                <w:rFonts w:ascii="Segoe UI Symbol" w:hAnsi="Segoe UI Symbol" w:cs="Segoe UI Symbol"/>
                <w:b/>
                <w:bCs/>
                <w:sz w:val="36"/>
                <w:szCs w:val="24"/>
              </w:rPr>
              <w:t>🙜</w:t>
            </w:r>
            <w:r w:rsidRPr="009A4118">
              <w:rPr>
                <w:rFonts w:ascii="Times New Roman" w:hAnsi="Times New Roman" w:cs="Times New Roman"/>
                <w:b/>
                <w:bCs/>
                <w:sz w:val="36"/>
                <w:szCs w:val="24"/>
              </w:rPr>
              <w:t xml:space="preserve"> - - -</w:t>
            </w:r>
          </w:p>
          <w:p w:rsidR="00A32438" w:rsidRPr="009A4118" w:rsidRDefault="00915629" w:rsidP="00782E8A">
            <w:pPr>
              <w:spacing w:before="40" w:after="40" w:line="360" w:lineRule="auto"/>
              <w:jc w:val="center"/>
              <w:rPr>
                <w:rFonts w:ascii="Times New Roman" w:hAnsi="Times New Roman" w:cs="Times New Roman"/>
                <w:b/>
                <w:bCs/>
                <w:sz w:val="32"/>
                <w:szCs w:val="32"/>
              </w:rPr>
            </w:pPr>
            <w:r w:rsidRPr="009A4118">
              <w:rPr>
                <w:rFonts w:ascii="Times New Roman" w:hAnsi="Times New Roman" w:cs="Times New Roman"/>
                <w:noProof/>
                <w:sz w:val="32"/>
                <w:szCs w:val="32"/>
                <w:lang w:eastAsia="ja-JP"/>
              </w:rPr>
              <w:drawing>
                <wp:anchor distT="0" distB="0" distL="114300" distR="114300" simplePos="0" relativeHeight="251659264" behindDoc="1" locked="0" layoutInCell="1" allowOverlap="1" wp14:anchorId="78A99586" wp14:editId="1CDA3A75">
                  <wp:simplePos x="0" y="0"/>
                  <wp:positionH relativeFrom="page">
                    <wp:posOffset>-621594</wp:posOffset>
                  </wp:positionH>
                  <wp:positionV relativeFrom="paragraph">
                    <wp:posOffset>-2012315</wp:posOffset>
                  </wp:positionV>
                  <wp:extent cx="6966585" cy="9481185"/>
                  <wp:effectExtent l="0" t="0" r="5715" b="5715"/>
                  <wp:wrapNone/>
                  <wp:docPr id="36656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595"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966585" cy="9481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2438" w:rsidRPr="009A4118">
              <w:rPr>
                <w:rFonts w:ascii="Times New Roman" w:hAnsi="Times New Roman" w:cs="Times New Roman"/>
                <w:b/>
                <w:bCs/>
                <w:noProof/>
                <w:lang w:eastAsia="ja-JP"/>
              </w:rPr>
              <w:drawing>
                <wp:anchor distT="0" distB="0" distL="114300" distR="114300" simplePos="0" relativeHeight="251660288" behindDoc="0" locked="0" layoutInCell="1" allowOverlap="1" wp14:anchorId="7B0148E2" wp14:editId="7B55F0A5">
                  <wp:simplePos x="0" y="0"/>
                  <wp:positionH relativeFrom="column">
                    <wp:posOffset>1507490</wp:posOffset>
                  </wp:positionH>
                  <wp:positionV relativeFrom="paragraph">
                    <wp:posOffset>59055</wp:posOffset>
                  </wp:positionV>
                  <wp:extent cx="2383155" cy="2750185"/>
                  <wp:effectExtent l="0" t="0" r="0" b="0"/>
                  <wp:wrapTopAndBottom/>
                  <wp:docPr id="157496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68805"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83155" cy="2750185"/>
                          </a:xfrm>
                          <a:prstGeom prst="rect">
                            <a:avLst/>
                          </a:prstGeom>
                          <a:noFill/>
                          <a:ln>
                            <a:noFill/>
                          </a:ln>
                        </pic:spPr>
                      </pic:pic>
                    </a:graphicData>
                  </a:graphic>
                </wp:anchor>
              </w:drawing>
            </w:r>
          </w:p>
          <w:p w:rsidR="00A32438" w:rsidRPr="009A4118" w:rsidRDefault="00A32438" w:rsidP="00782E8A">
            <w:pPr>
              <w:spacing w:before="40" w:after="40" w:line="360" w:lineRule="auto"/>
              <w:jc w:val="center"/>
              <w:rPr>
                <w:rFonts w:ascii="Times New Roman" w:hAnsi="Times New Roman" w:cs="Times New Roman"/>
                <w:b/>
                <w:bCs/>
                <w:sz w:val="32"/>
                <w:szCs w:val="32"/>
              </w:rPr>
            </w:pPr>
            <w:r w:rsidRPr="009A4118">
              <w:rPr>
                <w:rFonts w:ascii="Times New Roman" w:hAnsi="Times New Roman" w:cs="Times New Roman"/>
                <w:b/>
                <w:bCs/>
                <w:sz w:val="32"/>
                <w:szCs w:val="32"/>
              </w:rPr>
              <w:t>ĐỀ TÀI:</w:t>
            </w:r>
          </w:p>
          <w:p w:rsidR="00A32438" w:rsidRPr="00A32438" w:rsidRDefault="00915629" w:rsidP="00915629">
            <w:pPr>
              <w:spacing w:before="40" w:after="40" w:line="360" w:lineRule="auto"/>
              <w:jc w:val="center"/>
              <w:rPr>
                <w:rFonts w:ascii="Times New Roman" w:hAnsi="Times New Roman" w:cs="Times New Roman"/>
                <w:b/>
                <w:sz w:val="28"/>
                <w:lang w:val="vi-VN"/>
              </w:rPr>
            </w:pPr>
            <w:r w:rsidRPr="00A32438">
              <w:rPr>
                <w:rFonts w:ascii="Times New Roman" w:hAnsi="Times New Roman" w:cs="Times New Roman"/>
                <w:b/>
                <w:sz w:val="28"/>
              </w:rPr>
              <w:t>ĐIỀU KHIỂN MÀU SẮC VÀ ĐỘ SÁNG CỦA ĐÈN LED WS2812 QUA ỨNG DỤNG WEB HOẶC GIỌNG NÓI (KẾT HỢP GOOGLE ASSISTANT)</w:t>
            </w:r>
          </w:p>
          <w:p w:rsidR="00A32438" w:rsidRPr="009A4118" w:rsidRDefault="00A32438" w:rsidP="00782E8A">
            <w:pPr>
              <w:spacing w:before="40" w:after="40" w:line="360" w:lineRule="auto"/>
              <w:rPr>
                <w:rFonts w:ascii="Times New Roman" w:hAnsi="Times New Roman" w:cs="Times New Roman"/>
                <w:b/>
                <w:bCs/>
                <w:sz w:val="32"/>
                <w:szCs w:val="32"/>
                <w:lang w:val="vi-VN"/>
              </w:rPr>
            </w:pPr>
            <w:r w:rsidRPr="009A4118">
              <w:rPr>
                <w:rFonts w:ascii="Times New Roman" w:hAnsi="Times New Roman" w:cs="Times New Roman"/>
                <w:b/>
                <w:bCs/>
                <w:sz w:val="32"/>
                <w:szCs w:val="32"/>
                <w:lang w:val="vi-VN"/>
              </w:rPr>
              <w:t>Giảng viên hướng dẫ</w:t>
            </w:r>
            <w:r>
              <w:rPr>
                <w:rFonts w:ascii="Times New Roman" w:hAnsi="Times New Roman" w:cs="Times New Roman"/>
                <w:b/>
                <w:bCs/>
                <w:sz w:val="32"/>
                <w:szCs w:val="32"/>
                <w:lang w:val="vi-VN"/>
              </w:rPr>
              <w:t>n: Võ Việt Dũng</w:t>
            </w:r>
          </w:p>
          <w:p w:rsidR="00A32438" w:rsidRPr="009A4118" w:rsidRDefault="00A32438" w:rsidP="00782E8A">
            <w:pPr>
              <w:spacing w:before="40" w:after="40" w:line="360" w:lineRule="auto"/>
              <w:rPr>
                <w:rFonts w:ascii="Times New Roman" w:hAnsi="Times New Roman" w:cs="Times New Roman"/>
                <w:b/>
                <w:bCs/>
                <w:sz w:val="32"/>
                <w:szCs w:val="32"/>
                <w:lang w:val="vi-VN"/>
              </w:rPr>
            </w:pPr>
            <w:r w:rsidRPr="009A4118">
              <w:rPr>
                <w:rFonts w:ascii="Times New Roman" w:hAnsi="Times New Roman" w:cs="Times New Roman"/>
                <w:b/>
                <w:bCs/>
                <w:sz w:val="32"/>
                <w:szCs w:val="32"/>
                <w:lang w:val="vi-VN"/>
              </w:rPr>
              <w:t>Tên sinh viên: Bùi Quang Quý</w:t>
            </w:r>
          </w:p>
          <w:p w:rsidR="00A32438" w:rsidRPr="009A4118" w:rsidRDefault="00A32438" w:rsidP="00782E8A">
            <w:pPr>
              <w:spacing w:before="40" w:after="40" w:line="360" w:lineRule="auto"/>
              <w:rPr>
                <w:rFonts w:ascii="Times New Roman" w:hAnsi="Times New Roman" w:cs="Times New Roman"/>
                <w:b/>
                <w:bCs/>
                <w:sz w:val="32"/>
                <w:szCs w:val="32"/>
                <w:lang w:val="vi-VN"/>
              </w:rPr>
            </w:pPr>
            <w:r w:rsidRPr="009A4118">
              <w:rPr>
                <w:rFonts w:ascii="Times New Roman" w:hAnsi="Times New Roman" w:cs="Times New Roman"/>
                <w:b/>
                <w:bCs/>
                <w:sz w:val="32"/>
                <w:szCs w:val="32"/>
                <w:lang w:val="vi-VN"/>
              </w:rPr>
              <w:t>Mã sinh viên: 22T1020720</w:t>
            </w:r>
          </w:p>
          <w:p w:rsidR="00A32438" w:rsidRPr="009A4118" w:rsidRDefault="00A32438" w:rsidP="00782E8A">
            <w:pPr>
              <w:spacing w:before="40" w:after="40" w:line="360" w:lineRule="auto"/>
              <w:rPr>
                <w:rFonts w:ascii="Times New Roman" w:hAnsi="Times New Roman" w:cs="Times New Roman"/>
                <w:b/>
                <w:bCs/>
                <w:sz w:val="32"/>
                <w:szCs w:val="32"/>
              </w:rPr>
            </w:pPr>
            <w:r w:rsidRPr="009A4118">
              <w:rPr>
                <w:rFonts w:ascii="Times New Roman" w:hAnsi="Times New Roman" w:cs="Times New Roman"/>
                <w:b/>
                <w:bCs/>
                <w:sz w:val="32"/>
                <w:szCs w:val="32"/>
              </w:rPr>
              <w:t>Khoá: 46</w:t>
            </w:r>
          </w:p>
          <w:p w:rsidR="00A32438" w:rsidRPr="00A32438" w:rsidRDefault="00A32438" w:rsidP="00782E8A">
            <w:pPr>
              <w:spacing w:before="40" w:after="40" w:line="276" w:lineRule="auto"/>
              <w:rPr>
                <w:rFonts w:ascii="Times New Roman" w:hAnsi="Times New Roman" w:cs="Times New Roman"/>
                <w:b/>
                <w:bCs/>
                <w:i/>
                <w:iCs/>
                <w:sz w:val="32"/>
                <w:szCs w:val="32"/>
                <w:lang w:val="vi-VN"/>
              </w:rPr>
            </w:pPr>
            <w:r w:rsidRPr="009A4118">
              <w:rPr>
                <w:rFonts w:ascii="Times New Roman" w:hAnsi="Times New Roman" w:cs="Times New Roman"/>
                <w:b/>
                <w:bCs/>
                <w:sz w:val="32"/>
                <w:szCs w:val="32"/>
              </w:rPr>
              <w:t>Năm họ</w:t>
            </w:r>
            <w:r>
              <w:rPr>
                <w:rFonts w:ascii="Times New Roman" w:hAnsi="Times New Roman" w:cs="Times New Roman"/>
                <w:b/>
                <w:bCs/>
                <w:sz w:val="32"/>
                <w:szCs w:val="32"/>
              </w:rPr>
              <w:t>c: 2025-2026</w:t>
            </w:r>
          </w:p>
          <w:p w:rsidR="00A32438" w:rsidRPr="009A4118" w:rsidRDefault="00A32438" w:rsidP="00782E8A">
            <w:pPr>
              <w:spacing w:before="40" w:after="40" w:line="276" w:lineRule="auto"/>
              <w:rPr>
                <w:rFonts w:ascii="Times New Roman" w:hAnsi="Times New Roman" w:cs="Times New Roman"/>
                <w:i/>
                <w:iCs/>
                <w:sz w:val="32"/>
                <w:szCs w:val="32"/>
              </w:rPr>
            </w:pPr>
          </w:p>
          <w:p w:rsidR="00A32438" w:rsidRPr="00407829" w:rsidRDefault="00A32438" w:rsidP="00782E8A">
            <w:pPr>
              <w:spacing w:before="40" w:after="40" w:line="360" w:lineRule="auto"/>
              <w:jc w:val="center"/>
              <w:rPr>
                <w:rFonts w:ascii="Times New Roman" w:hAnsi="Times New Roman" w:cs="Times New Roman"/>
                <w:b/>
                <w:bCs/>
                <w:sz w:val="32"/>
                <w:szCs w:val="32"/>
                <w:lang w:val="vi-VN"/>
              </w:rPr>
            </w:pPr>
            <w:r w:rsidRPr="009A4118">
              <w:rPr>
                <w:rFonts w:ascii="Times New Roman" w:hAnsi="Times New Roman" w:cs="Times New Roman"/>
                <w:i/>
                <w:iCs/>
                <w:sz w:val="32"/>
                <w:szCs w:val="32"/>
              </w:rPr>
              <w:t xml:space="preserve">Thành phố Huế, tháng </w:t>
            </w:r>
            <w:r w:rsidR="00407829">
              <w:rPr>
                <w:rFonts w:ascii="Times New Roman" w:hAnsi="Times New Roman" w:cs="Times New Roman"/>
                <w:i/>
                <w:iCs/>
                <w:sz w:val="32"/>
                <w:szCs w:val="32"/>
              </w:rPr>
              <w:t>4</w:t>
            </w:r>
            <w:bookmarkStart w:id="0" w:name="_GoBack"/>
            <w:bookmarkEnd w:id="0"/>
            <w:r w:rsidR="00407829">
              <w:rPr>
                <w:rFonts w:ascii="Times New Roman" w:hAnsi="Times New Roman" w:cs="Times New Roman"/>
                <w:i/>
                <w:iCs/>
                <w:sz w:val="32"/>
                <w:szCs w:val="32"/>
              </w:rPr>
              <w:t xml:space="preserve"> năm 2026</w:t>
            </w:r>
          </w:p>
        </w:tc>
        <w:tc>
          <w:tcPr>
            <w:tcW w:w="5517" w:type="dxa"/>
          </w:tcPr>
          <w:p w:rsidR="00A32438" w:rsidRPr="009A4118" w:rsidRDefault="00A32438" w:rsidP="00782E8A">
            <w:pPr>
              <w:spacing w:before="40" w:after="40" w:line="360" w:lineRule="auto"/>
              <w:rPr>
                <w:rFonts w:ascii="Times New Roman" w:hAnsi="Times New Roman" w:cs="Times New Roman"/>
                <w:sz w:val="36"/>
                <w:szCs w:val="24"/>
                <w:lang w:val="vi-VN"/>
              </w:rPr>
            </w:pPr>
          </w:p>
        </w:tc>
      </w:tr>
    </w:tbl>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eastAsia="ja-JP"/>
        </w:rPr>
      </w:pPr>
      <w:r w:rsidRPr="00C0717A">
        <w:rPr>
          <w:rFonts w:ascii="Times New Roman" w:eastAsia="Times New Roman" w:hAnsi="Times New Roman" w:cs="Times New Roman"/>
          <w:b/>
          <w:bCs/>
          <w:kern w:val="36"/>
          <w:sz w:val="28"/>
          <w:szCs w:val="28"/>
          <w:lang w:eastAsia="ja-JP"/>
        </w:rPr>
        <w:lastRenderedPageBreak/>
        <w:t>1. MỞ ĐẦU VÀ GIỚI THIỆU VỀ ĐỀ TÀI</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Trong những năm gần đây, cùng với sự phát triển nhanh chóng của công nghệ số, khái niệm nhà thông minh không còn mang tính lý thuyết mà đã dần trở thành một xu hướng ứng dụng phổ biến trong đời sống hiện đại. Nếu trước đây các thiết bị điện trong gia đình hoạt động độc lập, phụ thuộc chủ yếu vào sự điều khiển trực tiếp của con người, thì hiện nay, nhờ sự hỗ trợ của Internet of Things, các thiết bị này đã có thể kết nối với nhau, trao đổi dữ liệu và được điều khiển từ xa một cách thuận tiện hơn. Trong số các ứng dụng tiêu biểu của nhà thông minh, hệ thống chiếu sáng thông minh được xem là một lĩnh vực vừa gần gũi với đời sống hằng ngày, vừa thể hiện rõ nét khả năng ứng dụng của công nghệ điều khiển hiện đại.</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Thực tế cho thấy nhu cầu điều chỉnh ánh sáng trong không gian sống không chỉ dừng lại ở việc bật hoặc tắt đèn như các hệ thống truyền thống. Người dùng ngày càng mong muốn có thể thay đổi màu sắc, cường độ sáng và hiệu ứng ánh sáng theo từng nhu cầu sử dụng khác nhau như học tập, làm việc, nghỉ ngơi hay trang trí. Chính vì vậy, đèn LED thông minh, đặc biệt là LED WS2812, trở thành một lựa chọn phù hợp nhờ khả năng hiển thị đa màu sắc và điều khiển linh hoạt trên từng điểm sáng.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Bên cạnh đó, xu hướng tương tác giữa con người và thiết bị cũng đang có sự thay đổi đáng kể. Nếu như giao diện nút bấm vật lý từng là phương thức điều khiển chủ đạo thì hiện nay, giao diện web và điều khiển bằng giọng nói đang dần chiếm ưu thế nhờ tính tiện lợi, trực quan và hiện đại. Đặc biệt, sự xuất hiện của các trợ lý ảo như Google Assistant đã góp phần tạo nên một phương thức giao tiếp tự nhiên hơn giữa con người với hệ thống điện tử. Người dùng không còn phải thao tác trực tiếp trên công tắc hay điện thoại trong mọi tình huống, mà chỉ cần sử dụng câu lệnh giọng nói đơn giản để điều khiển thiết bị theo mong muốn.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Xuất phát từ những yêu cầu thực tiễn đó, đề tài “Điều khiển màu sắc và độ sáng của đèn LED WS2812 qua ứng dụng web và giọng nói kết hợp Google Assistant” được xây dựng nhằm phát triển một hệ thống chiếu sáng thông minh có khả năng điều khiển linh hoạt, giao diện thân thiện và có tính ứng dụng cao. Đề tài không chỉ góp phần làm rõ nguyên lý hoạt động của một hệ thống IoT cơ bản mà còn là cơ sở để mở rộng sang các mô hình nhà thông minh hoàn thiện hơn trong tương lai.</w:t>
      </w:r>
    </w:p>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eastAsia="ja-JP"/>
        </w:rPr>
      </w:pPr>
      <w:r w:rsidRPr="00C0717A">
        <w:rPr>
          <w:rFonts w:ascii="Times New Roman" w:eastAsia="Times New Roman" w:hAnsi="Times New Roman" w:cs="Times New Roman"/>
          <w:b/>
          <w:bCs/>
          <w:kern w:val="36"/>
          <w:sz w:val="28"/>
          <w:szCs w:val="28"/>
          <w:lang w:eastAsia="ja-JP"/>
        </w:rPr>
        <w:t>2. MỤC TIÊU VÀ PHẠM VI NGHIÊN CỨU</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2.1. Mục tiêu nghiên cứu</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lastRenderedPageBreak/>
        <w:t>Đề tài này được thực hiện với mục tiêu xây dựng một hệ thống có khả năng điều khiển màu sắc và độ sáng của đèn LED WS2812 thông qua hai phương thức chính là ứng dụng web và giọng nói thông qua Google Assistant. Thông qua việc thực hiện đề tài, người nghiên cứu hướng đến việc tạo ra một mô hình vừa có tính kỹ thuật, vừa có khả năng ứng dụng thực tiễn trong môi trường sống hiện đại.</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Cụ thể hơn, mục tiêu của đề tài là thiết kế được một hệ thống phần cứng và phần mềm có khả năng tiếp nhận lệnh điều khiển từ người dùng, xử lý lệnh đó và thực hiện thay đổi trạng thái ánh sáng trên dải LED WS2812 theo yêu cầu. Hệ thống cần bảo đảm cho người dùng có thể thay đổi màu sắc theo ý muốn, điều chỉnh độ sáng ở nhiều mức khác nhau, đồng thời có thể vận hành thông qua mạng WiFi mà không cần tiếp xúc trực tiếp với thiết bị.</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Ngoài ra, đề tài còn đặt mục tiêu đánh giá hiệu quả hoạt động của mô hình thông qua quá trình thử nghiệm thực tế, từ đó làm rõ các ưu điểm, hạn chế và khả năng phát triển của hệ thống trong tương lai.</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2.2. Phạm vi nghiên cứu</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Để bảo đảm tính khả thi trong quá trình triển khai, đề tài được giới hạn trong phạm vi xây dựng mô hình điều khiển một dải LED WS2812 bằng vi điều khiển ESP32 thông qua kết nối mạng không dây. Việc điều khiển được thực hiện theo hai hướng, bao gồm giao diện web được lưu trữ trên ESP32 và phương thức ra lệnh bằng giọng nói thông qua Google Assistant kết hợp nền tảng trung gian.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Đề tài tập trung vào chức năng chính là thay đổi màu sắc và độ sáng của đèn LED, chưa mở rộng sang các chức năng phức tạp hơn như đồng bộ nhiều thiết bị trong cùng một hệ thống lớn, bảo mật nâng cao bằng máy chủ riêng, hay học thói quen người dùng bằng trí tuệ nhân tạo. Mặc dù vậy, mô hình được xây dựng vẫn đủ cơ sở để đánh giá nguyên lý vận hành và tiềm năng mở rộng sang các ứng dụng nhà thông minh trong tương lai.</w:t>
      </w:r>
    </w:p>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eastAsia="ja-JP"/>
        </w:rPr>
      </w:pPr>
      <w:r w:rsidRPr="00C0717A">
        <w:rPr>
          <w:rFonts w:ascii="Times New Roman" w:eastAsia="Times New Roman" w:hAnsi="Times New Roman" w:cs="Times New Roman"/>
          <w:b/>
          <w:bCs/>
          <w:kern w:val="36"/>
          <w:sz w:val="28"/>
          <w:szCs w:val="28"/>
          <w:lang w:eastAsia="ja-JP"/>
        </w:rPr>
        <w:t>3. CƠ SỞ LÝ THUYẾT</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3.1. Tổng quan về Internet of Things</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Internet of Things, hay còn gọi là IoT, là khái niệm dùng để chỉ mạng lưới các thiết bị vật lý có khả năng kết nối với Internet nhằm thu thập, trao đổi và xử lý dữ liệu. Trong một hệ thống IoT, các thiết bị không chỉ thực hiện chức năng cơ học đơn thuần mà còn có khả năng giao tiếp, phản hồi và phối hợp với nhau thông qua nền tảng mạng.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lastRenderedPageBreak/>
        <w:t>Trong đề tài này, hệ thống điều khiển LED WS2812 là một ứng dụng điển hình của IoT. Vi điều khiển ESP32 đóng vai trò như bộ não trung tâm, tiếp nhận lệnh từ người dùng thông qua web hoặc giọng nói, sau đó xử lý và gửi tín hiệu đến đèn LED. Nhờ đó, quá trình điều khiển không còn bị giới hạn bởi khoảng cách vật lý mà có thể được thực hiện từ bất kỳ đâu trong phạm vi kết nối mạng.</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3.2. Đặc điểm của đèn LED WS2812</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WS2812 là loại đèn LED RGB thông minh, trong đó mỗi LED được tích hợp sẵn một vi mạch điều khiển. Khác với LED RGB thông thường phải sử dụng nhiều chân điều khiển cho từng màu, WS2812 chỉ cần một chân dữ liệu duy nhất để truyền tín hiệu điều khiển cho toàn bộ chuỗi LED. Cấu trúc này giúp đơn giản hóa mạch điện, đồng thời tăng khả năng mở rộng hệ thống.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Mỗi LED WS2812 có khả năng hiển thị ba thành phần màu cơ bản là đỏ, xanh lá và xanh dương. Bằng cách thay đổi cường độ của từng thành phần này, hệ thống có thể tạo ra rất nhiều màu sắc khác nhau. Đồng thời, việc điều chỉnh đồng thời ba giá trị RGB theo một tỷ lệ thích hợp sẽ cho phép kiểm soát độ sáng tổng thể của LED mà vẫn giữ được sắc độ màu tương đối ổn định.</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Một ưu điểm đáng chú ý của WS2812 là khả năng điều khiển độc lập từng LED trong chuỗi. Điều này cho phép tạo ra không chỉ màu tĩnh mà còn nhiều hiệu ứng ánh sáng động như chuyển màu, nhấp nháy, chạy đèn hoặc các mô hình hiển thị phức tạp hơn.</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3.3. Vi điều khiển ESP32</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ESP32 là một dòng vi điều khiển được sử dụng rộng rãi trong các ứng dụng IoT nhờ khả năng tích hợp WiFi, Bluetooth, hiệu năng xử lý tương đối cao và chi phí phù hợp. Trong đề tài này, ESP32 giữ vai trò trung tâm điều khiển toàn bộ hệ thống.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Vi điều khiển này có khả năng thiết lập máy chủ web cục bộ, xử lý các yêu cầu từ trình duyệt, đồng thời điều khiển dải LED theo thời gian thực. So với nhiều nền tảng vi điều khiển phổ biến khác, ESP32 có ưu thế nhờ tài nguyên phần cứng đủ mạnh để vừa chạy web server, vừa xử lý giao tiếp mạng, đồng thời thực hiện điều khiển thiết bị đầu ra mà vẫn duy trì tính ổn định tương đối tốt.</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3.4. Ứng dụng web trong điều khiển thiết bị</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 xml:space="preserve">Ứng dụng web là một phương thức điều khiển trực quan, dễ tiếp cận và phù hợp với nhiều đối tượng người dùng. Khi xây dựng giao diện web cho hệ thống, </w:t>
      </w:r>
      <w:r w:rsidRPr="00C0717A">
        <w:rPr>
          <w:rFonts w:ascii="Times New Roman" w:eastAsia="Times New Roman" w:hAnsi="Times New Roman" w:cs="Times New Roman"/>
          <w:sz w:val="28"/>
          <w:szCs w:val="28"/>
          <w:lang w:eastAsia="ja-JP"/>
        </w:rPr>
        <w:lastRenderedPageBreak/>
        <w:t>người dùng có thể truy cập vào địa chỉ IP của ESP32 thông qua điện thoại hoặc máy tính để thao tác điều khiển.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Thông thường, giao diện web cho hệ thống LED sẽ bao gồm các thành phần như bảng chọn màu, thanh trượt điều chỉnh độ sáng, nút bật và tắt, hoặc nút gọi nhanh các chế độ màu thông dụng. Ưu điểm lớn của phương thức này là tính trực quan, người dùng có thể dễ dàng quan sát trạng thái điều khiển và thay đổi thông số theo ý muốn.</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3.5. Google Assistant và điều khiển bằng giọng nói</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Google Assistant là trợ lý ảo có khả năng tiếp nhận lệnh giọng nói, xử lý ngôn ngữ tự nhiên và thực hiện các tác vụ theo yêu cầu của người dùng. Khi được tích hợp với hệ thống điều khiển thiết bị, Google Assistant giúp quá trình tương tác trở nên nhanh chóng và tự nhiên hơn.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val="vi-VN" w:eastAsia="ja-JP"/>
        </w:rPr>
      </w:pPr>
      <w:r w:rsidRPr="00C0717A">
        <w:rPr>
          <w:rFonts w:ascii="Times New Roman" w:eastAsia="Times New Roman" w:hAnsi="Times New Roman" w:cs="Times New Roman"/>
          <w:sz w:val="28"/>
          <w:szCs w:val="28"/>
          <w:lang w:eastAsia="ja-JP"/>
        </w:rPr>
        <w:t>Trong mô hình của đề tài, khi người dùng nói một câu lệnh như bật đèn, đổi màu hoặc tăng giảm độ sáng, câu lệnh đó sẽ được Google Assistant nhận dạng, sau đó truyền qua một dịch vụ trung gian để gửi đến ESP32. Cuối cùng, ESP32 tiếp nhận lệnh và thực hiện thay đổi trạng thái của dải LED. Phương thức này đặc biệt hữu ích trong các tình huống người dùng đang bận tay hoặc cần thao tác nhanh mà không muốn mở giao diện điều khiển.</w:t>
      </w:r>
    </w:p>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eastAsia="ja-JP"/>
        </w:rPr>
      </w:pPr>
      <w:r w:rsidRPr="00C0717A">
        <w:rPr>
          <w:rFonts w:ascii="Times New Roman" w:eastAsia="Times New Roman" w:hAnsi="Times New Roman" w:cs="Times New Roman"/>
          <w:b/>
          <w:bCs/>
          <w:kern w:val="36"/>
          <w:sz w:val="28"/>
          <w:szCs w:val="28"/>
          <w:lang w:eastAsia="ja-JP"/>
        </w:rPr>
        <w:t>4. CẤU TRÚC HỆ THỐNG</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4.1. Cấu trúc tổng thể</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Hệ thống được xây dựng theo mô hình gồm ba khối chức năng chính, bao gồm khối nhập lệnh, khối xử lý trung tâm và khối chấp hành. Cấu trúc này giúp mô hình trở nên rõ ràng, dễ triển khai và thuận tiện trong việc phân tích nguyên lý hoạt động.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Khối nhập lệnh là nơi tiếp nhận yêu cầu từ người dùng. Khối này bao gồm giao diện web trên điện thoại hoặc máy tính, đồng thời bao gồm cả Google Assistant khi người dùng sử dụng giọng nói. Từ hai kênh đầu vào này, các lệnh điều khiển sẽ được gửi đến vi điều khiển trung tâm.</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Khối xử lý trung tâm là ESP32. Sau khi nhận dữ liệu từ người dùng, ESP32 sẽ phân tích câu lệnh, xác định yêu cầu về màu sắc hoặc độ sáng, sau đó chuyển đổi thành tín hiệu điều khiển phù hợp với chuẩn dữ liệu của LED WS2812.</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lastRenderedPageBreak/>
        <w:t>Khối chấp hành là dải LED WS2812. Đây là bộ phận trực tiếp hiển thị kết quả điều khiển thông qua sự thay đổi màu sắc và cường độ ánh sáng. Nếu thuật toán xử lý được xây dựng hợp lý, đèn sẽ phản hồi đúng với lệnh được gửi từ người dùng.</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4.2. Cấu trúc phần cứng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Phần cứng của mô hình bao gồm ESP32, dải LED WS2812, nguồn cấp điện và các dây kết nối cơ bản. ESP32 được cấp nguồn và kết nối với mạng WiFi. Một chân dữ liệu của ESP32 được nối đến chân điều khiển dữ liệu của dải LED. Dải LED được cấp nguồn riêng ở mức phù hợp để bảo đảm hoạt động ổn định.</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Trong quá trình thiết kế phần cứng, cần chú ý đến vấn đề dòng điện tiêu thụ. Dải LED WS2812 có thể tiêu thụ dòng khá lớn khi hoạt động ở độ sáng cao và hiển thị màu trắng toàn phần. Vì vậy, nếu sử dụng số lượng LED nhiều, cần thiết kế nguồn đủ công suất để tránh hiện tượng sụt áp làm ảnh hưởng đến độ sáng và độ ổn định của hệ thống.</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4.3. Cấu trúc phần mềm</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Phần mềm của hệ thống được xây dựng theo hướng tích hợp nhiều chức năng trên cùng một vi điều khiển. Trước hết, chương trình cần thực hiện kết nối WiFi để ESP32 tham gia vào mạng. Sau đó, ESP32 khởi tạo máy chủ web và chờ nhận yêu cầu từ phía người dùng. Đồng thời, hệ thống cũng cần có phần xử lý lệnh được gửi từ Google Assistant thông qua dịch vụ trung gian.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val="vi-VN" w:eastAsia="ja-JP"/>
        </w:rPr>
      </w:pPr>
      <w:r w:rsidRPr="00C0717A">
        <w:rPr>
          <w:rFonts w:ascii="Times New Roman" w:eastAsia="Times New Roman" w:hAnsi="Times New Roman" w:cs="Times New Roman"/>
          <w:sz w:val="28"/>
          <w:szCs w:val="28"/>
          <w:lang w:eastAsia="ja-JP"/>
        </w:rPr>
        <w:t>Ngoài các chức năng liên quan đến mạng, phần mềm còn phải đảm nhiệm việc chuyển đổi dữ liệu đầu vào thành giá trị màu RGB và độ sáng tương ứng. Đây là bước quan trọng để bảo đảm rằng lệnh người dùng đưa ra được thực thi chính xác trên dải LED.</w:t>
      </w:r>
    </w:p>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val="vi-VN" w:eastAsia="ja-JP"/>
        </w:rPr>
      </w:pPr>
      <w:r w:rsidRPr="00C0717A">
        <w:rPr>
          <w:rFonts w:ascii="Times New Roman" w:eastAsia="Times New Roman" w:hAnsi="Times New Roman" w:cs="Times New Roman"/>
          <w:b/>
          <w:bCs/>
          <w:kern w:val="36"/>
          <w:sz w:val="28"/>
          <w:szCs w:val="28"/>
          <w:lang w:val="vi-VN" w:eastAsia="ja-JP"/>
        </w:rPr>
        <w:t>5. THUẬT TOÁN VÀ NGUYÊN LÝ HOẠT ĐỘNG CỦA HỆ THỐNG</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5.1. Thuật toán điều khiển tổng quát</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Thuật toán hoạt động của hệ thống có thể được hiểu theo một chuỗi xử lý tuần tự. Trước hết, sau khi khởi động, ESP32 tiến hành kết nối với mạng WiFi và khởi tạo các thành phần cần thiết như máy chủ web, bộ điều khiển LED và bộ nhớ lưu trạng thái hiện tại của đèn.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 xml:space="preserve">Tiếp theo, hệ thống bước vào trạng thái chờ. Trong trạng thái này, ESP32 liên tục theo dõi xem có lệnh mới nào được gửi đến từ giao diện web hoặc từ nền </w:t>
      </w:r>
      <w:r w:rsidRPr="00C0717A">
        <w:rPr>
          <w:rFonts w:ascii="Times New Roman" w:eastAsia="Times New Roman" w:hAnsi="Times New Roman" w:cs="Times New Roman"/>
          <w:sz w:val="28"/>
          <w:szCs w:val="28"/>
          <w:lang w:eastAsia="ja-JP"/>
        </w:rPr>
        <w:lastRenderedPageBreak/>
        <w:t>tảng hỗ trợ Google Assistant hay không. Khi phát hiện có lệnh mới, chương trình sẽ phân tích nội dung lệnh để xác định loại yêu cầu. Nếu lệnh yêu cầu thay đổi màu sắc, hệ thống sẽ cập nhật giá trị RGB. Nếu lệnh yêu cầu thay đổi độ sáng, hệ thống sẽ tính toán lại hệ số sáng. Sau đó, các giá trị này được gửi đến dải LED và trạng thái mới được hiển thị ngay lập tức.</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Sau khi thực hiện xong lệnh điều khiển, hệ thống quay về trạng thái chờ để tiếp tục phục vụ các yêu cầu tiếp theo. Chính chu trình xử lý lặp này bảo đảm rằng hệ thống luôn sẵn sàng phản hồi các lệnh trong thời gian thực.</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5.2. Thuật toán điều khiển màu sắc</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Khi người dùng chọn một màu trên giao diện web hoặc ra lệnh bằng giọng nói với tên màu cụ thể, hệ thống sẽ chuyển thông tin đó thành bộ giá trị RGB tương ứng. Chẳng hạn, màu đỏ sẽ được biểu diễn bằng giá trị đỏ cao và hai kênh xanh lá, xanh dương ở mức thấp hoặc bằng không. Tương tự, các màu khác sẽ được tạo thành từ sự phối hợp khác nhau giữa ba kênh cơ bản.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Nếu giao diện web hỗ trợ bộ chọn màu dạng hexadecimal, hệ thống cần tách mã màu đó thành ba thành phần riêng biệt rồi truyền đến LED. Với phương thức này, người dùng có thể điều khiển màu sắc một cách chính xác và trực quan hơn.</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5.3. Thuật toán điều chỉnh độ sáng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Độ sáng của LED được điều chỉnh bằng cách thay đổi giá trị cường độ của ba kênh RGB theo cùng một hệ số tỷ lệ. Cách làm này giúp duy trì màu sắc tương đối ổn định trong khi vẫn thay đổi được độ sáng tổng thể.</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Ví dụ, nếu màu hiện tại là một bộ giá trị RGB xác định và người dùng muốn giảm độ sáng xuống một nửa, chương trình sẽ nhân từng thành phần màu với hệ số 0,5. Nhờ vậy, màu sắc hiển thị vẫn giữ được bản chất ban đầu, chỉ khác ở mức độ sáng yếu hơn.</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5.4. Nguyên lý hoạt động của hệ thống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Nguyên lý hoạt động của hệ thống có thể mô tả một cách khái quát như sau. Người dùng trước tiên gửi lệnh thông qua một trong hai phương thức là web hoặc giọng nói. Lệnh này sau đó được truyền qua mạng đến ESP32. Vi điều khiển tiến hành xử lý và giải mã lệnh, sau đó biến đổi lệnh thành tín hiệu dữ liệu dành cho dải LED WS2812. Cuối cùng, LED nhận dữ liệu và hiển thị màu sắc, độ sáng tương ứng.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val="vi-VN" w:eastAsia="ja-JP"/>
        </w:rPr>
      </w:pPr>
      <w:r w:rsidRPr="00C0717A">
        <w:rPr>
          <w:rFonts w:ascii="Times New Roman" w:eastAsia="Times New Roman" w:hAnsi="Times New Roman" w:cs="Times New Roman"/>
          <w:sz w:val="28"/>
          <w:szCs w:val="28"/>
          <w:lang w:eastAsia="ja-JP"/>
        </w:rPr>
        <w:lastRenderedPageBreak/>
        <w:t>Sự phối hợp nhịp nhàng giữa phần nhập lệnh, phần xử lý và phần chấp hành đã tạo nên một chuỗi điều khiển khép kín. Đây cũng là đặc trưng cơ bản của một hệ thống IoT đơn giản nhưng có hiệu quả thực tế cao.</w:t>
      </w:r>
    </w:p>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eastAsia="ja-JP"/>
        </w:rPr>
      </w:pPr>
      <w:r w:rsidRPr="00C0717A">
        <w:rPr>
          <w:rFonts w:ascii="Times New Roman" w:eastAsia="Times New Roman" w:hAnsi="Times New Roman" w:cs="Times New Roman"/>
          <w:b/>
          <w:bCs/>
          <w:kern w:val="36"/>
          <w:sz w:val="28"/>
          <w:szCs w:val="28"/>
          <w:lang w:eastAsia="ja-JP"/>
        </w:rPr>
        <w:t>6. MÔ HÌNH THỬ NGHIỆM</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6.1. Xây dựng mô hình thử nghiệm</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Để đánh giá hiệu quả hoạt động của hệ thống, mô hình thử nghiệm được xây dựng trong điều kiện thực tế với đầy đủ các thành phần phần cứng và phần mềm đã thiết kế. Dải LED WS2812 được kết nối với ESP32, nguồn điện được cấp ổn định, và thiết bị điều khiển được kết nối vào cùng mạng WiFi để truy cập giao diện web. Đồng thời, tài khoản Google Assistant được cấu hình để gửi lệnh đến hệ thống thông qua nền tảng trung gian.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Trong mô hình này, người dùng có thể thực hiện nhiều thao tác khác nhau như bật đèn, tắt đèn, chọn màu theo sở thích, thay đổi độ sáng hoặc sử dụng câu lệnh bằng giọng nói để điều khiển nhanh. Việc tổ chức thử nghiệm theo nhiều tình huống sử dụng khác nhau giúp đánh giá tương đối đầy đủ mức độ ổn định và khả năng đáp ứng của hệ thống.</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6.2. Nội dung thử nghiệm</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Quá trình thử nghiệm tập trung vào một số nội dung chính. Trước hết là kiểm tra khả năng kết nối của ESP32 với mạng WiFi và khả năng truy cập giao diện web từ thiết bị người dùng. Sau đó là thử nghiệm chức năng điều khiển màu sắc, trong đó người dùng lần lượt thay đổi các màu cơ bản và quan sát phản hồi của hệ thống.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Tiếp theo, hệ thống được kiểm tra chức năng thay đổi độ sáng ở nhiều mức khác nhau để xác định tính liên tục và ổn định của tín hiệu điều khiển. Sau cùng, thử nghiệm điều khiển bằng giọng nói được tiến hành với các câu lệnh ngắn, rõ ràng và thông dụng nhằm đánh giá độ chính xác cũng như thời gian đáp ứng của hệ thống.</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6.3. Kết quả thử nghiệm</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 xml:space="preserve">Kết quả thử nghiệm cho thấy hệ thống có khả năng hoạt động ổn định trong điều kiện mạng nội bộ bình thường. Giao diện web phản hồi tương đối nhanh, thao tác chọn màu và thay đổi độ sáng được thực hiện gần như tức thời. Đèn LED hiển thị đúng màu đã chọn, và sự thay đổi độ sáng diễn ra liên tục, không xuất </w:t>
      </w:r>
      <w:r w:rsidRPr="00C0717A">
        <w:rPr>
          <w:rFonts w:ascii="Times New Roman" w:eastAsia="Times New Roman" w:hAnsi="Times New Roman" w:cs="Times New Roman"/>
          <w:sz w:val="28"/>
          <w:szCs w:val="28"/>
          <w:lang w:eastAsia="ja-JP"/>
        </w:rPr>
        <w:lastRenderedPageBreak/>
        <w:t>hiện hiện tượng giật hoặc nhấp nháy bất thường trong điều kiện cấp nguồn ổn định.</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val="vi-VN" w:eastAsia="ja-JP"/>
        </w:rPr>
      </w:pPr>
      <w:r w:rsidRPr="00C0717A">
        <w:rPr>
          <w:rFonts w:ascii="Times New Roman" w:eastAsia="Times New Roman" w:hAnsi="Times New Roman" w:cs="Times New Roman"/>
          <w:sz w:val="28"/>
          <w:szCs w:val="28"/>
          <w:lang w:eastAsia="ja-JP"/>
        </w:rPr>
        <w:t>Đối với điều khiển bằng giọng nói, hệ thống cũng cho kết quả tích cực. Các lệnh đơn giản như bật đèn, tắt đèn, đổi màu hoặc tăng giảm độ sáng đều được thực hiện đúng trong đa số trường hợp. Tuy nhiên, độ trễ khi điều khiển bằng giọng nói thường cao hơn so với điều khiển qua web, do phải đi qua nhiều lớp xử lý trung gian.</w:t>
      </w:r>
    </w:p>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val="vi-VN" w:eastAsia="ja-JP"/>
        </w:rPr>
      </w:pPr>
      <w:r w:rsidRPr="00C0717A">
        <w:rPr>
          <w:rFonts w:ascii="Times New Roman" w:eastAsia="Times New Roman" w:hAnsi="Times New Roman" w:cs="Times New Roman"/>
          <w:b/>
          <w:bCs/>
          <w:kern w:val="36"/>
          <w:sz w:val="28"/>
          <w:szCs w:val="28"/>
          <w:lang w:val="vi-VN" w:eastAsia="ja-JP"/>
        </w:rPr>
        <w:t>7. ƯU ĐIỂM VÀ NHƯỢC ĐIỂM CỦA HỆ THỐNG</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7.1. Ưu điểm</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Một trong những ưu điểm nổi bật của hệ thống là tính linh hoạt trong phương thức điều khiển. Việc kết hợp giữa giao diện web và giọng nói giúp người dùng có nhiều lựa chọn phù hợp với từng hoàn cảnh sử dụng khác nhau. Khi cần thao tác trực quan và chính xác, người dùng có thể sử dụng web. Khi cần sự nhanh gọn và thuận tiện, người dùng có thể ra lệnh bằng giọng nói.</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Bên cạnh đó, hệ thống sử dụng ESP32 và LED WS2812 là những linh kiện có chi phí tương đối hợp lý, dễ tìm kiếm và phù hợp với mục tiêu học tập, nghiên cứu cũng như ứng dụng ở quy mô nhỏ. Cấu trúc phần cứng không quá phức tạp, thuận lợi cho việc triển khai thực tế và bảo trì.</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Ngoài ra, khả năng thay đổi màu sắc và độ sáng theo yêu cầu giúp nâng cao đáng kể trải nghiệm người dùng. Hệ thống không chỉ mang ý nghĩa điều khiển kỹ thuật mà còn tạo giá trị thẩm mỹ và cá nhân hóa không gian sống.</w:t>
      </w:r>
    </w:p>
    <w:p w:rsidR="00C0717A" w:rsidRPr="00C0717A" w:rsidRDefault="00C0717A" w:rsidP="00C0717A">
      <w:pPr>
        <w:spacing w:before="100" w:beforeAutospacing="1" w:after="100" w:afterAutospacing="1" w:line="240" w:lineRule="auto"/>
        <w:outlineLvl w:val="1"/>
        <w:rPr>
          <w:rFonts w:ascii="Times New Roman" w:eastAsia="Times New Roman" w:hAnsi="Times New Roman" w:cs="Times New Roman"/>
          <w:b/>
          <w:bCs/>
          <w:sz w:val="28"/>
          <w:szCs w:val="28"/>
          <w:lang w:eastAsia="ja-JP"/>
        </w:rPr>
      </w:pPr>
      <w:r w:rsidRPr="00C0717A">
        <w:rPr>
          <w:rFonts w:ascii="Times New Roman" w:eastAsia="Times New Roman" w:hAnsi="Times New Roman" w:cs="Times New Roman"/>
          <w:b/>
          <w:bCs/>
          <w:sz w:val="28"/>
          <w:szCs w:val="28"/>
          <w:lang w:eastAsia="ja-JP"/>
        </w:rPr>
        <w:t>7.2. Nhược điểm</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Mặc dù có nhiều ưu điểm, hệ thống vẫn còn một số hạn chế nhất định. Trước hết, khả năng hoạt động của hệ thống phụ thuộc nhiều vào kết nối mạng. Nếu WiFi không ổn định hoặc dịch vụ trung gian gặp sự cố, việc điều khiển từ xa hoặc bằng giọng nói có thể bị chậm hoặc gián đoạn.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Bên cạnh đó, phương thức điều khiển qua Google Assistant thường phát sinh độ trễ lớn hơn so với giao diện web do phải đi qua quá trình nhận dạng giọng nói, xử lý ngôn ngữ và truyền dữ liệu qua nền tảng trung gian. Điều này có thể làm giảm cảm giác phản hồi tức thời khi người dùng thao tác.</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val="vi-VN" w:eastAsia="ja-JP"/>
        </w:rPr>
      </w:pPr>
      <w:r w:rsidRPr="00C0717A">
        <w:rPr>
          <w:rFonts w:ascii="Times New Roman" w:eastAsia="Times New Roman" w:hAnsi="Times New Roman" w:cs="Times New Roman"/>
          <w:sz w:val="28"/>
          <w:szCs w:val="28"/>
          <w:lang w:eastAsia="ja-JP"/>
        </w:rPr>
        <w:t xml:space="preserve">Ngoài ra, ở mức độ hiện tại, hệ thống chưa tích hợp cơ chế bảo mật chặt chẽ. Nếu mở rộng quy mô hoặc kết nối ra môi trường Internet công cộng, hệ thống </w:t>
      </w:r>
      <w:r w:rsidRPr="00C0717A">
        <w:rPr>
          <w:rFonts w:ascii="Times New Roman" w:eastAsia="Times New Roman" w:hAnsi="Times New Roman" w:cs="Times New Roman"/>
          <w:sz w:val="28"/>
          <w:szCs w:val="28"/>
          <w:lang w:eastAsia="ja-JP"/>
        </w:rPr>
        <w:lastRenderedPageBreak/>
        <w:t>cần được bổ sung các biện pháp xác thực và bảo vệ dữ liệu để tránh truy cập trái phép.</w:t>
      </w:r>
    </w:p>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eastAsia="ja-JP"/>
        </w:rPr>
      </w:pPr>
      <w:r w:rsidRPr="00C0717A">
        <w:rPr>
          <w:rFonts w:ascii="Times New Roman" w:eastAsia="Times New Roman" w:hAnsi="Times New Roman" w:cs="Times New Roman"/>
          <w:b/>
          <w:bCs/>
          <w:kern w:val="36"/>
          <w:sz w:val="28"/>
          <w:szCs w:val="28"/>
          <w:lang w:eastAsia="ja-JP"/>
        </w:rPr>
        <w:t>8. ĐÁNH GIÁ HỆ THỐNG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Từ kết quả nghiên cứu và thử nghiệm, có thể đánh giá rằng hệ thống đã đáp ứng được các mục tiêu cơ bản ban đầu của đề tài. Hệ thống không chỉ thực hiện được chức năng điều khiển màu sắc và độ sáng của LED WS2812 mà còn cho thấy khả năng tích hợp hai phương thức điều khiển khác nhau trên cùng một nền tảng.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Về mặt kỹ thuật, mô hình chứng minh được tính khả thi của việc sử dụng ESP32 làm bộ điều khiển trung tâm cho các ứng dụng IoT quy mô nhỏ. Đồng thời, việc kết hợp ứng dụng web và Google Assistant cho thấy tính mở rộng tốt của hệ thống, từ đó tạo cơ sở để phát triển các ứng dụng nhà thông minh ở mức độ cao hơn.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Về mặt thực tiễn, hệ thống có thể được xem là một giải pháp chiếu sáng thông minh đơn giản nhưng hiệu quả, phù hợp với nhu cầu học tập, nghiên cứu và thử nghiệm công nghệ. Mặc dù chưa phải là một sản phẩm thương mại hoàn chỉnh, mô hình này đã thể hiện được tính ứng dụng rõ rệt và khả năng cải tiến trong tương lai.</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val="vi-VN" w:eastAsia="ja-JP"/>
        </w:rPr>
      </w:pPr>
      <w:r w:rsidRPr="00C0717A">
        <w:rPr>
          <w:rFonts w:ascii="Times New Roman" w:eastAsia="Times New Roman" w:hAnsi="Times New Roman" w:cs="Times New Roman"/>
          <w:sz w:val="28"/>
          <w:szCs w:val="28"/>
          <w:lang w:eastAsia="ja-JP"/>
        </w:rPr>
        <w:t>Tuy nhiên, nếu xét ở góc độ triển khai thực tế lâu dài, hệ thống vẫn cần tiếp tục được hoàn thiện về bảo mật, tính ổn định của kết nối, khả năng lưu trạng thái và tính thân thiện của giao diện người dùng. Đây là những yếu tố quan trọng quyết định khả năng ứng dụng rộng rãi của hệ thống trong đời sống.</w:t>
      </w:r>
    </w:p>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eastAsia="ja-JP"/>
        </w:rPr>
      </w:pPr>
      <w:r w:rsidRPr="00C0717A">
        <w:rPr>
          <w:rFonts w:ascii="Times New Roman" w:eastAsia="Times New Roman" w:hAnsi="Times New Roman" w:cs="Times New Roman"/>
          <w:b/>
          <w:bCs/>
          <w:kern w:val="36"/>
          <w:sz w:val="28"/>
          <w:szCs w:val="28"/>
          <w:lang w:eastAsia="ja-JP"/>
        </w:rPr>
        <w:t>9. TỔNG KẾT</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Qua quá trình tìm hiểu lý thuyết, thiết kế mô hình, xây dựng chương trình điều khiển và tiến hành thử nghiệm, đề tài đã từng bước làm rõ cách thức hoạt động của một hệ thống chiếu sáng thông minh sử dụng công nghệ IoT. Mỗi thành phần trong hệ thống, từ đèn LED WS2812, vi điều khiển ESP32, giao diện web cho đến Google Assistant, đều đóng góp một vai trò quan trọng trong việc hình thành một giải pháp điều khiển đồng bộ và hiệu quả.</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Đề tài cũng cho thấy rằng việc ứng dụng công nghệ IoT vào lĩnh vực chiếu sáng không đòi hỏi một hệ thống quá phức tạp mới có thể tạo ra giá trị thực tiễn. Chỉ với những linh kiện phổ biến và một nền tảng lập trình phù hợp, vẫn có thể xây dựng được một mô hình vừa có tính kỹ thuật, vừa gần gũi với nhu cầu cuộc sống.</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val="vi-VN" w:eastAsia="ja-JP"/>
        </w:rPr>
      </w:pPr>
      <w:r w:rsidRPr="00C0717A">
        <w:rPr>
          <w:rFonts w:ascii="Times New Roman" w:eastAsia="Times New Roman" w:hAnsi="Times New Roman" w:cs="Times New Roman"/>
          <w:sz w:val="28"/>
          <w:szCs w:val="28"/>
          <w:lang w:eastAsia="ja-JP"/>
        </w:rPr>
        <w:lastRenderedPageBreak/>
        <w:t>Quan trọng hơn, quá trình thực hiện đề tài không chỉ dừng lại ở việc tạo ra một mô hình vận hành được, mà còn góp phần rèn luyện tư duy thiết kế hệ thống, khả năng tích hợp phần cứng với phần mềm, cũng như năng lực đánh giá và phân tích hiệu quả hoạt động của một sản phẩm công nghệ.</w:t>
      </w:r>
    </w:p>
    <w:p w:rsidR="00C0717A" w:rsidRPr="00C0717A" w:rsidRDefault="00C0717A" w:rsidP="00C0717A">
      <w:pPr>
        <w:spacing w:before="100" w:beforeAutospacing="1" w:after="100" w:afterAutospacing="1" w:line="240" w:lineRule="auto"/>
        <w:outlineLvl w:val="0"/>
        <w:rPr>
          <w:rFonts w:ascii="Times New Roman" w:eastAsia="Times New Roman" w:hAnsi="Times New Roman" w:cs="Times New Roman"/>
          <w:b/>
          <w:bCs/>
          <w:kern w:val="36"/>
          <w:sz w:val="28"/>
          <w:szCs w:val="28"/>
          <w:lang w:eastAsia="ja-JP"/>
        </w:rPr>
      </w:pPr>
      <w:r w:rsidRPr="00C0717A">
        <w:rPr>
          <w:rFonts w:ascii="Times New Roman" w:eastAsia="Times New Roman" w:hAnsi="Times New Roman" w:cs="Times New Roman"/>
          <w:b/>
          <w:bCs/>
          <w:kern w:val="36"/>
          <w:sz w:val="28"/>
          <w:szCs w:val="28"/>
          <w:lang w:eastAsia="ja-JP"/>
        </w:rPr>
        <w:t>10. KẾT LUẬN</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Có thể khẳng định rằng đề tài “Điều khiển màu sắc và độ sáng của đèn LED WS2812 qua ứng dụng web và giọng nói kết hợp Google Assistant” là một hướng nghiên cứu phù hợp với xu thế phát triển của công nghệ hiện đại. Hệ thống được xây dựng đã đáp ứng được các yêu cầu cơ bản về chức năng điều khiển, tính linh hoạt trong tương tác và khả năng vận hành trong môi trường mạng không dây.</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Thông qua đề tài này, có thể thấy rõ tiềm năng ứng dụng rộng rãi của công nghệ IoT trong việc nâng cao chất lượng sống và hiện đại hóa không gian sinh hoạt. Dù vẫn còn một số hạn chế cần tiếp tục khắc phục, mô hình đã thể hiện được tính khả thi, tính ứng dụng và khả năng mở rộng trong tương lai.</w:t>
      </w:r>
    </w:p>
    <w:p w:rsidR="00C0717A" w:rsidRPr="00C0717A" w:rsidRDefault="00C0717A" w:rsidP="00C0717A">
      <w:pPr>
        <w:spacing w:before="100" w:beforeAutospacing="1" w:after="100" w:afterAutospacing="1" w:line="240" w:lineRule="auto"/>
        <w:rPr>
          <w:rFonts w:ascii="Times New Roman" w:eastAsia="Times New Roman" w:hAnsi="Times New Roman" w:cs="Times New Roman"/>
          <w:sz w:val="28"/>
          <w:szCs w:val="28"/>
          <w:lang w:eastAsia="ja-JP"/>
        </w:rPr>
      </w:pPr>
      <w:r w:rsidRPr="00C0717A">
        <w:rPr>
          <w:rFonts w:ascii="Times New Roman" w:eastAsia="Times New Roman" w:hAnsi="Times New Roman" w:cs="Times New Roman"/>
          <w:sz w:val="28"/>
          <w:szCs w:val="28"/>
          <w:lang w:eastAsia="ja-JP"/>
        </w:rPr>
        <w:t>Từ nền tảng đã xây dựng, hệ thống hoàn toàn có thể được phát triển theo hướng tích hợp thêm các cảm biến môi trường, xây dựng cơ chế tự động hóa theo ngữ cảnh, lưu trữ trạng thái đám mây hoặc kết nối với các thiết bị thông minh khác trong cùng hệ sinh thái. Như vậy, đề tài không chỉ có giá trị trong phạm vi học thuật mà còn là bước khởi đầu có ý nghĩa cho các nghiên cứu và ứng dụng sâu hơn về nhà thông minh sau này.</w:t>
      </w:r>
    </w:p>
    <w:p w:rsidR="005B2161" w:rsidRDefault="005B2161"/>
    <w:sectPr w:rsidR="005B2161" w:rsidSect="00915629">
      <w:pgSz w:w="12240" w:h="15840"/>
      <w:pgMar w:top="993" w:right="1134" w:bottom="136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438"/>
    <w:rsid w:val="00407829"/>
    <w:rsid w:val="005B2161"/>
    <w:rsid w:val="006C5CE6"/>
    <w:rsid w:val="00915629"/>
    <w:rsid w:val="00A32438"/>
    <w:rsid w:val="00C07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438"/>
    <w:pPr>
      <w:spacing w:after="160" w:line="259" w:lineRule="auto"/>
    </w:pPr>
    <w:rPr>
      <w:rFonts w:eastAsiaTheme="minorHAnsi"/>
      <w:lang w:eastAsia="en-US"/>
    </w:rPr>
  </w:style>
  <w:style w:type="paragraph" w:styleId="Heading1">
    <w:name w:val="heading 1"/>
    <w:basedOn w:val="Normal"/>
    <w:link w:val="Heading1Char"/>
    <w:uiPriority w:val="9"/>
    <w:qFormat/>
    <w:rsid w:val="00C071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C0717A"/>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32438"/>
    <w:pPr>
      <w:spacing w:after="0" w:line="240" w:lineRule="auto"/>
    </w:pPr>
    <w:rPr>
      <w:rFonts w:ascii="Arial" w:hAnsi="Arial" w:cs="Arial"/>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071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717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0717A"/>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438"/>
    <w:pPr>
      <w:spacing w:after="160" w:line="259" w:lineRule="auto"/>
    </w:pPr>
    <w:rPr>
      <w:rFonts w:eastAsiaTheme="minorHAnsi"/>
      <w:lang w:eastAsia="en-US"/>
    </w:rPr>
  </w:style>
  <w:style w:type="paragraph" w:styleId="Heading1">
    <w:name w:val="heading 1"/>
    <w:basedOn w:val="Normal"/>
    <w:link w:val="Heading1Char"/>
    <w:uiPriority w:val="9"/>
    <w:qFormat/>
    <w:rsid w:val="00C071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C0717A"/>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32438"/>
    <w:pPr>
      <w:spacing w:after="0" w:line="240" w:lineRule="auto"/>
    </w:pPr>
    <w:rPr>
      <w:rFonts w:ascii="Arial" w:hAnsi="Arial" w:cs="Arial"/>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071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717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0717A"/>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0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2026-04-02T07:29:00Z</dcterms:created>
  <dcterms:modified xsi:type="dcterms:W3CDTF">2026-04-02T08:05:00Z</dcterms:modified>
</cp:coreProperties>
</file>