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DD58F" w14:textId="2BE6D090" w:rsidR="00626995" w:rsidRPr="00313428" w:rsidRDefault="00F47789">
      <w:pPr>
        <w:rPr>
          <w:b/>
          <w:bCs/>
          <w:sz w:val="32"/>
          <w:szCs w:val="32"/>
          <w:u w:val="single"/>
        </w:rPr>
      </w:pPr>
      <w:r w:rsidRPr="00313428">
        <w:rPr>
          <w:b/>
          <w:bCs/>
          <w:sz w:val="32"/>
          <w:szCs w:val="32"/>
          <w:u w:val="single"/>
        </w:rPr>
        <w:t>Home tab</w:t>
      </w:r>
    </w:p>
    <w:p w14:paraId="1EDDBBF1" w14:textId="28709C05" w:rsidR="00F47789" w:rsidRPr="00313428" w:rsidRDefault="00F47789">
      <w:r w:rsidRPr="00313428">
        <w:t>Инженерни и консултантски услуги</w:t>
      </w:r>
    </w:p>
    <w:p w14:paraId="31E2778A" w14:textId="7E3314E2" w:rsidR="00F47789" w:rsidRPr="00313428" w:rsidRDefault="00F47789" w:rsidP="00F47789">
      <w:pPr>
        <w:pStyle w:val="ListParagraph"/>
        <w:numPr>
          <w:ilvl w:val="0"/>
          <w:numId w:val="1"/>
        </w:numPr>
      </w:pPr>
      <w:r w:rsidRPr="00313428">
        <w:t>Работно проектиране</w:t>
      </w:r>
    </w:p>
    <w:p w14:paraId="253FFB1F" w14:textId="5E439C12" w:rsidR="00F47789" w:rsidRPr="00313428" w:rsidRDefault="00F47789" w:rsidP="00F47789">
      <w:pPr>
        <w:pStyle w:val="ListParagraph"/>
        <w:numPr>
          <w:ilvl w:val="0"/>
          <w:numId w:val="1"/>
        </w:numPr>
      </w:pPr>
      <w:r w:rsidRPr="00313428">
        <w:t>Разработване на проекти</w:t>
      </w:r>
    </w:p>
    <w:p w14:paraId="13542A2D" w14:textId="24FA23F5" w:rsidR="00F47789" w:rsidRPr="00313428" w:rsidRDefault="00F47789" w:rsidP="00F47789">
      <w:pPr>
        <w:pStyle w:val="ListParagraph"/>
        <w:numPr>
          <w:ilvl w:val="0"/>
          <w:numId w:val="1"/>
        </w:numPr>
      </w:pPr>
      <w:r w:rsidRPr="00313428">
        <w:t>Ръководене на проекти</w:t>
      </w:r>
    </w:p>
    <w:p w14:paraId="23085D7D" w14:textId="08CCE500" w:rsidR="00F47789" w:rsidRPr="00313428" w:rsidRDefault="00F47789" w:rsidP="00F47789">
      <w:pPr>
        <w:pStyle w:val="ListParagraph"/>
        <w:numPr>
          <w:ilvl w:val="0"/>
          <w:numId w:val="1"/>
        </w:numPr>
      </w:pPr>
      <w:r w:rsidRPr="00313428">
        <w:t>Консултиране</w:t>
      </w:r>
    </w:p>
    <w:p w14:paraId="5C5875CF" w14:textId="616F4AA8" w:rsidR="00F47789" w:rsidRPr="00313428" w:rsidRDefault="00F47789" w:rsidP="00F47789">
      <w:pPr>
        <w:pStyle w:val="ListParagraph"/>
        <w:numPr>
          <w:ilvl w:val="0"/>
          <w:numId w:val="1"/>
        </w:numPr>
      </w:pPr>
      <w:r w:rsidRPr="00313428">
        <w:t>Предпроектни проучвания</w:t>
      </w:r>
    </w:p>
    <w:p w14:paraId="0FCC84E6" w14:textId="77777777" w:rsidR="00F47789" w:rsidRPr="00313428" w:rsidRDefault="00F47789" w:rsidP="00F47789"/>
    <w:p w14:paraId="09D89B14" w14:textId="2DA2C28E" w:rsidR="00F47789" w:rsidRPr="00313428" w:rsidRDefault="00F47789" w:rsidP="00F47789">
      <w:r w:rsidRPr="00313428">
        <w:t>Нашият опит</w:t>
      </w:r>
    </w:p>
    <w:p w14:paraId="41A74AB4" w14:textId="060821AE" w:rsidR="003C5243" w:rsidRPr="00313428" w:rsidRDefault="003C5243" w:rsidP="00F47789">
      <w:r w:rsidRPr="00313428">
        <w:t>С богат технически опит нашият екип се отличава както в техническото изпълнение, така и в иновативното решаване на проблеми.</w:t>
      </w:r>
    </w:p>
    <w:p w14:paraId="1482B292" w14:textId="7320EF94" w:rsidR="003C5243" w:rsidRPr="00313428" w:rsidRDefault="003C5243" w:rsidP="00F47789">
      <w:r w:rsidRPr="00313428">
        <w:t>В последните години успешно участвахме в:</w:t>
      </w:r>
    </w:p>
    <w:p w14:paraId="345AEE43" w14:textId="13291AAB" w:rsidR="003C5243" w:rsidRPr="00313428" w:rsidRDefault="003C5243" w:rsidP="003C5243">
      <w:pPr>
        <w:pStyle w:val="ListParagraph"/>
        <w:numPr>
          <w:ilvl w:val="0"/>
          <w:numId w:val="1"/>
        </w:numPr>
      </w:pPr>
      <w:r w:rsidRPr="00313428">
        <w:t>Проекти за фотоволтаични централа в Европа (България, Северна Македония, Унгария, Италия и Германия), с обща инсталирана мощност от повече от 800MW</w:t>
      </w:r>
    </w:p>
    <w:p w14:paraId="72FE830F" w14:textId="08EF660E" w:rsidR="003C5243" w:rsidRPr="00313428" w:rsidRDefault="003C5243" w:rsidP="003C5243">
      <w:pPr>
        <w:pStyle w:val="ListParagraph"/>
        <w:numPr>
          <w:ilvl w:val="0"/>
          <w:numId w:val="1"/>
        </w:numPr>
      </w:pPr>
      <w:r w:rsidRPr="00313428">
        <w:t>Системи за съхранение на електрическа енергия, с инсталиран капацитет от 1MWh до 40MWh на проект, и общ инсталиран &gt;200МWh</w:t>
      </w:r>
    </w:p>
    <w:p w14:paraId="7CAB2804" w14:textId="0C0EB233" w:rsidR="003C5243" w:rsidRPr="00313428" w:rsidRDefault="003C5243" w:rsidP="003C5243">
      <w:pPr>
        <w:pStyle w:val="ListParagraph"/>
        <w:numPr>
          <w:ilvl w:val="0"/>
          <w:numId w:val="1"/>
        </w:numPr>
      </w:pPr>
      <w:r w:rsidRPr="00313428">
        <w:t>Кабелни и въздушни линии, осигуряващи надеждни и ефективни инфраструктурни решения</w:t>
      </w:r>
    </w:p>
    <w:p w14:paraId="13EDC3A0" w14:textId="3541E2BD" w:rsidR="003C5243" w:rsidRPr="00313428" w:rsidRDefault="003C5243" w:rsidP="003C5243">
      <w:pPr>
        <w:pStyle w:val="ListParagraph"/>
        <w:numPr>
          <w:ilvl w:val="0"/>
          <w:numId w:val="1"/>
        </w:numPr>
      </w:pPr>
      <w:r w:rsidRPr="00313428">
        <w:t>Консултиране и проектиране на компонентни на подстанции до 110kV</w:t>
      </w:r>
    </w:p>
    <w:p w14:paraId="27205A76" w14:textId="474A896D" w:rsidR="003C5243" w:rsidRPr="00313428" w:rsidRDefault="003C5243" w:rsidP="003C5243">
      <w:pPr>
        <w:pStyle w:val="ListParagraph"/>
        <w:numPr>
          <w:ilvl w:val="0"/>
          <w:numId w:val="1"/>
        </w:numPr>
      </w:pPr>
      <w:r w:rsidRPr="00313428">
        <w:t>Проучвания и изследвания, включително предпроектни проучвания, изчисления на т.к.с. и загуби на мощност, съответствия с мрежови оператори, координация на релейни защити и други, подкрепяйки успешната реализация на проекта</w:t>
      </w:r>
    </w:p>
    <w:p w14:paraId="02B24EF9" w14:textId="77777777" w:rsidR="003C5243" w:rsidRPr="00313428" w:rsidRDefault="003C5243" w:rsidP="003C5243"/>
    <w:p w14:paraId="0F0AE242" w14:textId="66F12AA0" w:rsidR="003C5243" w:rsidRPr="00313428" w:rsidRDefault="003C5243" w:rsidP="003C5243">
      <w:r w:rsidRPr="00313428">
        <w:t>Защо да използваш нашите услуги</w:t>
      </w:r>
    </w:p>
    <w:p w14:paraId="291D1E68" w14:textId="0E943AB7" w:rsidR="003C5243" w:rsidRDefault="00313428" w:rsidP="003C5243">
      <w:pPr>
        <w:rPr>
          <w:lang w:val="en-US"/>
        </w:rPr>
      </w:pPr>
      <w:r w:rsidRPr="00313428">
        <w:t>Нашият екип се състои от висококвалифицирани и опитни инженери, всеки със специализация в своята област. Това гарантира, че всеки проект се възползва от точните знания и умения, необходими за неговите специфични изисквания.</w:t>
      </w:r>
    </w:p>
    <w:p w14:paraId="2594D165" w14:textId="3C1BF740" w:rsidR="00DA7472" w:rsidRPr="00DA7472" w:rsidRDefault="00DA7472" w:rsidP="00DA7472">
      <w:pPr>
        <w:pStyle w:val="ListParagraph"/>
        <w:numPr>
          <w:ilvl w:val="0"/>
          <w:numId w:val="1"/>
        </w:numPr>
        <w:rPr>
          <w:lang w:val="en-US"/>
        </w:rPr>
      </w:pPr>
      <w:r>
        <w:t>Индивидуални решения – Всеки проект се разработва индивидуално, като се гарантира, че всички изисквания са изпълнени с прецизност</w:t>
      </w:r>
    </w:p>
    <w:p w14:paraId="6883B20F" w14:textId="0BBA30D7" w:rsidR="00DA7472" w:rsidRPr="00DA7472" w:rsidRDefault="00DA7472" w:rsidP="00DA7472">
      <w:pPr>
        <w:pStyle w:val="ListParagraph"/>
        <w:numPr>
          <w:ilvl w:val="0"/>
          <w:numId w:val="1"/>
        </w:numPr>
        <w:rPr>
          <w:lang w:val="en-US"/>
        </w:rPr>
      </w:pPr>
      <w:r>
        <w:lastRenderedPageBreak/>
        <w:t>Специализирани решения – Инженерите по проекта се избират според конкретните нужди на Вашия проект, предоставяйки специализирани умения за всяка задача</w:t>
      </w:r>
    </w:p>
    <w:p w14:paraId="21662440" w14:textId="57BE5982" w:rsidR="00DA7472" w:rsidRPr="00DA7472" w:rsidRDefault="00DA7472" w:rsidP="00DA7472">
      <w:pPr>
        <w:pStyle w:val="ListParagraph"/>
        <w:numPr>
          <w:ilvl w:val="0"/>
          <w:numId w:val="1"/>
        </w:numPr>
        <w:rPr>
          <w:lang w:val="en-US"/>
        </w:rPr>
      </w:pPr>
      <w:r>
        <w:t>Разнообразен екип – Нашата широка мрежа от инженери осигурява необходимата експертиза за всеки проект, независимо дали става въпрос за подстанция, фотоволтаична централа или система за съхранение на енергия</w:t>
      </w:r>
    </w:p>
    <w:p w14:paraId="15DA1CBF" w14:textId="3C3E91E6" w:rsidR="00DA7472" w:rsidRPr="00DA7472" w:rsidRDefault="00DA7472" w:rsidP="00DA7472">
      <w:pPr>
        <w:pStyle w:val="ListParagraph"/>
        <w:numPr>
          <w:ilvl w:val="0"/>
          <w:numId w:val="1"/>
        </w:numPr>
        <w:rPr>
          <w:lang w:val="en-US"/>
        </w:rPr>
      </w:pPr>
      <w:r>
        <w:t>Надеждност и навременно изпълнение – Ние сме ангажирани с предоставянето на висококачествени резултати в срок, гарантирайки, че вашият проект се изпълнява по график без компромис</w:t>
      </w:r>
    </w:p>
    <w:p w14:paraId="2DB3238C" w14:textId="77777777" w:rsidR="00DA7472" w:rsidRDefault="00DA7472" w:rsidP="00DA7472">
      <w:pPr>
        <w:rPr>
          <w:lang w:val="en-US"/>
        </w:rPr>
      </w:pPr>
    </w:p>
    <w:p w14:paraId="08BB0877" w14:textId="5BE0415A" w:rsidR="00DA7472" w:rsidRPr="00DA7472" w:rsidRDefault="00DA7472" w:rsidP="00DA7472">
      <w:pPr>
        <w:rPr>
          <w:b/>
          <w:bCs/>
          <w:sz w:val="32"/>
          <w:szCs w:val="32"/>
          <w:u w:val="single"/>
          <w:lang w:val="en-US"/>
        </w:rPr>
      </w:pPr>
      <w:r>
        <w:rPr>
          <w:b/>
          <w:bCs/>
          <w:sz w:val="32"/>
          <w:szCs w:val="32"/>
          <w:u w:val="single"/>
          <w:lang w:val="en-US"/>
        </w:rPr>
        <w:t>Our services (</w:t>
      </w:r>
      <w:r>
        <w:rPr>
          <w:b/>
          <w:bCs/>
          <w:sz w:val="32"/>
          <w:szCs w:val="32"/>
          <w:u w:val="single"/>
        </w:rPr>
        <w:t>Нашите услуги)</w:t>
      </w:r>
    </w:p>
    <w:p w14:paraId="0A4070EF" w14:textId="77777777" w:rsidR="00DA7472" w:rsidRDefault="00DA7472" w:rsidP="00DA7472">
      <w:pPr>
        <w:rPr>
          <w:lang w:val="en-US"/>
        </w:rPr>
      </w:pPr>
      <w:r w:rsidRPr="00313428">
        <w:t>Инженерни и консултантски услуги</w:t>
      </w:r>
    </w:p>
    <w:p w14:paraId="128032AA" w14:textId="44ADBA94" w:rsidR="00DA7472" w:rsidRPr="00DA7472" w:rsidRDefault="00DA7472" w:rsidP="00DA7472">
      <w:r>
        <w:rPr>
          <w:lang w:val="en-US"/>
        </w:rPr>
        <w:t xml:space="preserve">01 – </w:t>
      </w:r>
      <w:r>
        <w:t xml:space="preserve">Работно проектиране: </w:t>
      </w:r>
    </w:p>
    <w:p w14:paraId="6A454BFF" w14:textId="77777777" w:rsidR="000F6F8A" w:rsidRPr="000F6F8A" w:rsidRDefault="000F6F8A" w:rsidP="000F6F8A">
      <w:pPr>
        <w:rPr>
          <w:lang w:val="en-US"/>
        </w:rPr>
      </w:pPr>
      <w:r w:rsidRPr="000F6F8A">
        <w:rPr>
          <w:lang w:val="en-US"/>
        </w:rPr>
        <w:t>Ние предлагаме цялостни инженерингови услуги за проектиране, които подпомагат всеки етап от вашия проект.</w:t>
      </w:r>
    </w:p>
    <w:p w14:paraId="7F8164E7" w14:textId="77777777" w:rsidR="000F6F8A" w:rsidRPr="000F6F8A" w:rsidRDefault="000F6F8A" w:rsidP="000F6F8A">
      <w:pPr>
        <w:rPr>
          <w:lang w:val="en-US"/>
        </w:rPr>
      </w:pPr>
      <w:r w:rsidRPr="000F6F8A">
        <w:rPr>
          <w:lang w:val="en-US"/>
        </w:rPr>
        <w:t>Това включва предварителни технически анализи за оценка на осъществимостта на проекта, подробни инженерни проекти, които гарантират съответствие с нормативната уредба, както и готови за одобрение проекти за разрешителни за строеж.</w:t>
      </w:r>
    </w:p>
    <w:p w14:paraId="2208E802" w14:textId="77777777" w:rsidR="000F6F8A" w:rsidRPr="000F6F8A" w:rsidRDefault="000F6F8A" w:rsidP="000F6F8A">
      <w:pPr>
        <w:rPr>
          <w:lang w:val="en-US"/>
        </w:rPr>
      </w:pPr>
      <w:r w:rsidRPr="000F6F8A">
        <w:rPr>
          <w:lang w:val="en-US"/>
        </w:rPr>
        <w:t>Нашият екип изготвя детайлни строителни чертежи и спецификации, които ръководят изпълнителната фаза. Провеждаме също така прегледи с цел оптимизиране на проектите за ефективност, надеждност и рентабилност.</w:t>
      </w:r>
    </w:p>
    <w:p w14:paraId="4AB95264" w14:textId="77777777" w:rsidR="000F6F8A" w:rsidRPr="000F6F8A" w:rsidRDefault="000F6F8A" w:rsidP="000F6F8A">
      <w:pPr>
        <w:rPr>
          <w:lang w:val="en-US"/>
        </w:rPr>
      </w:pPr>
      <w:r w:rsidRPr="000F6F8A">
        <w:rPr>
          <w:lang w:val="en-US"/>
        </w:rPr>
        <w:t>С нашия опит можете да бъдете уверени, че вашият проект/система ще отговаря на всички технически, експлоатационни и нормативни изисквания.</w:t>
      </w:r>
    </w:p>
    <w:p w14:paraId="3F0A49B9" w14:textId="77777777" w:rsidR="00DA7472" w:rsidRDefault="00DA7472" w:rsidP="00DA7472">
      <w:pPr>
        <w:rPr>
          <w:lang w:val="en-US"/>
        </w:rPr>
      </w:pPr>
    </w:p>
    <w:p w14:paraId="3E102A4B" w14:textId="53C77103" w:rsidR="000F6F8A" w:rsidRDefault="000F6F8A" w:rsidP="00DA7472">
      <w:pPr>
        <w:rPr>
          <w:lang w:val="en-US"/>
        </w:rPr>
      </w:pPr>
      <w:r>
        <w:rPr>
          <w:lang w:val="en-US"/>
        </w:rPr>
        <w:t xml:space="preserve">02 – </w:t>
      </w:r>
      <w:r>
        <w:t>Разработване на проекти</w:t>
      </w:r>
    </w:p>
    <w:p w14:paraId="14EBD961" w14:textId="77777777" w:rsidR="009A7281" w:rsidRPr="009A7281" w:rsidRDefault="009A7281" w:rsidP="009A7281">
      <w:pPr>
        <w:rPr>
          <w:lang w:val="en-US"/>
        </w:rPr>
      </w:pPr>
      <w:r w:rsidRPr="009A7281">
        <w:rPr>
          <w:lang w:val="en-US"/>
        </w:rPr>
        <w:t>Нашите услуги за разработване на проекти превръщат вашите идеи във въплътени и реализирани проекти.</w:t>
      </w:r>
    </w:p>
    <w:p w14:paraId="36FF2A37" w14:textId="77777777" w:rsidR="009A7281" w:rsidRPr="009A7281" w:rsidRDefault="009A7281" w:rsidP="009A7281">
      <w:pPr>
        <w:rPr>
          <w:lang w:val="en-US"/>
        </w:rPr>
      </w:pPr>
      <w:r w:rsidRPr="009A7281">
        <w:rPr>
          <w:lang w:val="en-US"/>
        </w:rPr>
        <w:t xml:space="preserve">Ние съдействаме от началната концептуална фаза до детайлното планиране и стратегиите за изпълнение. Това включва извършване на технически и финансови </w:t>
      </w:r>
      <w:r w:rsidRPr="009A7281">
        <w:rPr>
          <w:lang w:val="en-US"/>
        </w:rPr>
        <w:lastRenderedPageBreak/>
        <w:t>проучвания за осъществимост, разработване на времеви графици и бюджети, както и осигуряване на всички необходими разрешителни и одобрения.</w:t>
      </w:r>
    </w:p>
    <w:p w14:paraId="760360DC" w14:textId="77777777" w:rsidR="009A7281" w:rsidRPr="009A7281" w:rsidRDefault="009A7281" w:rsidP="009A7281">
      <w:pPr>
        <w:rPr>
          <w:lang w:val="en-US"/>
        </w:rPr>
      </w:pPr>
      <w:r w:rsidRPr="009A7281">
        <w:rPr>
          <w:lang w:val="en-US"/>
        </w:rPr>
        <w:t>Координираме с местните власти, комунални дружества и заинтересовани страни, за да улесним процеса на развитие. Нашите експерти анализират всеки аспект от проекта с цел намаляване на рисковете и идентифициране на възможности за оптимизация.</w:t>
      </w:r>
    </w:p>
    <w:p w14:paraId="7AA7D2CD" w14:textId="249C11EF" w:rsidR="009A7281" w:rsidRPr="009A7281" w:rsidRDefault="009A7281" w:rsidP="009A7281">
      <w:pPr>
        <w:rPr>
          <w:lang w:val="en-US"/>
        </w:rPr>
      </w:pPr>
      <w:r w:rsidRPr="009A7281">
        <w:rPr>
          <w:lang w:val="en-US"/>
        </w:rPr>
        <w:t xml:space="preserve">Независимо дали разработвате фотоволтаична централа, </w:t>
      </w:r>
      <w:r>
        <w:t>подстанция</w:t>
      </w:r>
      <w:r w:rsidRPr="009A7281">
        <w:rPr>
          <w:lang w:val="en-US"/>
        </w:rPr>
        <w:t xml:space="preserve"> или система за съхранение на енергия, ние предоставяме цялостни решения, съобразени с вашите цели.</w:t>
      </w:r>
    </w:p>
    <w:p w14:paraId="3C074001" w14:textId="77777777" w:rsidR="000F6F8A" w:rsidRDefault="000F6F8A" w:rsidP="00DA7472">
      <w:pPr>
        <w:rPr>
          <w:lang w:val="en-US"/>
        </w:rPr>
      </w:pPr>
    </w:p>
    <w:p w14:paraId="590FBE7C" w14:textId="21F2A066" w:rsidR="009A7281" w:rsidRDefault="009A7281" w:rsidP="00DA7472">
      <w:pPr>
        <w:rPr>
          <w:lang w:val="en-US"/>
        </w:rPr>
      </w:pPr>
      <w:r>
        <w:rPr>
          <w:lang w:val="en-US"/>
        </w:rPr>
        <w:t xml:space="preserve">03 – </w:t>
      </w:r>
      <w:r>
        <w:t>Управление на проекти</w:t>
      </w:r>
    </w:p>
    <w:p w14:paraId="351295B6" w14:textId="77777777" w:rsidR="009A7281" w:rsidRPr="009A7281" w:rsidRDefault="009A7281" w:rsidP="009A7281">
      <w:pPr>
        <w:rPr>
          <w:lang w:val="en-US"/>
        </w:rPr>
      </w:pPr>
      <w:r w:rsidRPr="009A7281">
        <w:rPr>
          <w:lang w:val="en-US"/>
        </w:rPr>
        <w:t>Ефективното управление на проекти е от съществено значение за успеха на всяко инженерно начинание, а ние сме отлични в координирането на всеки аспект от вашия проект.</w:t>
      </w:r>
    </w:p>
    <w:p w14:paraId="25063E30" w14:textId="77777777" w:rsidR="009A7281" w:rsidRPr="009A7281" w:rsidRDefault="009A7281" w:rsidP="009A7281">
      <w:pPr>
        <w:rPr>
          <w:lang w:val="en-US"/>
        </w:rPr>
      </w:pPr>
      <w:r w:rsidRPr="009A7281">
        <w:rPr>
          <w:lang w:val="en-US"/>
        </w:rPr>
        <w:t>Нашите услуги включват планиране, изготвяне на графици и управление на ресурси, за да гарантираме, че проектът върви по график и в рамките на бюджета. Можем да управляваме вашите екипи, да взаимодействаме с допълнителни инженерингови компании и да наблюдаваме работата на подизпълнителите, за да осигурим безпроблемно сътрудничество. Нашият практичен подход гарантира спазването на всички етапи и поддържане на високи стандарти за качество.</w:t>
      </w:r>
    </w:p>
    <w:p w14:paraId="7B8C6D75" w14:textId="77777777" w:rsidR="009A7281" w:rsidRPr="009A7281" w:rsidRDefault="009A7281" w:rsidP="009A7281">
      <w:pPr>
        <w:rPr>
          <w:lang w:val="en-US"/>
        </w:rPr>
      </w:pPr>
      <w:r w:rsidRPr="009A7281">
        <w:rPr>
          <w:lang w:val="en-US"/>
        </w:rPr>
        <w:t>От решаването на технически предизвикателства до координацията на логистиката — ние сме единна точка на контакт за всички дейности, свързани с проекта, и доставяме висококачествени резултати в срок.</w:t>
      </w:r>
    </w:p>
    <w:p w14:paraId="45BD6346" w14:textId="77777777" w:rsidR="009A7281" w:rsidRDefault="009A7281" w:rsidP="00DA7472">
      <w:pPr>
        <w:rPr>
          <w:lang w:val="en-US"/>
        </w:rPr>
      </w:pPr>
    </w:p>
    <w:p w14:paraId="795C6BF5" w14:textId="0C98A0DB" w:rsidR="009A7281" w:rsidRDefault="009A7281" w:rsidP="00DA7472">
      <w:r>
        <w:rPr>
          <w:lang w:val="en-US"/>
        </w:rPr>
        <w:t xml:space="preserve">04 – </w:t>
      </w:r>
      <w:r>
        <w:t>Консултантски услуги</w:t>
      </w:r>
    </w:p>
    <w:p w14:paraId="55DD12C4" w14:textId="77777777" w:rsidR="009A7281" w:rsidRPr="009A7281" w:rsidRDefault="009A7281" w:rsidP="009A7281">
      <w:pPr>
        <w:rPr>
          <w:lang w:val="en-US"/>
        </w:rPr>
      </w:pPr>
      <w:r w:rsidRPr="009A7281">
        <w:rPr>
          <w:lang w:val="en-US"/>
        </w:rPr>
        <w:t>Нашите консултантски услуги са създадени с цел да предоставят персонализирани решения за вашите специфични предизвикателства в електроенергийните системи.</w:t>
      </w:r>
    </w:p>
    <w:p w14:paraId="1D25C07F" w14:textId="77777777" w:rsidR="009A7281" w:rsidRPr="009A7281" w:rsidRDefault="009A7281" w:rsidP="009A7281">
      <w:pPr>
        <w:rPr>
          <w:lang w:val="en-US"/>
        </w:rPr>
      </w:pPr>
      <w:r w:rsidRPr="009A7281">
        <w:rPr>
          <w:lang w:val="en-US"/>
        </w:rPr>
        <w:t xml:space="preserve">Предлагаме експертни съвети по проектиране на системи, тяхната оптимизация и съответствие с отрасловите стандарти. Независимо дали се нуждаете от насоки за интегриране на възобновяеми енергийни източници, подобряване на стабилността на мрежата или планиране на бъдещи разширения — нашите консултанти предоставят приложими и ефективни препоръки. Също така помагаме при </w:t>
      </w:r>
      <w:r w:rsidRPr="009A7281">
        <w:rPr>
          <w:lang w:val="en-US"/>
        </w:rPr>
        <w:lastRenderedPageBreak/>
        <w:t>отстраняване на проблеми в съществуващи системи, откриване на неефективности и препоръчваме подобрения за повишаване на производителността.</w:t>
      </w:r>
    </w:p>
    <w:p w14:paraId="4C569311" w14:textId="77777777" w:rsidR="009A7281" w:rsidRPr="009A7281" w:rsidRDefault="009A7281" w:rsidP="009A7281">
      <w:pPr>
        <w:rPr>
          <w:lang w:val="en-US"/>
        </w:rPr>
      </w:pPr>
      <w:r w:rsidRPr="009A7281">
        <w:rPr>
          <w:lang w:val="en-US"/>
        </w:rPr>
        <w:t>С дълбоки познания в бранша и реален практически опит ви помагаме да вземате информирани решения, които повишават надеждността и ефективността на вашите енергийни системи.</w:t>
      </w:r>
    </w:p>
    <w:p w14:paraId="2C541293" w14:textId="77777777" w:rsidR="009A7281" w:rsidRDefault="009A7281" w:rsidP="00DA7472">
      <w:pPr>
        <w:rPr>
          <w:lang w:val="en-US"/>
        </w:rPr>
      </w:pPr>
    </w:p>
    <w:p w14:paraId="368397AA" w14:textId="4E416E64" w:rsidR="009A7281" w:rsidRDefault="009A7281" w:rsidP="00DA7472">
      <w:pPr>
        <w:rPr>
          <w:lang w:val="en-US"/>
        </w:rPr>
      </w:pPr>
      <w:r>
        <w:rPr>
          <w:lang w:val="en-US"/>
        </w:rPr>
        <w:t xml:space="preserve">05 – </w:t>
      </w:r>
      <w:r>
        <w:t>Изследвания и изчисления</w:t>
      </w:r>
    </w:p>
    <w:p w14:paraId="40A9109D" w14:textId="77777777" w:rsidR="00651434" w:rsidRPr="00651434" w:rsidRDefault="00651434" w:rsidP="00651434">
      <w:pPr>
        <w:rPr>
          <w:lang w:val="en-US"/>
        </w:rPr>
      </w:pPr>
      <w:r w:rsidRPr="00651434">
        <w:rPr>
          <w:lang w:val="en-US"/>
        </w:rPr>
        <w:t>Нашите изследвания предоставят ключова информация, необходима за определяне на техническата и икономическата осъществимост на вашия проект.</w:t>
      </w:r>
    </w:p>
    <w:p w14:paraId="30EF34EC" w14:textId="77777777" w:rsidR="00651434" w:rsidRPr="00651434" w:rsidRDefault="00651434" w:rsidP="00651434">
      <w:pPr>
        <w:numPr>
          <w:ilvl w:val="0"/>
          <w:numId w:val="2"/>
        </w:numPr>
        <w:rPr>
          <w:lang w:val="en-US"/>
        </w:rPr>
      </w:pPr>
      <w:r w:rsidRPr="00651434">
        <w:rPr>
          <w:b/>
          <w:bCs/>
          <w:lang w:val="en-US"/>
        </w:rPr>
        <w:t>Проучване за осъществимост</w:t>
      </w:r>
      <w:r w:rsidRPr="00651434">
        <w:rPr>
          <w:lang w:val="en-US"/>
        </w:rPr>
        <w:t>: Анализ на потенциала на проекта, включително технически, финансови и регулаторни аспекти, с цел осигуряване на стабилна основа за вземане на информирани решения.</w:t>
      </w:r>
    </w:p>
    <w:p w14:paraId="63CE0C10" w14:textId="77777777" w:rsidR="00651434" w:rsidRPr="00651434" w:rsidRDefault="00651434" w:rsidP="00651434">
      <w:pPr>
        <w:numPr>
          <w:ilvl w:val="0"/>
          <w:numId w:val="2"/>
        </w:numPr>
        <w:rPr>
          <w:lang w:val="en-US"/>
        </w:rPr>
      </w:pPr>
      <w:r w:rsidRPr="00651434">
        <w:rPr>
          <w:b/>
          <w:bCs/>
          <w:lang w:val="en-US"/>
        </w:rPr>
        <w:t>Анализ на късо съединение</w:t>
      </w:r>
      <w:r w:rsidRPr="00651434">
        <w:rPr>
          <w:lang w:val="en-US"/>
        </w:rPr>
        <w:t>: Оценка на нивата на електрически повреди във вашата система за проверка на съответствието на оборудването и безопасността на системата.</w:t>
      </w:r>
    </w:p>
    <w:p w14:paraId="72B1A2D8" w14:textId="77777777" w:rsidR="00651434" w:rsidRPr="00651434" w:rsidRDefault="00651434" w:rsidP="00651434">
      <w:pPr>
        <w:numPr>
          <w:ilvl w:val="0"/>
          <w:numId w:val="2"/>
        </w:numPr>
        <w:rPr>
          <w:lang w:val="en-US"/>
        </w:rPr>
      </w:pPr>
      <w:r w:rsidRPr="00651434">
        <w:rPr>
          <w:b/>
          <w:bCs/>
          <w:lang w:val="en-US"/>
        </w:rPr>
        <w:t>Анализ на енергийните загуби</w:t>
      </w:r>
      <w:r w:rsidRPr="00651434">
        <w:rPr>
          <w:lang w:val="en-US"/>
        </w:rPr>
        <w:t>: Идентифициране на зони с енергийни загуби във вашата система и препоръки за решения с цел повишаване на общата ефективност.</w:t>
      </w:r>
    </w:p>
    <w:p w14:paraId="23C11AED" w14:textId="77777777" w:rsidR="00651434" w:rsidRPr="00651434" w:rsidRDefault="00651434" w:rsidP="00651434">
      <w:pPr>
        <w:numPr>
          <w:ilvl w:val="0"/>
          <w:numId w:val="2"/>
        </w:numPr>
        <w:rPr>
          <w:lang w:val="en-US"/>
        </w:rPr>
      </w:pPr>
      <w:r w:rsidRPr="00651434">
        <w:rPr>
          <w:b/>
          <w:bCs/>
          <w:lang w:val="en-US"/>
        </w:rPr>
        <w:t>Съответствие с изискванията на мрежата</w:t>
      </w:r>
      <w:r w:rsidRPr="00651434">
        <w:rPr>
          <w:lang w:val="en-US"/>
        </w:rPr>
        <w:t>: Осигуряване, че проектът отговаря на техническите и оперативните изисквания на оператора на електропреносната мрежа за безпроблемна интеграция.</w:t>
      </w:r>
    </w:p>
    <w:p w14:paraId="4232C3A6" w14:textId="424AAB1B" w:rsidR="00651434" w:rsidRPr="00651434" w:rsidRDefault="00651434" w:rsidP="00651434">
      <w:pPr>
        <w:numPr>
          <w:ilvl w:val="0"/>
          <w:numId w:val="2"/>
        </w:numPr>
        <w:rPr>
          <w:lang w:val="en-US"/>
        </w:rPr>
      </w:pPr>
      <w:r w:rsidRPr="00651434">
        <w:rPr>
          <w:b/>
          <w:bCs/>
          <w:lang w:val="en-US"/>
        </w:rPr>
        <w:t>Координация на релейна защита</w:t>
      </w:r>
      <w:r w:rsidRPr="00651434">
        <w:rPr>
          <w:lang w:val="en-US"/>
        </w:rPr>
        <w:t xml:space="preserve">: Анализ и оптимизация на </w:t>
      </w:r>
      <w:r>
        <w:t>релейни защити</w:t>
      </w:r>
      <w:r w:rsidRPr="00651434">
        <w:rPr>
          <w:lang w:val="en-US"/>
        </w:rPr>
        <w:t xml:space="preserve"> с цел правилна координация и минимизиране на риска от </w:t>
      </w:r>
      <w:r>
        <w:t>неселективни изключвания</w:t>
      </w:r>
      <w:r w:rsidRPr="00651434">
        <w:rPr>
          <w:lang w:val="en-US"/>
        </w:rPr>
        <w:t>.</w:t>
      </w:r>
    </w:p>
    <w:p w14:paraId="30889112" w14:textId="77777777" w:rsidR="00651434" w:rsidRPr="00651434" w:rsidRDefault="00651434" w:rsidP="00651434">
      <w:pPr>
        <w:rPr>
          <w:lang w:val="en-US"/>
        </w:rPr>
      </w:pPr>
      <w:r w:rsidRPr="00651434">
        <w:rPr>
          <w:lang w:val="en-US"/>
        </w:rPr>
        <w:t>Всяко изследване се извършва с прецизност, като се гарантира, че проектът ви отговаря както на техническите, така и на финансовите цели, в съответствие с отрасловите стандарти и добрите практики.</w:t>
      </w:r>
    </w:p>
    <w:p w14:paraId="6A767377" w14:textId="36D1F950" w:rsidR="00651434" w:rsidRDefault="00651434" w:rsidP="00DA7472">
      <w:r>
        <w:rPr>
          <w:lang w:val="en-US"/>
        </w:rPr>
        <w:t xml:space="preserve">06 – Supervision / </w:t>
      </w:r>
      <w:r>
        <w:t>Надзор от страна на Инвеститора</w:t>
      </w:r>
    </w:p>
    <w:p w14:paraId="781B2090" w14:textId="48065DA5" w:rsidR="00651434" w:rsidRDefault="00651434" w:rsidP="00DA7472">
      <w:pPr>
        <w:rPr>
          <w:lang w:val="en-US"/>
        </w:rPr>
      </w:pPr>
      <w:r>
        <w:rPr>
          <w:lang w:val="en-US"/>
        </w:rPr>
        <w:t>ENG:</w:t>
      </w:r>
    </w:p>
    <w:p w14:paraId="30AF7AC8" w14:textId="2A1D37C6" w:rsidR="00651434" w:rsidRDefault="00651434" w:rsidP="00DA7472">
      <w:pPr>
        <w:rPr>
          <w:lang w:val="en-US"/>
        </w:rPr>
      </w:pPr>
      <w:r w:rsidRPr="00651434">
        <w:t xml:space="preserve">We provide professional supervision services to ensure that project implementation aligns with design specifications, quality standards, and regulatory requirements. Acting on behalf of the investor, our team monitors construction activities, verifies compliance, and </w:t>
      </w:r>
      <w:r w:rsidRPr="00651434">
        <w:lastRenderedPageBreak/>
        <w:t>addresses technical issues on-site to safeguard the project's success. Through continuous oversight and clear reporting, we protect your interests and ensure that timelines, budgets, and quality expectations are met.</w:t>
      </w:r>
    </w:p>
    <w:p w14:paraId="4DF4C6F6" w14:textId="77777777" w:rsidR="00651434" w:rsidRDefault="00651434" w:rsidP="00DA7472">
      <w:pPr>
        <w:rPr>
          <w:lang w:val="en-US"/>
        </w:rPr>
      </w:pPr>
    </w:p>
    <w:p w14:paraId="061B4C5B" w14:textId="300DE9B0" w:rsidR="00651434" w:rsidRDefault="00651434" w:rsidP="00DA7472">
      <w:pPr>
        <w:rPr>
          <w:lang w:val="en-US"/>
        </w:rPr>
      </w:pPr>
      <w:r>
        <w:rPr>
          <w:lang w:val="en-US"/>
        </w:rPr>
        <w:t xml:space="preserve">BGN: </w:t>
      </w:r>
    </w:p>
    <w:p w14:paraId="1E72F0C4" w14:textId="6A23420A" w:rsidR="00651434" w:rsidRDefault="00651434" w:rsidP="00DA7472">
      <w:pPr>
        <w:rPr>
          <w:lang w:val="en-US"/>
        </w:rPr>
      </w:pPr>
      <w:r w:rsidRPr="00651434">
        <w:t>Предоставяме професионални услуги по надзор</w:t>
      </w:r>
      <w:r>
        <w:rPr>
          <w:lang w:val="en-US"/>
        </w:rPr>
        <w:t xml:space="preserve"> </w:t>
      </w:r>
      <w:r>
        <w:t>по време на строителство от страна на Инвеститора</w:t>
      </w:r>
      <w:r w:rsidRPr="00651434">
        <w:t>, за да гарантираме, че изпълнението на проекта отговаря на проектната документация, стандартите за качество и нормативните изисквания. Действайки от името на инвеститора, нашият екип следи строителните дейности, проверява съответствието и разрешава технически въпроси на място, с цел да осигури успешното реализиране на проекта. Чрез постоянен контрол и ясна отчетност защитаваме вашите интереси и гарантираме спазването на срокове, бюджети и изисквания за качество.</w:t>
      </w:r>
    </w:p>
    <w:p w14:paraId="36A7A0CD" w14:textId="77777777" w:rsidR="005907DF" w:rsidRDefault="005907DF" w:rsidP="00DA7472">
      <w:pPr>
        <w:rPr>
          <w:lang w:val="en-US"/>
        </w:rPr>
      </w:pPr>
    </w:p>
    <w:p w14:paraId="791C7DD9" w14:textId="77777777" w:rsidR="005907DF" w:rsidRDefault="005907DF" w:rsidP="00DA7472">
      <w:pPr>
        <w:rPr>
          <w:lang w:val="en-US"/>
        </w:rPr>
      </w:pPr>
    </w:p>
    <w:p w14:paraId="1DF14D1F" w14:textId="7BC65160" w:rsidR="005907DF" w:rsidRDefault="005907DF" w:rsidP="00DA7472">
      <w:pPr>
        <w:rPr>
          <w:lang w:val="en-US"/>
        </w:rPr>
      </w:pPr>
      <w:r>
        <w:rPr>
          <w:lang w:val="en-US"/>
        </w:rPr>
        <w:t>OUR PROJECTS:</w:t>
      </w:r>
    </w:p>
    <w:p w14:paraId="0A5196F2" w14:textId="77777777" w:rsidR="005907DF" w:rsidRDefault="005907DF" w:rsidP="00DA7472">
      <w:pPr>
        <w:rPr>
          <w:lang w:val="en-US"/>
        </w:rPr>
      </w:pPr>
    </w:p>
    <w:p w14:paraId="0344E481" w14:textId="0A885694" w:rsidR="005907DF" w:rsidRDefault="005907DF" w:rsidP="00DA7472">
      <w:r>
        <w:t>Там е ясно:</w:t>
      </w:r>
    </w:p>
    <w:p w14:paraId="3C636BAB" w14:textId="1AA7C066" w:rsidR="005907DF" w:rsidRDefault="005907DF" w:rsidP="00DA7472">
      <w:r>
        <w:t>Фотоволтаични електрически централи</w:t>
      </w:r>
    </w:p>
    <w:p w14:paraId="23BBECF9" w14:textId="383148E6" w:rsidR="005907DF" w:rsidRDefault="005907DF" w:rsidP="00DA7472">
      <w:r>
        <w:t>Системи за съхранение на електрическа енергия (ССЕЕ)</w:t>
      </w:r>
    </w:p>
    <w:p w14:paraId="3A5FA709" w14:textId="004A14F4" w:rsidR="005907DF" w:rsidRDefault="005907DF" w:rsidP="00DA7472">
      <w:r>
        <w:t>Подстанции</w:t>
      </w:r>
    </w:p>
    <w:p w14:paraId="21700A6C" w14:textId="2842A4B6" w:rsidR="005907DF" w:rsidRPr="005907DF" w:rsidRDefault="005907DF" w:rsidP="00DA7472">
      <w:pPr>
        <w:rPr>
          <w:lang w:val="en-US"/>
        </w:rPr>
      </w:pPr>
      <w:r>
        <w:t>други</w:t>
      </w:r>
    </w:p>
    <w:sectPr w:rsidR="005907DF" w:rsidRPr="005907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C45CA"/>
    <w:multiLevelType w:val="multilevel"/>
    <w:tmpl w:val="2B7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3A3BB0"/>
    <w:multiLevelType w:val="hybridMultilevel"/>
    <w:tmpl w:val="964435D4"/>
    <w:lvl w:ilvl="0" w:tplc="9754F1D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747613">
    <w:abstractNumId w:val="1"/>
  </w:num>
  <w:num w:numId="2" w16cid:durableId="1712412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6AA"/>
    <w:rsid w:val="000666AA"/>
    <w:rsid w:val="000F6F8A"/>
    <w:rsid w:val="002A1298"/>
    <w:rsid w:val="00313428"/>
    <w:rsid w:val="003C5243"/>
    <w:rsid w:val="005907DF"/>
    <w:rsid w:val="00626995"/>
    <w:rsid w:val="00651434"/>
    <w:rsid w:val="007D24BD"/>
    <w:rsid w:val="00812540"/>
    <w:rsid w:val="009A7281"/>
    <w:rsid w:val="00CD2659"/>
    <w:rsid w:val="00DA7472"/>
    <w:rsid w:val="00EC6853"/>
    <w:rsid w:val="00F47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D4D9C"/>
  <w15:chartTrackingRefBased/>
  <w15:docId w15:val="{A785B8E0-99DB-468A-914A-0F427E1BE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bg-BG"/>
    </w:rPr>
  </w:style>
  <w:style w:type="paragraph" w:styleId="Heading1">
    <w:name w:val="heading 1"/>
    <w:basedOn w:val="Normal"/>
    <w:next w:val="Normal"/>
    <w:link w:val="Heading1Char"/>
    <w:uiPriority w:val="9"/>
    <w:qFormat/>
    <w:rsid w:val="00066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6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6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6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6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6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6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6AA"/>
    <w:rPr>
      <w:rFonts w:eastAsiaTheme="majorEastAsia" w:cstheme="majorBidi"/>
      <w:color w:val="272727" w:themeColor="text1" w:themeTint="D8"/>
    </w:rPr>
  </w:style>
  <w:style w:type="paragraph" w:styleId="Title">
    <w:name w:val="Title"/>
    <w:basedOn w:val="Normal"/>
    <w:next w:val="Normal"/>
    <w:link w:val="TitleChar"/>
    <w:uiPriority w:val="10"/>
    <w:qFormat/>
    <w:rsid w:val="00066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6AA"/>
    <w:pPr>
      <w:spacing w:before="160"/>
      <w:jc w:val="center"/>
    </w:pPr>
    <w:rPr>
      <w:i/>
      <w:iCs/>
      <w:color w:val="404040" w:themeColor="text1" w:themeTint="BF"/>
    </w:rPr>
  </w:style>
  <w:style w:type="character" w:customStyle="1" w:styleId="QuoteChar">
    <w:name w:val="Quote Char"/>
    <w:basedOn w:val="DefaultParagraphFont"/>
    <w:link w:val="Quote"/>
    <w:uiPriority w:val="29"/>
    <w:rsid w:val="000666AA"/>
    <w:rPr>
      <w:i/>
      <w:iCs/>
      <w:color w:val="404040" w:themeColor="text1" w:themeTint="BF"/>
    </w:rPr>
  </w:style>
  <w:style w:type="paragraph" w:styleId="ListParagraph">
    <w:name w:val="List Paragraph"/>
    <w:basedOn w:val="Normal"/>
    <w:uiPriority w:val="34"/>
    <w:qFormat/>
    <w:rsid w:val="000666AA"/>
    <w:pPr>
      <w:ind w:left="720"/>
      <w:contextualSpacing/>
    </w:pPr>
  </w:style>
  <w:style w:type="character" w:styleId="IntenseEmphasis">
    <w:name w:val="Intense Emphasis"/>
    <w:basedOn w:val="DefaultParagraphFont"/>
    <w:uiPriority w:val="21"/>
    <w:qFormat/>
    <w:rsid w:val="000666AA"/>
    <w:rPr>
      <w:i/>
      <w:iCs/>
      <w:color w:val="0F4761" w:themeColor="accent1" w:themeShade="BF"/>
    </w:rPr>
  </w:style>
  <w:style w:type="paragraph" w:styleId="IntenseQuote">
    <w:name w:val="Intense Quote"/>
    <w:basedOn w:val="Normal"/>
    <w:next w:val="Normal"/>
    <w:link w:val="IntenseQuoteChar"/>
    <w:uiPriority w:val="30"/>
    <w:qFormat/>
    <w:rsid w:val="00066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6AA"/>
    <w:rPr>
      <w:i/>
      <w:iCs/>
      <w:color w:val="0F4761" w:themeColor="accent1" w:themeShade="BF"/>
    </w:rPr>
  </w:style>
  <w:style w:type="character" w:styleId="IntenseReference">
    <w:name w:val="Intense Reference"/>
    <w:basedOn w:val="DefaultParagraphFont"/>
    <w:uiPriority w:val="32"/>
    <w:qFormat/>
    <w:rsid w:val="000666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71436">
      <w:bodyDiv w:val="1"/>
      <w:marLeft w:val="0"/>
      <w:marRight w:val="0"/>
      <w:marTop w:val="0"/>
      <w:marBottom w:val="0"/>
      <w:divBdr>
        <w:top w:val="none" w:sz="0" w:space="0" w:color="auto"/>
        <w:left w:val="none" w:sz="0" w:space="0" w:color="auto"/>
        <w:bottom w:val="none" w:sz="0" w:space="0" w:color="auto"/>
        <w:right w:val="none" w:sz="0" w:space="0" w:color="auto"/>
      </w:divBdr>
    </w:div>
    <w:div w:id="360515665">
      <w:bodyDiv w:val="1"/>
      <w:marLeft w:val="0"/>
      <w:marRight w:val="0"/>
      <w:marTop w:val="0"/>
      <w:marBottom w:val="0"/>
      <w:divBdr>
        <w:top w:val="none" w:sz="0" w:space="0" w:color="auto"/>
        <w:left w:val="none" w:sz="0" w:space="0" w:color="auto"/>
        <w:bottom w:val="none" w:sz="0" w:space="0" w:color="auto"/>
        <w:right w:val="none" w:sz="0" w:space="0" w:color="auto"/>
      </w:divBdr>
    </w:div>
    <w:div w:id="606691894">
      <w:bodyDiv w:val="1"/>
      <w:marLeft w:val="0"/>
      <w:marRight w:val="0"/>
      <w:marTop w:val="0"/>
      <w:marBottom w:val="0"/>
      <w:divBdr>
        <w:top w:val="none" w:sz="0" w:space="0" w:color="auto"/>
        <w:left w:val="none" w:sz="0" w:space="0" w:color="auto"/>
        <w:bottom w:val="none" w:sz="0" w:space="0" w:color="auto"/>
        <w:right w:val="none" w:sz="0" w:space="0" w:color="auto"/>
      </w:divBdr>
    </w:div>
    <w:div w:id="675304919">
      <w:bodyDiv w:val="1"/>
      <w:marLeft w:val="0"/>
      <w:marRight w:val="0"/>
      <w:marTop w:val="0"/>
      <w:marBottom w:val="0"/>
      <w:divBdr>
        <w:top w:val="none" w:sz="0" w:space="0" w:color="auto"/>
        <w:left w:val="none" w:sz="0" w:space="0" w:color="auto"/>
        <w:bottom w:val="none" w:sz="0" w:space="0" w:color="auto"/>
        <w:right w:val="none" w:sz="0" w:space="0" w:color="auto"/>
      </w:divBdr>
    </w:div>
    <w:div w:id="933047985">
      <w:bodyDiv w:val="1"/>
      <w:marLeft w:val="0"/>
      <w:marRight w:val="0"/>
      <w:marTop w:val="0"/>
      <w:marBottom w:val="0"/>
      <w:divBdr>
        <w:top w:val="none" w:sz="0" w:space="0" w:color="auto"/>
        <w:left w:val="none" w:sz="0" w:space="0" w:color="auto"/>
        <w:bottom w:val="none" w:sz="0" w:space="0" w:color="auto"/>
        <w:right w:val="none" w:sz="0" w:space="0" w:color="auto"/>
      </w:divBdr>
    </w:div>
    <w:div w:id="968705944">
      <w:bodyDiv w:val="1"/>
      <w:marLeft w:val="0"/>
      <w:marRight w:val="0"/>
      <w:marTop w:val="0"/>
      <w:marBottom w:val="0"/>
      <w:divBdr>
        <w:top w:val="none" w:sz="0" w:space="0" w:color="auto"/>
        <w:left w:val="none" w:sz="0" w:space="0" w:color="auto"/>
        <w:bottom w:val="none" w:sz="0" w:space="0" w:color="auto"/>
        <w:right w:val="none" w:sz="0" w:space="0" w:color="auto"/>
      </w:divBdr>
    </w:div>
    <w:div w:id="1005858976">
      <w:bodyDiv w:val="1"/>
      <w:marLeft w:val="0"/>
      <w:marRight w:val="0"/>
      <w:marTop w:val="0"/>
      <w:marBottom w:val="0"/>
      <w:divBdr>
        <w:top w:val="none" w:sz="0" w:space="0" w:color="auto"/>
        <w:left w:val="none" w:sz="0" w:space="0" w:color="auto"/>
        <w:bottom w:val="none" w:sz="0" w:space="0" w:color="auto"/>
        <w:right w:val="none" w:sz="0" w:space="0" w:color="auto"/>
      </w:divBdr>
    </w:div>
    <w:div w:id="1576697095">
      <w:bodyDiv w:val="1"/>
      <w:marLeft w:val="0"/>
      <w:marRight w:val="0"/>
      <w:marTop w:val="0"/>
      <w:marBottom w:val="0"/>
      <w:divBdr>
        <w:top w:val="none" w:sz="0" w:space="0" w:color="auto"/>
        <w:left w:val="none" w:sz="0" w:space="0" w:color="auto"/>
        <w:bottom w:val="none" w:sz="0" w:space="0" w:color="auto"/>
        <w:right w:val="none" w:sz="0" w:space="0" w:color="auto"/>
      </w:divBdr>
    </w:div>
    <w:div w:id="1834223559">
      <w:bodyDiv w:val="1"/>
      <w:marLeft w:val="0"/>
      <w:marRight w:val="0"/>
      <w:marTop w:val="0"/>
      <w:marBottom w:val="0"/>
      <w:divBdr>
        <w:top w:val="none" w:sz="0" w:space="0" w:color="auto"/>
        <w:left w:val="none" w:sz="0" w:space="0" w:color="auto"/>
        <w:bottom w:val="none" w:sz="0" w:space="0" w:color="auto"/>
        <w:right w:val="none" w:sz="0" w:space="0" w:color="auto"/>
      </w:divBdr>
    </w:div>
    <w:div w:id="195035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5</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 Димитров</dc:creator>
  <cp:keywords/>
  <dc:description/>
  <cp:lastModifiedBy>Kiril Dimitrov</cp:lastModifiedBy>
  <cp:revision>5</cp:revision>
  <dcterms:created xsi:type="dcterms:W3CDTF">2025-03-30T07:39:00Z</dcterms:created>
  <dcterms:modified xsi:type="dcterms:W3CDTF">2025-04-22T16:36:00Z</dcterms:modified>
</cp:coreProperties>
</file>