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list. The data should be stored in a backend file, read from it, and sent as a response.</w:t>
        <w:br w:type="textWrapping"/>
        <w:br w:type="textWrapping"/>
        <w:t xml:space="preserve">Screenshot 1: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 displaying JSON data read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data.json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form on the frontend that, when submitted, inserts data into MongoDB Atlas.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should be redirected to another page displaying the message “Data submitted successfully”.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</w:r>
    </w:p>
    <w:p w:rsidR="00000000" w:rsidDel="00000000" w:rsidP="00000000" w:rsidRDefault="00000000" w:rsidRPr="00000000" w14:paraId="00000008">
      <w:pPr>
        <w:spacing w:after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Screenshot: MongoDB Atlas connection successfully established with the Flask application.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Screenshot: Student Registration Form displayed through the Flask frontend.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Screenshot: Form data submitted successfully and success message displayed.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Screenshot: Submitted student data successfully stored in MongoDB Atlas.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Screenshot: Error message displayed on the same form page when required fields are empty. </w:t>
      </w:r>
    </w:p>
    <w:p w:rsidR="00000000" w:rsidDel="00000000" w:rsidP="00000000" w:rsidRDefault="00000000" w:rsidRPr="00000000" w14:paraId="0000000E">
      <w:pPr>
        <w:spacing w:after="28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61075" cy="29305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1075" cy="2930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6129" cy="305173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129" cy="3051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