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DF9" w:rsidRDefault="00F13AB3">
      <w:pPr>
        <w:spacing w:after="1" w:line="261" w:lineRule="auto"/>
        <w:ind w:left="485" w:hanging="10"/>
        <w:jc w:val="center"/>
      </w:pPr>
      <w:r>
        <w:rPr>
          <w:rFonts w:ascii="Arial" w:eastAsia="Arial" w:hAnsi="Arial" w:cs="Arial"/>
          <w:sz w:val="30"/>
        </w:rPr>
        <w:t xml:space="preserve">Лабораторная работа №4 </w:t>
      </w:r>
    </w:p>
    <w:p w:rsidR="00481DF9" w:rsidRDefault="00F13AB3">
      <w:pPr>
        <w:spacing w:after="414" w:line="272" w:lineRule="auto"/>
        <w:ind w:left="1836" w:right="371"/>
      </w:pPr>
      <w:r>
        <w:rPr>
          <w:rFonts w:ascii="Arial" w:eastAsia="Arial" w:hAnsi="Arial" w:cs="Arial"/>
          <w:sz w:val="30"/>
        </w:rPr>
        <w:t xml:space="preserve">«Статистический анализ текстов из НКРЯ» </w:t>
      </w:r>
    </w:p>
    <w:p w:rsidR="00481DF9" w:rsidRDefault="00F13AB3">
      <w:pPr>
        <w:numPr>
          <w:ilvl w:val="0"/>
          <w:numId w:val="1"/>
        </w:numPr>
        <w:spacing w:after="1" w:line="261" w:lineRule="auto"/>
        <w:ind w:right="396" w:hanging="351"/>
      </w:pPr>
      <w:r>
        <w:rPr>
          <w:rFonts w:ascii="Arial" w:eastAsia="Arial" w:hAnsi="Arial" w:cs="Arial"/>
          <w:sz w:val="30"/>
        </w:rPr>
        <w:t>Изучить информацию о Национальном корпусе русского языка на сайте корпуса:</w:t>
      </w:r>
      <w:hyperlink r:id="rId5">
        <w:r>
          <w:rPr>
            <w:rFonts w:ascii="Arial" w:eastAsia="Arial" w:hAnsi="Arial" w:cs="Arial"/>
            <w:color w:val="0066CC"/>
            <w:sz w:val="30"/>
            <w:u w:val="single" w:color="0066CC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0066CC"/>
            <w:sz w:val="30"/>
            <w:u w:val="single" w:color="0066CC"/>
          </w:rPr>
          <w:t>http://ruscorpora.ru/</w:t>
        </w:r>
      </w:hyperlink>
      <w:hyperlink r:id="rId7">
        <w:r>
          <w:rPr>
            <w:rFonts w:ascii="Arial" w:eastAsia="Arial" w:hAnsi="Arial" w:cs="Arial"/>
            <w:color w:val="0066CC"/>
            <w:sz w:val="30"/>
            <w:u w:val="single" w:color="0066CC"/>
          </w:rPr>
          <w:t xml:space="preserve"> </w:t>
        </w:r>
      </w:hyperlink>
      <w:hyperlink r:id="rId8">
        <w:r>
          <w:rPr>
            <w:rFonts w:ascii="Arial" w:eastAsia="Arial" w:hAnsi="Arial" w:cs="Arial"/>
            <w:sz w:val="30"/>
          </w:rPr>
          <w:t>(</w:t>
        </w:r>
      </w:hyperlink>
      <w:r>
        <w:rPr>
          <w:rFonts w:ascii="Arial" w:eastAsia="Arial" w:hAnsi="Arial" w:cs="Arial"/>
          <w:sz w:val="30"/>
        </w:rPr>
        <w:t xml:space="preserve">разделы </w:t>
      </w:r>
    </w:p>
    <w:p w:rsidR="00481DF9" w:rsidRDefault="00F13AB3">
      <w:pPr>
        <w:spacing w:after="43" w:line="272" w:lineRule="auto"/>
        <w:ind w:left="821" w:right="371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 xml:space="preserve">«что такое корпус?», «состав и структура», «статистика», «параметры текстов»). </w:t>
      </w:r>
    </w:p>
    <w:p w:rsidR="004C1F46" w:rsidRDefault="004C1F46">
      <w:pPr>
        <w:spacing w:after="43" w:line="272" w:lineRule="auto"/>
        <w:ind w:left="821" w:right="371"/>
        <w:rPr>
          <w:rFonts w:ascii="Arial" w:eastAsia="Arial" w:hAnsi="Arial" w:cs="Arial"/>
          <w:i/>
          <w:sz w:val="30"/>
        </w:rPr>
      </w:pPr>
    </w:p>
    <w:p w:rsidR="004C1F46" w:rsidRDefault="004C1F46">
      <w:pPr>
        <w:spacing w:after="43" w:line="272" w:lineRule="auto"/>
        <w:ind w:left="821" w:right="371"/>
        <w:rPr>
          <w:rFonts w:ascii="Arial" w:eastAsia="Arial" w:hAnsi="Arial" w:cs="Arial"/>
          <w:i/>
          <w:sz w:val="30"/>
        </w:rPr>
      </w:pPr>
      <w:r>
        <w:rPr>
          <w:rFonts w:ascii="Arial" w:eastAsia="Arial" w:hAnsi="Arial" w:cs="Arial"/>
          <w:i/>
          <w:sz w:val="30"/>
        </w:rPr>
        <w:t>Изучил указанные выше разделы</w:t>
      </w:r>
    </w:p>
    <w:p w:rsidR="004C1F46" w:rsidRPr="004C1F46" w:rsidRDefault="004C1F46">
      <w:pPr>
        <w:spacing w:after="43" w:line="272" w:lineRule="auto"/>
        <w:ind w:left="821" w:right="371"/>
        <w:rPr>
          <w:i/>
        </w:rPr>
      </w:pPr>
    </w:p>
    <w:p w:rsidR="00481DF9" w:rsidRPr="00F13AB3" w:rsidRDefault="00F13AB3">
      <w:pPr>
        <w:numPr>
          <w:ilvl w:val="0"/>
          <w:numId w:val="1"/>
        </w:numPr>
        <w:spacing w:after="43" w:line="272" w:lineRule="auto"/>
        <w:ind w:right="396" w:hanging="351"/>
      </w:pPr>
      <w:r>
        <w:rPr>
          <w:rFonts w:ascii="Arial" w:eastAsia="Arial" w:hAnsi="Arial" w:cs="Arial"/>
          <w:sz w:val="30"/>
        </w:rPr>
        <w:t xml:space="preserve">Исследовать частоту встречаемости наиболее употребляемых слов русского языка в текстах НКРЯ (создав "Мой </w:t>
      </w:r>
      <w:proofErr w:type="spellStart"/>
      <w:r>
        <w:rPr>
          <w:rFonts w:ascii="Arial" w:eastAsia="Arial" w:hAnsi="Arial" w:cs="Arial"/>
          <w:sz w:val="30"/>
        </w:rPr>
        <w:t>подкорпус</w:t>
      </w:r>
      <w:proofErr w:type="spellEnd"/>
      <w:r>
        <w:rPr>
          <w:rFonts w:ascii="Arial" w:eastAsia="Arial" w:hAnsi="Arial" w:cs="Arial"/>
          <w:sz w:val="30"/>
        </w:rPr>
        <w:t xml:space="preserve">" в соответствии с тематикой вашего варианта). </w:t>
      </w:r>
    </w:p>
    <w:p w:rsidR="00F13AB3" w:rsidRDefault="00F13AB3" w:rsidP="00F13AB3">
      <w:pPr>
        <w:spacing w:after="43" w:line="272" w:lineRule="auto"/>
        <w:ind w:left="821" w:right="396"/>
      </w:pPr>
      <w:r w:rsidRPr="00F13AB3">
        <w:drawing>
          <wp:inline distT="0" distB="0" distL="0" distR="0" wp14:anchorId="1799E112" wp14:editId="353F1E25">
            <wp:extent cx="5861050" cy="1138555"/>
            <wp:effectExtent l="0" t="0" r="635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F9" w:rsidRDefault="00F13AB3">
      <w:pPr>
        <w:spacing w:after="0"/>
        <w:ind w:left="96" w:right="22" w:hanging="10"/>
      </w:pPr>
      <w:r>
        <w:rPr>
          <w:rFonts w:ascii="Arial" w:eastAsia="Arial" w:hAnsi="Arial" w:cs="Arial"/>
        </w:rPr>
        <w:t xml:space="preserve">В таблице приведены наиболее </w:t>
      </w:r>
      <w:proofErr w:type="spellStart"/>
      <w:r>
        <w:rPr>
          <w:rFonts w:ascii="Arial" w:eastAsia="Arial" w:hAnsi="Arial" w:cs="Arial"/>
        </w:rPr>
        <w:t>употребимые</w:t>
      </w:r>
      <w:proofErr w:type="spellEnd"/>
      <w:r>
        <w:rPr>
          <w:rFonts w:ascii="Arial" w:eastAsia="Arial" w:hAnsi="Arial" w:cs="Arial"/>
        </w:rPr>
        <w:t xml:space="preserve"> 9 слов в русском языке согласно </w:t>
      </w:r>
      <w:r>
        <w:rPr>
          <w:rFonts w:ascii="Arial" w:eastAsia="Arial" w:hAnsi="Arial" w:cs="Arial"/>
          <w:i/>
        </w:rPr>
        <w:t>Частотному словарю русского языка</w:t>
      </w:r>
      <w:r>
        <w:rPr>
          <w:rFonts w:ascii="Arial" w:eastAsia="Arial" w:hAnsi="Arial" w:cs="Arial"/>
        </w:rPr>
        <w:t xml:space="preserve"> (под ред. Л.Н. </w:t>
      </w:r>
      <w:proofErr w:type="spellStart"/>
      <w:r>
        <w:rPr>
          <w:rFonts w:ascii="Arial" w:eastAsia="Arial" w:hAnsi="Arial" w:cs="Arial"/>
        </w:rPr>
        <w:t>Засориной</w:t>
      </w:r>
      <w:proofErr w:type="spellEnd"/>
      <w:r>
        <w:rPr>
          <w:rFonts w:ascii="Arial" w:eastAsia="Arial" w:hAnsi="Arial" w:cs="Arial"/>
        </w:rPr>
        <w:t xml:space="preserve">). Для выполнения работы необходимо исследовать </w:t>
      </w:r>
      <w:proofErr w:type="spellStart"/>
      <w:r>
        <w:rPr>
          <w:rFonts w:ascii="Arial" w:eastAsia="Arial" w:hAnsi="Arial" w:cs="Arial"/>
        </w:rPr>
        <w:t>подкорпус</w:t>
      </w:r>
      <w:proofErr w:type="spellEnd"/>
      <w:r>
        <w:rPr>
          <w:rFonts w:ascii="Arial" w:eastAsia="Arial" w:hAnsi="Arial" w:cs="Arial"/>
        </w:rPr>
        <w:t xml:space="preserve"> в соответствии с вашим вариантом в Национальном корпусе русского языка и заполнить столбец «НКРЯ»: </w:t>
      </w:r>
    </w:p>
    <w:tbl>
      <w:tblPr>
        <w:tblStyle w:val="TableGrid"/>
        <w:tblW w:w="9732" w:type="dxa"/>
        <w:tblInd w:w="115" w:type="dxa"/>
        <w:tblCellMar>
          <w:top w:w="0" w:type="dxa"/>
          <w:left w:w="10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2113"/>
        <w:gridCol w:w="2242"/>
        <w:gridCol w:w="2823"/>
        <w:gridCol w:w="2554"/>
      </w:tblGrid>
      <w:tr w:rsidR="00481DF9">
        <w:trPr>
          <w:trHeight w:val="584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>
            <w:pPr>
              <w:spacing w:after="0"/>
              <w:ind w:left="42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1"/>
              </w:rPr>
              <w:t>Слово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>
            <w:pPr>
              <w:spacing w:after="0"/>
              <w:ind w:left="185"/>
            </w:pPr>
            <w:r>
              <w:rPr>
                <w:rFonts w:ascii="Times New Roman" w:eastAsia="Times New Roman" w:hAnsi="Times New Roman" w:cs="Times New Roman"/>
                <w:b/>
                <w:i/>
                <w:sz w:val="21"/>
              </w:rPr>
              <w:t>Частотность (ЧС)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>
            <w:pPr>
              <w:spacing w:after="0"/>
              <w:ind w:left="98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1"/>
              </w:rPr>
              <w:t>Абсолют. частота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(НКРЯ)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>
            <w:pPr>
              <w:spacing w:after="0"/>
              <w:ind w:left="161"/>
            </w:pPr>
            <w:r>
              <w:rPr>
                <w:rFonts w:ascii="Times New Roman" w:eastAsia="Times New Roman" w:hAnsi="Times New Roman" w:cs="Times New Roman"/>
                <w:b/>
                <w:i/>
                <w:sz w:val="21"/>
              </w:rPr>
              <w:t>Частотность (НКРЯ)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81DF9">
        <w:trPr>
          <w:trHeight w:val="293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>
            <w:pPr>
              <w:spacing w:after="0"/>
              <w:ind w:left="42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1"/>
              </w:rPr>
              <w:t>В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>
            <w:pPr>
              <w:spacing w:after="0"/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0,0406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 w:rsidP="00F13AB3">
            <w:pPr>
              <w:spacing w:after="0"/>
              <w:jc w:val="center"/>
            </w:pPr>
            <w:r>
              <w:t>26079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 w:rsidP="00F13AB3">
            <w:pPr>
              <w:spacing w:after="0"/>
              <w:jc w:val="center"/>
            </w:pPr>
            <w:r>
              <w:t>0.030569</w:t>
            </w:r>
          </w:p>
        </w:tc>
      </w:tr>
      <w:tr w:rsidR="00481DF9">
        <w:trPr>
          <w:trHeight w:val="293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1"/>
              </w:rPr>
              <w:t>И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>
            <w:pPr>
              <w:spacing w:after="0"/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0,0343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 w:rsidP="00F13AB3">
            <w:pPr>
              <w:spacing w:after="0"/>
              <w:jc w:val="center"/>
            </w:pPr>
            <w:r>
              <w:t>30081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 w:rsidP="00F13AB3">
            <w:pPr>
              <w:spacing w:after="0"/>
              <w:jc w:val="center"/>
            </w:pPr>
            <w:r>
              <w:t>0.03526</w:t>
            </w:r>
          </w:p>
        </w:tc>
      </w:tr>
      <w:tr w:rsidR="00481DF9">
        <w:trPr>
          <w:trHeight w:val="288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>
            <w:pPr>
              <w:spacing w:after="0"/>
              <w:ind w:left="42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1"/>
              </w:rPr>
              <w:t>НЕ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>
            <w:pPr>
              <w:spacing w:after="0"/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0,0182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 w:rsidP="00F13AB3">
            <w:pPr>
              <w:spacing w:after="0"/>
              <w:jc w:val="center"/>
            </w:pPr>
            <w:r>
              <w:t>5946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 w:rsidP="00F13AB3">
            <w:pPr>
              <w:spacing w:after="0"/>
              <w:jc w:val="center"/>
            </w:pPr>
            <w:r>
              <w:t>0.006969</w:t>
            </w:r>
          </w:p>
        </w:tc>
      </w:tr>
      <w:tr w:rsidR="00481DF9">
        <w:trPr>
          <w:trHeight w:val="293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1"/>
              </w:rPr>
              <w:t>Я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>
            <w:pPr>
              <w:spacing w:after="0"/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0,0131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 w:rsidP="00F13AB3">
            <w:pPr>
              <w:spacing w:after="0"/>
              <w:jc w:val="center"/>
            </w:pPr>
            <w:r>
              <w:t>1756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 w:rsidP="00F13AB3">
            <w:pPr>
              <w:spacing w:after="0"/>
              <w:jc w:val="center"/>
            </w:pPr>
            <w:r>
              <w:t>0.002058</w:t>
            </w:r>
          </w:p>
        </w:tc>
      </w:tr>
      <w:tr w:rsidR="00481DF9">
        <w:trPr>
          <w:trHeight w:val="288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>
            <w:pPr>
              <w:spacing w:after="0"/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1"/>
              </w:rPr>
              <w:t>БЫТЬ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>
            <w:pPr>
              <w:spacing w:after="0"/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0,0126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 w:rsidP="00F13AB3">
            <w:pPr>
              <w:spacing w:after="0"/>
              <w:jc w:val="center"/>
            </w:pPr>
            <w:r>
              <w:t>4520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 w:rsidP="00F13AB3">
            <w:pPr>
              <w:spacing w:after="0"/>
              <w:jc w:val="center"/>
            </w:pPr>
            <w:r>
              <w:t>0.00529</w:t>
            </w:r>
          </w:p>
        </w:tc>
      </w:tr>
      <w:tr w:rsidR="00481DF9">
        <w:trPr>
          <w:trHeight w:val="293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1"/>
              </w:rPr>
              <w:t>ОДИН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>
            <w:pPr>
              <w:spacing w:after="0"/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0,0031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 w:rsidP="00F13AB3">
            <w:pPr>
              <w:spacing w:after="0"/>
              <w:jc w:val="center"/>
            </w:pPr>
            <w:r>
              <w:t>1762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 w:rsidP="00F13AB3">
            <w:pPr>
              <w:spacing w:after="0"/>
              <w:jc w:val="center"/>
            </w:pPr>
            <w:r>
              <w:t>0.0020654</w:t>
            </w:r>
          </w:p>
        </w:tc>
      </w:tr>
      <w:tr w:rsidR="00481DF9">
        <w:trPr>
          <w:trHeight w:val="293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>
            <w:pPr>
              <w:spacing w:after="0"/>
              <w:ind w:lef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1"/>
              </w:rPr>
              <w:t>ГОД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>
            <w:pPr>
              <w:spacing w:after="0"/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0,0021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 w:rsidP="00F13AB3">
            <w:pPr>
              <w:spacing w:after="0"/>
              <w:jc w:val="center"/>
            </w:pPr>
            <w:r>
              <w:t>5051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 w:rsidP="00F13AB3">
            <w:pPr>
              <w:spacing w:after="0"/>
              <w:jc w:val="center"/>
            </w:pPr>
            <w:r>
              <w:t>0.00592</w:t>
            </w:r>
          </w:p>
        </w:tc>
      </w:tr>
      <w:tr w:rsidR="00481DF9">
        <w:trPr>
          <w:trHeight w:val="288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>
            <w:pPr>
              <w:spacing w:after="0"/>
              <w:ind w:lef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1"/>
              </w:rPr>
              <w:t>БОЛЬШОЙ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>
            <w:pPr>
              <w:spacing w:after="0"/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0,0020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 w:rsidP="00F13AB3">
            <w:pPr>
              <w:spacing w:after="0"/>
              <w:jc w:val="center"/>
            </w:pPr>
            <w:r>
              <w:t>1221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 w:rsidP="00F13AB3">
            <w:pPr>
              <w:spacing w:after="0"/>
              <w:jc w:val="center"/>
            </w:pPr>
            <w:r>
              <w:t>0.001431</w:t>
            </w:r>
          </w:p>
        </w:tc>
      </w:tr>
      <w:tr w:rsidR="00481DF9">
        <w:trPr>
          <w:trHeight w:val="293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>
            <w:pPr>
              <w:spacing w:after="0"/>
              <w:ind w:left="39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1"/>
              </w:rPr>
              <w:t>ОЧЕНЬ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>
            <w:pPr>
              <w:spacing w:after="0"/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0,0013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 w:rsidP="00F13AB3">
            <w:pPr>
              <w:spacing w:after="0"/>
              <w:jc w:val="center"/>
            </w:pPr>
            <w:r>
              <w:t>740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 w:rsidP="00F13AB3">
            <w:pPr>
              <w:spacing w:after="0"/>
              <w:jc w:val="center"/>
            </w:pPr>
            <w:r>
              <w:t>0.0008674</w:t>
            </w:r>
          </w:p>
        </w:tc>
      </w:tr>
      <w:tr w:rsidR="00481DF9">
        <w:trPr>
          <w:trHeight w:val="313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>
            <w:pPr>
              <w:spacing w:after="0"/>
              <w:ind w:left="192"/>
            </w:pPr>
            <w:r>
              <w:rPr>
                <w:rFonts w:ascii="Times New Roman" w:eastAsia="Times New Roman" w:hAnsi="Times New Roman" w:cs="Times New Roman"/>
                <w:b/>
                <w:i/>
                <w:sz w:val="21"/>
              </w:rPr>
              <w:t xml:space="preserve">Объем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1"/>
              </w:rPr>
              <w:t>подкорпуса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>
            <w:pPr>
              <w:spacing w:after="0"/>
            </w:pPr>
            <w:r>
              <w:rPr>
                <w:rFonts w:ascii="Courier New" w:eastAsia="Courier New" w:hAnsi="Courier New" w:cs="Courier New"/>
                <w:sz w:val="10"/>
              </w:rPr>
              <w:t xml:space="preserve"> 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853099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>
            <w:pPr>
              <w:spacing w:after="0"/>
            </w:pPr>
            <w:r>
              <w:rPr>
                <w:rFonts w:ascii="Courier New" w:eastAsia="Courier New" w:hAnsi="Courier New" w:cs="Courier New"/>
                <w:sz w:val="10"/>
              </w:rPr>
              <w:t xml:space="preserve"> </w:t>
            </w:r>
          </w:p>
        </w:tc>
      </w:tr>
    </w:tbl>
    <w:p w:rsidR="00481DF9" w:rsidRDefault="00F13AB3">
      <w:pPr>
        <w:spacing w:after="392"/>
      </w:pPr>
      <w:r>
        <w:rPr>
          <w:rFonts w:ascii="Courier New" w:eastAsia="Courier New" w:hAnsi="Courier New" w:cs="Courier New"/>
          <w:sz w:val="2"/>
        </w:rPr>
        <w:t xml:space="preserve"> </w:t>
      </w:r>
    </w:p>
    <w:p w:rsidR="00481DF9" w:rsidRDefault="00F13AB3">
      <w:pPr>
        <w:spacing w:after="35"/>
        <w:ind w:left="96" w:right="22" w:hanging="10"/>
      </w:pPr>
      <w:r>
        <w:rPr>
          <w:rFonts w:ascii="Arial" w:eastAsia="Arial" w:hAnsi="Arial" w:cs="Arial"/>
        </w:rPr>
        <w:t xml:space="preserve">Проведите анализ распределения полученных частот (для каждого слова), сравнив их с результатами по </w:t>
      </w:r>
      <w:r>
        <w:rPr>
          <w:rFonts w:ascii="Arial" w:eastAsia="Arial" w:hAnsi="Arial" w:cs="Arial"/>
          <w:i/>
        </w:rPr>
        <w:t>Частотному словарю русского языка</w:t>
      </w:r>
      <w:r>
        <w:rPr>
          <w:rFonts w:ascii="Arial" w:eastAsia="Arial" w:hAnsi="Arial" w:cs="Arial"/>
        </w:rPr>
        <w:t xml:space="preserve"> (под ред. Л.Н. </w:t>
      </w:r>
      <w:proofErr w:type="spellStart"/>
      <w:r>
        <w:rPr>
          <w:rFonts w:ascii="Arial" w:eastAsia="Arial" w:hAnsi="Arial" w:cs="Arial"/>
        </w:rPr>
        <w:t>Засориной</w:t>
      </w:r>
      <w:proofErr w:type="spellEnd"/>
      <w:r>
        <w:rPr>
          <w:rFonts w:ascii="Arial" w:eastAsia="Arial" w:hAnsi="Arial" w:cs="Arial"/>
        </w:rPr>
        <w:t xml:space="preserve">, </w:t>
      </w:r>
    </w:p>
    <w:p w:rsidR="00481DF9" w:rsidRDefault="00F13AB3">
      <w:pPr>
        <w:spacing w:after="288"/>
        <w:ind w:left="96" w:right="22" w:hanging="10"/>
      </w:pPr>
      <w:r>
        <w:rPr>
          <w:rFonts w:ascii="Arial" w:eastAsia="Arial" w:hAnsi="Arial" w:cs="Arial"/>
        </w:rPr>
        <w:t xml:space="preserve">1977 г.). </w:t>
      </w:r>
    </w:p>
    <w:p w:rsidR="00481DF9" w:rsidRDefault="00F13AB3">
      <w:pPr>
        <w:spacing w:after="43" w:line="272" w:lineRule="auto"/>
        <w:ind w:left="816" w:right="371" w:hanging="351"/>
      </w:pPr>
      <w:r>
        <w:rPr>
          <w:rFonts w:ascii="Arial" w:eastAsia="Arial" w:hAnsi="Arial" w:cs="Arial"/>
          <w:sz w:val="30"/>
        </w:rPr>
        <w:lastRenderedPageBreak/>
        <w:t xml:space="preserve">3. Провести статистический анализ текстов, представленных в Национальном корпусе русского языка </w:t>
      </w:r>
    </w:p>
    <w:p w:rsidR="00481DF9" w:rsidRDefault="00F13AB3">
      <w:pPr>
        <w:spacing w:after="0" w:line="277" w:lineRule="auto"/>
        <w:ind w:left="55" w:right="429" w:hanging="10"/>
        <w:jc w:val="both"/>
      </w:pPr>
      <w:r>
        <w:rPr>
          <w:rFonts w:ascii="Arial" w:eastAsia="Arial" w:hAnsi="Arial" w:cs="Arial"/>
        </w:rPr>
        <w:t xml:space="preserve">Работа заключается в проведении статистического анализа текстов, представленных в Национальном корпусе русского языка, по грамматическим категориям. </w:t>
      </w:r>
    </w:p>
    <w:p w:rsidR="00481DF9" w:rsidRDefault="00F13AB3">
      <w:pPr>
        <w:spacing w:after="0"/>
        <w:ind w:left="96" w:right="22" w:hanging="10"/>
      </w:pPr>
      <w:r>
        <w:rPr>
          <w:rFonts w:ascii="Arial" w:eastAsia="Arial" w:hAnsi="Arial" w:cs="Arial"/>
        </w:rPr>
        <w:t xml:space="preserve">Для выполнения работы необходимо выбрать </w:t>
      </w:r>
      <w:proofErr w:type="spellStart"/>
      <w:r>
        <w:rPr>
          <w:rFonts w:ascii="Arial" w:eastAsia="Arial" w:hAnsi="Arial" w:cs="Arial"/>
        </w:rPr>
        <w:t>подкорпус</w:t>
      </w:r>
      <w:proofErr w:type="spellEnd"/>
      <w:r>
        <w:rPr>
          <w:rFonts w:ascii="Arial" w:eastAsia="Arial" w:hAnsi="Arial" w:cs="Arial"/>
        </w:rPr>
        <w:t xml:space="preserve"> со снятой омонимией (в соответствии с вашим вариантом) в Национальном корпусе русского языка и используя лексико-грамматический поиск Национального корпуса, определите частоту употребления каждой грамматической категории. </w:t>
      </w:r>
    </w:p>
    <w:p w:rsidR="00481DF9" w:rsidRDefault="00F13AB3">
      <w:pPr>
        <w:spacing w:after="0"/>
        <w:ind w:left="96" w:right="22" w:hanging="10"/>
      </w:pPr>
      <w:r>
        <w:rPr>
          <w:rFonts w:ascii="Arial" w:eastAsia="Arial" w:hAnsi="Arial" w:cs="Arial"/>
        </w:rPr>
        <w:t xml:space="preserve">Заполните таблицу: </w:t>
      </w:r>
    </w:p>
    <w:tbl>
      <w:tblPr>
        <w:tblStyle w:val="TableGrid"/>
        <w:tblW w:w="9694" w:type="dxa"/>
        <w:tblInd w:w="134" w:type="dxa"/>
        <w:tblCellMar>
          <w:top w:w="25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796"/>
        <w:gridCol w:w="1882"/>
        <w:gridCol w:w="2016"/>
      </w:tblGrid>
      <w:tr w:rsidR="00481DF9" w:rsidTr="0021052E">
        <w:trPr>
          <w:trHeight w:val="581"/>
        </w:trPr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Г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рамматические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категории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>
            <w:pPr>
              <w:spacing w:after="0"/>
              <w:ind w:left="319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Абсолютная частота (F)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Относительная частота (f)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409C4" w:rsidTr="002565C9">
        <w:trPr>
          <w:trHeight w:val="571"/>
        </w:trPr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9C4" w:rsidRDefault="00C409C4" w:rsidP="00C409C4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Существительное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409C4" w:rsidRDefault="00C409C4" w:rsidP="00C409C4">
            <w:pPr>
              <w:jc w:val="right"/>
              <w:rPr>
                <w:rFonts w:eastAsia="Times New Roman"/>
              </w:rPr>
            </w:pPr>
            <w:r>
              <w:t>8491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409C4" w:rsidRDefault="00C409C4" w:rsidP="00C409C4">
            <w:pPr>
              <w:jc w:val="right"/>
            </w:pPr>
            <w:r>
              <w:t>0.349366359</w:t>
            </w:r>
          </w:p>
        </w:tc>
      </w:tr>
      <w:tr w:rsidR="00C409C4" w:rsidTr="002565C9">
        <w:trPr>
          <w:trHeight w:val="571"/>
        </w:trPr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9C4" w:rsidRDefault="00C409C4" w:rsidP="00C409C4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Глагол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409C4" w:rsidRDefault="00C409C4" w:rsidP="00C409C4">
            <w:pPr>
              <w:jc w:val="right"/>
            </w:pPr>
            <w:r>
              <w:t>2846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409C4" w:rsidRDefault="00C409C4" w:rsidP="00C409C4">
            <w:pPr>
              <w:jc w:val="right"/>
            </w:pPr>
            <w:r>
              <w:t>0.117100066</w:t>
            </w:r>
          </w:p>
        </w:tc>
      </w:tr>
      <w:tr w:rsidR="00C409C4" w:rsidTr="002565C9">
        <w:trPr>
          <w:trHeight w:val="571"/>
        </w:trPr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9C4" w:rsidRDefault="00C409C4" w:rsidP="00C409C4">
            <w:pPr>
              <w:spacing w:after="0"/>
              <w:ind w:left="8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Прил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агательное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409C4" w:rsidRDefault="00C409C4" w:rsidP="00C409C4">
            <w:pPr>
              <w:jc w:val="right"/>
            </w:pPr>
            <w:r>
              <w:t>3061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409C4" w:rsidRDefault="00C409C4" w:rsidP="00C409C4">
            <w:pPr>
              <w:jc w:val="right"/>
            </w:pPr>
            <w:r>
              <w:t>0.125946346</w:t>
            </w:r>
          </w:p>
        </w:tc>
      </w:tr>
      <w:tr w:rsidR="00C409C4" w:rsidTr="002565C9">
        <w:trPr>
          <w:trHeight w:val="571"/>
        </w:trPr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9C4" w:rsidRDefault="00C409C4" w:rsidP="00C409C4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Наречие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409C4" w:rsidRDefault="00C409C4" w:rsidP="00C409C4">
            <w:pPr>
              <w:jc w:val="right"/>
            </w:pPr>
            <w:r>
              <w:t>699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409C4" w:rsidRDefault="00C409C4" w:rsidP="00C409C4">
            <w:pPr>
              <w:jc w:val="right"/>
            </w:pPr>
            <w:r>
              <w:t>0.028760698</w:t>
            </w:r>
          </w:p>
        </w:tc>
      </w:tr>
      <w:tr w:rsidR="00C409C4" w:rsidTr="002565C9">
        <w:trPr>
          <w:trHeight w:val="572"/>
        </w:trPr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9C4" w:rsidRDefault="00C409C4" w:rsidP="00C409C4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Числительное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409C4" w:rsidRDefault="00C409C4" w:rsidP="00C409C4">
            <w:pPr>
              <w:jc w:val="right"/>
            </w:pPr>
            <w:r>
              <w:t>966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409C4" w:rsidRDefault="00C409C4" w:rsidP="00C409C4">
            <w:pPr>
              <w:jc w:val="right"/>
            </w:pPr>
            <w:r>
              <w:t>0.039746544</w:t>
            </w:r>
          </w:p>
        </w:tc>
      </w:tr>
      <w:tr w:rsidR="00C409C4" w:rsidTr="002565C9">
        <w:trPr>
          <w:trHeight w:val="571"/>
        </w:trPr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9C4" w:rsidRDefault="00C409C4" w:rsidP="00C409C4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Числительное-прилагательное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409C4" w:rsidRDefault="00C409C4" w:rsidP="00C409C4">
            <w:pPr>
              <w:jc w:val="right"/>
            </w:pPr>
            <w:r>
              <w:t>91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409C4" w:rsidRDefault="00C409C4" w:rsidP="00C409C4">
            <w:pPr>
              <w:jc w:val="right"/>
            </w:pPr>
            <w:r>
              <w:t>0.00374424</w:t>
            </w:r>
          </w:p>
        </w:tc>
      </w:tr>
      <w:tr w:rsidR="00C409C4" w:rsidTr="002565C9">
        <w:trPr>
          <w:trHeight w:val="571"/>
        </w:trPr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9C4" w:rsidRDefault="00C409C4" w:rsidP="00C409C4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Местоимение-существительное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409C4" w:rsidRDefault="00C409C4" w:rsidP="00C409C4">
            <w:pPr>
              <w:jc w:val="right"/>
            </w:pPr>
            <w:r>
              <w:t>924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409C4" w:rsidRDefault="00C409C4" w:rsidP="00C409C4">
            <w:pPr>
              <w:jc w:val="right"/>
            </w:pPr>
            <w:r>
              <w:t>0.038018433</w:t>
            </w:r>
          </w:p>
        </w:tc>
      </w:tr>
      <w:tr w:rsidR="00C409C4" w:rsidTr="002565C9">
        <w:trPr>
          <w:trHeight w:val="571"/>
        </w:trPr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9C4" w:rsidRDefault="00C409C4" w:rsidP="00C409C4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Местоимение-прилагательное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409C4" w:rsidRDefault="00C409C4" w:rsidP="00C409C4">
            <w:pPr>
              <w:jc w:val="right"/>
            </w:pPr>
            <w:r>
              <w:t>1150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409C4" w:rsidRDefault="00C409C4" w:rsidP="00C409C4">
            <w:pPr>
              <w:jc w:val="right"/>
            </w:pPr>
            <w:r>
              <w:t>0.047317314</w:t>
            </w:r>
          </w:p>
        </w:tc>
      </w:tr>
      <w:tr w:rsidR="00C409C4" w:rsidTr="002565C9">
        <w:trPr>
          <w:trHeight w:val="571"/>
        </w:trPr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9C4" w:rsidRDefault="00C409C4" w:rsidP="00C409C4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Местоименное наречие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409C4" w:rsidRDefault="00C409C4" w:rsidP="00C409C4">
            <w:pPr>
              <w:jc w:val="right"/>
            </w:pPr>
            <w:r>
              <w:t>282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409C4" w:rsidRDefault="00C409C4" w:rsidP="00C409C4">
            <w:pPr>
              <w:jc w:val="right"/>
            </w:pPr>
            <w:r>
              <w:t>0.011603028</w:t>
            </w:r>
          </w:p>
        </w:tc>
      </w:tr>
      <w:tr w:rsidR="00C409C4" w:rsidTr="002565C9">
        <w:trPr>
          <w:trHeight w:val="564"/>
        </w:trPr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9C4" w:rsidRDefault="00C409C4" w:rsidP="00C409C4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Местоимение-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предикатив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</w:rPr>
              <w:t>(некого, нечего)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409C4" w:rsidRDefault="00C409C4" w:rsidP="00C409C4">
            <w:pPr>
              <w:jc w:val="right"/>
            </w:pPr>
            <w:r>
              <w:t>1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409C4" w:rsidRDefault="00C409C4" w:rsidP="00C409C4">
            <w:pPr>
              <w:jc w:val="right"/>
            </w:pPr>
            <w:r>
              <w:t>4.11455E-05</w:t>
            </w:r>
          </w:p>
        </w:tc>
      </w:tr>
      <w:tr w:rsidR="00C409C4" w:rsidTr="002565C9">
        <w:trPr>
          <w:trHeight w:val="572"/>
        </w:trPr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9C4" w:rsidRDefault="00C409C4" w:rsidP="00C409C4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Союз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409C4" w:rsidRDefault="00C409C4" w:rsidP="00C409C4">
            <w:pPr>
              <w:jc w:val="right"/>
            </w:pPr>
            <w:r>
              <w:t>1773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409C4" w:rsidRDefault="00C409C4" w:rsidP="00C409C4">
            <w:pPr>
              <w:jc w:val="right"/>
            </w:pPr>
            <w:r>
              <w:t>0.072950955</w:t>
            </w:r>
          </w:p>
        </w:tc>
      </w:tr>
      <w:tr w:rsidR="00C409C4" w:rsidTr="002565C9">
        <w:trPr>
          <w:trHeight w:val="571"/>
        </w:trPr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9C4" w:rsidRDefault="00C409C4" w:rsidP="00C409C4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Предлог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409C4" w:rsidRDefault="00C409C4" w:rsidP="00C409C4">
            <w:pPr>
              <w:jc w:val="right"/>
            </w:pPr>
            <w:r>
              <w:t>2868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409C4" w:rsidRDefault="00C409C4" w:rsidP="00C409C4">
            <w:pPr>
              <w:jc w:val="right"/>
            </w:pPr>
            <w:r>
              <w:t>0.118005267</w:t>
            </w:r>
          </w:p>
        </w:tc>
      </w:tr>
      <w:tr w:rsidR="00C409C4" w:rsidTr="002565C9">
        <w:trPr>
          <w:trHeight w:val="571"/>
        </w:trPr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9C4" w:rsidRDefault="00C409C4" w:rsidP="00C409C4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Частица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409C4" w:rsidRDefault="00C409C4" w:rsidP="00C409C4">
            <w:pPr>
              <w:jc w:val="right"/>
            </w:pPr>
            <w:r>
              <w:t>506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409C4" w:rsidRDefault="00C409C4" w:rsidP="00C409C4">
            <w:pPr>
              <w:jc w:val="right"/>
            </w:pPr>
            <w:r>
              <w:t>0.020819618</w:t>
            </w:r>
          </w:p>
        </w:tc>
      </w:tr>
      <w:tr w:rsidR="00C409C4" w:rsidTr="002565C9">
        <w:trPr>
          <w:trHeight w:val="571"/>
        </w:trPr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9C4" w:rsidRDefault="00C409C4" w:rsidP="00C409C4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Причастие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409C4" w:rsidRDefault="00C409C4" w:rsidP="00C409C4">
            <w:pPr>
              <w:jc w:val="right"/>
            </w:pPr>
            <w:r>
              <w:t>515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409C4" w:rsidRDefault="00C409C4" w:rsidP="00C409C4">
            <w:pPr>
              <w:jc w:val="right"/>
            </w:pPr>
            <w:r>
              <w:t>0.021189928</w:t>
            </w:r>
          </w:p>
        </w:tc>
      </w:tr>
      <w:tr w:rsidR="00C409C4" w:rsidTr="002565C9">
        <w:trPr>
          <w:trHeight w:val="572"/>
        </w:trPr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9C4" w:rsidRDefault="00C409C4" w:rsidP="00C409C4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Вводи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ое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слово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409C4" w:rsidRDefault="00C409C4" w:rsidP="00C409C4">
            <w:pPr>
              <w:jc w:val="right"/>
            </w:pPr>
            <w:r>
              <w:t>69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409C4" w:rsidRDefault="00C409C4" w:rsidP="00C409C4">
            <w:pPr>
              <w:jc w:val="right"/>
            </w:pPr>
            <w:r>
              <w:t>0.002839039</w:t>
            </w:r>
          </w:p>
        </w:tc>
      </w:tr>
      <w:tr w:rsidR="00C409C4" w:rsidTr="002565C9">
        <w:trPr>
          <w:trHeight w:val="571"/>
        </w:trPr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9C4" w:rsidRDefault="00C409C4" w:rsidP="00C409C4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Междометие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409C4" w:rsidRDefault="00C409C4" w:rsidP="00C409C4">
            <w:pPr>
              <w:jc w:val="right"/>
            </w:pPr>
            <w:r>
              <w:t>3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409C4" w:rsidRDefault="00C409C4" w:rsidP="00C409C4">
            <w:pPr>
              <w:jc w:val="right"/>
            </w:pPr>
            <w:r>
              <w:t>0.000123436</w:t>
            </w:r>
          </w:p>
        </w:tc>
      </w:tr>
      <w:tr w:rsidR="00C409C4" w:rsidTr="002565C9">
        <w:trPr>
          <w:trHeight w:val="571"/>
        </w:trPr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9C4" w:rsidRDefault="00C409C4" w:rsidP="00C409C4">
            <w:pPr>
              <w:spacing w:after="0"/>
              <w:ind w:left="8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Инзциал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409C4" w:rsidRDefault="00C409C4" w:rsidP="00C409C4">
            <w:pPr>
              <w:jc w:val="right"/>
            </w:pPr>
            <w:r>
              <w:t>59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409C4" w:rsidRDefault="00C409C4" w:rsidP="00C409C4">
            <w:pPr>
              <w:jc w:val="right"/>
            </w:pPr>
            <w:r>
              <w:t>0.002427584</w:t>
            </w:r>
          </w:p>
        </w:tc>
      </w:tr>
      <w:tr w:rsidR="00481DF9" w:rsidTr="0021052E">
        <w:trPr>
          <w:trHeight w:val="590"/>
        </w:trPr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lastRenderedPageBreak/>
              <w:t>ИТОГ О (общая сумма)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9C4" w:rsidRDefault="00F13AB3">
            <w:pPr>
              <w:spacing w:after="0"/>
            </w:pPr>
            <w:r>
              <w:rPr>
                <w:rFonts w:ascii="Courier New" w:eastAsia="Courier New" w:hAnsi="Courier New" w:cs="Courier New"/>
                <w:sz w:val="10"/>
              </w:rPr>
              <w:t xml:space="preserve"> </w:t>
            </w:r>
          </w:p>
          <w:p w:rsidR="00C409C4" w:rsidRDefault="00C409C4" w:rsidP="00C409C4">
            <w:pPr>
              <w:rPr>
                <w:rFonts w:eastAsia="Times New Roman"/>
              </w:rPr>
            </w:pPr>
            <w:r>
              <w:t>24304</w:t>
            </w:r>
          </w:p>
          <w:p w:rsidR="00481DF9" w:rsidRDefault="00481DF9">
            <w:pPr>
              <w:spacing w:after="0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>
            <w:pPr>
              <w:spacing w:after="0"/>
            </w:pPr>
            <w:r>
              <w:rPr>
                <w:rFonts w:ascii="Courier New" w:eastAsia="Courier New" w:hAnsi="Courier New" w:cs="Courier New"/>
                <w:sz w:val="10"/>
              </w:rPr>
              <w:t xml:space="preserve"> </w:t>
            </w:r>
          </w:p>
        </w:tc>
      </w:tr>
    </w:tbl>
    <w:p w:rsidR="00481DF9" w:rsidRDefault="00F13AB3">
      <w:pPr>
        <w:spacing w:after="334"/>
      </w:pPr>
      <w:r>
        <w:rPr>
          <w:rFonts w:ascii="Courier New" w:eastAsia="Courier New" w:hAnsi="Courier New" w:cs="Courier New"/>
          <w:sz w:val="2"/>
        </w:rPr>
        <w:t xml:space="preserve"> </w:t>
      </w:r>
    </w:p>
    <w:p w:rsidR="00481DF9" w:rsidRDefault="00F13AB3">
      <w:pPr>
        <w:spacing w:after="194" w:line="277" w:lineRule="auto"/>
        <w:ind w:left="55" w:right="35" w:hanging="10"/>
        <w:jc w:val="both"/>
      </w:pPr>
      <w:r>
        <w:rPr>
          <w:rFonts w:ascii="Arial" w:eastAsia="Arial" w:hAnsi="Arial" w:cs="Arial"/>
        </w:rPr>
        <w:t xml:space="preserve">Проведите анализ распределения полученных частот грамматических категорий, сравнив полученные данные с данными таблицы № 4 приложения 4 частотного словаря </w:t>
      </w:r>
      <w:r>
        <w:rPr>
          <w:rFonts w:ascii="Arial" w:eastAsia="Arial" w:hAnsi="Arial" w:cs="Arial"/>
          <w:i/>
        </w:rPr>
        <w:t>(ЧС)</w:t>
      </w:r>
      <w:r>
        <w:rPr>
          <w:rFonts w:ascii="Arial" w:eastAsia="Arial" w:hAnsi="Arial" w:cs="Arial"/>
        </w:rPr>
        <w:t xml:space="preserve"> и выявив особенности рекламного жанра. </w:t>
      </w:r>
    </w:p>
    <w:p w:rsidR="00481DF9" w:rsidRDefault="00F13AB3">
      <w:pPr>
        <w:spacing w:after="30"/>
        <w:ind w:left="70" w:hanging="10"/>
      </w:pPr>
      <w:r>
        <w:rPr>
          <w:rFonts w:ascii="Arial" w:eastAsia="Arial" w:hAnsi="Arial" w:cs="Arial"/>
          <w:i/>
          <w:sz w:val="19"/>
        </w:rPr>
        <w:t xml:space="preserve">Частотный словарь русского языка [Текст]: Около 40000 слов / [Сост. В. А. </w:t>
      </w:r>
      <w:proofErr w:type="spellStart"/>
      <w:r>
        <w:rPr>
          <w:rFonts w:ascii="Arial" w:eastAsia="Arial" w:hAnsi="Arial" w:cs="Arial"/>
          <w:i/>
          <w:sz w:val="19"/>
        </w:rPr>
        <w:t>Аграев</w:t>
      </w:r>
      <w:proofErr w:type="spellEnd"/>
      <w:r>
        <w:rPr>
          <w:rFonts w:ascii="Arial" w:eastAsia="Arial" w:hAnsi="Arial" w:cs="Arial"/>
          <w:i/>
          <w:sz w:val="19"/>
        </w:rPr>
        <w:t xml:space="preserve">, В. В. </w:t>
      </w:r>
    </w:p>
    <w:p w:rsidR="00481DF9" w:rsidRDefault="00F13AB3">
      <w:pPr>
        <w:spacing w:after="30"/>
        <w:ind w:left="195" w:hanging="10"/>
      </w:pPr>
      <w:r>
        <w:rPr>
          <w:rFonts w:ascii="Arial" w:eastAsia="Arial" w:hAnsi="Arial" w:cs="Arial"/>
          <w:i/>
          <w:sz w:val="19"/>
        </w:rPr>
        <w:t xml:space="preserve">Бородин, Л. Н. </w:t>
      </w:r>
      <w:proofErr w:type="spellStart"/>
      <w:r>
        <w:rPr>
          <w:rFonts w:ascii="Arial" w:eastAsia="Arial" w:hAnsi="Arial" w:cs="Arial"/>
          <w:i/>
          <w:sz w:val="19"/>
        </w:rPr>
        <w:t>Засорина</w:t>
      </w:r>
      <w:proofErr w:type="spellEnd"/>
      <w:r>
        <w:rPr>
          <w:rFonts w:ascii="Arial" w:eastAsia="Arial" w:hAnsi="Arial" w:cs="Arial"/>
          <w:i/>
          <w:sz w:val="19"/>
        </w:rPr>
        <w:t xml:space="preserve"> и др.]; под ред. Л. Н. </w:t>
      </w:r>
      <w:proofErr w:type="spellStart"/>
      <w:r>
        <w:rPr>
          <w:rFonts w:ascii="Arial" w:eastAsia="Arial" w:hAnsi="Arial" w:cs="Arial"/>
          <w:i/>
          <w:sz w:val="19"/>
        </w:rPr>
        <w:t>Засориной</w:t>
      </w:r>
      <w:proofErr w:type="spellEnd"/>
      <w:r>
        <w:rPr>
          <w:rFonts w:ascii="Arial" w:eastAsia="Arial" w:hAnsi="Arial" w:cs="Arial"/>
          <w:i/>
          <w:sz w:val="19"/>
        </w:rPr>
        <w:t>; Ленинградский гос. ун-т им. А.А. Жданова, Науч.-</w:t>
      </w:r>
      <w:proofErr w:type="spellStart"/>
      <w:r>
        <w:rPr>
          <w:rFonts w:ascii="Arial" w:eastAsia="Arial" w:hAnsi="Arial" w:cs="Arial"/>
          <w:i/>
          <w:sz w:val="19"/>
        </w:rPr>
        <w:t>исслед</w:t>
      </w:r>
      <w:proofErr w:type="spellEnd"/>
      <w:r>
        <w:rPr>
          <w:rFonts w:ascii="Arial" w:eastAsia="Arial" w:hAnsi="Arial" w:cs="Arial"/>
          <w:i/>
          <w:sz w:val="19"/>
        </w:rPr>
        <w:t xml:space="preserve">. ин-т </w:t>
      </w:r>
      <w:proofErr w:type="spellStart"/>
      <w:r>
        <w:rPr>
          <w:rFonts w:ascii="Arial" w:eastAsia="Arial" w:hAnsi="Arial" w:cs="Arial"/>
          <w:i/>
          <w:sz w:val="19"/>
        </w:rPr>
        <w:t>прикл</w:t>
      </w:r>
      <w:proofErr w:type="spellEnd"/>
      <w:r>
        <w:rPr>
          <w:rFonts w:ascii="Arial" w:eastAsia="Arial" w:hAnsi="Arial" w:cs="Arial"/>
          <w:i/>
          <w:sz w:val="19"/>
        </w:rPr>
        <w:t xml:space="preserve">. математики и кибернетики при Горьковском гос. ун-те им. Н. И. </w:t>
      </w:r>
    </w:p>
    <w:p w:rsidR="00B9465F" w:rsidRDefault="00F13AB3">
      <w:pPr>
        <w:spacing w:after="0"/>
        <w:ind w:left="195" w:hanging="10"/>
        <w:rPr>
          <w:rFonts w:ascii="Arial" w:eastAsia="Arial" w:hAnsi="Arial" w:cs="Arial"/>
          <w:i/>
          <w:sz w:val="19"/>
        </w:rPr>
      </w:pPr>
      <w:r>
        <w:rPr>
          <w:rFonts w:ascii="Arial" w:eastAsia="Arial" w:hAnsi="Arial" w:cs="Arial"/>
          <w:i/>
          <w:sz w:val="19"/>
        </w:rPr>
        <w:t xml:space="preserve">Лобачевского. - </w:t>
      </w:r>
      <w:proofErr w:type="gramStart"/>
      <w:r>
        <w:rPr>
          <w:rFonts w:ascii="Arial" w:eastAsia="Arial" w:hAnsi="Arial" w:cs="Arial"/>
          <w:i/>
          <w:sz w:val="19"/>
        </w:rPr>
        <w:t>Москва :</w:t>
      </w:r>
      <w:proofErr w:type="gramEnd"/>
      <w:r>
        <w:rPr>
          <w:rFonts w:ascii="Arial" w:eastAsia="Arial" w:hAnsi="Arial" w:cs="Arial"/>
          <w:i/>
          <w:sz w:val="19"/>
        </w:rPr>
        <w:t xml:space="preserve"> Рус. яз., 1977. - 935 </w:t>
      </w:r>
      <w:proofErr w:type="gramStart"/>
      <w:r>
        <w:rPr>
          <w:rFonts w:ascii="Arial" w:eastAsia="Arial" w:hAnsi="Arial" w:cs="Arial"/>
          <w:i/>
          <w:sz w:val="19"/>
        </w:rPr>
        <w:t>с. :</w:t>
      </w:r>
      <w:proofErr w:type="gramEnd"/>
      <w:r>
        <w:rPr>
          <w:rFonts w:ascii="Arial" w:eastAsia="Arial" w:hAnsi="Arial" w:cs="Arial"/>
          <w:i/>
          <w:sz w:val="19"/>
        </w:rPr>
        <w:t xml:space="preserve"> ил.; 21 см. - </w:t>
      </w:r>
      <w:r>
        <w:rPr>
          <w:rFonts w:ascii="Arial" w:eastAsia="Arial" w:hAnsi="Arial" w:cs="Arial"/>
          <w:b/>
          <w:i/>
          <w:sz w:val="19"/>
        </w:rPr>
        <w:t>есть электронный вариант</w:t>
      </w:r>
      <w:r>
        <w:rPr>
          <w:rFonts w:ascii="Arial" w:eastAsia="Arial" w:hAnsi="Arial" w:cs="Arial"/>
          <w:i/>
          <w:sz w:val="19"/>
        </w:rPr>
        <w:t xml:space="preserve"> </w:t>
      </w:r>
    </w:p>
    <w:p w:rsidR="00B9465F" w:rsidRDefault="00B9465F">
      <w:pPr>
        <w:spacing w:after="0"/>
        <w:ind w:left="195" w:hanging="10"/>
        <w:rPr>
          <w:rFonts w:ascii="Arial" w:eastAsia="Arial" w:hAnsi="Arial" w:cs="Arial"/>
          <w:b/>
          <w:i/>
          <w:sz w:val="19"/>
          <w:u w:val="single" w:color="000000"/>
        </w:rPr>
      </w:pPr>
    </w:p>
    <w:p w:rsidR="00B9465F" w:rsidRDefault="00B9465F">
      <w:pPr>
        <w:spacing w:after="0"/>
        <w:ind w:left="195" w:hanging="10"/>
        <w:rPr>
          <w:rFonts w:ascii="Arial" w:eastAsia="Arial" w:hAnsi="Arial" w:cs="Arial"/>
          <w:b/>
          <w:i/>
          <w:sz w:val="19"/>
          <w:u w:val="single" w:color="000000"/>
        </w:rPr>
      </w:pPr>
      <w:bookmarkStart w:id="0" w:name="_GoBack"/>
      <w:bookmarkEnd w:id="0"/>
    </w:p>
    <w:p w:rsidR="00481DF9" w:rsidRDefault="00F13AB3">
      <w:pPr>
        <w:spacing w:after="0"/>
        <w:ind w:left="195" w:hanging="10"/>
      </w:pPr>
      <w:r>
        <w:rPr>
          <w:rFonts w:ascii="Arial" w:eastAsia="Arial" w:hAnsi="Arial" w:cs="Arial"/>
          <w:b/>
          <w:i/>
          <w:sz w:val="19"/>
          <w:u w:val="single" w:color="000000"/>
        </w:rPr>
        <w:t>ВАРИАНТЫ</w:t>
      </w:r>
      <w:r>
        <w:rPr>
          <w:rFonts w:ascii="Arial" w:eastAsia="Arial" w:hAnsi="Arial" w:cs="Arial"/>
          <w:b/>
          <w:i/>
          <w:sz w:val="19"/>
        </w:rPr>
        <w:t xml:space="preserve">   </w:t>
      </w:r>
    </w:p>
    <w:tbl>
      <w:tblPr>
        <w:tblStyle w:val="TableGrid"/>
        <w:tblW w:w="8529" w:type="dxa"/>
        <w:tblInd w:w="-10" w:type="dxa"/>
        <w:tblCellMar>
          <w:top w:w="69" w:type="dxa"/>
          <w:left w:w="10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524"/>
        <w:gridCol w:w="4306"/>
        <w:gridCol w:w="3699"/>
      </w:tblGrid>
      <w:tr w:rsidR="00481DF9" w:rsidTr="00C409C4">
        <w:trPr>
          <w:trHeight w:val="413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DF9" w:rsidRDefault="00F13AB3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Веренич Владислав Николаевич </w:t>
            </w: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81DF9" w:rsidRDefault="00F13AB3">
            <w:pPr>
              <w:spacing w:after="0"/>
              <w:ind w:left="557"/>
            </w:pPr>
            <w:r>
              <w:rPr>
                <w:rFonts w:ascii="Arial" w:eastAsia="Arial" w:hAnsi="Arial" w:cs="Arial"/>
                <w:sz w:val="18"/>
              </w:rPr>
              <w:t>реклама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481DF9" w:rsidRDefault="00F13AB3">
      <w:pPr>
        <w:spacing w:after="0"/>
      </w:pPr>
      <w:r>
        <w:rPr>
          <w:rFonts w:ascii="Courier New" w:eastAsia="Courier New" w:hAnsi="Courier New" w:cs="Courier New"/>
          <w:sz w:val="2"/>
        </w:rPr>
        <w:t xml:space="preserve"> </w:t>
      </w:r>
    </w:p>
    <w:p w:rsidR="00481DF9" w:rsidRDefault="00F13AB3">
      <w:pPr>
        <w:spacing w:after="0"/>
      </w:pPr>
      <w:r>
        <w:rPr>
          <w:rFonts w:ascii="Courier New" w:eastAsia="Courier New" w:hAnsi="Courier New" w:cs="Courier New"/>
          <w:sz w:val="2"/>
        </w:rPr>
        <w:t xml:space="preserve"> </w:t>
      </w:r>
    </w:p>
    <w:sectPr w:rsidR="00481DF9">
      <w:pgSz w:w="11909" w:h="16838"/>
      <w:pgMar w:top="1159" w:right="1705" w:bottom="1232" w:left="9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D67E2"/>
    <w:multiLevelType w:val="hybridMultilevel"/>
    <w:tmpl w:val="330CCD86"/>
    <w:lvl w:ilvl="0" w:tplc="0B5635A6">
      <w:start w:val="1"/>
      <w:numFmt w:val="decimal"/>
      <w:lvlText w:val="%1.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78F82A04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2410C4F4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77E890CE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8CA72CA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5E2D758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C50267D0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03CAC61E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FF4E1DC0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DF9"/>
    <w:rsid w:val="0021052E"/>
    <w:rsid w:val="00481DF9"/>
    <w:rsid w:val="004C1F46"/>
    <w:rsid w:val="0073746F"/>
    <w:rsid w:val="00B9465F"/>
    <w:rsid w:val="00C409C4"/>
    <w:rsid w:val="00F1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43350"/>
  <w15:docId w15:val="{DB322E7E-56AC-411F-B343-FF5C3553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2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scorpora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uscorpora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scorpora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uscorpora.r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cp:lastModifiedBy>Влад Веренич</cp:lastModifiedBy>
  <cp:revision>3</cp:revision>
  <dcterms:created xsi:type="dcterms:W3CDTF">2022-11-15T13:52:00Z</dcterms:created>
  <dcterms:modified xsi:type="dcterms:W3CDTF">2022-11-15T13:56:00Z</dcterms:modified>
</cp:coreProperties>
</file>