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</w:t>
      </w:r>
    </w:p>
    <w:p>
      <w:pPr>
        <w:pStyle w:val="Normal1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«ВЫСШАЯ ШКОЛА ЭКОНОМИКИ»»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ru-RU"/>
        </w:rPr>
        <w:t>Московский институт электроники и математики им. А.Н.Тихонова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 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/>
      </w:pPr>
      <w:r>
        <w:rPr>
          <w:rFonts w:eastAsia="Times New Roman" w:cs="Times New Roman"/>
          <w:b/>
          <w:sz w:val="24"/>
          <w:szCs w:val="24"/>
          <w:lang w:val="ru-RU"/>
        </w:rPr>
        <w:t xml:space="preserve">Курс </w:t>
      </w:r>
      <w:r>
        <w:rPr>
          <w:rFonts w:eastAsia="Times New Roman" w:cs="Times New Roman"/>
          <w:b/>
          <w:bCs/>
          <w:sz w:val="24"/>
          <w:szCs w:val="24"/>
          <w:lang w:val="ru-RU"/>
        </w:rPr>
        <w:t>«</w:t>
      </w:r>
      <w:r>
        <w:rPr>
          <w:rStyle w:val="Ngstarinserted"/>
          <w:rFonts w:eastAsia="Times New Roman" w:cs="Times New Roman"/>
          <w:b/>
          <w:bCs/>
          <w:sz w:val="24"/>
          <w:szCs w:val="24"/>
          <w:lang w:val="ru-RU" w:eastAsia="ru-RU"/>
        </w:rPr>
        <w:t>Системное проектирование цифровых устройств</w:t>
      </w:r>
      <w:r>
        <w:rPr>
          <w:rFonts w:eastAsia="Times New Roman" w:cs="Times New Roman"/>
          <w:b/>
          <w:bCs/>
          <w:sz w:val="24"/>
          <w:szCs w:val="24"/>
          <w:lang w:val="ru-RU"/>
        </w:rPr>
        <w:t>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/>
          <w:b/>
          <w:sz w:val="24"/>
          <w:szCs w:val="24"/>
          <w:lang w:val="ru-RU"/>
        </w:rPr>
        <w:t>ОТЧЕТ</w:t>
      </w:r>
    </w:p>
    <w:p>
      <w:pPr>
        <w:pStyle w:val="Normal"/>
        <w:pBdr/>
        <w:jc w:val="center"/>
        <w:rPr>
          <w:lang w:val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по</w:t>
      </w:r>
      <w:r>
        <w:rPr>
          <w:rFonts w:eastAsia="Times New Roman" w:cs="Times New Roman"/>
          <w:b/>
          <w:sz w:val="24"/>
          <w:szCs w:val="24"/>
          <w:lang w:val="ru-RU"/>
        </w:rPr>
        <w:t xml:space="preserve"> практической работ</w:t>
      </w:r>
      <w:r>
        <w:rPr>
          <w:rFonts w:eastAsia="Times New Roman" w:cs="Times New Roman"/>
          <w:b/>
          <w:sz w:val="24"/>
          <w:szCs w:val="24"/>
          <w:lang w:val="ru-RU" w:eastAsia="ru-RU"/>
        </w:rPr>
        <w:t>е</w:t>
      </w:r>
      <w:r>
        <w:rPr>
          <w:rFonts w:eastAsia="Times New Roman" w:cs="Times New Roman"/>
          <w:b/>
          <w:sz w:val="24"/>
          <w:szCs w:val="24"/>
          <w:lang w:val="ru-RU"/>
        </w:rPr>
        <w:t xml:space="preserve"> №</w:t>
      </w:r>
      <w:r>
        <w:rPr>
          <w:rFonts w:eastAsia="Times New Roman" w:cs="Times New Roman"/>
          <w:b/>
          <w:sz w:val="24"/>
          <w:szCs w:val="24"/>
          <w:lang w:val="ru-RU" w:eastAsia="ru-RU"/>
        </w:rPr>
        <w:t>5</w:t>
      </w:r>
    </w:p>
    <w:p>
      <w:pPr>
        <w:pStyle w:val="Normal"/>
        <w:pBdr/>
        <w:spacing w:lineRule="auto" w:line="240" w:before="0" w:after="120"/>
        <w:ind w:left="0" w:right="0"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 xml:space="preserve">тема работы: </w:t>
      </w:r>
      <w:r>
        <w:rPr>
          <w:rFonts w:eastAsia="Times New Roman" w:cs="Times New Roman"/>
          <w:sz w:val="24"/>
          <w:szCs w:val="24"/>
          <w:lang w:val="ru-RU"/>
        </w:rPr>
        <w:t>«</w:t>
      </w:r>
      <w:r>
        <w:rPr>
          <w:rFonts w:eastAsia="Times New Roman" w:cs="Times New Roman"/>
          <w:sz w:val="24"/>
          <w:szCs w:val="24"/>
          <w:lang w:val="ru-RU" w:eastAsia="ru-RU"/>
        </w:rPr>
        <w:t>Обработка звука на ПЛИС</w:t>
      </w:r>
      <w:r>
        <w:rPr>
          <w:rFonts w:eastAsia="Times New Roman" w:cs="Times New Roman"/>
          <w:sz w:val="24"/>
          <w:szCs w:val="24"/>
          <w:lang w:val="ru-RU"/>
        </w:rPr>
        <w:t>»</w:t>
      </w:r>
    </w:p>
    <w:p>
      <w:pPr>
        <w:pStyle w:val="Normal"/>
        <w:pBdr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pBdr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Выполнил</w:t>
      </w:r>
      <w:r>
        <w:rPr>
          <w:rFonts w:eastAsia="Times New Roman" w:cs="Times New Roman"/>
          <w:sz w:val="24"/>
          <w:szCs w:val="24"/>
          <w:shd w:fill="FFFFFF" w:val="clear"/>
          <w:lang w:val="ru-RU"/>
        </w:rPr>
        <w:t>и</w:t>
      </w:r>
      <w:r>
        <w:rPr>
          <w:rFonts w:eastAsia="Times New Roman" w:cs="Times New Roman"/>
          <w:sz w:val="24"/>
          <w:szCs w:val="24"/>
          <w:shd w:fill="FFFFFF" w:val="clear"/>
          <w:lang w:val="ru-RU"/>
        </w:rPr>
        <w:t>: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Сиротинский Н.В.</w:t>
      </w:r>
      <w:r>
        <w:rPr>
          <w:rFonts w:eastAsia="Times New Roman" w:cs="Times New Roman"/>
          <w:sz w:val="24"/>
          <w:szCs w:val="24"/>
          <w:shd w:fill="FFFFFF" w:val="clear"/>
          <w:lang w:val="ru-RU"/>
        </w:rPr>
        <w:t>,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Якубов В.Ю.</w:t>
      </w:r>
      <w:r>
        <w:rPr>
          <w:rFonts w:eastAsia="Times New Roman" w:cs="Times New Roman"/>
          <w:sz w:val="24"/>
          <w:szCs w:val="24"/>
          <w:shd w:fill="FFFFFF" w:val="clear"/>
          <w:lang w:val="ru-RU"/>
        </w:rPr>
        <w:t xml:space="preserve"> 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 xml:space="preserve">Группа: </w:t>
      </w:r>
      <w:r>
        <w:rPr>
          <w:rFonts w:eastAsia="Times New Roman" w:cs="Times New Roman"/>
          <w:sz w:val="24"/>
          <w:szCs w:val="24"/>
          <w:shd w:fill="FFFFFF" w:val="clear"/>
          <w:lang w:val="ru-RU"/>
        </w:rPr>
        <w:t>БИВ185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 xml:space="preserve">Вариант </w:t>
      </w:r>
      <w:r>
        <w:rPr>
          <w:rFonts w:eastAsia="Times New Roman" w:cs="Times New Roman"/>
          <w:sz w:val="24"/>
          <w:szCs w:val="24"/>
          <w:shd w:fill="FFFFFF" w:val="clear"/>
          <w:lang w:val="ru-RU" w:eastAsia="ru-RU"/>
        </w:rPr>
        <w:t>2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Принял:</w:t>
      </w:r>
    </w:p>
    <w:p>
      <w:pPr>
        <w:pStyle w:val="Normal"/>
        <w:pBdr/>
        <w:spacing w:lineRule="auto" w:line="240" w:before="0" w:after="120"/>
        <w:ind w:left="4960" w:right="0" w:firstLine="8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Американов А.А.</w:t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</w:r>
    </w:p>
    <w:p>
      <w:pPr>
        <w:pStyle w:val="Normal"/>
        <w:pBdr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/>
          <w:sz w:val="24"/>
          <w:szCs w:val="24"/>
          <w:shd w:fill="FFFFFF" w:val="clear"/>
          <w:lang w:val="ru-RU"/>
        </w:rPr>
        <w:t>Москва 202</w:t>
      </w:r>
      <w:r>
        <w:rPr>
          <w:rFonts w:eastAsia="Times New Roman" w:cs="Times New Roman"/>
          <w:sz w:val="24"/>
          <w:szCs w:val="24"/>
          <w:shd w:fill="FFFFFF" w:val="clear"/>
          <w:lang w:val="ru-RU" w:eastAsia="ru-RU"/>
        </w:rPr>
        <w:t>1</w:t>
      </w:r>
    </w:p>
    <w:p>
      <w:pPr>
        <w:pStyle w:val="Def3"/>
        <w:keepNext w:val="true"/>
        <w:numPr>
          <w:ilvl w:val="0"/>
          <w:numId w:val="2"/>
        </w:numPr>
        <w:rPr>
          <w:rFonts w:ascii="Times New Roman" w:hAnsi="Times New Roman" w:eastAsia="Calibri" w:cs="Times New Roman"/>
          <w:b/>
          <w:b/>
          <w:color w:val="auto"/>
          <w:sz w:val="24"/>
          <w:szCs w:val="24"/>
          <w:lang w:val="ru-RU" w:eastAsia="ru-RU"/>
        </w:rPr>
      </w:pP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>Задание</w:t>
      </w:r>
    </w:p>
    <w:p>
      <w:pPr>
        <w:pStyle w:val="Def2"/>
        <w:numPr>
          <w:ilvl w:val="0"/>
          <w:numId w:val="3"/>
        </w:numPr>
        <w:ind w:left="0" w:right="0" w:firstLine="709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В соответствии с вариантом выбрать плату (</w:t>
      </w:r>
      <w:r>
        <w:rPr>
          <w:rFonts w:eastAsia="Arial" w:cs="Times New Roman"/>
          <w:color w:val="000000"/>
          <w:sz w:val="24"/>
          <w:szCs w:val="24"/>
          <w:u w:val="none"/>
          <w:lang w:eastAsia="ru-RU"/>
        </w:rPr>
        <w:t>DE1-SoC</w:t>
      </w:r>
      <w:r>
        <w:rPr>
          <w:color w:val="000000"/>
          <w:sz w:val="24"/>
          <w:szCs w:val="24"/>
          <w:u w:val="none"/>
        </w:rPr>
        <w:t>)</w:t>
      </w:r>
    </w:p>
    <w:p>
      <w:pPr>
        <w:pStyle w:val="Style23"/>
        <w:numPr>
          <w:ilvl w:val="0"/>
          <w:numId w:val="3"/>
        </w:numPr>
        <w:ind w:left="0" w:right="0" w:firstLine="709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ru-RU"/>
        </w:rPr>
        <w:t>С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оздать проект, в котором сигнал с линейного входа от микрофона (или плеера) подается на линейный выход (наушники, динамики).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Добавить управление от кнопки, убирающее один из каналов или меняющее каналы местами. Разработать генератор шума и добавить его к выходному звуку.</w:t>
      </w:r>
    </w:p>
    <w:p>
      <w:pPr>
        <w:pStyle w:val="Style23"/>
        <w:numPr>
          <w:ilvl w:val="0"/>
          <w:numId w:val="3"/>
        </w:numPr>
        <w:ind w:left="0" w:right="0" w:firstLine="709"/>
        <w:rPr>
          <w:rFonts w:ascii="Times New Roman" w:hAnsi="Times New Roman"/>
          <w:color w:val="000000"/>
          <w:sz w:val="24"/>
          <w:u w:val="no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ru-RU"/>
        </w:rPr>
        <w:t>Р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еализовать индикацию на светодиодной ленте и 7-сегментном индикаторе. </w:t>
      </w:r>
      <w:bookmarkStart w:id="0" w:name="docs-internal-guid-b83feeca-7fff-b222-13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Реализовать регулировку громкости с использованием переключателей.</w:t>
      </w:r>
    </w:p>
    <w:p>
      <w:pPr>
        <w:pStyle w:val="Def3"/>
        <w:keepNext w:val="false"/>
        <w:numPr>
          <w:ilvl w:val="0"/>
          <w:numId w:val="2"/>
        </w:numPr>
        <w:ind w:left="0" w:right="0" w:hanging="0"/>
        <w:jc w:val="center"/>
        <w:rPr>
          <w:rFonts w:ascii="Times New Roman" w:hAnsi="Times New Roman" w:eastAsia="Calibri" w:cs="Times New Roman"/>
          <w:b/>
          <w:b/>
          <w:color w:val="auto"/>
          <w:sz w:val="24"/>
          <w:szCs w:val="24"/>
          <w:lang w:val="ru-RU" w:eastAsia="ru-RU"/>
        </w:rPr>
      </w:pP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>Выполнение работы</w:t>
      </w:r>
    </w:p>
    <w:p>
      <w:pPr>
        <w:pStyle w:val="Def3"/>
        <w:keepNext w:val="false"/>
        <w:numPr>
          <w:ilvl w:val="1"/>
          <w:numId w:val="2"/>
        </w:numPr>
        <w:ind w:left="0" w:right="0" w:hanging="0"/>
        <w:jc w:val="both"/>
        <w:rPr>
          <w:rFonts w:ascii="Times New Roman" w:hAnsi="Times New Roman" w:eastAsia="Calibri" w:cs="Times New Roman"/>
          <w:b/>
          <w:b/>
          <w:color w:val="auto"/>
          <w:sz w:val="24"/>
          <w:szCs w:val="24"/>
          <w:lang w:val="ru-RU" w:eastAsia="ru-RU"/>
        </w:rPr>
      </w:pP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>Основная часть</w:t>
      </w:r>
    </w:p>
    <w:p>
      <w:pPr>
        <w:pStyle w:val="Def2"/>
        <w:keepNext w:val="false"/>
        <w:rPr>
          <w:rFonts w:ascii="Times New Roman" w:hAnsi="Times New Roman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ru-RU"/>
        </w:rPr>
      </w:pP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ru-RU"/>
        </w:rPr>
        <w:t xml:space="preserve">Создаем проект в Quartus и добавляем в него все необходимые файлы из дополнительных материалов. </w:t>
      </w: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ru-RU"/>
        </w:rPr>
        <w:t>В файле part1.v находится модуль верхнего уровня, там необходимо отредактировать 4 строчки так, чтобы звук с линейного входа передавался на линейный выход. Значения считываемых каналов необходимо без изменений передавать на запись. Сигналы готовности чтения и записи передаем в сигналы разрешения. В итоге получается следующее</w:t>
      </w:r>
    </w:p>
    <w:p>
      <w:pPr>
        <w:pStyle w:val="Def2"/>
        <w:keepNext w:val="false"/>
        <w:spacing w:before="0" w:after="0"/>
        <w:rPr>
          <w:rFonts w:ascii="Courier New" w:hAnsi="Courier New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</w:pPr>
      <w:r>
        <w:rPr>
          <w:rFonts w:eastAsia="Arial" w:cs="Times New Roman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  <w:t xml:space="preserve">assign writedata_left = readdata_left; </w:t>
      </w:r>
    </w:p>
    <w:p>
      <w:pPr>
        <w:pStyle w:val="Def2"/>
        <w:keepNext w:val="false"/>
        <w:spacing w:before="0" w:after="0"/>
        <w:rPr>
          <w:rFonts w:ascii="Courier New" w:hAnsi="Courier New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</w:pPr>
      <w:r>
        <w:rPr>
          <w:rFonts w:eastAsia="Arial" w:cs="Times New Roman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  <w:t xml:space="preserve">assign writedata_right = writedata_right; </w:t>
      </w:r>
    </w:p>
    <w:p>
      <w:pPr>
        <w:pStyle w:val="Def2"/>
        <w:keepNext w:val="false"/>
        <w:spacing w:before="0" w:after="0"/>
        <w:rPr>
          <w:rFonts w:ascii="Courier New" w:hAnsi="Courier New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</w:pPr>
      <w:r>
        <w:rPr>
          <w:rFonts w:eastAsia="Arial" w:cs="Times New Roman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  <w:t xml:space="preserve">assign read = read_ready; </w:t>
      </w:r>
    </w:p>
    <w:p>
      <w:pPr>
        <w:pStyle w:val="Def2"/>
        <w:keepNext w:val="false"/>
        <w:spacing w:before="0" w:after="0"/>
        <w:rPr>
          <w:rFonts w:ascii="Courier New" w:hAnsi="Courier New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</w:pPr>
      <w:r>
        <w:rPr>
          <w:rFonts w:eastAsia="Arial" w:cs="Times New Roman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  <w:lang w:eastAsia="ru-RU"/>
        </w:rPr>
        <w:t>assign write = write_ready;</w:t>
      </w:r>
    </w:p>
    <w:p>
      <w:pPr>
        <w:pStyle w:val="Def2"/>
        <w:keepNext w:val="false"/>
        <w:rPr/>
      </w:pPr>
      <w:r>
        <w:rPr/>
        <w:t xml:space="preserve">Скомпилируем проект и проведем моделирование. </w:t>
      </w:r>
      <w:r>
        <w:rPr/>
        <w:t>На рисунке 1 приведено RTL-представление модуля.</w:t>
      </w:r>
    </w:p>
    <w:p>
      <w:pPr>
        <w:pStyle w:val="Def2"/>
        <w:keepNext w:val="false"/>
        <w:ind w:left="0" w:right="0" w:hanging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566285" cy="3756025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37560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66285" cy="340233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6285" cy="340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RTL-представление модуля верхнего уровня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59.55pt;height:295.75pt;mso-wrap-distance-left:0pt;mso-wrap-distance-right:0pt;mso-wrap-distance-top:0pt;mso-wrap-distance-bottom:0pt;margin-top:-295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66285" cy="340233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6285" cy="340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RTL-представление модуля верхнего уровня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Def2"/>
        <w:keepNext w:val="false"/>
        <w:rPr/>
      </w:pPr>
      <w:r>
        <w:rPr/>
        <w:t>Видно, что данные, получаемые из кодека, подаются ему же на вход.</w:t>
      </w:r>
    </w:p>
    <w:p>
      <w:pPr>
        <w:pStyle w:val="Def2"/>
        <w:keepNext w:val="true"/>
        <w:rPr/>
      </w:pPr>
      <w:r>
        <w:rPr/>
        <w:t xml:space="preserve">Теперь модифицируем код, добавив управление каналами кнопкой. Пусть по нажатию кнопки выключается правый канал. </w:t>
      </w:r>
      <w:r>
        <w:rPr/>
        <w:t>В коде это будет выглядеть следующим образом</w:t>
      </w:r>
    </w:p>
    <w:p>
      <w:pPr>
        <w:pStyle w:val="Def2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assign writedata_right = KEY[1] ? readdata_right : 24'b0;</w:t>
      </w:r>
    </w:p>
    <w:p>
      <w:pPr>
        <w:pStyle w:val="Def2"/>
        <w:rPr/>
      </w:pPr>
      <w:r>
        <w:rPr/>
        <w:t>На рисунке 2 изображено изменение в RTL-представлении.</w:t>
      </w:r>
    </w:p>
    <w:p>
      <w:pPr>
        <w:pStyle w:val="Def2"/>
        <w:ind w:left="0" w:right="0" w:hanging="0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1672590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672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131889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Управление кнопкой в RTL-представлении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67.75pt;height:131.7pt;mso-wrap-distance-left:0pt;mso-wrap-distance-right:0pt;mso-wrap-distance-top:0pt;mso-wrap-distance-bottom:0pt;margin-top:-131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131889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18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Управление кнопкой в RTL-представлении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Def2"/>
        <w:rPr/>
      </w:pPr>
      <w:r>
        <w:rPr/>
        <w:t>Видно, что на вход кодеку приходят данные с мультиплексора, который по значению с кнопки выбирает либо 0, либо выходные данные с кодека.</w:t>
      </w:r>
    </w:p>
    <w:p>
      <w:pPr>
        <w:pStyle w:val="Def2"/>
        <w:rPr/>
      </w:pPr>
      <w:r>
        <w:rPr/>
        <w:t>Теперь с помощью примеров реализуем генератор шума. Код модуля генератора шума приведен в листинге 1. Подключение шума выполним следующим образом: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noise_generator noise_gen(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.clk (CLOCK2_50),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.rst_n (reset),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.enable (SW[9]),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.Q(noise)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);</w:t>
      </w:r>
    </w:p>
    <w:p>
      <w:pPr>
        <w:pStyle w:val="Def2"/>
        <w:rPr/>
      </w:pPr>
      <w:r>
        <w:rPr/>
        <w:t>И прибавим шум к звуковым данным: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assign writedata_left = readdata_left + (SW[9] ? noise : 24'b0);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assign writedata_right = KEY[1] ? readdata_right + (SW[9] ? noise : 24'b0)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ab/>
        <w:tab/>
        <w:tab/>
        <w:t xml:space="preserve">   : 24'b0;</w:t>
      </w:r>
    </w:p>
    <w:p>
      <w:pPr>
        <w:pStyle w:val="Def2"/>
        <w:rPr/>
      </w:pPr>
      <w:r>
        <w:rPr/>
        <w:t>На рисунке 3 изображено RTL-представление, полученное после компиляции проекта.</w:t>
      </w:r>
    </w:p>
    <w:p>
      <w:pPr>
        <w:pStyle w:val="Def2"/>
        <w:ind w:left="0" w:right="0" w:hanging="0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0425" cy="2108200"/>
                <wp:effectExtent l="0" t="0" r="0" b="0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08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5940425" cy="175450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9601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54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RTL-представление модуля с генератором шума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67.75pt;height:166pt;mso-wrap-distance-left:0pt;mso-wrap-distance-right:0pt;mso-wrap-distance-top:0pt;mso-wrap-distance-bottom:0pt;margin-top:-138.1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5940425" cy="175450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9601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54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RTL-представление модуля с генератором шума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Def2"/>
        <w:rPr/>
      </w:pPr>
      <w:r>
        <w:rPr/>
        <w:t>Видно, что теперь оба звуковых канала из кодека снача</w:t>
      </w:r>
      <w:r>
        <w:rPr>
          <w:rFonts w:eastAsia="Arial" w:cs="Times New Roman"/>
          <w:sz w:val="24"/>
          <w:szCs w:val="24"/>
          <w:lang w:eastAsia="ru-RU"/>
        </w:rPr>
        <w:t>ла</w:t>
      </w:r>
      <w:r>
        <w:rPr/>
        <w:t xml:space="preserve"> складываются с шумом, а потом подаются в кодек.</w:t>
      </w:r>
    </w:p>
    <w:p>
      <w:pPr>
        <w:pStyle w:val="Def3"/>
        <w:keepNext w:val="false"/>
        <w:numPr>
          <w:ilvl w:val="1"/>
          <w:numId w:val="2"/>
        </w:numPr>
        <w:ind w:left="0" w:right="0" w:hanging="0"/>
        <w:jc w:val="both"/>
        <w:rPr/>
      </w:pP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 xml:space="preserve">Задание </w:t>
      </w: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>1</w:t>
      </w:r>
    </w:p>
    <w:p>
      <w:pPr>
        <w:pStyle w:val="Def2"/>
        <w:keepNext w:val="false"/>
        <w:rPr/>
      </w:pPr>
      <w:r>
        <w:rPr/>
      </w:r>
    </w:p>
    <w:p>
      <w:pPr>
        <w:pStyle w:val="Def3"/>
        <w:keepNext w:val="false"/>
        <w:numPr>
          <w:ilvl w:val="1"/>
          <w:numId w:val="2"/>
        </w:numPr>
        <w:ind w:left="0" w:right="0" w:hanging="0"/>
        <w:jc w:val="both"/>
        <w:rPr>
          <w:rFonts w:ascii="Times New Roman" w:hAnsi="Times New Roman" w:eastAsia="Calibri" w:cs="Times New Roman"/>
          <w:b/>
          <w:b/>
          <w:color w:val="auto"/>
          <w:sz w:val="24"/>
          <w:szCs w:val="24"/>
          <w:lang w:val="ru-RU" w:eastAsia="ru-RU"/>
        </w:rPr>
      </w:pP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 xml:space="preserve">Задание </w:t>
      </w:r>
      <w:r>
        <w:rPr>
          <w:rFonts w:eastAsia="Calibri" w:cs="Times New Roman"/>
          <w:b/>
          <w:color w:val="auto"/>
          <w:sz w:val="24"/>
          <w:szCs w:val="24"/>
          <w:lang w:val="ru-RU" w:eastAsia="ru-RU"/>
        </w:rPr>
        <w:t>2</w:t>
      </w:r>
    </w:p>
    <w:p>
      <w:pPr>
        <w:pStyle w:val="Def2"/>
        <w:keepNext w:val="false"/>
        <w:ind w:left="0" w:right="0" w:firstLine="709"/>
        <w:rPr>
          <w:rFonts w:ascii="Times New Roman" w:hAnsi="Times New Roman"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6F8FA" w:val="clear"/>
          <w:lang w:eastAsia="ru-RU"/>
        </w:rPr>
      </w:pP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6F8FA" w:val="clear"/>
          <w:lang w:eastAsia="ru-RU"/>
        </w:rPr>
      </w:r>
    </w:p>
    <w:p>
      <w:pPr>
        <w:pStyle w:val="Def3"/>
        <w:keepNext w:val="true"/>
        <w:numPr>
          <w:ilvl w:val="0"/>
          <w:numId w:val="2"/>
        </w:numPr>
        <w:rPr/>
      </w:pPr>
      <w:r>
        <w:rPr/>
        <w:t xml:space="preserve">Выводы </w:t>
      </w:r>
    </w:p>
    <w:p>
      <w:pPr>
        <w:pStyle w:val="Def2"/>
        <w:keepNext w:val="false"/>
        <w:rPr/>
      </w:pPr>
      <w:bookmarkStart w:id="1" w:name="page57R_mcid10"/>
      <w:bookmarkEnd w:id="1"/>
      <w:r>
        <w:rPr/>
        <w:t xml:space="preserve">В ходе выполнения данной </w:t>
      </w:r>
      <w:r>
        <w:rPr/>
        <w:t xml:space="preserve">практической </w:t>
      </w:r>
      <w:r>
        <w:rPr/>
        <w:t xml:space="preserve">работы </w:t>
      </w:r>
    </w:p>
    <w:p>
      <w:pPr>
        <w:pStyle w:val="Def2"/>
        <w:keepNext w:val="true"/>
        <w:jc w:val="right"/>
        <w:rPr>
          <w:rFonts w:ascii="Times New Roman" w:hAnsi="Times New Roman" w:eastAsia="Arial" w:cs="Times New Roman"/>
          <w:sz w:val="24"/>
          <w:szCs w:val="24"/>
          <w:lang w:eastAsia="ru-RU"/>
        </w:rPr>
      </w:pPr>
      <w:r>
        <w:rPr>
          <w:rFonts w:eastAsia="Arial" w:cs="Times New Roman"/>
          <w:sz w:val="24"/>
          <w:szCs w:val="24"/>
          <w:lang w:eastAsia="ru-RU"/>
        </w:rPr>
        <w:t>Приложение</w:t>
      </w:r>
    </w:p>
    <w:p>
      <w:pPr>
        <w:pStyle w:val="Def2"/>
        <w:keepNext w:val="true"/>
        <w:spacing w:before="0" w:after="0"/>
        <w:jc w:val="right"/>
        <w:rPr>
          <w:rFonts w:ascii="Times New Roman" w:hAnsi="Times New Roman" w:eastAsia="Arial" w:cs="Times New Roman"/>
          <w:sz w:val="24"/>
          <w:szCs w:val="24"/>
          <w:lang w:eastAsia="ru-RU"/>
        </w:rPr>
      </w:pPr>
      <w:r>
        <w:rPr>
          <w:rFonts w:eastAsia="Arial" w:cs="Times New Roman"/>
          <w:sz w:val="24"/>
          <w:szCs w:val="24"/>
          <w:lang w:eastAsia="ru-RU"/>
        </w:rPr>
        <w:t>Листинг 1</w:t>
      </w:r>
    </w:p>
    <w:p>
      <w:pPr>
        <w:pStyle w:val="Def2"/>
        <w:keepNext w:val="true"/>
        <w:spacing w:before="0" w:after="0"/>
        <w:jc w:val="right"/>
        <w:rPr>
          <w:rFonts w:ascii="Times New Roman" w:hAnsi="Times New Roman" w:eastAsia="Arial" w:cs="Times New Roman"/>
          <w:sz w:val="24"/>
          <w:szCs w:val="24"/>
          <w:lang w:eastAsia="ru-RU"/>
        </w:rPr>
      </w:pPr>
      <w:r>
        <w:rPr>
          <w:rFonts w:eastAsia="Arial" w:cs="Times New Roman"/>
          <w:sz w:val="24"/>
          <w:szCs w:val="24"/>
          <w:lang w:eastAsia="ru-RU"/>
        </w:rPr>
        <w:t xml:space="preserve">Модуль </w:t>
      </w:r>
      <w:r>
        <w:rPr>
          <w:rFonts w:eastAsia="Arial" w:cs="Times New Roman"/>
          <w:sz w:val="24"/>
          <w:szCs w:val="24"/>
          <w:lang w:eastAsia="ru-RU"/>
        </w:rPr>
        <w:t>noise_generator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>module noise_generator (clk, enable, Q);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input clk, enable;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output [23:0] Q;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reg [2:0] counter;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always@(posedge clk)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if (enable)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    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counter = counter + 1’b1;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        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 xml:space="preserve">    </w:t>
      </w:r>
      <w:r>
        <w:rPr>
          <w:rFonts w:eastAsia="Arial" w:cs="Times New Roman" w:ascii="Courier New" w:hAnsi="Courier New"/>
          <w:sz w:val="16"/>
          <w:szCs w:val="16"/>
          <w:lang w:eastAsia="ru-RU"/>
        </w:rPr>
        <w:t>assign Q = {{10{counter[2]}}, counter, 11’d0};</w:t>
      </w:r>
    </w:p>
    <w:p>
      <w:pPr>
        <w:pStyle w:val="Def2"/>
        <w:keepNext w:val="false"/>
        <w:spacing w:before="0" w:after="0"/>
        <w:ind w:left="0" w:right="0" w:hanging="0"/>
        <w:jc w:val="left"/>
        <w:rPr>
          <w:rFonts w:ascii="Courier New" w:hAnsi="Courier New" w:eastAsia="Arial" w:cs="Times New Roman"/>
          <w:sz w:val="16"/>
          <w:szCs w:val="16"/>
          <w:lang w:eastAsia="ru-RU"/>
        </w:rPr>
      </w:pPr>
      <w:r>
        <w:rPr>
          <w:rFonts w:eastAsia="Arial" w:cs="Times New Roman" w:ascii="Courier New" w:hAnsi="Courier New"/>
          <w:sz w:val="16"/>
          <w:szCs w:val="16"/>
          <w:lang w:eastAsia="ru-RU"/>
        </w:rPr>
        <w:t>endmodule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Times New Roman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jc w:val="right"/>
      <w:rPr>
        <w:rFonts w:ascii="Times New Roman" w:hAnsi="Times New Roman"/>
        <w:color w:val="000000"/>
        <w:sz w:val="24"/>
        <w:szCs w:val="24"/>
        <w:u w:val="none"/>
        <w:lang w:val="ru-RU"/>
      </w:rPr>
    </w:pPr>
    <w:r>
      <w:rPr>
        <w:color w:val="000000"/>
        <w:sz w:val="24"/>
        <w:szCs w:val="24"/>
        <w:u w:val="none"/>
        <w:lang w:val="ru-RU"/>
      </w:rPr>
      <w:fldChar w:fldCharType="begin"/>
    </w:r>
    <w:r>
      <w:rPr>
        <w:sz w:val="24"/>
        <w:u w:val="none"/>
        <w:szCs w:val="24"/>
        <w:color w:val="000000"/>
        <w:lang w:val="ru-RU"/>
      </w:rPr>
      <w:instrText> PAGE </w:instrText>
    </w:r>
    <w:r>
      <w:rPr>
        <w:sz w:val="24"/>
        <w:u w:val="none"/>
        <w:szCs w:val="24"/>
        <w:color w:val="000000"/>
        <w:lang w:val="ru-RU"/>
      </w:rPr>
      <w:fldChar w:fldCharType="separate"/>
    </w:r>
    <w:r>
      <w:rPr>
        <w:sz w:val="24"/>
        <w:u w:val="none"/>
        <w:szCs w:val="24"/>
        <w:color w:val="000000"/>
        <w:lang w:val="ru-RU"/>
      </w:rPr>
      <w:t>4</w:t>
    </w:r>
    <w:r>
      <w:rPr>
        <w:sz w:val="24"/>
        <w:u w:val="none"/>
        <w:szCs w:val="24"/>
        <w:color w:val="000000"/>
        <w:lang w:val="ru-RU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both"/>
    </w:pPr>
    <w:rPr>
      <w:rFonts w:ascii="Times New Roman" w:hAnsi="Times New Roman" w:eastAsia="Arial" w:cs="Arial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ind w:left="0" w:right="0" w:hanging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Ngstarinserted">
    <w:name w:val="ng-star-inserted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Arial" w:hAnsi="Arial" w:eastAsia="Arial" w:cs="Arial"/>
      <w:lang w:eastAsia="ru-RU"/>
    </w:rPr>
  </w:style>
  <w:style w:type="character" w:styleId="Style13">
    <w:name w:val="Нижний колонтитул Знак"/>
    <w:basedOn w:val="DefaultParagraphFont"/>
    <w:qFormat/>
    <w:rPr>
      <w:rFonts w:ascii="Arial" w:hAnsi="Arial" w:eastAsia="Arial" w:cs="Arial"/>
      <w:lang w:eastAsia="ru-RU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DejaVu Sans"/>
      <w:color w:val="2F5496"/>
      <w:sz w:val="26"/>
      <w:szCs w:val="26"/>
      <w:lang w:eastAsia="ru-RU"/>
    </w:rPr>
  </w:style>
  <w:style w:type="character" w:styleId="Def">
    <w:name w:val="def Знак"/>
    <w:basedOn w:val="DefaultParagraphFont"/>
    <w:qFormat/>
    <w:rPr>
      <w:rFonts w:ascii="Times New Roman" w:hAnsi="Times New Roman" w:eastAsia="Arial" w:cs="Times New Roman"/>
      <w:sz w:val="24"/>
      <w:szCs w:val="24"/>
      <w:lang w:eastAsia="ru-RU"/>
    </w:rPr>
  </w:style>
  <w:style w:type="character" w:styleId="Def1">
    <w:name w:val="Def Знак"/>
    <w:basedOn w:val="11"/>
    <w:qFormat/>
    <w:rPr>
      <w:rFonts w:ascii="Times New Roman" w:hAnsi="Times New Roman" w:eastAsia="Calibri" w:cs="Times New Roman"/>
      <w:b/>
      <w:color w:val="2F5496"/>
      <w:sz w:val="24"/>
      <w:szCs w:val="24"/>
      <w:lang w:eastAsia="ru-RU"/>
    </w:rPr>
  </w:style>
  <w:style w:type="character" w:styleId="Style14">
    <w:name w:val="Символ нумерации"/>
    <w:qFormat/>
    <w:rPr/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character" w:styleId="Style19">
    <w:name w:val="Привязка сноски"/>
    <w:rPr>
      <w:vertAlign w:val="superscript"/>
    </w:rPr>
  </w:style>
  <w:style w:type="character" w:styleId="Style20">
    <w:name w:val="Привязка концевой сноски"/>
    <w:rPr>
      <w:vertAlign w:val="superscript"/>
    </w:rPr>
  </w:style>
  <w:style w:type="character" w:styleId="Style21">
    <w:name w:val="Маркеры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Free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FreeSans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Def2">
    <w:name w:val="def"/>
    <w:basedOn w:val="Normal"/>
    <w:qFormat/>
    <w:pPr>
      <w:keepNext w:val="true"/>
      <w:spacing w:lineRule="auto" w:line="240" w:before="0" w:after="115"/>
      <w:ind w:left="0" w:righ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Def3">
    <w:name w:val="Def"/>
    <w:basedOn w:val="1"/>
    <w:qFormat/>
    <w:pPr>
      <w:keepNext w:val="false"/>
      <w:spacing w:lineRule="auto" w:line="240" w:before="240" w:after="120"/>
      <w:jc w:val="center"/>
      <w:outlineLvl w:val="9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Style30">
    <w:name w:val="Table of Figures"/>
    <w:basedOn w:val="Style25"/>
    <w:pPr/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Таблица"/>
    <w:basedOn w:val="Style25"/>
    <w:qFormat/>
    <w:pPr/>
    <w:rPr/>
  </w:style>
  <w:style w:type="paragraph" w:styleId="Style34">
    <w:name w:val="Содержимое списка"/>
    <w:basedOn w:val="Normal"/>
    <w:qFormat/>
    <w:pPr>
      <w:ind w:left="567" w:right="0" w:hanging="0"/>
    </w:pPr>
    <w:rPr/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Текст в заданном формате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yle37">
    <w:name w:val="Фигура"/>
    <w:basedOn w:val="Style25"/>
    <w:qFormat/>
    <w:pPr/>
    <w:rPr/>
  </w:style>
  <w:style w:type="paragraph" w:styleId="Style38">
    <w:name w:val="Ебаная инфа"/>
    <w:basedOn w:val="Normal"/>
    <w:qFormat/>
    <w:pPr>
      <w:spacing w:before="0" w:after="0"/>
      <w:jc w:val="both"/>
    </w:pPr>
    <w:rPr>
      <w:rFonts w:ascii="Times New Roman" w:hAnsi="Times New Roman"/>
      <w:sz w:val="28"/>
      <w:lang w:eastAsia="ru-RU"/>
    </w:rPr>
  </w:style>
  <w:style w:type="paragraph" w:styleId="Style39">
    <w:name w:val="Романов"/>
    <w:basedOn w:val="Style38"/>
    <w:qFormat/>
    <w:pPr>
      <w:spacing w:lineRule="auto" w:line="240"/>
      <w:ind w:left="0" w:right="0" w:firstLine="709"/>
    </w:pPr>
    <w:rPr>
      <w:sz w:val="24"/>
    </w:rPr>
  </w:style>
  <w:style w:type="numbering" w:styleId="Style40">
    <w:name w:val="Без списка"/>
    <w:qFormat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Application>LibreOffice/7.2.2.2$Linux_X86_64 LibreOffice_project/20$Build-2</Application>
  <AppVersion>15.0000</AppVersion>
  <Pages>4</Pages>
  <Words>430</Words>
  <Characters>2763</Characters>
  <CharactersWithSpaces>3201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2021-01-17T15:14:00Z</dcterms:created>
  <dc:creator>vvh413</dc:creator>
  <dc:description/>
  <dc:language>en-US</dc:language>
  <cp:lastModifiedBy/>
  <dcterms:modified xsi:type="dcterms:W3CDTF">2021-11-22T21:21:39Z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