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06" w:rsidRPr="006168D8" w:rsidRDefault="00A16A06" w:rsidP="00411692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 w:rsidRPr="006168D8">
        <w:rPr>
          <w:rFonts w:asciiTheme="minorHAnsi" w:hAnsiTheme="minorHAnsi"/>
          <w:sz w:val="44"/>
          <w:szCs w:val="44"/>
        </w:rPr>
        <w:t>Pseudocode Design</w:t>
      </w:r>
    </w:p>
    <w:p w:rsidR="005872C5" w:rsidRDefault="005872C5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F15F39" w:rsidRPr="006168D8" w:rsidRDefault="00F15F39" w:rsidP="00F15F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Design Requirements</w:t>
      </w:r>
      <w:r>
        <w:rPr>
          <w:rFonts w:asciiTheme="minorHAnsi" w:hAnsiTheme="minorHAnsi"/>
          <w:sz w:val="32"/>
          <w:szCs w:val="32"/>
        </w:rPr>
        <w:t>:</w:t>
      </w:r>
    </w:p>
    <w:p w:rsidR="00F15F39" w:rsidRDefault="00F15F39" w:rsidP="00F15F39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</w:p>
    <w:p w:rsidR="00A16A06" w:rsidRPr="00074423" w:rsidRDefault="005872C5" w:rsidP="00F15F39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r w:rsidRPr="00074423">
        <w:rPr>
          <w:rFonts w:asciiTheme="minorHAnsi" w:eastAsiaTheme="minorEastAsia" w:hAnsiTheme="minorHAnsi" w:cs="Arial"/>
          <w:color w:val="000000"/>
          <w:sz w:val="24"/>
          <w:szCs w:val="24"/>
        </w:rPr>
        <w:t>The design for this lab (lab5) is a continuation from lab4 with the following modification and requirements:</w:t>
      </w:r>
    </w:p>
    <w:p w:rsidR="005872C5" w:rsidRPr="00074423" w:rsidRDefault="005872C5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5872C5" w:rsidRPr="00074423" w:rsidRDefault="005872C5" w:rsidP="00F15F39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r w:rsidRPr="00074423">
        <w:rPr>
          <w:rFonts w:asciiTheme="minorHAnsi" w:eastAsiaTheme="minorEastAsia" w:hAnsiTheme="minorHAnsi" w:cs="Arial"/>
          <w:color w:val="000000"/>
          <w:sz w:val="24"/>
          <w:szCs w:val="24"/>
        </w:rPr>
        <w:t>Retain all functionalities including output from lab4.</w:t>
      </w:r>
    </w:p>
    <w:p w:rsidR="005872C5" w:rsidRPr="00074423" w:rsidRDefault="005872C5" w:rsidP="005872C5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</w:p>
    <w:p w:rsidR="005872C5" w:rsidRPr="00074423" w:rsidRDefault="005872C5" w:rsidP="005872C5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r w:rsidRPr="00074423">
        <w:rPr>
          <w:rFonts w:asciiTheme="minorHAnsi" w:eastAsiaTheme="minorEastAsia" w:hAnsiTheme="minorHAnsi" w:cs="Arial"/>
          <w:color w:val="000000"/>
          <w:sz w:val="24"/>
          <w:szCs w:val="24"/>
        </w:rPr>
        <w:t xml:space="preserve">Create an Identifier Class inherit from Token and modify the Binary Tree to only hold Identifiers.  </w:t>
      </w:r>
    </w:p>
    <w:p w:rsidR="005872C5" w:rsidRPr="00074423" w:rsidRDefault="005872C5" w:rsidP="005872C5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bookmarkStart w:id="0" w:name="_GoBack"/>
      <w:bookmarkEnd w:id="0"/>
    </w:p>
    <w:p w:rsidR="005872C5" w:rsidRPr="00074423" w:rsidRDefault="005872C5" w:rsidP="005872C5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r w:rsidRPr="00074423">
        <w:rPr>
          <w:rFonts w:asciiTheme="minorHAnsi" w:eastAsiaTheme="minorEastAsia" w:hAnsiTheme="minorHAnsi" w:cs="Arial"/>
          <w:color w:val="000000"/>
          <w:sz w:val="24"/>
          <w:szCs w:val="24"/>
        </w:rPr>
        <w:t xml:space="preserve">Then get rid of </w:t>
      </w:r>
      <w:r w:rsidRPr="00074423">
        <w:rPr>
          <w:rFonts w:asciiTheme="minorHAnsi" w:eastAsiaTheme="minorEastAsia" w:hAnsiTheme="minorHAnsi" w:cs="Arial"/>
          <w:b/>
          <w:i/>
          <w:color w:val="000000"/>
          <w:sz w:val="24"/>
          <w:szCs w:val="24"/>
        </w:rPr>
        <w:t>LiteralType</w:t>
      </w:r>
      <w:r w:rsidRPr="00074423">
        <w:rPr>
          <w:rFonts w:asciiTheme="minorHAnsi" w:eastAsiaTheme="minorEastAsia" w:hAnsiTheme="minorHAnsi" w:cs="Arial"/>
          <w:color w:val="000000"/>
          <w:sz w:val="24"/>
          <w:szCs w:val="24"/>
        </w:rPr>
        <w:t xml:space="preserve"> as a type and use inheritance from a </w:t>
      </w:r>
      <w:r w:rsidRPr="00074423">
        <w:rPr>
          <w:rFonts w:asciiTheme="minorHAnsi" w:eastAsiaTheme="minorEastAsia" w:hAnsiTheme="minorHAnsi" w:cs="Arial"/>
          <w:b/>
          <w:i/>
          <w:color w:val="000000"/>
          <w:sz w:val="24"/>
          <w:szCs w:val="24"/>
        </w:rPr>
        <w:t>Literal</w:t>
      </w:r>
      <w:r w:rsidRPr="00074423">
        <w:rPr>
          <w:rFonts w:asciiTheme="minorHAnsi" w:eastAsiaTheme="minorEastAsia" w:hAnsiTheme="minorHAnsi" w:cs="Arial"/>
          <w:color w:val="000000"/>
          <w:sz w:val="24"/>
          <w:szCs w:val="24"/>
        </w:rPr>
        <w:t xml:space="preserve"> Class instead.  We will inherit StringLiteral, IntegerLiteral and RealLiteral classes from the Literal class.</w:t>
      </w:r>
    </w:p>
    <w:p w:rsidR="005872C5" w:rsidRPr="00074423" w:rsidRDefault="005872C5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5872C5" w:rsidRPr="00074423" w:rsidRDefault="00F15F39" w:rsidP="00F15F39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r w:rsidRPr="00074423">
        <w:rPr>
          <w:rFonts w:asciiTheme="minorHAnsi" w:eastAsiaTheme="minorEastAsia" w:hAnsiTheme="minorHAnsi" w:cs="Arial"/>
          <w:color w:val="000000"/>
          <w:sz w:val="24"/>
          <w:szCs w:val="24"/>
        </w:rPr>
        <w:t>Move the methods and data that we need for the Binary Tree into the Identifier class and clean up the Token class</w:t>
      </w:r>
    </w:p>
    <w:p w:rsidR="00EB13CB" w:rsidRPr="00CA2B0A" w:rsidRDefault="00EB13CB" w:rsidP="00074423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F15F39" w:rsidRPr="006168D8" w:rsidRDefault="00F15F39" w:rsidP="00F15F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Design </w:t>
      </w:r>
      <w:r>
        <w:rPr>
          <w:rFonts w:asciiTheme="minorHAnsi" w:hAnsiTheme="minorHAnsi"/>
          <w:sz w:val="32"/>
          <w:szCs w:val="32"/>
        </w:rPr>
        <w:t>Change/Modification</w:t>
      </w:r>
      <w:r>
        <w:rPr>
          <w:rFonts w:asciiTheme="minorHAnsi" w:hAnsiTheme="minorHAnsi"/>
          <w:sz w:val="32"/>
          <w:szCs w:val="32"/>
        </w:rPr>
        <w:t>:</w:t>
      </w:r>
    </w:p>
    <w:p w:rsidR="007342AC" w:rsidRPr="00074423" w:rsidRDefault="007342AC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074423" w:rsidRPr="00074423" w:rsidRDefault="00074423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 xml:space="preserve">Please refer to the UML class diagram below for detail.  The following five classes were </w:t>
      </w:r>
      <w:r w:rsidR="00071571" w:rsidRPr="00074423">
        <w:rPr>
          <w:rFonts w:asciiTheme="minorHAnsi" w:hAnsiTheme="minorHAnsi"/>
          <w:sz w:val="24"/>
          <w:szCs w:val="24"/>
        </w:rPr>
        <w:t>added</w:t>
      </w:r>
      <w:r w:rsidRPr="00074423">
        <w:rPr>
          <w:rFonts w:asciiTheme="minorHAnsi" w:hAnsiTheme="minorHAnsi"/>
          <w:sz w:val="24"/>
          <w:szCs w:val="24"/>
        </w:rPr>
        <w:t xml:space="preserve"> (.cpp and .h files) to meet the specified requirement.  </w:t>
      </w:r>
      <w:r w:rsidR="00071571" w:rsidRPr="00074423">
        <w:rPr>
          <w:rFonts w:asciiTheme="minorHAnsi" w:hAnsiTheme="minorHAnsi"/>
          <w:sz w:val="24"/>
          <w:szCs w:val="24"/>
        </w:rPr>
        <w:t>The Identifier class is inherited from the Token class and contains all method and data need</w:t>
      </w:r>
      <w:r w:rsidR="00071571">
        <w:rPr>
          <w:rFonts w:asciiTheme="minorHAnsi" w:hAnsiTheme="minorHAnsi"/>
          <w:sz w:val="24"/>
          <w:szCs w:val="24"/>
        </w:rPr>
        <w:t>ed</w:t>
      </w:r>
      <w:r w:rsidR="00071571" w:rsidRPr="00074423">
        <w:rPr>
          <w:rFonts w:asciiTheme="minorHAnsi" w:hAnsiTheme="minorHAnsi"/>
          <w:sz w:val="24"/>
          <w:szCs w:val="24"/>
        </w:rPr>
        <w:t xml:space="preserve"> for the Binary Tree.   </w:t>
      </w:r>
      <w:r w:rsidRPr="00074423">
        <w:rPr>
          <w:rFonts w:asciiTheme="minorHAnsi" w:hAnsiTheme="minorHAnsi"/>
          <w:sz w:val="24"/>
          <w:szCs w:val="24"/>
        </w:rPr>
        <w:t>The Literal (and its inheritance) are used to replace the existing LiteralType.</w:t>
      </w:r>
    </w:p>
    <w:p w:rsidR="00074423" w:rsidRPr="00074423" w:rsidRDefault="00074423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F15F39" w:rsidRPr="00074423" w:rsidRDefault="00F15F39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E5013E" w:rsidRPr="00074423" w:rsidRDefault="00E5013E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Identifier.cpp</w:t>
      </w:r>
    </w:p>
    <w:p w:rsidR="00F15F39" w:rsidRPr="00074423" w:rsidRDefault="00F15F39" w:rsidP="00F15F39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Identifier.h</w:t>
      </w:r>
    </w:p>
    <w:p w:rsidR="00F15F39" w:rsidRPr="00074423" w:rsidRDefault="00F15F39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E5013E" w:rsidRPr="00074423" w:rsidRDefault="00E5013E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Literal.cpp</w:t>
      </w:r>
    </w:p>
    <w:p w:rsidR="00F15F39" w:rsidRPr="00074423" w:rsidRDefault="00F15F39" w:rsidP="00F15F39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Literal.h</w:t>
      </w:r>
    </w:p>
    <w:p w:rsidR="00F15F39" w:rsidRPr="00074423" w:rsidRDefault="00F15F39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E5013E" w:rsidRPr="00074423" w:rsidRDefault="00E5013E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RealLiteral.cpp</w:t>
      </w:r>
    </w:p>
    <w:p w:rsidR="00F15F39" w:rsidRPr="00074423" w:rsidRDefault="00F15F39" w:rsidP="00F15F39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RealLiteral.h</w:t>
      </w:r>
    </w:p>
    <w:p w:rsidR="00074423" w:rsidRPr="00074423" w:rsidRDefault="00074423" w:rsidP="00F15F39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E5013E" w:rsidRPr="00074423" w:rsidRDefault="00E5013E" w:rsidP="00411692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StringLiteral.cpp</w:t>
      </w:r>
    </w:p>
    <w:p w:rsidR="00E5013E" w:rsidRPr="00074423" w:rsidRDefault="00F15F39" w:rsidP="00F15F39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S</w:t>
      </w:r>
      <w:r w:rsidRPr="00074423">
        <w:rPr>
          <w:rFonts w:asciiTheme="minorHAnsi" w:hAnsiTheme="minorHAnsi"/>
          <w:sz w:val="24"/>
          <w:szCs w:val="24"/>
        </w:rPr>
        <w:t>tringLiteral.h</w:t>
      </w:r>
    </w:p>
    <w:p w:rsidR="00074423" w:rsidRPr="00074423" w:rsidRDefault="00074423" w:rsidP="00F15F39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F15F39" w:rsidRPr="00074423" w:rsidRDefault="00F15F39" w:rsidP="00F15F39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IntegerLiteral.cpp</w:t>
      </w:r>
    </w:p>
    <w:p w:rsidR="00F15F39" w:rsidRPr="00074423" w:rsidRDefault="00F15F39" w:rsidP="00F15F39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074423">
        <w:rPr>
          <w:rFonts w:asciiTheme="minorHAnsi" w:hAnsiTheme="minorHAnsi"/>
          <w:sz w:val="24"/>
          <w:szCs w:val="24"/>
        </w:rPr>
        <w:t>IntegerLiteral.h</w:t>
      </w:r>
    </w:p>
    <w:p w:rsidR="00074423" w:rsidRPr="00074423" w:rsidRDefault="00074423">
      <w:pPr>
        <w:suppressAutoHyphens w:val="0"/>
        <w:rPr>
          <w:rFonts w:asciiTheme="minorHAnsi" w:hAnsiTheme="minorHAnsi"/>
          <w:sz w:val="28"/>
          <w:szCs w:val="28"/>
        </w:rPr>
      </w:pPr>
      <w:r w:rsidRPr="00074423">
        <w:rPr>
          <w:rFonts w:asciiTheme="minorHAnsi" w:hAnsiTheme="minorHAnsi"/>
          <w:sz w:val="28"/>
          <w:szCs w:val="28"/>
        </w:rPr>
        <w:br w:type="page"/>
      </w:r>
    </w:p>
    <w:p w:rsidR="00F15F39" w:rsidRDefault="00F15F39" w:rsidP="00F15F39">
      <w:pPr>
        <w:spacing w:after="0" w:line="240" w:lineRule="auto"/>
        <w:contextualSpacing/>
        <w:rPr>
          <w:rFonts w:asciiTheme="minorHAnsi" w:hAnsiTheme="minorHAnsi"/>
        </w:rPr>
      </w:pPr>
    </w:p>
    <w:p w:rsidR="00074423" w:rsidRPr="006168D8" w:rsidRDefault="00074423" w:rsidP="00074423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UML Class Diagram</w:t>
      </w:r>
      <w:r>
        <w:rPr>
          <w:rFonts w:asciiTheme="minorHAnsi" w:hAnsiTheme="minorHAnsi"/>
          <w:sz w:val="32"/>
          <w:szCs w:val="32"/>
        </w:rPr>
        <w:t>:</w:t>
      </w:r>
    </w:p>
    <w:p w:rsidR="00F15F39" w:rsidRDefault="00F15F39" w:rsidP="00411692">
      <w:pPr>
        <w:spacing w:after="0" w:line="240" w:lineRule="auto"/>
        <w:contextualSpacing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6C67D09" wp14:editId="67578D96">
            <wp:extent cx="5513070" cy="79004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79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F39" w:rsidSect="00B93037">
      <w:headerReference w:type="default" r:id="rId9"/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31B" w:rsidRDefault="00A5231B">
      <w:pPr>
        <w:spacing w:after="0" w:line="240" w:lineRule="auto"/>
      </w:pPr>
      <w:r>
        <w:separator/>
      </w:r>
    </w:p>
  </w:endnote>
  <w:endnote w:type="continuationSeparator" w:id="0">
    <w:p w:rsidR="00A5231B" w:rsidRDefault="00A5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9D3167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9D3167">
      <w:rPr>
        <w:b/>
        <w:noProof/>
        <w:color w:val="1F497D" w:themeColor="text2"/>
        <w:sz w:val="16"/>
        <w:szCs w:val="16"/>
      </w:rPr>
      <w:t>2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31B" w:rsidRDefault="00A5231B">
      <w:pPr>
        <w:spacing w:after="0" w:line="240" w:lineRule="auto"/>
      </w:pPr>
      <w:r>
        <w:separator/>
      </w:r>
    </w:p>
  </w:footnote>
  <w:footnote w:type="continuationSeparator" w:id="0">
    <w:p w:rsidR="00A5231B" w:rsidRDefault="00A52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BC1D20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  <w:p w:rsidR="009466AD" w:rsidRPr="00D421A2" w:rsidRDefault="009466AD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639BF"/>
    <w:multiLevelType w:val="hybridMultilevel"/>
    <w:tmpl w:val="29C6E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19B0983"/>
    <w:multiLevelType w:val="hybridMultilevel"/>
    <w:tmpl w:val="CF14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C767CF"/>
    <w:multiLevelType w:val="hybridMultilevel"/>
    <w:tmpl w:val="726E5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40A96"/>
    <w:multiLevelType w:val="hybridMultilevel"/>
    <w:tmpl w:val="F57E9ABA"/>
    <w:lvl w:ilvl="0" w:tplc="DBEEBC30">
      <w:numFmt w:val="bullet"/>
      <w:lvlText w:val=""/>
      <w:lvlJc w:val="left"/>
      <w:pPr>
        <w:ind w:left="1080" w:hanging="360"/>
      </w:pPr>
      <w:rPr>
        <w:rFonts w:ascii="Wingdings" w:eastAsia="DejaVu Sans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E82B8E"/>
    <w:multiLevelType w:val="hybridMultilevel"/>
    <w:tmpl w:val="695C5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7604CF2"/>
    <w:multiLevelType w:val="hybridMultilevel"/>
    <w:tmpl w:val="595C9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133765"/>
    <w:multiLevelType w:val="hybridMultilevel"/>
    <w:tmpl w:val="9314D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71571"/>
    <w:rsid w:val="00074423"/>
    <w:rsid w:val="000C7D14"/>
    <w:rsid w:val="000D35E7"/>
    <w:rsid w:val="001133B0"/>
    <w:rsid w:val="001461C3"/>
    <w:rsid w:val="00183513"/>
    <w:rsid w:val="001D2BCB"/>
    <w:rsid w:val="001F789B"/>
    <w:rsid w:val="0022205E"/>
    <w:rsid w:val="00337CEC"/>
    <w:rsid w:val="00411692"/>
    <w:rsid w:val="00412C45"/>
    <w:rsid w:val="004450EF"/>
    <w:rsid w:val="004E70FB"/>
    <w:rsid w:val="00564243"/>
    <w:rsid w:val="005707E7"/>
    <w:rsid w:val="005872C5"/>
    <w:rsid w:val="005D329B"/>
    <w:rsid w:val="006168D8"/>
    <w:rsid w:val="006620F7"/>
    <w:rsid w:val="007342AC"/>
    <w:rsid w:val="00781525"/>
    <w:rsid w:val="00785473"/>
    <w:rsid w:val="007E5F31"/>
    <w:rsid w:val="007F130F"/>
    <w:rsid w:val="00803545"/>
    <w:rsid w:val="00813803"/>
    <w:rsid w:val="0084073D"/>
    <w:rsid w:val="0084358C"/>
    <w:rsid w:val="008E1D48"/>
    <w:rsid w:val="00900FB4"/>
    <w:rsid w:val="00913E0A"/>
    <w:rsid w:val="009466AD"/>
    <w:rsid w:val="009D2F96"/>
    <w:rsid w:val="009D3167"/>
    <w:rsid w:val="009D3D0D"/>
    <w:rsid w:val="00A16A06"/>
    <w:rsid w:val="00A5231B"/>
    <w:rsid w:val="00B16413"/>
    <w:rsid w:val="00B55DCA"/>
    <w:rsid w:val="00B615C2"/>
    <w:rsid w:val="00B84FB7"/>
    <w:rsid w:val="00B93037"/>
    <w:rsid w:val="00BA3A60"/>
    <w:rsid w:val="00BC1D20"/>
    <w:rsid w:val="00C00D0C"/>
    <w:rsid w:val="00C61418"/>
    <w:rsid w:val="00C6423B"/>
    <w:rsid w:val="00CA2B0A"/>
    <w:rsid w:val="00CF13F4"/>
    <w:rsid w:val="00D27DB8"/>
    <w:rsid w:val="00D421A2"/>
    <w:rsid w:val="00D82CC1"/>
    <w:rsid w:val="00D90436"/>
    <w:rsid w:val="00DB4A3E"/>
    <w:rsid w:val="00DD42CD"/>
    <w:rsid w:val="00DE0D16"/>
    <w:rsid w:val="00E5013E"/>
    <w:rsid w:val="00E774D0"/>
    <w:rsid w:val="00EB13CB"/>
    <w:rsid w:val="00F15F39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EB13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EB13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23</cp:revision>
  <dcterms:created xsi:type="dcterms:W3CDTF">2014-03-07T05:22:00Z</dcterms:created>
  <dcterms:modified xsi:type="dcterms:W3CDTF">2014-04-27T05:33:00Z</dcterms:modified>
</cp:coreProperties>
</file>