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DejaVu Serif" w:hAnsi="DejaVu Serif" w:eastAsia="DejaVu Serif"/>
          <w:b/>
          <w:sz w:val="36"/>
        </w:rPr>
        <w:t>Лабораторна робота №3</w:t>
      </w:r>
    </w:p>
    <w:p>
      <w:pPr>
        <w:jc w:val="center"/>
      </w:pPr>
      <w:r>
        <w:rPr>
          <w:rFonts w:ascii="DejaVu Serif" w:hAnsi="DejaVu Serif" w:eastAsia="DejaVu Serif"/>
          <w:b/>
          <w:sz w:val="32"/>
        </w:rPr>
        <w:t>Опис інформаційної моделі ER, методології IDEF0 та нотації Бахмана</w:t>
      </w:r>
    </w:p>
    <w:p>
      <w:pPr>
        <w:jc w:val="center"/>
      </w:pPr>
      <w:r>
        <w:rPr>
          <w:rFonts w:ascii="DejaVu Serif" w:hAnsi="DejaVu Serif" w:eastAsia="DejaVu Serif"/>
          <w:b/>
          <w:sz w:val="28"/>
        </w:rPr>
        <w:t>на прикладі системи пропускного контролю в 18 корпус</w:t>
      </w:r>
    </w:p>
    <w:p/>
    <w:p/>
    <w:p/>
    <w:p/>
    <w:p/>
    <w:p/>
    <w:p>
      <w:pPr>
        <w:jc w:val="right"/>
      </w:pPr>
      <w:r>
        <w:rPr>
          <w:rFonts w:ascii="DejaVu Serif" w:hAnsi="DejaVu Serif" w:eastAsia="DejaVu Serif"/>
          <w:sz w:val="24"/>
        </w:rPr>
        <w:t>Виконав: студент групи аІК-43</w:t>
        <w:br/>
        <w:t>Вівчар Вадим Вікторович</w:t>
      </w:r>
    </w:p>
    <w:p>
      <w:r>
        <w:rPr>
          <w:rFonts w:ascii="DejaVu Serif" w:hAnsi="DejaVu Serif" w:eastAsia="DejaVu Serif"/>
        </w:rPr>
        <w:br w:type="page"/>
      </w:r>
    </w:p>
    <w:p>
      <w:pPr>
        <w:pStyle w:val="Heading1"/>
        <w:jc w:val="left"/>
      </w:pPr>
      <w:r>
        <w:rPr>
          <w:rFonts w:ascii="DejaVu Serif" w:hAnsi="DejaVu Serif" w:eastAsia="DejaVu Serif"/>
        </w:rPr>
        <w:t>Тема роботи</w:t>
      </w:r>
    </w:p>
    <w:p>
      <w:r>
        <w:rPr>
          <w:rFonts w:ascii="DejaVu Serif" w:hAnsi="DejaVu Serif" w:eastAsia="DejaVu Serif"/>
          <w:b w:val="0"/>
          <w:sz w:val="24"/>
        </w:rPr>
        <w:t>Опис інформаційної моделі даних сутність-зв’язок ER, методології IDEF0 та елементів нотації Бахмана в межах проєкту “Система пропускного контролю в 18 корпус”.</w:t>
      </w:r>
    </w:p>
    <w:p>
      <w:pPr>
        <w:pStyle w:val="Heading1"/>
        <w:jc w:val="left"/>
      </w:pPr>
      <w:r>
        <w:rPr>
          <w:rFonts w:ascii="DejaVu Serif" w:hAnsi="DejaVu Serif" w:eastAsia="DejaVu Serif"/>
        </w:rPr>
        <w:t>Мета роботи</w:t>
      </w:r>
    </w:p>
    <w:p>
      <w:r>
        <w:rPr>
          <w:rFonts w:ascii="DejaVu Serif" w:hAnsi="DejaVu Serif" w:eastAsia="DejaVu Serif"/>
          <w:b w:val="0"/>
          <w:sz w:val="24"/>
        </w:rPr>
        <w:t>Метою роботи є опис логічної структури даних і функціональної моделі проєкту, що розробляється у межах попередніх лабораторних робіт. Для цього необхідно визначити елементи ER-моделі, описати методологію IDEF0 та показати, як елементи нотації Бахмана можуть бути застосовані для представлення зв’язків між даними системи.</w:t>
      </w:r>
    </w:p>
    <w:p>
      <w:pPr>
        <w:pStyle w:val="Heading1"/>
        <w:jc w:val="left"/>
      </w:pPr>
      <w:r>
        <w:rPr>
          <w:rFonts w:ascii="DejaVu Serif" w:hAnsi="DejaVu Serif" w:eastAsia="DejaVu Serif"/>
        </w:rPr>
        <w:t>Опис проєкту</w:t>
      </w:r>
    </w:p>
    <w:p>
      <w:r>
        <w:rPr>
          <w:rFonts w:ascii="DejaVu Serif" w:hAnsi="DejaVu Serif" w:eastAsia="DejaVu Serif"/>
          <w:b w:val="0"/>
          <w:sz w:val="24"/>
        </w:rPr>
        <w:t>У межах попередніх лабораторних робіт було обрано варіант №7 — “Система пропускного контролю в 18 корпус”. Програмна система призначена для автоматизації контролю доступу студентів, викладачів, працівників університету та відвідувачів до навчального корпусу. Основними функціями системи є ідентифікація особи, перевірка права доступу, фіксація входу та виходу, ведення журналу відвідувань, керування користувачами й формування звітів.</w:t>
      </w:r>
    </w:p>
    <w:p>
      <w:r>
        <w:rPr>
          <w:rFonts w:ascii="DejaVu Serif" w:hAnsi="DejaVu Serif" w:eastAsia="DejaVu Serif"/>
          <w:b w:val="0"/>
          <w:sz w:val="24"/>
        </w:rPr>
        <w:t>Під час розроблення проєкту враховано принципи якісного формулювання вимог: зрозумілість, повнота, несуперечливість, перевірюваність і можливість подальшої реалізації у програмному продукті.</w:t>
      </w:r>
    </w:p>
    <w:p>
      <w:pPr>
        <w:pStyle w:val="Heading1"/>
        <w:jc w:val="left"/>
      </w:pPr>
      <w:r>
        <w:rPr>
          <w:rFonts w:ascii="DejaVu Serif" w:hAnsi="DejaVu Serif" w:eastAsia="DejaVu Serif"/>
        </w:rPr>
        <w:t>1. Інформаційна модель даних ER</w:t>
      </w:r>
    </w:p>
    <w:p>
      <w:r>
        <w:rPr>
          <w:rFonts w:ascii="DejaVu Serif" w:hAnsi="DejaVu Serif" w:eastAsia="DejaVu Serif"/>
          <w:b w:val="0"/>
          <w:sz w:val="24"/>
        </w:rPr>
        <w:t>ER-модель, або модель “сутність-зв’язок”, використовується для опису інформаційної структури предметної області. Вона показує основні сутності системи, їхні атрибути та зв’язки між ними. Для системи пропускного контролю ER-модель відображає, які дані потрібно зберігати для перевірки доступу, ведення журналу та формування звітності.</w:t>
      </w:r>
    </w:p>
    <w:p>
      <w:r>
        <w:rPr>
          <w:rFonts w:ascii="DejaVu Serif" w:hAnsi="DejaVu Serif" w:eastAsia="DejaVu Serif"/>
          <w:b w:val="0"/>
          <w:sz w:val="24"/>
        </w:rPr>
        <w:t>У межах проєкту основними елементами ER-моделі є сутності, атрибути, ключі та зв’язки. Сутності описують об’єкти предметної області, атрибути характеризують ці об’єкти, ключі забезпечують ідентифікацію записів, а зв’язки показують взаємодію між об’єктами системи.</w:t>
      </w:r>
    </w:p>
    <w:p>
      <w:pPr>
        <w:pStyle w:val="Heading2"/>
        <w:jc w:val="left"/>
      </w:pPr>
      <w:r>
        <w:rPr>
          <w:rFonts w:ascii="DejaVu Serif" w:hAnsi="DejaVu Serif" w:eastAsia="DejaVu Serif"/>
        </w:rPr>
        <w:t>1.1. Сутності ER-моделі</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Pr>
                <w:rFonts w:ascii="DejaVu Serif" w:hAnsi="DejaVu Serif" w:eastAsia="DejaVu Serif"/>
                <w:sz w:val="21"/>
              </w:rPr>
            </w:r>
            <w:r>
              <w:rPr>
                <w:rFonts w:ascii="DejaVu Serif" w:hAnsi="DejaVu Serif" w:eastAsia="DejaVu Serif"/>
                <w:b/>
                <w:sz w:val="21"/>
              </w:rPr>
              <w:t>Сутність</w:t>
            </w:r>
          </w:p>
        </w:tc>
        <w:tc>
          <w:tcPr>
            <w:tcW w:type="dxa" w:w="3969"/>
            <w:vAlign w:val="center"/>
            <w:shd w:fill="D9EAF7"/>
          </w:tcPr>
          <w:p>
            <w:r>
              <w:rPr>
                <w:rFonts w:ascii="DejaVu Serif" w:hAnsi="DejaVu Serif" w:eastAsia="DejaVu Serif"/>
                <w:sz w:val="21"/>
              </w:rPr>
            </w:r>
            <w:r>
              <w:rPr>
                <w:rFonts w:ascii="DejaVu Serif" w:hAnsi="DejaVu Serif" w:eastAsia="DejaVu Serif"/>
                <w:b/>
                <w:sz w:val="21"/>
              </w:rPr>
              <w:t>Призначення</w:t>
            </w:r>
          </w:p>
        </w:tc>
        <w:tc>
          <w:tcPr>
            <w:tcW w:type="dxa" w:w="3402"/>
            <w:vAlign w:val="center"/>
            <w:shd w:fill="D9EAF7"/>
          </w:tcPr>
          <w:p>
            <w:r>
              <w:rPr>
                <w:rFonts w:ascii="DejaVu Serif" w:hAnsi="DejaVu Serif" w:eastAsia="DejaVu Serif"/>
                <w:sz w:val="21"/>
              </w:rPr>
            </w:r>
            <w:r>
              <w:rPr>
                <w:rFonts w:ascii="DejaVu Serif" w:hAnsi="DejaVu Serif" w:eastAsia="DejaVu Serif"/>
                <w:b/>
                <w:sz w:val="21"/>
              </w:rPr>
              <w:t>Основні атрибути</w:t>
            </w:r>
          </w:p>
        </w:tc>
      </w:tr>
      <w:tr>
        <w:tc>
          <w:tcPr>
            <w:tcW w:type="dxa" w:w="2268"/>
            <w:vAlign w:val="center"/>
          </w:tcPr>
          <w:p>
            <w:r>
              <w:rPr>
                <w:rFonts w:ascii="DejaVu Serif" w:hAnsi="DejaVu Serif" w:eastAsia="DejaVu Serif"/>
                <w:sz w:val="21"/>
              </w:rPr>
            </w:r>
            <w:r>
              <w:rPr>
                <w:rFonts w:ascii="DejaVu Serif" w:hAnsi="DejaVu Serif" w:eastAsia="DejaVu Serif"/>
                <w:b w:val="0"/>
                <w:sz w:val="21"/>
              </w:rPr>
              <w:t>Користувач</w:t>
            </w:r>
          </w:p>
        </w:tc>
        <w:tc>
          <w:tcPr>
            <w:tcW w:type="dxa" w:w="3969"/>
            <w:vAlign w:val="center"/>
          </w:tcPr>
          <w:p>
            <w:r>
              <w:rPr>
                <w:rFonts w:ascii="DejaVu Serif" w:hAnsi="DejaVu Serif" w:eastAsia="DejaVu Serif"/>
                <w:sz w:val="21"/>
              </w:rPr>
            </w:r>
            <w:r>
              <w:rPr>
                <w:rFonts w:ascii="DejaVu Serif" w:hAnsi="DejaVu Serif" w:eastAsia="DejaVu Serif"/>
                <w:b w:val="0"/>
                <w:sz w:val="21"/>
              </w:rPr>
              <w:t>Описує особу, яка може проходити ідентифікацію для доступу до корпусу.</w:t>
            </w:r>
          </w:p>
        </w:tc>
        <w:tc>
          <w:tcPr>
            <w:tcW w:type="dxa" w:w="3402"/>
            <w:vAlign w:val="center"/>
          </w:tcPr>
          <w:p>
            <w:r>
              <w:rPr>
                <w:rFonts w:ascii="DejaVu Serif" w:hAnsi="DejaVu Serif" w:eastAsia="DejaVu Serif"/>
                <w:sz w:val="21"/>
              </w:rPr>
            </w:r>
            <w:r>
              <w:rPr>
                <w:rFonts w:ascii="DejaVu Serif" w:hAnsi="DejaVu Serif" w:eastAsia="DejaVu Serif"/>
                <w:b w:val="0"/>
                <w:sz w:val="21"/>
              </w:rPr>
              <w:t>id, fullName, category, status</w:t>
            </w:r>
          </w:p>
        </w:tc>
      </w:tr>
      <w:tr>
        <w:tc>
          <w:tcPr>
            <w:tcW w:type="dxa" w:w="2268"/>
            <w:vAlign w:val="center"/>
          </w:tcPr>
          <w:p>
            <w:r>
              <w:rPr>
                <w:rFonts w:ascii="DejaVu Serif" w:hAnsi="DejaVu Serif" w:eastAsia="DejaVu Serif"/>
                <w:sz w:val="21"/>
              </w:rPr>
            </w:r>
            <w:r>
              <w:rPr>
                <w:rFonts w:ascii="DejaVu Serif" w:hAnsi="DejaVu Serif" w:eastAsia="DejaVu Serif"/>
                <w:b w:val="0"/>
                <w:sz w:val="21"/>
              </w:rPr>
              <w:t>Пропуск</w:t>
            </w:r>
          </w:p>
        </w:tc>
        <w:tc>
          <w:tcPr>
            <w:tcW w:type="dxa" w:w="3969"/>
            <w:vAlign w:val="center"/>
          </w:tcPr>
          <w:p>
            <w:r>
              <w:rPr>
                <w:rFonts w:ascii="DejaVu Serif" w:hAnsi="DejaVu Serif" w:eastAsia="DejaVu Serif"/>
                <w:sz w:val="21"/>
              </w:rPr>
            </w:r>
            <w:r>
              <w:rPr>
                <w:rFonts w:ascii="DejaVu Serif" w:hAnsi="DejaVu Serif" w:eastAsia="DejaVu Serif"/>
                <w:b w:val="0"/>
                <w:sz w:val="21"/>
              </w:rPr>
              <w:t>Зберігає дані про засіб ідентифікації користувача.</w:t>
            </w:r>
          </w:p>
        </w:tc>
        <w:tc>
          <w:tcPr>
            <w:tcW w:type="dxa" w:w="3402"/>
            <w:vAlign w:val="center"/>
          </w:tcPr>
          <w:p>
            <w:r>
              <w:rPr>
                <w:rFonts w:ascii="DejaVu Serif" w:hAnsi="DejaVu Serif" w:eastAsia="DejaVu Serif"/>
                <w:sz w:val="21"/>
              </w:rPr>
            </w:r>
            <w:r>
              <w:rPr>
                <w:rFonts w:ascii="DejaVu Serif" w:hAnsi="DejaVu Serif" w:eastAsia="DejaVu Serif"/>
                <w:b w:val="0"/>
                <w:sz w:val="21"/>
              </w:rPr>
              <w:t>passNumber, ownerId, status</w:t>
            </w:r>
          </w:p>
        </w:tc>
      </w:tr>
      <w:tr>
        <w:tc>
          <w:tcPr>
            <w:tcW w:type="dxa" w:w="2268"/>
            <w:vAlign w:val="center"/>
          </w:tcPr>
          <w:p>
            <w:r>
              <w:rPr>
                <w:rFonts w:ascii="DejaVu Serif" w:hAnsi="DejaVu Serif" w:eastAsia="DejaVu Serif"/>
                <w:sz w:val="21"/>
              </w:rPr>
            </w:r>
            <w:r>
              <w:rPr>
                <w:rFonts w:ascii="DejaVu Serif" w:hAnsi="DejaVu Serif" w:eastAsia="DejaVu Serif"/>
                <w:b w:val="0"/>
                <w:sz w:val="21"/>
              </w:rPr>
              <w:t>ЗаписЖурналу</w:t>
            </w:r>
          </w:p>
        </w:tc>
        <w:tc>
          <w:tcPr>
            <w:tcW w:type="dxa" w:w="3969"/>
            <w:vAlign w:val="center"/>
          </w:tcPr>
          <w:p>
            <w:r>
              <w:rPr>
                <w:rFonts w:ascii="DejaVu Serif" w:hAnsi="DejaVu Serif" w:eastAsia="DejaVu Serif"/>
                <w:sz w:val="21"/>
              </w:rPr>
            </w:r>
            <w:r>
              <w:rPr>
                <w:rFonts w:ascii="DejaVu Serif" w:hAnsi="DejaVu Serif" w:eastAsia="DejaVu Serif"/>
                <w:b w:val="0"/>
                <w:sz w:val="21"/>
              </w:rPr>
              <w:t>Фіксує факт входу або виходу користувача з корпусу.</w:t>
            </w:r>
          </w:p>
        </w:tc>
        <w:tc>
          <w:tcPr>
            <w:tcW w:type="dxa" w:w="3402"/>
            <w:vAlign w:val="center"/>
          </w:tcPr>
          <w:p>
            <w:r>
              <w:rPr>
                <w:rFonts w:ascii="DejaVu Serif" w:hAnsi="DejaVu Serif" w:eastAsia="DejaVu Serif"/>
                <w:sz w:val="21"/>
              </w:rPr>
            </w:r>
            <w:r>
              <w:rPr>
                <w:rFonts w:ascii="DejaVu Serif" w:hAnsi="DejaVu Serif" w:eastAsia="DejaVu Serif"/>
                <w:b w:val="0"/>
                <w:sz w:val="21"/>
              </w:rPr>
              <w:t>id, userId, entryTime, exitTime, result</w:t>
            </w:r>
          </w:p>
        </w:tc>
      </w:tr>
      <w:tr>
        <w:tc>
          <w:tcPr>
            <w:tcW w:type="dxa" w:w="2268"/>
            <w:vAlign w:val="center"/>
          </w:tcPr>
          <w:p>
            <w:r>
              <w:rPr>
                <w:rFonts w:ascii="DejaVu Serif" w:hAnsi="DejaVu Serif" w:eastAsia="DejaVu Serif"/>
                <w:sz w:val="21"/>
              </w:rPr>
            </w:r>
            <w:r>
              <w:rPr>
                <w:rFonts w:ascii="DejaVu Serif" w:hAnsi="DejaVu Serif" w:eastAsia="DejaVu Serif"/>
                <w:b w:val="0"/>
                <w:sz w:val="21"/>
              </w:rPr>
              <w:t>Охоронець</w:t>
            </w:r>
          </w:p>
        </w:tc>
        <w:tc>
          <w:tcPr>
            <w:tcW w:type="dxa" w:w="3969"/>
            <w:vAlign w:val="center"/>
          </w:tcPr>
          <w:p>
            <w:r>
              <w:rPr>
                <w:rFonts w:ascii="DejaVu Serif" w:hAnsi="DejaVu Serif" w:eastAsia="DejaVu Serif"/>
                <w:sz w:val="21"/>
              </w:rPr>
            </w:r>
            <w:r>
              <w:rPr>
                <w:rFonts w:ascii="DejaVu Serif" w:hAnsi="DejaVu Serif" w:eastAsia="DejaVu Serif"/>
                <w:b w:val="0"/>
                <w:sz w:val="21"/>
              </w:rPr>
              <w:t>Описує працівника, який здійснює контроль доступу на пункті пропуску.</w:t>
            </w:r>
          </w:p>
        </w:tc>
        <w:tc>
          <w:tcPr>
            <w:tcW w:type="dxa" w:w="3402"/>
            <w:vAlign w:val="center"/>
          </w:tcPr>
          <w:p>
            <w:r>
              <w:rPr>
                <w:rFonts w:ascii="DejaVu Serif" w:hAnsi="DejaVu Serif" w:eastAsia="DejaVu Serif"/>
                <w:sz w:val="21"/>
              </w:rPr>
            </w:r>
            <w:r>
              <w:rPr>
                <w:rFonts w:ascii="DejaVu Serif" w:hAnsi="DejaVu Serif" w:eastAsia="DejaVu Serif"/>
                <w:b w:val="0"/>
                <w:sz w:val="21"/>
              </w:rPr>
              <w:t>id, fullName, shift</w:t>
            </w:r>
          </w:p>
        </w:tc>
      </w:tr>
      <w:tr>
        <w:tc>
          <w:tcPr>
            <w:tcW w:type="dxa" w:w="2268"/>
            <w:vAlign w:val="center"/>
          </w:tcPr>
          <w:p>
            <w:r>
              <w:rPr>
                <w:rFonts w:ascii="DejaVu Serif" w:hAnsi="DejaVu Serif" w:eastAsia="DejaVu Serif"/>
                <w:sz w:val="21"/>
              </w:rPr>
            </w:r>
            <w:r>
              <w:rPr>
                <w:rFonts w:ascii="DejaVu Serif" w:hAnsi="DejaVu Serif" w:eastAsia="DejaVu Serif"/>
                <w:b w:val="0"/>
                <w:sz w:val="21"/>
              </w:rPr>
              <w:t>АдміністраторСистеми</w:t>
            </w:r>
          </w:p>
        </w:tc>
        <w:tc>
          <w:tcPr>
            <w:tcW w:type="dxa" w:w="3969"/>
            <w:vAlign w:val="center"/>
          </w:tcPr>
          <w:p>
            <w:r>
              <w:rPr>
                <w:rFonts w:ascii="DejaVu Serif" w:hAnsi="DejaVu Serif" w:eastAsia="DejaVu Serif"/>
                <w:sz w:val="21"/>
              </w:rPr>
            </w:r>
            <w:r>
              <w:rPr>
                <w:rFonts w:ascii="DejaVu Serif" w:hAnsi="DejaVu Serif" w:eastAsia="DejaVu Serif"/>
                <w:b w:val="0"/>
                <w:sz w:val="21"/>
              </w:rPr>
              <w:t>Описує особу, яка керує обліковими записами та правами доступу.</w:t>
            </w:r>
          </w:p>
        </w:tc>
        <w:tc>
          <w:tcPr>
            <w:tcW w:type="dxa" w:w="3402"/>
            <w:vAlign w:val="center"/>
          </w:tcPr>
          <w:p>
            <w:r>
              <w:rPr>
                <w:rFonts w:ascii="DejaVu Serif" w:hAnsi="DejaVu Serif" w:eastAsia="DejaVu Serif"/>
                <w:sz w:val="21"/>
              </w:rPr>
            </w:r>
            <w:r>
              <w:rPr>
                <w:rFonts w:ascii="DejaVu Serif" w:hAnsi="DejaVu Serif" w:eastAsia="DejaVu Serif"/>
                <w:b w:val="0"/>
                <w:sz w:val="21"/>
              </w:rPr>
              <w:t>id, fullName, login</w:t>
            </w:r>
          </w:p>
        </w:tc>
      </w:tr>
      <w:tr>
        <w:tc>
          <w:tcPr>
            <w:tcW w:type="dxa" w:w="2268"/>
            <w:vAlign w:val="center"/>
          </w:tcPr>
          <w:p>
            <w:r>
              <w:rPr>
                <w:rFonts w:ascii="DejaVu Serif" w:hAnsi="DejaVu Serif" w:eastAsia="DejaVu Serif"/>
                <w:sz w:val="21"/>
              </w:rPr>
            </w:r>
            <w:r>
              <w:rPr>
                <w:rFonts w:ascii="DejaVu Serif" w:hAnsi="DejaVu Serif" w:eastAsia="DejaVu Serif"/>
                <w:b w:val="0"/>
                <w:sz w:val="21"/>
              </w:rPr>
              <w:t>Звіт</w:t>
            </w:r>
          </w:p>
        </w:tc>
        <w:tc>
          <w:tcPr>
            <w:tcW w:type="dxa" w:w="3969"/>
            <w:vAlign w:val="center"/>
          </w:tcPr>
          <w:p>
            <w:r>
              <w:rPr>
                <w:rFonts w:ascii="DejaVu Serif" w:hAnsi="DejaVu Serif" w:eastAsia="DejaVu Serif"/>
                <w:sz w:val="21"/>
              </w:rPr>
            </w:r>
            <w:r>
              <w:rPr>
                <w:rFonts w:ascii="DejaVu Serif" w:hAnsi="DejaVu Serif" w:eastAsia="DejaVu Serif"/>
                <w:b w:val="0"/>
                <w:sz w:val="21"/>
              </w:rPr>
              <w:t>Містить узагальнену інформацію про відвідування за вибраний період.</w:t>
            </w:r>
          </w:p>
        </w:tc>
        <w:tc>
          <w:tcPr>
            <w:tcW w:type="dxa" w:w="3402"/>
            <w:vAlign w:val="center"/>
          </w:tcPr>
          <w:p>
            <w:r>
              <w:rPr>
                <w:rFonts w:ascii="DejaVu Serif" w:hAnsi="DejaVu Serif" w:eastAsia="DejaVu Serif"/>
                <w:sz w:val="21"/>
              </w:rPr>
            </w:r>
            <w:r>
              <w:rPr>
                <w:rFonts w:ascii="DejaVu Serif" w:hAnsi="DejaVu Serif" w:eastAsia="DejaVu Serif"/>
                <w:b w:val="0"/>
                <w:sz w:val="21"/>
              </w:rPr>
              <w:t>id, dateFrom, dateTo, createdAt</w:t>
            </w:r>
          </w:p>
        </w:tc>
      </w:tr>
    </w:tbl>
    <w:p>
      <w:pPr>
        <w:pStyle w:val="Heading2"/>
        <w:jc w:val="left"/>
      </w:pPr>
      <w:r>
        <w:rPr>
          <w:rFonts w:ascii="DejaVu Serif" w:hAnsi="DejaVu Serif" w:eastAsia="DejaVu Serif"/>
        </w:rPr>
        <w:t>1.2. Зв’язки ER-моделі</w:t>
      </w:r>
    </w:p>
    <w:tbl>
      <w:tblPr>
        <w:tblStyle w:val="TableGrid"/>
        <w:tblW w:type="auto" w:w="0"/>
        <w:jc w:val="center"/>
        <w:tblLook w:firstColumn="1" w:firstRow="1" w:lastColumn="0" w:lastRow="0" w:noHBand="0" w:noVBand="1" w:val="04A0"/>
      </w:tblPr>
      <w:tblGrid>
        <w:gridCol w:w="3324"/>
        <w:gridCol w:w="3324"/>
        <w:gridCol w:w="3324"/>
      </w:tblGrid>
      <w:tr>
        <w:tc>
          <w:tcPr>
            <w:tcW w:type="dxa" w:w="2835"/>
            <w:vAlign w:val="center"/>
            <w:shd w:fill="D9EAF7"/>
          </w:tcPr>
          <w:p>
            <w:r>
              <w:rPr>
                <w:rFonts w:ascii="DejaVu Serif" w:hAnsi="DejaVu Serif" w:eastAsia="DejaVu Serif"/>
                <w:sz w:val="21"/>
              </w:rPr>
            </w:r>
            <w:r>
              <w:rPr>
                <w:rFonts w:ascii="DejaVu Serif" w:hAnsi="DejaVu Serif" w:eastAsia="DejaVu Serif"/>
                <w:b/>
                <w:sz w:val="21"/>
              </w:rPr>
              <w:t>Зв’язок</w:t>
            </w:r>
          </w:p>
        </w:tc>
        <w:tc>
          <w:tcPr>
            <w:tcW w:type="dxa" w:w="1701"/>
            <w:vAlign w:val="center"/>
            <w:shd w:fill="D9EAF7"/>
          </w:tcPr>
          <w:p>
            <w:r>
              <w:rPr>
                <w:rFonts w:ascii="DejaVu Serif" w:hAnsi="DejaVu Serif" w:eastAsia="DejaVu Serif"/>
                <w:sz w:val="21"/>
              </w:rPr>
            </w:r>
            <w:r>
              <w:rPr>
                <w:rFonts w:ascii="DejaVu Serif" w:hAnsi="DejaVu Serif" w:eastAsia="DejaVu Serif"/>
                <w:b/>
                <w:sz w:val="21"/>
              </w:rPr>
              <w:t>Тип зв’язку</w:t>
            </w:r>
          </w:p>
        </w:tc>
        <w:tc>
          <w:tcPr>
            <w:tcW w:type="dxa" w:w="5102"/>
            <w:vAlign w:val="center"/>
            <w:shd w:fill="D9EAF7"/>
          </w:tcPr>
          <w:p>
            <w:r>
              <w:rPr>
                <w:rFonts w:ascii="DejaVu Serif" w:hAnsi="DejaVu Serif" w:eastAsia="DejaVu Serif"/>
                <w:sz w:val="21"/>
              </w:rPr>
            </w:r>
            <w:r>
              <w:rPr>
                <w:rFonts w:ascii="DejaVu Serif" w:hAnsi="DejaVu Serif" w:eastAsia="DejaVu Serif"/>
                <w:b/>
                <w:sz w:val="21"/>
              </w:rPr>
              <w:t>Пояснення</w:t>
            </w:r>
          </w:p>
        </w:tc>
      </w:tr>
      <w:tr>
        <w:tc>
          <w:tcPr>
            <w:tcW w:type="dxa" w:w="2835"/>
            <w:vAlign w:val="center"/>
          </w:tcPr>
          <w:p>
            <w:r>
              <w:rPr>
                <w:rFonts w:ascii="DejaVu Serif" w:hAnsi="DejaVu Serif" w:eastAsia="DejaVu Serif"/>
                <w:sz w:val="21"/>
              </w:rPr>
            </w:r>
            <w:r>
              <w:rPr>
                <w:rFonts w:ascii="DejaVu Serif" w:hAnsi="DejaVu Serif" w:eastAsia="DejaVu Serif"/>
                <w:b w:val="0"/>
                <w:sz w:val="21"/>
              </w:rPr>
              <w:t>Користувач — Пропуск</w:t>
            </w:r>
          </w:p>
        </w:tc>
        <w:tc>
          <w:tcPr>
            <w:tcW w:type="dxa" w:w="1701"/>
            <w:vAlign w:val="center"/>
          </w:tcPr>
          <w:p>
            <w:r>
              <w:rPr>
                <w:rFonts w:ascii="DejaVu Serif" w:hAnsi="DejaVu Serif" w:eastAsia="DejaVu Serif"/>
                <w:sz w:val="21"/>
              </w:rPr>
            </w:r>
            <w:r>
              <w:rPr>
                <w:rFonts w:ascii="DejaVu Serif" w:hAnsi="DejaVu Serif" w:eastAsia="DejaVu Serif"/>
                <w:b w:val="0"/>
                <w:sz w:val="21"/>
              </w:rPr>
              <w:t>1:M</w:t>
            </w:r>
          </w:p>
        </w:tc>
        <w:tc>
          <w:tcPr>
            <w:tcW w:type="dxa" w:w="5102"/>
            <w:vAlign w:val="center"/>
          </w:tcPr>
          <w:p>
            <w:r>
              <w:rPr>
                <w:rFonts w:ascii="DejaVu Serif" w:hAnsi="DejaVu Serif" w:eastAsia="DejaVu Serif"/>
                <w:sz w:val="21"/>
              </w:rPr>
            </w:r>
            <w:r>
              <w:rPr>
                <w:rFonts w:ascii="DejaVu Serif" w:hAnsi="DejaVu Serif" w:eastAsia="DejaVu Serif"/>
                <w:b w:val="0"/>
                <w:sz w:val="21"/>
              </w:rPr>
              <w:t>Один користувач може мати один або кілька пропусків, наприклад основний та тимчасовий.</w:t>
            </w:r>
          </w:p>
        </w:tc>
      </w:tr>
      <w:tr>
        <w:tc>
          <w:tcPr>
            <w:tcW w:type="dxa" w:w="2835"/>
            <w:vAlign w:val="center"/>
          </w:tcPr>
          <w:p>
            <w:r>
              <w:rPr>
                <w:rFonts w:ascii="DejaVu Serif" w:hAnsi="DejaVu Serif" w:eastAsia="DejaVu Serif"/>
                <w:sz w:val="21"/>
              </w:rPr>
            </w:r>
            <w:r>
              <w:rPr>
                <w:rFonts w:ascii="DejaVu Serif" w:hAnsi="DejaVu Serif" w:eastAsia="DejaVu Serif"/>
                <w:b w:val="0"/>
                <w:sz w:val="21"/>
              </w:rPr>
              <w:t>Користувач — ЗаписЖурналу</w:t>
            </w:r>
          </w:p>
        </w:tc>
        <w:tc>
          <w:tcPr>
            <w:tcW w:type="dxa" w:w="1701"/>
            <w:vAlign w:val="center"/>
          </w:tcPr>
          <w:p>
            <w:r>
              <w:rPr>
                <w:rFonts w:ascii="DejaVu Serif" w:hAnsi="DejaVu Serif" w:eastAsia="DejaVu Serif"/>
                <w:sz w:val="21"/>
              </w:rPr>
            </w:r>
            <w:r>
              <w:rPr>
                <w:rFonts w:ascii="DejaVu Serif" w:hAnsi="DejaVu Serif" w:eastAsia="DejaVu Serif"/>
                <w:b w:val="0"/>
                <w:sz w:val="21"/>
              </w:rPr>
              <w:t>1:M</w:t>
            </w:r>
          </w:p>
        </w:tc>
        <w:tc>
          <w:tcPr>
            <w:tcW w:type="dxa" w:w="5102"/>
            <w:vAlign w:val="center"/>
          </w:tcPr>
          <w:p>
            <w:r>
              <w:rPr>
                <w:rFonts w:ascii="DejaVu Serif" w:hAnsi="DejaVu Serif" w:eastAsia="DejaVu Serif"/>
                <w:sz w:val="21"/>
              </w:rPr>
            </w:r>
            <w:r>
              <w:rPr>
                <w:rFonts w:ascii="DejaVu Serif" w:hAnsi="DejaVu Serif" w:eastAsia="DejaVu Serif"/>
                <w:b w:val="0"/>
                <w:sz w:val="21"/>
              </w:rPr>
              <w:t>Один користувач може мати багато записів у журналі входів і виходів.</w:t>
            </w:r>
          </w:p>
        </w:tc>
      </w:tr>
      <w:tr>
        <w:tc>
          <w:tcPr>
            <w:tcW w:type="dxa" w:w="2835"/>
            <w:vAlign w:val="center"/>
          </w:tcPr>
          <w:p>
            <w:r>
              <w:rPr>
                <w:rFonts w:ascii="DejaVu Serif" w:hAnsi="DejaVu Serif" w:eastAsia="DejaVu Serif"/>
                <w:sz w:val="21"/>
              </w:rPr>
            </w:r>
            <w:r>
              <w:rPr>
                <w:rFonts w:ascii="DejaVu Serif" w:hAnsi="DejaVu Serif" w:eastAsia="DejaVu Serif"/>
                <w:b w:val="0"/>
                <w:sz w:val="21"/>
              </w:rPr>
              <w:t>Охоронець — ЗаписЖурналу</w:t>
            </w:r>
          </w:p>
        </w:tc>
        <w:tc>
          <w:tcPr>
            <w:tcW w:type="dxa" w:w="1701"/>
            <w:vAlign w:val="center"/>
          </w:tcPr>
          <w:p>
            <w:r>
              <w:rPr>
                <w:rFonts w:ascii="DejaVu Serif" w:hAnsi="DejaVu Serif" w:eastAsia="DejaVu Serif"/>
                <w:sz w:val="21"/>
              </w:rPr>
            </w:r>
            <w:r>
              <w:rPr>
                <w:rFonts w:ascii="DejaVu Serif" w:hAnsi="DejaVu Serif" w:eastAsia="DejaVu Serif"/>
                <w:b w:val="0"/>
                <w:sz w:val="21"/>
              </w:rPr>
              <w:t>1:M</w:t>
            </w:r>
          </w:p>
        </w:tc>
        <w:tc>
          <w:tcPr>
            <w:tcW w:type="dxa" w:w="5102"/>
            <w:vAlign w:val="center"/>
          </w:tcPr>
          <w:p>
            <w:r>
              <w:rPr>
                <w:rFonts w:ascii="DejaVu Serif" w:hAnsi="DejaVu Serif" w:eastAsia="DejaVu Serif"/>
                <w:sz w:val="21"/>
              </w:rPr>
            </w:r>
            <w:r>
              <w:rPr>
                <w:rFonts w:ascii="DejaVu Serif" w:hAnsi="DejaVu Serif" w:eastAsia="DejaVu Serif"/>
                <w:b w:val="0"/>
                <w:sz w:val="21"/>
              </w:rPr>
              <w:t>Охоронець може створювати або підтверджувати багато записів журналу.</w:t>
            </w:r>
          </w:p>
        </w:tc>
      </w:tr>
      <w:tr>
        <w:tc>
          <w:tcPr>
            <w:tcW w:type="dxa" w:w="2835"/>
            <w:vAlign w:val="center"/>
          </w:tcPr>
          <w:p>
            <w:r>
              <w:rPr>
                <w:rFonts w:ascii="DejaVu Serif" w:hAnsi="DejaVu Serif" w:eastAsia="DejaVu Serif"/>
                <w:sz w:val="21"/>
              </w:rPr>
            </w:r>
            <w:r>
              <w:rPr>
                <w:rFonts w:ascii="DejaVu Serif" w:hAnsi="DejaVu Serif" w:eastAsia="DejaVu Serif"/>
                <w:b w:val="0"/>
                <w:sz w:val="21"/>
              </w:rPr>
              <w:t>АдміністраторСистеми — Користувач</w:t>
            </w:r>
          </w:p>
        </w:tc>
        <w:tc>
          <w:tcPr>
            <w:tcW w:type="dxa" w:w="1701"/>
            <w:vAlign w:val="center"/>
          </w:tcPr>
          <w:p>
            <w:r>
              <w:rPr>
                <w:rFonts w:ascii="DejaVu Serif" w:hAnsi="DejaVu Serif" w:eastAsia="DejaVu Serif"/>
                <w:sz w:val="21"/>
              </w:rPr>
            </w:r>
            <w:r>
              <w:rPr>
                <w:rFonts w:ascii="DejaVu Serif" w:hAnsi="DejaVu Serif" w:eastAsia="DejaVu Serif"/>
                <w:b w:val="0"/>
                <w:sz w:val="21"/>
              </w:rPr>
              <w:t>1:M</w:t>
            </w:r>
          </w:p>
        </w:tc>
        <w:tc>
          <w:tcPr>
            <w:tcW w:type="dxa" w:w="5102"/>
            <w:vAlign w:val="center"/>
          </w:tcPr>
          <w:p>
            <w:r>
              <w:rPr>
                <w:rFonts w:ascii="DejaVu Serif" w:hAnsi="DejaVu Serif" w:eastAsia="DejaVu Serif"/>
                <w:sz w:val="21"/>
              </w:rPr>
            </w:r>
            <w:r>
              <w:rPr>
                <w:rFonts w:ascii="DejaVu Serif" w:hAnsi="DejaVu Serif" w:eastAsia="DejaVu Serif"/>
                <w:b w:val="0"/>
                <w:sz w:val="21"/>
              </w:rPr>
              <w:t>Адміністратор може додавати, редагувати та блокувати облікові записи користувачів.</w:t>
            </w:r>
          </w:p>
        </w:tc>
      </w:tr>
      <w:tr>
        <w:tc>
          <w:tcPr>
            <w:tcW w:type="dxa" w:w="2835"/>
            <w:vAlign w:val="center"/>
          </w:tcPr>
          <w:p>
            <w:r>
              <w:rPr>
                <w:rFonts w:ascii="DejaVu Serif" w:hAnsi="DejaVu Serif" w:eastAsia="DejaVu Serif"/>
                <w:sz w:val="21"/>
              </w:rPr>
            </w:r>
            <w:r>
              <w:rPr>
                <w:rFonts w:ascii="DejaVu Serif" w:hAnsi="DejaVu Serif" w:eastAsia="DejaVu Serif"/>
                <w:b w:val="0"/>
                <w:sz w:val="21"/>
              </w:rPr>
              <w:t>ЗаписЖурналу — Звіт</w:t>
            </w:r>
          </w:p>
        </w:tc>
        <w:tc>
          <w:tcPr>
            <w:tcW w:type="dxa" w:w="1701"/>
            <w:vAlign w:val="center"/>
          </w:tcPr>
          <w:p>
            <w:r>
              <w:rPr>
                <w:rFonts w:ascii="DejaVu Serif" w:hAnsi="DejaVu Serif" w:eastAsia="DejaVu Serif"/>
                <w:sz w:val="21"/>
              </w:rPr>
            </w:r>
            <w:r>
              <w:rPr>
                <w:rFonts w:ascii="DejaVu Serif" w:hAnsi="DejaVu Serif" w:eastAsia="DejaVu Serif"/>
                <w:b w:val="0"/>
                <w:sz w:val="21"/>
              </w:rPr>
              <w:t>M:1 / M:N логічно</w:t>
            </w:r>
          </w:p>
        </w:tc>
        <w:tc>
          <w:tcPr>
            <w:tcW w:type="dxa" w:w="5102"/>
            <w:vAlign w:val="center"/>
          </w:tcPr>
          <w:p>
            <w:r>
              <w:rPr>
                <w:rFonts w:ascii="DejaVu Serif" w:hAnsi="DejaVu Serif" w:eastAsia="DejaVu Serif"/>
                <w:sz w:val="21"/>
              </w:rPr>
            </w:r>
            <w:r>
              <w:rPr>
                <w:rFonts w:ascii="DejaVu Serif" w:hAnsi="DejaVu Serif" w:eastAsia="DejaVu Serif"/>
                <w:b w:val="0"/>
                <w:sz w:val="21"/>
              </w:rPr>
              <w:t>Звіт формується на основі набору записів журналу за певний період.</w:t>
            </w:r>
          </w:p>
        </w:tc>
      </w:tr>
    </w:tbl>
    <w:p>
      <w:pPr>
        <w:jc w:val="center"/>
      </w:pPr>
      <w:r>
        <w:rPr>
          <w:rFonts w:ascii="DejaVu Serif" w:hAnsi="DejaVu Serif" w:eastAsia="DejaVu Serif"/>
        </w:rP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er_model_access_control_18.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DejaVu Serif" w:hAnsi="DejaVu Serif" w:eastAsia="DejaVu Serif"/>
          <w:i/>
          <w:sz w:val="22"/>
        </w:rPr>
        <w:t>Рисунок 1 — ER-модель даних системи пропускного контролю в 18 корпус</w:t>
      </w:r>
    </w:p>
    <w:p>
      <w:r>
        <w:rPr>
          <w:rFonts w:ascii="DejaVu Serif" w:hAnsi="DejaVu Serif" w:eastAsia="DejaVu Serif"/>
          <w:b w:val="0"/>
          <w:sz w:val="24"/>
        </w:rPr>
        <w:t>Отже, ER-модель показує, що центральною сутністю системи є “Користувач”. З нею пов’язані пропуски, записи журналу та дії адміністратора. Журнал відвідувань є основним джерелом даних для формування звітів.</w:t>
      </w:r>
    </w:p>
    <w:p>
      <w:pPr>
        <w:pStyle w:val="Heading1"/>
        <w:jc w:val="left"/>
      </w:pPr>
      <w:r>
        <w:rPr>
          <w:rFonts w:ascii="DejaVu Serif" w:hAnsi="DejaVu Serif" w:eastAsia="DejaVu Serif"/>
        </w:rPr>
        <w:t>2. Методологія IDEF0 у межах проєкту</w:t>
      </w:r>
    </w:p>
    <w:p>
      <w:r>
        <w:rPr>
          <w:rFonts w:ascii="DejaVu Serif" w:hAnsi="DejaVu Serif" w:eastAsia="DejaVu Serif"/>
          <w:b w:val="0"/>
          <w:sz w:val="24"/>
        </w:rPr>
        <w:t>IDEF0 — це методологія функціонального моделювання, яка використовується для опису процесів системи через функції, входи, виходи, керування та механізми. У такій моделі кожна функція подається у вигляді блоку, а стрілки навколо нього показують, які дані надходять на вхід, що отримується на виході, які правила керують виконанням функції та за допомогою яких ресурсів вона виконується.</w:t>
      </w:r>
    </w:p>
    <w:p>
      <w:r>
        <w:rPr>
          <w:rFonts w:ascii="DejaVu Serif" w:hAnsi="DejaVu Serif" w:eastAsia="DejaVu Serif"/>
          <w:b w:val="0"/>
          <w:sz w:val="24"/>
        </w:rPr>
        <w:t>У межах проєкту головною функцією IDEF0-моделі є керування пропускним контролем у 18 корпусі. Ця функція охоплює ідентифікацію особи, перевірку права доступу, фіксацію входу або виходу, адміністрування користувачів і створення звітів.</w:t>
      </w:r>
    </w:p>
    <w:p>
      <w:pPr>
        <w:pStyle w:val="Heading2"/>
        <w:jc w:val="left"/>
      </w:pPr>
      <w:r>
        <w:rPr>
          <w:rFonts w:ascii="DejaVu Serif" w:hAnsi="DejaVu Serif" w:eastAsia="DejaVu Serif"/>
        </w:rPr>
        <w:t>2.1. Контекстна функція A0</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Pr>
                <w:rFonts w:ascii="DejaVu Serif" w:hAnsi="DejaVu Serif" w:eastAsia="DejaVu Serif"/>
                <w:sz w:val="21"/>
              </w:rPr>
            </w:r>
            <w:r>
              <w:rPr>
                <w:rFonts w:ascii="DejaVu Serif" w:hAnsi="DejaVu Serif" w:eastAsia="DejaVu Serif"/>
                <w:b/>
                <w:sz w:val="21"/>
              </w:rPr>
              <w:t>Елемент IDEF0</w:t>
            </w:r>
          </w:p>
        </w:tc>
        <w:tc>
          <w:tcPr>
            <w:tcW w:type="dxa" w:w="6803"/>
            <w:vAlign w:val="center"/>
            <w:shd w:fill="D9EAF7"/>
          </w:tcPr>
          <w:p>
            <w:r>
              <w:rPr>
                <w:rFonts w:ascii="DejaVu Serif" w:hAnsi="DejaVu Serif" w:eastAsia="DejaVu Serif"/>
                <w:sz w:val="21"/>
              </w:rPr>
            </w:r>
            <w:r>
              <w:rPr>
                <w:rFonts w:ascii="DejaVu Serif" w:hAnsi="DejaVu Serif" w:eastAsia="DejaVu Serif"/>
                <w:b/>
                <w:sz w:val="21"/>
              </w:rPr>
              <w:t>Зміст для проєкту</w:t>
            </w:r>
          </w:p>
        </w:tc>
      </w:tr>
      <w:tr>
        <w:tc>
          <w:tcPr>
            <w:tcW w:type="dxa" w:w="2835"/>
            <w:vAlign w:val="center"/>
          </w:tcPr>
          <w:p>
            <w:r>
              <w:rPr>
                <w:rFonts w:ascii="DejaVu Serif" w:hAnsi="DejaVu Serif" w:eastAsia="DejaVu Serif"/>
                <w:sz w:val="21"/>
              </w:rPr>
            </w:r>
            <w:r>
              <w:rPr>
                <w:rFonts w:ascii="DejaVu Serif" w:hAnsi="DejaVu Serif" w:eastAsia="DejaVu Serif"/>
                <w:b w:val="0"/>
                <w:sz w:val="21"/>
              </w:rPr>
              <w:t>Функція A0</w:t>
            </w:r>
          </w:p>
        </w:tc>
        <w:tc>
          <w:tcPr>
            <w:tcW w:type="dxa" w:w="6803"/>
            <w:vAlign w:val="center"/>
          </w:tcPr>
          <w:p>
            <w:r>
              <w:rPr>
                <w:rFonts w:ascii="DejaVu Serif" w:hAnsi="DejaVu Serif" w:eastAsia="DejaVu Serif"/>
                <w:sz w:val="21"/>
              </w:rPr>
            </w:r>
            <w:r>
              <w:rPr>
                <w:rFonts w:ascii="DejaVu Serif" w:hAnsi="DejaVu Serif" w:eastAsia="DejaVu Serif"/>
                <w:b w:val="0"/>
                <w:sz w:val="21"/>
              </w:rPr>
              <w:t>Керувати пропускним контролем у 18 корпусі.</w:t>
            </w:r>
          </w:p>
        </w:tc>
      </w:tr>
      <w:tr>
        <w:tc>
          <w:tcPr>
            <w:tcW w:type="dxa" w:w="2835"/>
            <w:vAlign w:val="center"/>
          </w:tcPr>
          <w:p>
            <w:r>
              <w:rPr>
                <w:rFonts w:ascii="DejaVu Serif" w:hAnsi="DejaVu Serif" w:eastAsia="DejaVu Serif"/>
                <w:sz w:val="21"/>
              </w:rPr>
            </w:r>
            <w:r>
              <w:rPr>
                <w:rFonts w:ascii="DejaVu Serif" w:hAnsi="DejaVu Serif" w:eastAsia="DejaVu Serif"/>
                <w:b w:val="0"/>
                <w:sz w:val="21"/>
              </w:rPr>
              <w:t>Входи</w:t>
            </w:r>
          </w:p>
        </w:tc>
        <w:tc>
          <w:tcPr>
            <w:tcW w:type="dxa" w:w="6803"/>
            <w:vAlign w:val="center"/>
          </w:tcPr>
          <w:p>
            <w:r>
              <w:rPr>
                <w:rFonts w:ascii="DejaVu Serif" w:hAnsi="DejaVu Serif" w:eastAsia="DejaVu Serif"/>
                <w:sz w:val="21"/>
              </w:rPr>
            </w:r>
            <w:r>
              <w:rPr>
                <w:rFonts w:ascii="DejaVu Serif" w:hAnsi="DejaVu Serif" w:eastAsia="DejaVu Serif"/>
                <w:b w:val="0"/>
                <w:sz w:val="21"/>
              </w:rPr>
              <w:t>Дані користувача, номер пропуску, запит на вхід або вихід, дані відвідувача.</w:t>
            </w:r>
          </w:p>
        </w:tc>
      </w:tr>
      <w:tr>
        <w:tc>
          <w:tcPr>
            <w:tcW w:type="dxa" w:w="2835"/>
            <w:vAlign w:val="center"/>
          </w:tcPr>
          <w:p>
            <w:r>
              <w:rPr>
                <w:rFonts w:ascii="DejaVu Serif" w:hAnsi="DejaVu Serif" w:eastAsia="DejaVu Serif"/>
                <w:sz w:val="21"/>
              </w:rPr>
            </w:r>
            <w:r>
              <w:rPr>
                <w:rFonts w:ascii="DejaVu Serif" w:hAnsi="DejaVu Serif" w:eastAsia="DejaVu Serif"/>
                <w:b w:val="0"/>
                <w:sz w:val="21"/>
              </w:rPr>
              <w:t>Виходи</w:t>
            </w:r>
          </w:p>
        </w:tc>
        <w:tc>
          <w:tcPr>
            <w:tcW w:type="dxa" w:w="6803"/>
            <w:vAlign w:val="center"/>
          </w:tcPr>
          <w:p>
            <w:r>
              <w:rPr>
                <w:rFonts w:ascii="DejaVu Serif" w:hAnsi="DejaVu Serif" w:eastAsia="DejaVu Serif"/>
                <w:sz w:val="21"/>
              </w:rPr>
            </w:r>
            <w:r>
              <w:rPr>
                <w:rFonts w:ascii="DejaVu Serif" w:hAnsi="DejaVu Serif" w:eastAsia="DejaVu Serif"/>
                <w:b w:val="0"/>
                <w:sz w:val="21"/>
              </w:rPr>
              <w:t>Рішення про дозвіл або заборону доступу, запис у журналі, тимчасова перепустка, звіт про відвідування.</w:t>
            </w:r>
          </w:p>
        </w:tc>
      </w:tr>
      <w:tr>
        <w:tc>
          <w:tcPr>
            <w:tcW w:type="dxa" w:w="2835"/>
            <w:vAlign w:val="center"/>
          </w:tcPr>
          <w:p>
            <w:r>
              <w:rPr>
                <w:rFonts w:ascii="DejaVu Serif" w:hAnsi="DejaVu Serif" w:eastAsia="DejaVu Serif"/>
                <w:sz w:val="21"/>
              </w:rPr>
            </w:r>
            <w:r>
              <w:rPr>
                <w:rFonts w:ascii="DejaVu Serif" w:hAnsi="DejaVu Serif" w:eastAsia="DejaVu Serif"/>
                <w:b w:val="0"/>
                <w:sz w:val="21"/>
              </w:rPr>
              <w:t>Керування</w:t>
            </w:r>
          </w:p>
        </w:tc>
        <w:tc>
          <w:tcPr>
            <w:tcW w:type="dxa" w:w="6803"/>
            <w:vAlign w:val="center"/>
          </w:tcPr>
          <w:p>
            <w:r>
              <w:rPr>
                <w:rFonts w:ascii="DejaVu Serif" w:hAnsi="DejaVu Serif" w:eastAsia="DejaVu Serif"/>
                <w:sz w:val="21"/>
              </w:rPr>
            </w:r>
            <w:r>
              <w:rPr>
                <w:rFonts w:ascii="DejaVu Serif" w:hAnsi="DejaVu Serif" w:eastAsia="DejaVu Serif"/>
                <w:b w:val="0"/>
                <w:sz w:val="21"/>
              </w:rPr>
              <w:t>Правила доступу до корпусу, внутрішній розпорядок навчального закладу, політика безпеки, права користувачів.</w:t>
            </w:r>
          </w:p>
        </w:tc>
      </w:tr>
      <w:tr>
        <w:tc>
          <w:tcPr>
            <w:tcW w:type="dxa" w:w="2835"/>
            <w:vAlign w:val="center"/>
          </w:tcPr>
          <w:p>
            <w:r>
              <w:rPr>
                <w:rFonts w:ascii="DejaVu Serif" w:hAnsi="DejaVu Serif" w:eastAsia="DejaVu Serif"/>
                <w:sz w:val="21"/>
              </w:rPr>
            </w:r>
            <w:r>
              <w:rPr>
                <w:rFonts w:ascii="DejaVu Serif" w:hAnsi="DejaVu Serif" w:eastAsia="DejaVu Serif"/>
                <w:b w:val="0"/>
                <w:sz w:val="21"/>
              </w:rPr>
              <w:t>Механізми</w:t>
            </w:r>
          </w:p>
        </w:tc>
        <w:tc>
          <w:tcPr>
            <w:tcW w:type="dxa" w:w="6803"/>
            <w:vAlign w:val="center"/>
          </w:tcPr>
          <w:p>
            <w:r>
              <w:rPr>
                <w:rFonts w:ascii="DejaVu Serif" w:hAnsi="DejaVu Serif" w:eastAsia="DejaVu Serif"/>
                <w:sz w:val="21"/>
              </w:rPr>
            </w:r>
            <w:r>
              <w:rPr>
                <w:rFonts w:ascii="DejaVu Serif" w:hAnsi="DejaVu Serif" w:eastAsia="DejaVu Serif"/>
                <w:b w:val="0"/>
                <w:sz w:val="21"/>
              </w:rPr>
              <w:t>Охоронець, адміністратор системи, програмна система, база даних, комп’ютер або пункт пропуску.</w:t>
            </w:r>
          </w:p>
        </w:tc>
      </w:tr>
    </w:tbl>
    <w:p>
      <w:pPr>
        <w:jc w:val="center"/>
      </w:pPr>
      <w:r>
        <w:rPr>
          <w:rFonts w:ascii="DejaVu Serif" w:hAnsi="DejaVu Serif" w:eastAsia="DejaVu Serif"/>
        </w:rPr>
        <w:drawing>
          <wp:inline xmlns:a="http://schemas.openxmlformats.org/drawingml/2006/main" xmlns:pic="http://schemas.openxmlformats.org/drawingml/2006/picture">
            <wp:extent cx="5760000" cy="3141818"/>
            <wp:docPr id="2" name="Picture 2"/>
            <wp:cNvGraphicFramePr>
              <a:graphicFrameLocks noChangeAspect="1"/>
            </wp:cNvGraphicFramePr>
            <a:graphic>
              <a:graphicData uri="http://schemas.openxmlformats.org/drawingml/2006/picture">
                <pic:pic>
                  <pic:nvPicPr>
                    <pic:cNvPr id="0" name="idef0_context_access_control_18.png"/>
                    <pic:cNvPicPr/>
                  </pic:nvPicPr>
                  <pic:blipFill>
                    <a:blip r:embed="rId10"/>
                    <a:stretch>
                      <a:fillRect/>
                    </a:stretch>
                  </pic:blipFill>
                  <pic:spPr>
                    <a:xfrm>
                      <a:off x="0" y="0"/>
                      <a:ext cx="5760000" cy="3141818"/>
                    </a:xfrm>
                    <a:prstGeom prst="rect"/>
                  </pic:spPr>
                </pic:pic>
              </a:graphicData>
            </a:graphic>
          </wp:inline>
        </w:drawing>
      </w:r>
    </w:p>
    <w:p>
      <w:pPr>
        <w:jc w:val="center"/>
      </w:pPr>
      <w:r>
        <w:rPr>
          <w:rFonts w:ascii="DejaVu Serif" w:hAnsi="DejaVu Serif" w:eastAsia="DejaVu Serif"/>
          <w:i/>
          <w:sz w:val="22"/>
        </w:rPr>
        <w:t>Рисунок 2 — Контекстна IDEF0-модель системи пропускного контролю</w:t>
      </w:r>
    </w:p>
    <w:p>
      <w:pPr>
        <w:pStyle w:val="Heading2"/>
        <w:jc w:val="left"/>
      </w:pPr>
      <w:r>
        <w:rPr>
          <w:rFonts w:ascii="DejaVu Serif" w:hAnsi="DejaVu Serif" w:eastAsia="DejaVu Serif"/>
        </w:rPr>
        <w:t>2.2. Декомпозиція функції A0</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D9EAF7"/>
          </w:tcPr>
          <w:p>
            <w:r>
              <w:rPr>
                <w:rFonts w:ascii="DejaVu Serif" w:hAnsi="DejaVu Serif" w:eastAsia="DejaVu Serif"/>
                <w:sz w:val="21"/>
              </w:rPr>
            </w:r>
            <w:r>
              <w:rPr>
                <w:rFonts w:ascii="DejaVu Serif" w:hAnsi="DejaVu Serif" w:eastAsia="DejaVu Serif"/>
                <w:b/>
                <w:sz w:val="21"/>
              </w:rPr>
              <w:t>Підфункція</w:t>
            </w:r>
          </w:p>
        </w:tc>
        <w:tc>
          <w:tcPr>
            <w:tcW w:type="dxa" w:w="2835"/>
            <w:vAlign w:val="center"/>
            <w:shd w:fill="D9EAF7"/>
          </w:tcPr>
          <w:p>
            <w:r>
              <w:rPr>
                <w:rFonts w:ascii="DejaVu Serif" w:hAnsi="DejaVu Serif" w:eastAsia="DejaVu Serif"/>
                <w:sz w:val="21"/>
              </w:rPr>
            </w:r>
            <w:r>
              <w:rPr>
                <w:rFonts w:ascii="DejaVu Serif" w:hAnsi="DejaVu Serif" w:eastAsia="DejaVu Serif"/>
                <w:b/>
                <w:sz w:val="21"/>
              </w:rPr>
              <w:t>Назва</w:t>
            </w:r>
          </w:p>
        </w:tc>
        <w:tc>
          <w:tcPr>
            <w:tcW w:type="dxa" w:w="5669"/>
            <w:vAlign w:val="center"/>
            <w:shd w:fill="D9EAF7"/>
          </w:tcPr>
          <w:p>
            <w:r>
              <w:rPr>
                <w:rFonts w:ascii="DejaVu Serif" w:hAnsi="DejaVu Serif" w:eastAsia="DejaVu Serif"/>
                <w:sz w:val="21"/>
              </w:rPr>
            </w:r>
            <w:r>
              <w:rPr>
                <w:rFonts w:ascii="DejaVu Serif" w:hAnsi="DejaVu Serif" w:eastAsia="DejaVu Serif"/>
                <w:b/>
                <w:sz w:val="21"/>
              </w:rPr>
              <w:t>Опис</w:t>
            </w:r>
          </w:p>
        </w:tc>
      </w:tr>
      <w:tr>
        <w:tc>
          <w:tcPr>
            <w:tcW w:type="dxa" w:w="1134"/>
            <w:vAlign w:val="center"/>
          </w:tcPr>
          <w:p>
            <w:r>
              <w:rPr>
                <w:rFonts w:ascii="DejaVu Serif" w:hAnsi="DejaVu Serif" w:eastAsia="DejaVu Serif"/>
                <w:sz w:val="21"/>
              </w:rPr>
            </w:r>
            <w:r>
              <w:rPr>
                <w:rFonts w:ascii="DejaVu Serif" w:hAnsi="DejaVu Serif" w:eastAsia="DejaVu Serif"/>
                <w:b w:val="0"/>
                <w:sz w:val="21"/>
              </w:rPr>
              <w:t>A1</w:t>
            </w:r>
          </w:p>
        </w:tc>
        <w:tc>
          <w:tcPr>
            <w:tcW w:type="dxa" w:w="2835"/>
            <w:vAlign w:val="center"/>
          </w:tcPr>
          <w:p>
            <w:r>
              <w:rPr>
                <w:rFonts w:ascii="DejaVu Serif" w:hAnsi="DejaVu Serif" w:eastAsia="DejaVu Serif"/>
                <w:sz w:val="21"/>
              </w:rPr>
            </w:r>
            <w:r>
              <w:rPr>
                <w:rFonts w:ascii="DejaVu Serif" w:hAnsi="DejaVu Serif" w:eastAsia="DejaVu Serif"/>
                <w:b w:val="0"/>
                <w:sz w:val="21"/>
              </w:rPr>
              <w:t>Ідентифікувати особу</w:t>
            </w:r>
          </w:p>
        </w:tc>
        <w:tc>
          <w:tcPr>
            <w:tcW w:type="dxa" w:w="5669"/>
            <w:vAlign w:val="center"/>
          </w:tcPr>
          <w:p>
            <w:r>
              <w:rPr>
                <w:rFonts w:ascii="DejaVu Serif" w:hAnsi="DejaVu Serif" w:eastAsia="DejaVu Serif"/>
                <w:sz w:val="21"/>
              </w:rPr>
            </w:r>
            <w:r>
              <w:rPr>
                <w:rFonts w:ascii="DejaVu Serif" w:hAnsi="DejaVu Serif" w:eastAsia="DejaVu Serif"/>
                <w:b w:val="0"/>
                <w:sz w:val="21"/>
              </w:rPr>
              <w:t>Система приймає номер пропуску або дані користувача та визначає, кому вони належать.</w:t>
            </w:r>
          </w:p>
        </w:tc>
      </w:tr>
      <w:tr>
        <w:tc>
          <w:tcPr>
            <w:tcW w:type="dxa" w:w="1134"/>
            <w:vAlign w:val="center"/>
          </w:tcPr>
          <w:p>
            <w:r>
              <w:rPr>
                <w:rFonts w:ascii="DejaVu Serif" w:hAnsi="DejaVu Serif" w:eastAsia="DejaVu Serif"/>
                <w:sz w:val="21"/>
              </w:rPr>
            </w:r>
            <w:r>
              <w:rPr>
                <w:rFonts w:ascii="DejaVu Serif" w:hAnsi="DejaVu Serif" w:eastAsia="DejaVu Serif"/>
                <w:b w:val="0"/>
                <w:sz w:val="21"/>
              </w:rPr>
              <w:t>A2</w:t>
            </w:r>
          </w:p>
        </w:tc>
        <w:tc>
          <w:tcPr>
            <w:tcW w:type="dxa" w:w="2835"/>
            <w:vAlign w:val="center"/>
          </w:tcPr>
          <w:p>
            <w:r>
              <w:rPr>
                <w:rFonts w:ascii="DejaVu Serif" w:hAnsi="DejaVu Serif" w:eastAsia="DejaVu Serif"/>
                <w:sz w:val="21"/>
              </w:rPr>
            </w:r>
            <w:r>
              <w:rPr>
                <w:rFonts w:ascii="DejaVu Serif" w:hAnsi="DejaVu Serif" w:eastAsia="DejaVu Serif"/>
                <w:b w:val="0"/>
                <w:sz w:val="21"/>
              </w:rPr>
              <w:t>Перевірити право доступу</w:t>
            </w:r>
          </w:p>
        </w:tc>
        <w:tc>
          <w:tcPr>
            <w:tcW w:type="dxa" w:w="5669"/>
            <w:vAlign w:val="center"/>
          </w:tcPr>
          <w:p>
            <w:r>
              <w:rPr>
                <w:rFonts w:ascii="DejaVu Serif" w:hAnsi="DejaVu Serif" w:eastAsia="DejaVu Serif"/>
                <w:sz w:val="21"/>
              </w:rPr>
            </w:r>
            <w:r>
              <w:rPr>
                <w:rFonts w:ascii="DejaVu Serif" w:hAnsi="DejaVu Serif" w:eastAsia="DejaVu Serif"/>
                <w:b w:val="0"/>
                <w:sz w:val="21"/>
              </w:rPr>
              <w:t>Система перевіряє статус користувача, чинність пропуску та відповідність правилам доступу.</w:t>
            </w:r>
          </w:p>
        </w:tc>
      </w:tr>
      <w:tr>
        <w:tc>
          <w:tcPr>
            <w:tcW w:type="dxa" w:w="1134"/>
            <w:vAlign w:val="center"/>
          </w:tcPr>
          <w:p>
            <w:r>
              <w:rPr>
                <w:rFonts w:ascii="DejaVu Serif" w:hAnsi="DejaVu Serif" w:eastAsia="DejaVu Serif"/>
                <w:sz w:val="21"/>
              </w:rPr>
            </w:r>
            <w:r>
              <w:rPr>
                <w:rFonts w:ascii="DejaVu Serif" w:hAnsi="DejaVu Serif" w:eastAsia="DejaVu Serif"/>
                <w:b w:val="0"/>
                <w:sz w:val="21"/>
              </w:rPr>
              <w:t>A3</w:t>
            </w:r>
          </w:p>
        </w:tc>
        <w:tc>
          <w:tcPr>
            <w:tcW w:type="dxa" w:w="2835"/>
            <w:vAlign w:val="center"/>
          </w:tcPr>
          <w:p>
            <w:r>
              <w:rPr>
                <w:rFonts w:ascii="DejaVu Serif" w:hAnsi="DejaVu Serif" w:eastAsia="DejaVu Serif"/>
                <w:sz w:val="21"/>
              </w:rPr>
            </w:r>
            <w:r>
              <w:rPr>
                <w:rFonts w:ascii="DejaVu Serif" w:hAnsi="DejaVu Serif" w:eastAsia="DejaVu Serif"/>
                <w:b w:val="0"/>
                <w:sz w:val="21"/>
              </w:rPr>
              <w:t>Зафіксувати вхід або вихід</w:t>
            </w:r>
          </w:p>
        </w:tc>
        <w:tc>
          <w:tcPr>
            <w:tcW w:type="dxa" w:w="5669"/>
            <w:vAlign w:val="center"/>
          </w:tcPr>
          <w:p>
            <w:r>
              <w:rPr>
                <w:rFonts w:ascii="DejaVu Serif" w:hAnsi="DejaVu Serif" w:eastAsia="DejaVu Serif"/>
                <w:sz w:val="21"/>
              </w:rPr>
            </w:r>
            <w:r>
              <w:rPr>
                <w:rFonts w:ascii="DejaVu Serif" w:hAnsi="DejaVu Serif" w:eastAsia="DejaVu Serif"/>
                <w:b w:val="0"/>
                <w:sz w:val="21"/>
              </w:rPr>
              <w:t>Після перевірки система створює запис у журналі відвідувань.</w:t>
            </w:r>
          </w:p>
        </w:tc>
      </w:tr>
      <w:tr>
        <w:tc>
          <w:tcPr>
            <w:tcW w:type="dxa" w:w="1134"/>
            <w:vAlign w:val="center"/>
          </w:tcPr>
          <w:p>
            <w:r>
              <w:rPr>
                <w:rFonts w:ascii="DejaVu Serif" w:hAnsi="DejaVu Serif" w:eastAsia="DejaVu Serif"/>
                <w:sz w:val="21"/>
              </w:rPr>
            </w:r>
            <w:r>
              <w:rPr>
                <w:rFonts w:ascii="DejaVu Serif" w:hAnsi="DejaVu Serif" w:eastAsia="DejaVu Serif"/>
                <w:b w:val="0"/>
                <w:sz w:val="21"/>
              </w:rPr>
              <w:t>A4</w:t>
            </w:r>
          </w:p>
        </w:tc>
        <w:tc>
          <w:tcPr>
            <w:tcW w:type="dxa" w:w="2835"/>
            <w:vAlign w:val="center"/>
          </w:tcPr>
          <w:p>
            <w:r>
              <w:rPr>
                <w:rFonts w:ascii="DejaVu Serif" w:hAnsi="DejaVu Serif" w:eastAsia="DejaVu Serif"/>
                <w:sz w:val="21"/>
              </w:rPr>
            </w:r>
            <w:r>
              <w:rPr>
                <w:rFonts w:ascii="DejaVu Serif" w:hAnsi="DejaVu Serif" w:eastAsia="DejaVu Serif"/>
                <w:b w:val="0"/>
                <w:sz w:val="21"/>
              </w:rPr>
              <w:t>Керувати користувачами та пропусками</w:t>
            </w:r>
          </w:p>
        </w:tc>
        <w:tc>
          <w:tcPr>
            <w:tcW w:type="dxa" w:w="5669"/>
            <w:vAlign w:val="center"/>
          </w:tcPr>
          <w:p>
            <w:r>
              <w:rPr>
                <w:rFonts w:ascii="DejaVu Serif" w:hAnsi="DejaVu Serif" w:eastAsia="DejaVu Serif"/>
                <w:sz w:val="21"/>
              </w:rPr>
            </w:r>
            <w:r>
              <w:rPr>
                <w:rFonts w:ascii="DejaVu Serif" w:hAnsi="DejaVu Serif" w:eastAsia="DejaVu Serif"/>
                <w:b w:val="0"/>
                <w:sz w:val="21"/>
              </w:rPr>
              <w:t>Адміністратор додає користувачів, редагує їхні дані та змінює статус доступу.</w:t>
            </w:r>
          </w:p>
        </w:tc>
      </w:tr>
      <w:tr>
        <w:tc>
          <w:tcPr>
            <w:tcW w:type="dxa" w:w="1134"/>
            <w:vAlign w:val="center"/>
          </w:tcPr>
          <w:p>
            <w:r>
              <w:rPr>
                <w:rFonts w:ascii="DejaVu Serif" w:hAnsi="DejaVu Serif" w:eastAsia="DejaVu Serif"/>
                <w:sz w:val="21"/>
              </w:rPr>
            </w:r>
            <w:r>
              <w:rPr>
                <w:rFonts w:ascii="DejaVu Serif" w:hAnsi="DejaVu Serif" w:eastAsia="DejaVu Serif"/>
                <w:b w:val="0"/>
                <w:sz w:val="21"/>
              </w:rPr>
              <w:t>A5</w:t>
            </w:r>
          </w:p>
        </w:tc>
        <w:tc>
          <w:tcPr>
            <w:tcW w:type="dxa" w:w="2835"/>
            <w:vAlign w:val="center"/>
          </w:tcPr>
          <w:p>
            <w:r>
              <w:rPr>
                <w:rFonts w:ascii="DejaVu Serif" w:hAnsi="DejaVu Serif" w:eastAsia="DejaVu Serif"/>
                <w:sz w:val="21"/>
              </w:rPr>
            </w:r>
            <w:r>
              <w:rPr>
                <w:rFonts w:ascii="DejaVu Serif" w:hAnsi="DejaVu Serif" w:eastAsia="DejaVu Serif"/>
                <w:b w:val="0"/>
                <w:sz w:val="21"/>
              </w:rPr>
              <w:t>Сформувати звіт</w:t>
            </w:r>
          </w:p>
        </w:tc>
        <w:tc>
          <w:tcPr>
            <w:tcW w:type="dxa" w:w="5669"/>
            <w:vAlign w:val="center"/>
          </w:tcPr>
          <w:p>
            <w:r>
              <w:rPr>
                <w:rFonts w:ascii="DejaVu Serif" w:hAnsi="DejaVu Serif" w:eastAsia="DejaVu Serif"/>
                <w:sz w:val="21"/>
              </w:rPr>
            </w:r>
            <w:r>
              <w:rPr>
                <w:rFonts w:ascii="DejaVu Serif" w:hAnsi="DejaVu Serif" w:eastAsia="DejaVu Serif"/>
                <w:b w:val="0"/>
                <w:sz w:val="21"/>
              </w:rPr>
              <w:t>Система створює звіт за записами журналу за вибраний період.</w:t>
            </w:r>
          </w:p>
        </w:tc>
      </w:tr>
    </w:tbl>
    <w:p>
      <w:r>
        <w:rPr>
          <w:rFonts w:ascii="DejaVu Serif" w:hAnsi="DejaVu Serif" w:eastAsia="DejaVu Serif"/>
          <w:b w:val="0"/>
          <w:sz w:val="24"/>
        </w:rPr>
        <w:t>Методологія IDEF0 дозволяє чітко розділити, що саме виконує система, які дані використовуються, за якими правилами відбувається обробка та хто або що забезпечує виконання процесу. Такий опис корисний для уточнення вимог і подальшого проєктування програмного продукту.</w:t>
      </w:r>
    </w:p>
    <w:p>
      <w:pPr>
        <w:pStyle w:val="Heading1"/>
        <w:jc w:val="left"/>
      </w:pPr>
      <w:r>
        <w:rPr>
          <w:rFonts w:ascii="DejaVu Serif" w:hAnsi="DejaVu Serif" w:eastAsia="DejaVu Serif"/>
        </w:rPr>
        <w:t>3. Нотація Бахмана в межах проєкту</w:t>
      </w:r>
    </w:p>
    <w:p>
      <w:r>
        <w:rPr>
          <w:rFonts w:ascii="DejaVu Serif" w:hAnsi="DejaVu Serif" w:eastAsia="DejaVu Serif"/>
          <w:b w:val="0"/>
          <w:sz w:val="24"/>
        </w:rPr>
        <w:t>Нотація Бахмана використовується для представлення структур даних і зв’язків між записами. Вона історично пов’язана з описом мережевих моделей даних, де важливим є не лише перелік сутностей, а й напрям зв’язків між власником запису та підлеглими записами. У межах навчального проєкту нотацію Бахмана доцільно використати для пояснення логічних взаємозв’язків між інформаційними об’єктами системи пропускного контролю.</w:t>
      </w:r>
    </w:p>
    <w:p>
      <w:r>
        <w:rPr>
          <w:rFonts w:ascii="DejaVu Serif" w:hAnsi="DejaVu Serif" w:eastAsia="DejaVu Serif"/>
          <w:b w:val="0"/>
          <w:sz w:val="24"/>
        </w:rPr>
        <w:t>Для системи пропускного контролю в 18 корпус нотація Бахмана може бути застосована для подання того, як користувачі, пропуски, записи журналу, охоронці, адміністратори та звіти пов’язані між собою.</w:t>
      </w:r>
    </w:p>
    <w:p>
      <w:pPr>
        <w:pStyle w:val="Heading2"/>
        <w:jc w:val="left"/>
      </w:pPr>
      <w:r>
        <w:rPr>
          <w:rFonts w:ascii="DejaVu Serif" w:hAnsi="DejaVu Serif" w:eastAsia="DejaVu Serif"/>
        </w:rPr>
        <w:t>3.1. Елементи нотації Бахмана для проєкту</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Pr>
                <w:rFonts w:ascii="DejaVu Serif" w:hAnsi="DejaVu Serif" w:eastAsia="DejaVu Serif"/>
                <w:sz w:val="21"/>
              </w:rPr>
            </w:r>
            <w:r>
              <w:rPr>
                <w:rFonts w:ascii="DejaVu Serif" w:hAnsi="DejaVu Serif" w:eastAsia="DejaVu Serif"/>
                <w:b/>
                <w:sz w:val="21"/>
              </w:rPr>
              <w:t>Елемент</w:t>
            </w:r>
          </w:p>
        </w:tc>
        <w:tc>
          <w:tcPr>
            <w:tcW w:type="dxa" w:w="6803"/>
            <w:vAlign w:val="center"/>
            <w:shd w:fill="D9EAF7"/>
          </w:tcPr>
          <w:p>
            <w:r>
              <w:rPr>
                <w:rFonts w:ascii="DejaVu Serif" w:hAnsi="DejaVu Serif" w:eastAsia="DejaVu Serif"/>
                <w:sz w:val="21"/>
              </w:rPr>
            </w:r>
            <w:r>
              <w:rPr>
                <w:rFonts w:ascii="DejaVu Serif" w:hAnsi="DejaVu Serif" w:eastAsia="DejaVu Serif"/>
                <w:b/>
                <w:sz w:val="21"/>
              </w:rPr>
              <w:t>Застосування в проєкті</w:t>
            </w:r>
          </w:p>
        </w:tc>
      </w:tr>
      <w:tr>
        <w:tc>
          <w:tcPr>
            <w:tcW w:type="dxa" w:w="2835"/>
            <w:vAlign w:val="center"/>
          </w:tcPr>
          <w:p>
            <w:r>
              <w:rPr>
                <w:rFonts w:ascii="DejaVu Serif" w:hAnsi="DejaVu Serif" w:eastAsia="DejaVu Serif"/>
                <w:sz w:val="21"/>
              </w:rPr>
            </w:r>
            <w:r>
              <w:rPr>
                <w:rFonts w:ascii="DejaVu Serif" w:hAnsi="DejaVu Serif" w:eastAsia="DejaVu Serif"/>
                <w:b w:val="0"/>
                <w:sz w:val="21"/>
              </w:rPr>
              <w:t>Тип запису</w:t>
            </w:r>
          </w:p>
        </w:tc>
        <w:tc>
          <w:tcPr>
            <w:tcW w:type="dxa" w:w="6803"/>
            <w:vAlign w:val="center"/>
          </w:tcPr>
          <w:p>
            <w:r>
              <w:rPr>
                <w:rFonts w:ascii="DejaVu Serif" w:hAnsi="DejaVu Serif" w:eastAsia="DejaVu Serif"/>
                <w:sz w:val="21"/>
              </w:rPr>
            </w:r>
            <w:r>
              <w:rPr>
                <w:rFonts w:ascii="DejaVu Serif" w:hAnsi="DejaVu Serif" w:eastAsia="DejaVu Serif"/>
                <w:b w:val="0"/>
                <w:sz w:val="21"/>
              </w:rPr>
              <w:t>Користувач, Пропуск, ЗаписЖурналу, Охоронець, АдміністраторСистеми, Звіт.</w:t>
            </w:r>
          </w:p>
        </w:tc>
      </w:tr>
      <w:tr>
        <w:tc>
          <w:tcPr>
            <w:tcW w:type="dxa" w:w="2835"/>
            <w:vAlign w:val="center"/>
          </w:tcPr>
          <w:p>
            <w:r>
              <w:rPr>
                <w:rFonts w:ascii="DejaVu Serif" w:hAnsi="DejaVu Serif" w:eastAsia="DejaVu Serif"/>
                <w:sz w:val="21"/>
              </w:rPr>
            </w:r>
            <w:r>
              <w:rPr>
                <w:rFonts w:ascii="DejaVu Serif" w:hAnsi="DejaVu Serif" w:eastAsia="DejaVu Serif"/>
                <w:b w:val="0"/>
                <w:sz w:val="21"/>
              </w:rPr>
              <w:t>Зв’язок власник - підлеглий запис</w:t>
            </w:r>
          </w:p>
        </w:tc>
        <w:tc>
          <w:tcPr>
            <w:tcW w:type="dxa" w:w="6803"/>
            <w:vAlign w:val="center"/>
          </w:tcPr>
          <w:p>
            <w:r>
              <w:rPr>
                <w:rFonts w:ascii="DejaVu Serif" w:hAnsi="DejaVu Serif" w:eastAsia="DejaVu Serif"/>
                <w:sz w:val="21"/>
              </w:rPr>
            </w:r>
            <w:r>
              <w:rPr>
                <w:rFonts w:ascii="DejaVu Serif" w:hAnsi="DejaVu Serif" w:eastAsia="DejaVu Serif"/>
                <w:b w:val="0"/>
                <w:sz w:val="21"/>
              </w:rPr>
              <w:t>Користувач є власником пов’язаних пропусків і записів журналу.</w:t>
            </w:r>
          </w:p>
        </w:tc>
      </w:tr>
      <w:tr>
        <w:tc>
          <w:tcPr>
            <w:tcW w:type="dxa" w:w="2835"/>
            <w:vAlign w:val="center"/>
          </w:tcPr>
          <w:p>
            <w:r>
              <w:rPr>
                <w:rFonts w:ascii="DejaVu Serif" w:hAnsi="DejaVu Serif" w:eastAsia="DejaVu Serif"/>
                <w:sz w:val="21"/>
              </w:rPr>
            </w:r>
            <w:r>
              <w:rPr>
                <w:rFonts w:ascii="DejaVu Serif" w:hAnsi="DejaVu Serif" w:eastAsia="DejaVu Serif"/>
                <w:b w:val="0"/>
                <w:sz w:val="21"/>
              </w:rPr>
              <w:t>Напрям зв’язку</w:t>
            </w:r>
          </w:p>
        </w:tc>
        <w:tc>
          <w:tcPr>
            <w:tcW w:type="dxa" w:w="6803"/>
            <w:vAlign w:val="center"/>
          </w:tcPr>
          <w:p>
            <w:r>
              <w:rPr>
                <w:rFonts w:ascii="DejaVu Serif" w:hAnsi="DejaVu Serif" w:eastAsia="DejaVu Serif"/>
                <w:sz w:val="21"/>
              </w:rPr>
            </w:r>
            <w:r>
              <w:rPr>
                <w:rFonts w:ascii="DejaVu Serif" w:hAnsi="DejaVu Serif" w:eastAsia="DejaVu Serif"/>
                <w:b w:val="0"/>
                <w:sz w:val="21"/>
              </w:rPr>
              <w:t>Напрям показує, від якого об’єкта залежить інший об’єкт даних.</w:t>
            </w:r>
          </w:p>
        </w:tc>
      </w:tr>
      <w:tr>
        <w:tc>
          <w:tcPr>
            <w:tcW w:type="dxa" w:w="2835"/>
            <w:vAlign w:val="center"/>
          </w:tcPr>
          <w:p>
            <w:r>
              <w:rPr>
                <w:rFonts w:ascii="DejaVu Serif" w:hAnsi="DejaVu Serif" w:eastAsia="DejaVu Serif"/>
                <w:sz w:val="21"/>
              </w:rPr>
            </w:r>
            <w:r>
              <w:rPr>
                <w:rFonts w:ascii="DejaVu Serif" w:hAnsi="DejaVu Serif" w:eastAsia="DejaVu Serif"/>
                <w:b w:val="0"/>
                <w:sz w:val="21"/>
              </w:rPr>
              <w:t>Множинність</w:t>
            </w:r>
          </w:p>
        </w:tc>
        <w:tc>
          <w:tcPr>
            <w:tcW w:type="dxa" w:w="6803"/>
            <w:vAlign w:val="center"/>
          </w:tcPr>
          <w:p>
            <w:r>
              <w:rPr>
                <w:rFonts w:ascii="DejaVu Serif" w:hAnsi="DejaVu Serif" w:eastAsia="DejaVu Serif"/>
                <w:sz w:val="21"/>
              </w:rPr>
            </w:r>
            <w:r>
              <w:rPr>
                <w:rFonts w:ascii="DejaVu Serif" w:hAnsi="DejaVu Serif" w:eastAsia="DejaVu Serif"/>
                <w:b w:val="0"/>
                <w:sz w:val="21"/>
              </w:rPr>
              <w:t>Один користувач може мати багато записів журналу; один охоронець може створити багато записів.</w:t>
            </w:r>
          </w:p>
        </w:tc>
      </w:tr>
      <w:tr>
        <w:tc>
          <w:tcPr>
            <w:tcW w:type="dxa" w:w="2835"/>
            <w:vAlign w:val="center"/>
          </w:tcPr>
          <w:p>
            <w:r>
              <w:rPr>
                <w:rFonts w:ascii="DejaVu Serif" w:hAnsi="DejaVu Serif" w:eastAsia="DejaVu Serif"/>
                <w:sz w:val="21"/>
              </w:rPr>
            </w:r>
            <w:r>
              <w:rPr>
                <w:rFonts w:ascii="DejaVu Serif" w:hAnsi="DejaVu Serif" w:eastAsia="DejaVu Serif"/>
                <w:b w:val="0"/>
                <w:sz w:val="21"/>
              </w:rPr>
              <w:t>Логічна залежність</w:t>
            </w:r>
          </w:p>
        </w:tc>
        <w:tc>
          <w:tcPr>
            <w:tcW w:type="dxa" w:w="6803"/>
            <w:vAlign w:val="center"/>
          </w:tcPr>
          <w:p>
            <w:r>
              <w:rPr>
                <w:rFonts w:ascii="DejaVu Serif" w:hAnsi="DejaVu Serif" w:eastAsia="DejaVu Serif"/>
                <w:sz w:val="21"/>
              </w:rPr>
            </w:r>
            <w:r>
              <w:rPr>
                <w:rFonts w:ascii="DejaVu Serif" w:hAnsi="DejaVu Serif" w:eastAsia="DejaVu Serif"/>
                <w:b w:val="0"/>
                <w:sz w:val="21"/>
              </w:rPr>
              <w:t>Звіт залежить від записів журналу, оскільки формується на їх основі.</w:t>
            </w:r>
          </w:p>
        </w:tc>
      </w:tr>
    </w:tbl>
    <w:p>
      <w:pPr>
        <w:jc w:val="center"/>
      </w:pPr>
      <w:r>
        <w:rPr>
          <w:rFonts w:ascii="DejaVu Serif" w:hAnsi="DejaVu Serif" w:eastAsia="DejaVu Serif"/>
        </w:rPr>
        <w:drawing>
          <wp:inline xmlns:a="http://schemas.openxmlformats.org/drawingml/2006/main" xmlns:pic="http://schemas.openxmlformats.org/drawingml/2006/picture">
            <wp:extent cx="5760000" cy="3520000"/>
            <wp:docPr id="3" name="Picture 3"/>
            <wp:cNvGraphicFramePr>
              <a:graphicFrameLocks noChangeAspect="1"/>
            </wp:cNvGraphicFramePr>
            <a:graphic>
              <a:graphicData uri="http://schemas.openxmlformats.org/drawingml/2006/picture">
                <pic:pic>
                  <pic:nvPicPr>
                    <pic:cNvPr id="0" name="bachman_access_control_18.png"/>
                    <pic:cNvPicPr/>
                  </pic:nvPicPr>
                  <pic:blipFill>
                    <a:blip r:embed="rId11"/>
                    <a:stretch>
                      <a:fillRect/>
                    </a:stretch>
                  </pic:blipFill>
                  <pic:spPr>
                    <a:xfrm>
                      <a:off x="0" y="0"/>
                      <a:ext cx="5760000" cy="3520000"/>
                    </a:xfrm>
                    <a:prstGeom prst="rect"/>
                  </pic:spPr>
                </pic:pic>
              </a:graphicData>
            </a:graphic>
          </wp:inline>
        </w:drawing>
      </w:r>
    </w:p>
    <w:p>
      <w:pPr>
        <w:jc w:val="center"/>
      </w:pPr>
      <w:r>
        <w:rPr>
          <w:rFonts w:ascii="DejaVu Serif" w:hAnsi="DejaVu Serif" w:eastAsia="DejaVu Serif"/>
          <w:i/>
          <w:sz w:val="22"/>
        </w:rPr>
        <w:t>Рисунок 3 — Подання зв’язків даних у нотації Бахмана</w:t>
      </w:r>
    </w:p>
    <w:p>
      <w:pPr>
        <w:pStyle w:val="Heading2"/>
        <w:jc w:val="left"/>
      </w:pPr>
      <w:r>
        <w:rPr>
          <w:rFonts w:ascii="DejaVu Serif" w:hAnsi="DejaVu Serif" w:eastAsia="DejaVu Serif"/>
        </w:rPr>
        <w:t>3.2. Опис зв’язків у нотації Бахмана</w:t>
      </w:r>
    </w:p>
    <w:tbl>
      <w:tblPr>
        <w:tblStyle w:val="TableGrid"/>
        <w:tblW w:type="auto" w:w="0"/>
        <w:jc w:val="center"/>
        <w:tblLook w:firstColumn="1" w:firstRow="1" w:lastColumn="0" w:lastRow="0" w:noHBand="0" w:noVBand="1" w:val="04A0"/>
      </w:tblPr>
      <w:tblGrid>
        <w:gridCol w:w="4986"/>
        <w:gridCol w:w="4986"/>
      </w:tblGrid>
      <w:tr>
        <w:tc>
          <w:tcPr>
            <w:tcW w:type="dxa" w:w="3402"/>
            <w:vAlign w:val="center"/>
            <w:shd w:fill="D9EAF7"/>
          </w:tcPr>
          <w:p>
            <w:r>
              <w:rPr>
                <w:rFonts w:ascii="DejaVu Serif" w:hAnsi="DejaVu Serif" w:eastAsia="DejaVu Serif"/>
                <w:sz w:val="21"/>
              </w:rPr>
            </w:r>
            <w:r>
              <w:rPr>
                <w:rFonts w:ascii="DejaVu Serif" w:hAnsi="DejaVu Serif" w:eastAsia="DejaVu Serif"/>
                <w:b/>
                <w:sz w:val="21"/>
              </w:rPr>
              <w:t>Зв’язок</w:t>
            </w:r>
          </w:p>
        </w:tc>
        <w:tc>
          <w:tcPr>
            <w:tcW w:type="dxa" w:w="6236"/>
            <w:vAlign w:val="center"/>
            <w:shd w:fill="D9EAF7"/>
          </w:tcPr>
          <w:p>
            <w:r>
              <w:rPr>
                <w:rFonts w:ascii="DejaVu Serif" w:hAnsi="DejaVu Serif" w:eastAsia="DejaVu Serif"/>
                <w:sz w:val="21"/>
              </w:rPr>
            </w:r>
            <w:r>
              <w:rPr>
                <w:rFonts w:ascii="DejaVu Serif" w:hAnsi="DejaVu Serif" w:eastAsia="DejaVu Serif"/>
                <w:b/>
                <w:sz w:val="21"/>
              </w:rPr>
              <w:t>Опис</w:t>
            </w:r>
          </w:p>
        </w:tc>
      </w:tr>
      <w:tr>
        <w:tc>
          <w:tcPr>
            <w:tcW w:type="dxa" w:w="3402"/>
            <w:vAlign w:val="center"/>
          </w:tcPr>
          <w:p>
            <w:r>
              <w:rPr>
                <w:rFonts w:ascii="DejaVu Serif" w:hAnsi="DejaVu Serif" w:eastAsia="DejaVu Serif"/>
                <w:sz w:val="21"/>
              </w:rPr>
            </w:r>
            <w:r>
              <w:rPr>
                <w:rFonts w:ascii="DejaVu Serif" w:hAnsi="DejaVu Serif" w:eastAsia="DejaVu Serif"/>
                <w:b w:val="0"/>
                <w:sz w:val="21"/>
              </w:rPr>
              <w:t>Користувач -&gt; Пропуск</w:t>
            </w:r>
          </w:p>
        </w:tc>
        <w:tc>
          <w:tcPr>
            <w:tcW w:type="dxa" w:w="6236"/>
            <w:vAlign w:val="center"/>
          </w:tcPr>
          <w:p>
            <w:r>
              <w:rPr>
                <w:rFonts w:ascii="DejaVu Serif" w:hAnsi="DejaVu Serif" w:eastAsia="DejaVu Serif"/>
                <w:sz w:val="21"/>
              </w:rPr>
            </w:r>
            <w:r>
              <w:rPr>
                <w:rFonts w:ascii="DejaVu Serif" w:hAnsi="DejaVu Serif" w:eastAsia="DejaVu Serif"/>
                <w:b w:val="0"/>
                <w:sz w:val="21"/>
              </w:rPr>
              <w:t>Користувач має пов’язаний із ним пропуск, який використовується для ідентифікації.</w:t>
            </w:r>
          </w:p>
        </w:tc>
      </w:tr>
      <w:tr>
        <w:tc>
          <w:tcPr>
            <w:tcW w:type="dxa" w:w="3402"/>
            <w:vAlign w:val="center"/>
          </w:tcPr>
          <w:p>
            <w:r>
              <w:rPr>
                <w:rFonts w:ascii="DejaVu Serif" w:hAnsi="DejaVu Serif" w:eastAsia="DejaVu Serif"/>
                <w:sz w:val="21"/>
              </w:rPr>
            </w:r>
            <w:r>
              <w:rPr>
                <w:rFonts w:ascii="DejaVu Serif" w:hAnsi="DejaVu Serif" w:eastAsia="DejaVu Serif"/>
                <w:b w:val="0"/>
                <w:sz w:val="21"/>
              </w:rPr>
              <w:t>Користувач -&gt; ЗаписЖурналу</w:t>
            </w:r>
          </w:p>
        </w:tc>
        <w:tc>
          <w:tcPr>
            <w:tcW w:type="dxa" w:w="6236"/>
            <w:vAlign w:val="center"/>
          </w:tcPr>
          <w:p>
            <w:r>
              <w:rPr>
                <w:rFonts w:ascii="DejaVu Serif" w:hAnsi="DejaVu Serif" w:eastAsia="DejaVu Serif"/>
                <w:sz w:val="21"/>
              </w:rPr>
            </w:r>
            <w:r>
              <w:rPr>
                <w:rFonts w:ascii="DejaVu Serif" w:hAnsi="DejaVu Serif" w:eastAsia="DejaVu Serif"/>
                <w:b w:val="0"/>
                <w:sz w:val="21"/>
              </w:rPr>
              <w:t>Для кожного входу або виходу користувача створюється запис у журналі.</w:t>
            </w:r>
          </w:p>
        </w:tc>
      </w:tr>
      <w:tr>
        <w:tc>
          <w:tcPr>
            <w:tcW w:type="dxa" w:w="3402"/>
            <w:vAlign w:val="center"/>
          </w:tcPr>
          <w:p>
            <w:r>
              <w:rPr>
                <w:rFonts w:ascii="DejaVu Serif" w:hAnsi="DejaVu Serif" w:eastAsia="DejaVu Serif"/>
                <w:sz w:val="21"/>
              </w:rPr>
            </w:r>
            <w:r>
              <w:rPr>
                <w:rFonts w:ascii="DejaVu Serif" w:hAnsi="DejaVu Serif" w:eastAsia="DejaVu Serif"/>
                <w:b w:val="0"/>
                <w:sz w:val="21"/>
              </w:rPr>
              <w:t>Охоронець -&gt; ЗаписЖурналу</w:t>
            </w:r>
          </w:p>
        </w:tc>
        <w:tc>
          <w:tcPr>
            <w:tcW w:type="dxa" w:w="6236"/>
            <w:vAlign w:val="center"/>
          </w:tcPr>
          <w:p>
            <w:r>
              <w:rPr>
                <w:rFonts w:ascii="DejaVu Serif" w:hAnsi="DejaVu Serif" w:eastAsia="DejaVu Serif"/>
                <w:sz w:val="21"/>
              </w:rPr>
            </w:r>
            <w:r>
              <w:rPr>
                <w:rFonts w:ascii="DejaVu Serif" w:hAnsi="DejaVu Serif" w:eastAsia="DejaVu Serif"/>
                <w:b w:val="0"/>
                <w:sz w:val="21"/>
              </w:rPr>
              <w:t>Охоронець бере участь у перевірці доступу та може створювати або підтверджувати запис.</w:t>
            </w:r>
          </w:p>
        </w:tc>
      </w:tr>
      <w:tr>
        <w:tc>
          <w:tcPr>
            <w:tcW w:type="dxa" w:w="3402"/>
            <w:vAlign w:val="center"/>
          </w:tcPr>
          <w:p>
            <w:r>
              <w:rPr>
                <w:rFonts w:ascii="DejaVu Serif" w:hAnsi="DejaVu Serif" w:eastAsia="DejaVu Serif"/>
                <w:sz w:val="21"/>
              </w:rPr>
            </w:r>
            <w:r>
              <w:rPr>
                <w:rFonts w:ascii="DejaVu Serif" w:hAnsi="DejaVu Serif" w:eastAsia="DejaVu Serif"/>
                <w:b w:val="0"/>
                <w:sz w:val="21"/>
              </w:rPr>
              <w:t>АдміністраторСистеми -&gt; Користувач</w:t>
            </w:r>
          </w:p>
        </w:tc>
        <w:tc>
          <w:tcPr>
            <w:tcW w:type="dxa" w:w="6236"/>
            <w:vAlign w:val="center"/>
          </w:tcPr>
          <w:p>
            <w:r>
              <w:rPr>
                <w:rFonts w:ascii="DejaVu Serif" w:hAnsi="DejaVu Serif" w:eastAsia="DejaVu Serif"/>
                <w:sz w:val="21"/>
              </w:rPr>
            </w:r>
            <w:r>
              <w:rPr>
                <w:rFonts w:ascii="DejaVu Serif" w:hAnsi="DejaVu Serif" w:eastAsia="DejaVu Serif"/>
                <w:b w:val="0"/>
                <w:sz w:val="21"/>
              </w:rPr>
              <w:t>Адміністратор керує даними користувачів і їхнім статусом доступу.</w:t>
            </w:r>
          </w:p>
        </w:tc>
      </w:tr>
      <w:tr>
        <w:tc>
          <w:tcPr>
            <w:tcW w:type="dxa" w:w="3402"/>
            <w:vAlign w:val="center"/>
          </w:tcPr>
          <w:p>
            <w:r>
              <w:rPr>
                <w:rFonts w:ascii="DejaVu Serif" w:hAnsi="DejaVu Serif" w:eastAsia="DejaVu Serif"/>
                <w:sz w:val="21"/>
              </w:rPr>
            </w:r>
            <w:r>
              <w:rPr>
                <w:rFonts w:ascii="DejaVu Serif" w:hAnsi="DejaVu Serif" w:eastAsia="DejaVu Serif"/>
                <w:b w:val="0"/>
                <w:sz w:val="21"/>
              </w:rPr>
              <w:t>ЗаписЖурналу -&gt; Звіт</w:t>
            </w:r>
          </w:p>
        </w:tc>
        <w:tc>
          <w:tcPr>
            <w:tcW w:type="dxa" w:w="6236"/>
            <w:vAlign w:val="center"/>
          </w:tcPr>
          <w:p>
            <w:r>
              <w:rPr>
                <w:rFonts w:ascii="DejaVu Serif" w:hAnsi="DejaVu Serif" w:eastAsia="DejaVu Serif"/>
                <w:sz w:val="21"/>
              </w:rPr>
            </w:r>
            <w:r>
              <w:rPr>
                <w:rFonts w:ascii="DejaVu Serif" w:hAnsi="DejaVu Serif" w:eastAsia="DejaVu Serif"/>
                <w:b w:val="0"/>
                <w:sz w:val="21"/>
              </w:rPr>
              <w:t>Звіт формується на основі набору записів журналу за певний проміжок часу.</w:t>
            </w:r>
          </w:p>
        </w:tc>
      </w:tr>
    </w:tbl>
    <w:p>
      <w:r>
        <w:rPr>
          <w:rFonts w:ascii="DejaVu Serif" w:hAnsi="DejaVu Serif" w:eastAsia="DejaVu Serif"/>
          <w:b w:val="0"/>
          <w:sz w:val="24"/>
        </w:rPr>
        <w:t>Таким чином, нотація Бахмана допомагає показати логічну структуру зв’язків між записами даних. Для цього проєкту вона доповнює ER-модель, оскільки акцентує увагу саме на напрямі залежності між інформаційними об’єктами.</w:t>
      </w:r>
    </w:p>
    <w:p>
      <w:pPr>
        <w:pStyle w:val="Heading1"/>
        <w:jc w:val="left"/>
      </w:pPr>
      <w:r>
        <w:rPr>
          <w:rFonts w:ascii="DejaVu Serif" w:hAnsi="DejaVu Serif" w:eastAsia="DejaVu Serif"/>
        </w:rPr>
        <w:t>Висновок</w:t>
      </w:r>
    </w:p>
    <w:p>
      <w:r>
        <w:rPr>
          <w:rFonts w:ascii="DejaVu Serif" w:hAnsi="DejaVu Serif" w:eastAsia="DejaVu Serif"/>
          <w:b w:val="0"/>
          <w:sz w:val="24"/>
        </w:rPr>
        <w:t>У ході виконання роботи було описано інформаційну модель даних ER, методологію IDEF0 та елементи нотації Бахмана для проєкту “Система пропускного контролю в 18 корпус”.</w:t>
      </w:r>
    </w:p>
    <w:p>
      <w:r>
        <w:rPr>
          <w:rFonts w:ascii="DejaVu Serif" w:hAnsi="DejaVu Serif" w:eastAsia="DejaVu Serif"/>
          <w:b w:val="0"/>
          <w:sz w:val="24"/>
        </w:rPr>
        <w:t>ER-модель дозволила визначити основні сутності системи, їхні атрибути та зв’язки. Центральними сутностями є користувач, пропуск, запис журналу, охоронець, адміністратор системи та звіт. Методологія IDEF0 дала можливість описати функціонування системи через входи, виходи, керування та механізми. Нотація Бахмана була використана для пояснення логічних зв’язків між записами даних і напрямів залежності між ними.</w:t>
      </w:r>
    </w:p>
    <w:p>
      <w:r>
        <w:rPr>
          <w:rFonts w:ascii="DejaVu Serif" w:hAnsi="DejaVu Serif" w:eastAsia="DejaVu Serif"/>
          <w:b w:val="0"/>
          <w:sz w:val="24"/>
        </w:rPr>
        <w:t>Отриманий опис може бути використаний як основа для подальшого уточнення вимог, побудови моделей даних і розвитку програмного продукту.</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DejaVu Serif" w:hAnsi="DejaVu Serif" w:eastAsia="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