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E2B93" w:rsidP="002E2B93" w:rsidRDefault="002E2B93" w14:paraId="301CD3B7" w14:textId="77777777">
      <w:pPr>
        <w:pStyle w:val="Default"/>
        <w:spacing w:after="62" w:afterLines="26" w:line="360" w:lineRule="auto"/>
        <w:ind w:firstLine="720"/>
        <w:jc w:val="center"/>
        <w:rPr>
          <w:b/>
          <w:bCs/>
          <w:color w:val="auto"/>
          <w:sz w:val="26"/>
          <w:szCs w:val="26"/>
        </w:rPr>
      </w:pPr>
      <w:r>
        <w:rPr>
          <w:b/>
          <w:bCs/>
          <w:color w:val="auto"/>
          <w:sz w:val="26"/>
          <w:szCs w:val="26"/>
        </w:rPr>
        <w:t>ĐẠI HỌC QUỐC GIA THÀNH PHỐ HỒ CHÍ MINH</w:t>
      </w:r>
    </w:p>
    <w:p w:rsidR="002E2B93" w:rsidP="002E2B93" w:rsidRDefault="002E2B93" w14:paraId="5CF2E2AE" w14:textId="77777777">
      <w:pPr>
        <w:pStyle w:val="Default"/>
        <w:spacing w:after="62" w:afterLines="26" w:line="360" w:lineRule="auto"/>
        <w:ind w:firstLine="720"/>
        <w:jc w:val="center"/>
        <w:rPr>
          <w:b/>
          <w:bCs/>
          <w:color w:val="auto"/>
          <w:sz w:val="26"/>
          <w:szCs w:val="26"/>
          <w:lang w:val="vi-VN"/>
        </w:rPr>
      </w:pPr>
      <w:r>
        <w:rPr>
          <w:b/>
          <w:bCs/>
          <w:color w:val="auto"/>
          <w:sz w:val="26"/>
          <w:szCs w:val="26"/>
        </w:rPr>
        <w:t>TRƯỜNG ĐẠI HỌC CÔNG NGHỆ THÔNG TIN</w:t>
      </w:r>
    </w:p>
    <w:p w:rsidRPr="007A4A6F" w:rsidR="002E2B93" w:rsidP="002E2B93" w:rsidRDefault="002E2B93" w14:paraId="6CEF06D3" w14:textId="77777777">
      <w:pPr>
        <w:pStyle w:val="Default"/>
        <w:spacing w:line="360" w:lineRule="auto"/>
        <w:jc w:val="center"/>
        <w:rPr>
          <w:b/>
          <w:bCs/>
          <w:sz w:val="28"/>
          <w:szCs w:val="28"/>
          <w:lang w:val="vi-VN"/>
        </w:rPr>
      </w:pPr>
      <w:r w:rsidRPr="00EE01ED">
        <w:rPr>
          <w:b/>
          <w:bCs/>
          <w:sz w:val="28"/>
          <w:szCs w:val="28"/>
          <w:lang w:val="vi-VN"/>
        </w:rPr>
        <w:t>Trung</w:t>
      </w:r>
      <w:r>
        <w:rPr>
          <w:b/>
          <w:bCs/>
          <w:sz w:val="28"/>
          <w:szCs w:val="28"/>
          <w:lang w:val="vi-VN"/>
        </w:rPr>
        <w:t xml:space="preserve"> tâm Phát triển Công nghệ Thông tin</w:t>
      </w:r>
    </w:p>
    <w:p w:rsidRPr="00EE01ED" w:rsidR="002E2B93" w:rsidP="002E2B93" w:rsidRDefault="002E2B93" w14:paraId="28E5AFC9" w14:textId="77777777">
      <w:pPr>
        <w:pStyle w:val="Default"/>
        <w:spacing w:after="62" w:afterLines="26" w:line="360" w:lineRule="auto"/>
        <w:ind w:firstLine="720"/>
        <w:jc w:val="center"/>
        <w:rPr>
          <w:color w:val="auto"/>
          <w:sz w:val="26"/>
          <w:szCs w:val="26"/>
          <w:lang w:val="vi-VN"/>
        </w:rPr>
      </w:pPr>
      <w:r>
        <w:rPr>
          <w:noProof/>
          <w:color w:val="auto"/>
          <w:sz w:val="26"/>
          <w:szCs w:val="26"/>
        </w:rPr>
        <mc:AlternateContent>
          <mc:Choice Requires="wps">
            <w:drawing>
              <wp:anchor distT="0" distB="0" distL="114300" distR="114300" simplePos="0" relativeHeight="251659264" behindDoc="0" locked="0" layoutInCell="1" allowOverlap="1" wp14:anchorId="4FA4D617" wp14:editId="01B61669">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w14:anchorId="73855F51">
              <v:shapetype id="_x0000_t32" coordsize="21600,21600" o:oned="t" filled="f" o:spt="32" path="m,l21600,21600e" w14:anchorId="7A5A06E8">
                <v:path fillok="f" arrowok="t" o:connecttype="none"/>
                <o:lock v:ext="edit" shapetype="t"/>
              </v:shapetype>
              <v:shape id="Straight Arrow Connector 12" style="position:absolute;margin-left:165.75pt;margin-top:7.2pt;width:144.75pt;height:0;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"/>
            </w:pict>
          </mc:Fallback>
        </mc:AlternateContent>
      </w:r>
    </w:p>
    <w:p w:rsidRPr="008A2BC3" w:rsidR="002E2B93" w:rsidP="002E2B93" w:rsidRDefault="002E2B93" w14:paraId="0E95717D" w14:textId="77777777">
      <w:pPr>
        <w:pStyle w:val="Default"/>
        <w:spacing w:line="360" w:lineRule="auto"/>
        <w:jc w:val="center"/>
        <w:rPr>
          <w:b/>
          <w:bCs/>
          <w:sz w:val="28"/>
          <w:szCs w:val="28"/>
          <w:lang w:val="vi-VN"/>
        </w:rPr>
      </w:pPr>
    </w:p>
    <w:p w:rsidRPr="00D47FA9" w:rsidR="002E2B93" w:rsidP="002E2B93" w:rsidRDefault="002E2B93" w14:paraId="162F761F" w14:textId="77777777">
      <w:pPr>
        <w:pStyle w:val="Default"/>
        <w:spacing w:line="360" w:lineRule="auto"/>
        <w:jc w:val="center"/>
        <w:rPr>
          <w:sz w:val="28"/>
          <w:szCs w:val="28"/>
          <w:lang w:val="vi-VN"/>
        </w:rPr>
      </w:pPr>
    </w:p>
    <w:p w:rsidRPr="00D47FA9" w:rsidR="002E2B93" w:rsidP="002E2B93" w:rsidRDefault="002E2B93" w14:paraId="35D32F19" w14:textId="77777777">
      <w:pPr>
        <w:pStyle w:val="Default"/>
        <w:spacing w:line="360" w:lineRule="auto"/>
        <w:jc w:val="center"/>
        <w:rPr>
          <w:sz w:val="28"/>
          <w:szCs w:val="28"/>
          <w:lang w:val="vi-VN"/>
        </w:rPr>
      </w:pPr>
      <w:r w:rsidRPr="00D47FA9">
        <w:rPr>
          <w:sz w:val="28"/>
          <w:szCs w:val="28"/>
          <w:lang w:val="vi-VN"/>
        </w:rPr>
        <w:t>TIỂU LUẬN</w:t>
      </w:r>
      <w:r w:rsidRPr="00806CE2">
        <w:rPr>
          <w:sz w:val="28"/>
          <w:szCs w:val="28"/>
          <w:lang w:val="vi-VN"/>
        </w:rPr>
        <w:t xml:space="preserve"> </w:t>
      </w:r>
      <w:r>
        <w:rPr>
          <w:sz w:val="28"/>
          <w:szCs w:val="28"/>
          <w:lang w:val="vi-VN"/>
        </w:rPr>
        <w:t>MÔN</w:t>
      </w:r>
    </w:p>
    <w:p w:rsidRPr="00723F1F" w:rsidR="002E2B93" w:rsidP="002E2B93" w:rsidRDefault="002E2B93" w14:paraId="01C28F87" w14:textId="0D5CFDF8">
      <w:pPr>
        <w:shd w:val="clear" w:color="auto" w:fill="FFFFFF"/>
        <w:spacing w:line="360" w:lineRule="auto"/>
        <w:jc w:val="center"/>
        <w:rPr>
          <w:b/>
          <w:color w:val="000000"/>
          <w:sz w:val="32"/>
          <w:szCs w:val="32"/>
          <w:lang w:val="vi-VN"/>
        </w:rPr>
      </w:pPr>
      <w:r>
        <w:rPr>
          <w:b/>
          <w:color w:val="000000"/>
          <w:sz w:val="32"/>
          <w:szCs w:val="32"/>
          <w:lang w:val="vi-VN"/>
        </w:rPr>
        <w:t>THƯƠNG MẠI ĐIỆN TỬ</w:t>
      </w:r>
    </w:p>
    <w:p w:rsidRPr="00D47FA9" w:rsidR="002E2B93" w:rsidP="002E2B93" w:rsidRDefault="002E2B93" w14:paraId="2008DF6C" w14:textId="77777777">
      <w:pPr>
        <w:shd w:val="clear" w:color="auto" w:fill="FFFFFF"/>
        <w:spacing w:line="360" w:lineRule="auto"/>
        <w:jc w:val="center"/>
        <w:rPr>
          <w:b/>
          <w:color w:val="000000"/>
          <w:sz w:val="32"/>
          <w:szCs w:val="32"/>
          <w:lang w:val="vi-VN"/>
        </w:rPr>
      </w:pPr>
    </w:p>
    <w:p w:rsidRPr="008A2BC3" w:rsidR="002E2B93" w:rsidP="002E2B93" w:rsidRDefault="002E2B93" w14:paraId="0F70009D" w14:textId="77777777">
      <w:pPr>
        <w:pStyle w:val="Default"/>
        <w:spacing w:line="360" w:lineRule="auto"/>
        <w:rPr>
          <w:b/>
          <w:bCs/>
          <w:sz w:val="28"/>
          <w:szCs w:val="28"/>
          <w:lang w:val="vi-VN"/>
        </w:rPr>
      </w:pPr>
    </w:p>
    <w:p w:rsidRPr="00434B18" w:rsidR="002E2B93" w:rsidP="002E2B93" w:rsidRDefault="002E2B93" w14:paraId="56D4515D" w14:textId="77777777">
      <w:pPr>
        <w:pStyle w:val="Default"/>
        <w:spacing w:line="360" w:lineRule="auto"/>
        <w:jc w:val="center"/>
        <w:rPr>
          <w:b/>
          <w:bCs/>
          <w:sz w:val="28"/>
          <w:szCs w:val="28"/>
          <w:u w:val="single"/>
          <w:lang w:val="vi-VN"/>
        </w:rPr>
      </w:pPr>
      <w:r>
        <w:rPr>
          <w:b/>
          <w:bCs/>
          <w:sz w:val="28"/>
          <w:szCs w:val="28"/>
          <w:u w:val="single"/>
          <w:lang w:val="vi-VN"/>
        </w:rPr>
        <w:t>Đ</w:t>
      </w:r>
      <w:r w:rsidRPr="00C64CEE">
        <w:rPr>
          <w:b/>
          <w:bCs/>
          <w:sz w:val="28"/>
          <w:szCs w:val="28"/>
          <w:u w:val="single"/>
          <w:lang w:val="vi-VN"/>
        </w:rPr>
        <w:t>ề tài</w:t>
      </w:r>
    </w:p>
    <w:p w:rsidRPr="00C64CEE" w:rsidR="002E2B93" w:rsidP="002E2B93" w:rsidRDefault="002E2B93" w14:paraId="4A4A5D62" w14:textId="77777777">
      <w:pPr>
        <w:pStyle w:val="Default"/>
        <w:spacing w:line="360" w:lineRule="auto"/>
        <w:jc w:val="center"/>
        <w:rPr>
          <w:sz w:val="28"/>
          <w:szCs w:val="28"/>
          <w:lang w:val="vi-VN"/>
        </w:rPr>
      </w:pPr>
    </w:p>
    <w:p w:rsidRPr="00C64CEE" w:rsidR="002E2B93" w:rsidP="002E2B93" w:rsidRDefault="002E2B93" w14:paraId="21ED4601" w14:textId="77777777">
      <w:pPr>
        <w:pStyle w:val="Default"/>
        <w:spacing w:line="360" w:lineRule="auto"/>
        <w:jc w:val="center"/>
        <w:rPr>
          <w:sz w:val="28"/>
          <w:szCs w:val="28"/>
          <w:lang w:val="vi-VN"/>
        </w:rPr>
      </w:pPr>
    </w:p>
    <w:p w:rsidR="002E2B93" w:rsidP="002E2B93" w:rsidRDefault="002E2B93" w14:paraId="0AB5E76D" w14:textId="77777777">
      <w:pPr>
        <w:pStyle w:val="Default"/>
        <w:spacing w:line="360" w:lineRule="auto"/>
        <w:ind w:firstLine="720"/>
        <w:jc w:val="center"/>
        <w:rPr>
          <w:sz w:val="28"/>
          <w:szCs w:val="28"/>
          <w:lang w:val="vi-VN"/>
        </w:rPr>
      </w:pPr>
      <w:r w:rsidRPr="008A2BC3">
        <w:rPr>
          <w:b/>
          <w:bCs/>
          <w:sz w:val="28"/>
          <w:szCs w:val="28"/>
          <w:lang w:val="vi-VN"/>
        </w:rPr>
        <w:t xml:space="preserve">GIÁO VIÊN HƯỚNG DẪN </w:t>
      </w:r>
      <w:r w:rsidRPr="008A2BC3">
        <w:rPr>
          <w:b/>
          <w:bCs/>
          <w:sz w:val="28"/>
          <w:szCs w:val="28"/>
          <w:lang w:val="vi-VN"/>
        </w:rPr>
        <w:tab/>
      </w:r>
      <w:r w:rsidRPr="008A2BC3">
        <w:rPr>
          <w:b/>
          <w:bCs/>
          <w:sz w:val="28"/>
          <w:szCs w:val="28"/>
          <w:lang w:val="vi-VN"/>
        </w:rPr>
        <w:tab/>
      </w:r>
      <w:r w:rsidRPr="008A2BC3">
        <w:rPr>
          <w:b/>
          <w:bCs/>
          <w:sz w:val="28"/>
          <w:szCs w:val="28"/>
          <w:lang w:val="vi-VN"/>
        </w:rPr>
        <w:t>SINH VIÊN THỰC HIỆN</w:t>
      </w:r>
    </w:p>
    <w:p w:rsidRPr="002E2B93" w:rsidR="002E2B93" w:rsidP="002E2B93" w:rsidRDefault="002E2B93" w14:paraId="03DF1E27" w14:textId="56C329CF">
      <w:pPr>
        <w:pStyle w:val="Default"/>
        <w:spacing w:line="360" w:lineRule="auto"/>
        <w:rPr>
          <w:sz w:val="28"/>
          <w:szCs w:val="28"/>
          <w:lang w:val="vi-VN"/>
        </w:rPr>
      </w:pPr>
      <w:r>
        <w:rPr>
          <w:sz w:val="28"/>
          <w:szCs w:val="28"/>
          <w:lang w:val="vi-VN"/>
        </w:rPr>
        <w:t xml:space="preserve">                  </w:t>
      </w:r>
      <w:r w:rsidRPr="002E2B93">
        <w:rPr>
          <w:b/>
          <w:bCs/>
          <w:sz w:val="28"/>
          <w:szCs w:val="28"/>
          <w:lang w:val="vi-VN"/>
        </w:rPr>
        <w:t>ThS. Lý Đoàn Duy Khánh</w:t>
      </w:r>
      <w:r w:rsidRPr="002E2B93">
        <w:rPr>
          <w:b/>
          <w:bCs/>
          <w:sz w:val="28"/>
          <w:szCs w:val="28"/>
          <w:lang w:val="vi-VN"/>
        </w:rPr>
        <w:tab/>
      </w:r>
      <w:r w:rsidRPr="002E2B93">
        <w:rPr>
          <w:b/>
          <w:bCs/>
          <w:sz w:val="28"/>
          <w:szCs w:val="28"/>
          <w:lang w:val="vi-VN"/>
        </w:rPr>
        <w:tab/>
      </w:r>
      <w:r>
        <w:rPr>
          <w:b/>
          <w:bCs/>
          <w:sz w:val="28"/>
          <w:szCs w:val="28"/>
          <w:lang w:val="vi-VN"/>
        </w:rPr>
        <w:tab/>
      </w:r>
    </w:p>
    <w:p w:rsidRPr="002E2B93" w:rsidR="002E2B93" w:rsidP="002E2B93" w:rsidRDefault="002E2B93" w14:paraId="561AE126" w14:textId="206538FE">
      <w:pPr>
        <w:pStyle w:val="Default"/>
        <w:spacing w:line="360" w:lineRule="auto"/>
        <w:jc w:val="center"/>
        <w:rPr>
          <w:sz w:val="28"/>
          <w:szCs w:val="28"/>
          <w:lang w:val="en-VN"/>
        </w:rPr>
      </w:pPr>
      <w:r w:rsidRPr="008A2BC3">
        <w:rPr>
          <w:b/>
          <w:bCs/>
          <w:sz w:val="28"/>
          <w:szCs w:val="28"/>
          <w:lang w:val="vi-VN"/>
        </w:rPr>
        <w:t xml:space="preserve">        </w:t>
      </w:r>
      <w:r w:rsidRPr="008A2BC3">
        <w:rPr>
          <w:b/>
          <w:bCs/>
          <w:sz w:val="28"/>
          <w:szCs w:val="28"/>
          <w:lang w:val="vi-VN"/>
        </w:rPr>
        <w:tab/>
      </w:r>
      <w:r w:rsidRPr="008A2BC3">
        <w:rPr>
          <w:b/>
          <w:bCs/>
          <w:sz w:val="28"/>
          <w:szCs w:val="28"/>
          <w:lang w:val="vi-VN"/>
        </w:rPr>
        <w:tab/>
      </w:r>
      <w:r w:rsidRPr="008A2BC3">
        <w:rPr>
          <w:b/>
          <w:bCs/>
          <w:sz w:val="28"/>
          <w:szCs w:val="28"/>
          <w:lang w:val="vi-VN"/>
        </w:rPr>
        <w:tab/>
      </w:r>
      <w:r w:rsidRPr="008A2BC3">
        <w:rPr>
          <w:b/>
          <w:bCs/>
          <w:sz w:val="28"/>
          <w:szCs w:val="28"/>
          <w:lang w:val="vi-VN"/>
        </w:rPr>
        <w:tab/>
      </w:r>
      <w:r w:rsidRPr="008A2BC3">
        <w:rPr>
          <w:b/>
          <w:bCs/>
          <w:sz w:val="28"/>
          <w:szCs w:val="28"/>
          <w:lang w:val="vi-VN"/>
        </w:rPr>
        <w:t xml:space="preserve">                        Lớp học phần: </w:t>
      </w:r>
      <w:r w:rsidRPr="002E2B93">
        <w:rPr>
          <w:b/>
          <w:bCs/>
          <w:sz w:val="28"/>
          <w:szCs w:val="28"/>
          <w:lang w:val="vi-VN"/>
        </w:rPr>
        <w:t>IS334.F22.CN1.CNTT</w:t>
      </w:r>
    </w:p>
    <w:p w:rsidR="002E2B93" w:rsidP="002E2B93" w:rsidRDefault="002E2B93" w14:paraId="603C4BA4" w14:textId="77777777">
      <w:pPr>
        <w:pStyle w:val="Default"/>
        <w:spacing w:line="360" w:lineRule="auto"/>
        <w:jc w:val="center"/>
        <w:rPr>
          <w:sz w:val="28"/>
          <w:szCs w:val="28"/>
          <w:lang w:val="vi-VN"/>
        </w:rPr>
      </w:pPr>
    </w:p>
    <w:p w:rsidR="002E2B93" w:rsidP="002E2B93" w:rsidRDefault="002E2B93" w14:paraId="042EAE72" w14:textId="77777777">
      <w:pPr>
        <w:pStyle w:val="Default"/>
        <w:spacing w:line="360" w:lineRule="auto"/>
        <w:jc w:val="center"/>
        <w:rPr>
          <w:sz w:val="28"/>
          <w:szCs w:val="28"/>
          <w:lang w:val="vi-VN"/>
        </w:rPr>
      </w:pPr>
    </w:p>
    <w:p w:rsidR="002E2B93" w:rsidP="002E2B93" w:rsidRDefault="002E2B93" w14:paraId="0DE6F30E" w14:textId="77777777">
      <w:pPr>
        <w:pStyle w:val="Default"/>
        <w:spacing w:line="360" w:lineRule="auto"/>
        <w:jc w:val="center"/>
        <w:rPr>
          <w:sz w:val="28"/>
          <w:szCs w:val="28"/>
          <w:lang w:val="vi-VN"/>
        </w:rPr>
      </w:pPr>
    </w:p>
    <w:p w:rsidR="002E2B93" w:rsidP="002E2B93" w:rsidRDefault="002E2B93" w14:paraId="700716EE" w14:textId="77777777">
      <w:pPr>
        <w:pStyle w:val="Default"/>
        <w:spacing w:line="360" w:lineRule="auto"/>
        <w:jc w:val="center"/>
        <w:rPr>
          <w:sz w:val="28"/>
          <w:szCs w:val="28"/>
          <w:lang w:val="vi-VN"/>
        </w:rPr>
      </w:pPr>
    </w:p>
    <w:p w:rsidR="0015455D" w:rsidP="002E2B93" w:rsidRDefault="0015455D" w14:paraId="5A73FB93" w14:textId="77777777">
      <w:pPr>
        <w:pStyle w:val="Default"/>
        <w:spacing w:line="360" w:lineRule="auto"/>
        <w:jc w:val="center"/>
        <w:rPr>
          <w:sz w:val="28"/>
          <w:szCs w:val="28"/>
          <w:lang w:val="vi-VN"/>
        </w:rPr>
      </w:pPr>
    </w:p>
    <w:p w:rsidR="0015455D" w:rsidP="002E2B93" w:rsidRDefault="0015455D" w14:paraId="1204EF71" w14:textId="77777777">
      <w:pPr>
        <w:pStyle w:val="Default"/>
        <w:spacing w:line="360" w:lineRule="auto"/>
        <w:jc w:val="center"/>
        <w:rPr>
          <w:sz w:val="28"/>
          <w:szCs w:val="28"/>
          <w:lang w:val="vi-VN"/>
        </w:rPr>
      </w:pPr>
    </w:p>
    <w:p w:rsidR="0015455D" w:rsidP="002E2B93" w:rsidRDefault="0015455D" w14:paraId="7865B524" w14:textId="77777777">
      <w:pPr>
        <w:pStyle w:val="Default"/>
        <w:spacing w:line="360" w:lineRule="auto"/>
        <w:jc w:val="center"/>
        <w:rPr>
          <w:sz w:val="28"/>
          <w:szCs w:val="28"/>
          <w:lang w:val="vi-VN"/>
        </w:rPr>
      </w:pPr>
    </w:p>
    <w:p w:rsidR="0015455D" w:rsidP="002E2B93" w:rsidRDefault="0015455D" w14:paraId="52D385D6" w14:textId="77777777">
      <w:pPr>
        <w:pStyle w:val="Default"/>
        <w:spacing w:line="360" w:lineRule="auto"/>
        <w:jc w:val="center"/>
        <w:rPr>
          <w:sz w:val="28"/>
          <w:szCs w:val="28"/>
          <w:lang w:val="vi-VN"/>
        </w:rPr>
      </w:pPr>
    </w:p>
    <w:p w:rsidR="0015455D" w:rsidP="002E2B93" w:rsidRDefault="0015455D" w14:paraId="0AF40C5B" w14:textId="77777777">
      <w:pPr>
        <w:pStyle w:val="Default"/>
        <w:spacing w:line="360" w:lineRule="auto"/>
        <w:jc w:val="center"/>
        <w:rPr>
          <w:sz w:val="28"/>
          <w:szCs w:val="28"/>
          <w:lang w:val="vi-VN"/>
        </w:rPr>
      </w:pPr>
    </w:p>
    <w:p w:rsidR="002E2B93" w:rsidP="009D73C8" w:rsidRDefault="002E2B93" w14:paraId="19C95118" w14:textId="2C6596AE">
      <w:pPr>
        <w:pStyle w:val="Default"/>
        <w:jc w:val="center"/>
        <w:rPr>
          <w:b/>
          <w:bCs/>
          <w:i/>
          <w:iCs/>
          <w:sz w:val="28"/>
          <w:szCs w:val="28"/>
          <w:lang w:val="vi-VN"/>
        </w:rPr>
      </w:pPr>
      <w:r w:rsidRPr="008A2BC3">
        <w:rPr>
          <w:b/>
          <w:bCs/>
          <w:i/>
          <w:iCs/>
          <w:sz w:val="28"/>
          <w:szCs w:val="28"/>
          <w:lang w:val="vi-VN"/>
        </w:rPr>
        <w:t>Hồ</w:t>
      </w:r>
      <w:r>
        <w:rPr>
          <w:b/>
          <w:bCs/>
          <w:i/>
          <w:iCs/>
          <w:sz w:val="28"/>
          <w:szCs w:val="28"/>
          <w:lang w:val="vi-VN"/>
        </w:rPr>
        <w:t xml:space="preserve"> Chí Minh</w:t>
      </w:r>
      <w:r w:rsidRPr="008A2BC3">
        <w:rPr>
          <w:b/>
          <w:bCs/>
          <w:i/>
          <w:iCs/>
          <w:sz w:val="28"/>
          <w:szCs w:val="28"/>
          <w:lang w:val="vi-VN"/>
        </w:rPr>
        <w:t>, tháng</w:t>
      </w:r>
      <w:r>
        <w:rPr>
          <w:b/>
          <w:bCs/>
          <w:i/>
          <w:iCs/>
          <w:sz w:val="28"/>
          <w:szCs w:val="28"/>
          <w:lang w:val="vi-VN"/>
        </w:rPr>
        <w:t xml:space="preserve"> 0</w:t>
      </w:r>
      <w:r w:rsidR="0015455D">
        <w:rPr>
          <w:b/>
          <w:bCs/>
          <w:i/>
          <w:iCs/>
          <w:sz w:val="28"/>
          <w:szCs w:val="28"/>
          <w:lang w:val="vi-VN"/>
        </w:rPr>
        <w:t>5</w:t>
      </w:r>
      <w:r w:rsidRPr="008A2BC3">
        <w:rPr>
          <w:b/>
          <w:bCs/>
          <w:i/>
          <w:iCs/>
          <w:sz w:val="28"/>
          <w:szCs w:val="28"/>
          <w:lang w:val="vi-VN"/>
        </w:rPr>
        <w:t xml:space="preserve"> năm 202</w:t>
      </w:r>
      <w:r>
        <w:rPr>
          <w:b/>
          <w:bCs/>
          <w:i/>
          <w:iCs/>
          <w:sz w:val="28"/>
          <w:szCs w:val="28"/>
          <w:lang w:val="vi-VN"/>
        </w:rPr>
        <w:t>6</w:t>
      </w:r>
    </w:p>
    <w:p w:rsidR="009D73C8" w:rsidP="009D73C8" w:rsidRDefault="009D73C8" w14:paraId="642EC07E" w14:textId="77777777">
      <w:pPr>
        <w:pStyle w:val="Default"/>
        <w:jc w:val="center"/>
        <w:rPr>
          <w:b/>
          <w:bCs/>
          <w:i/>
          <w:iCs/>
          <w:sz w:val="28"/>
          <w:szCs w:val="28"/>
          <w:lang w:val="vi-VN"/>
        </w:rPr>
      </w:pPr>
    </w:p>
    <w:p w:rsidR="00B82B69" w:rsidP="009D73C8" w:rsidRDefault="00B82B69" w14:paraId="37114C40" w14:textId="77777777">
      <w:pPr>
        <w:pStyle w:val="Default"/>
        <w:rPr>
          <w:b/>
          <w:bCs/>
          <w:i/>
          <w:iCs/>
          <w:sz w:val="28"/>
          <w:szCs w:val="28"/>
          <w:lang w:val="vi-VN"/>
        </w:rPr>
      </w:pPr>
    </w:p>
    <w:p w:rsidR="009D73C8" w:rsidP="009D73C8" w:rsidRDefault="009D73C8" w14:paraId="1C3A75A9" w14:textId="3F0B7EEE">
      <w:pPr>
        <w:pStyle w:val="Default"/>
        <w:rPr>
          <w:b/>
          <w:bCs/>
          <w:i/>
          <w:iCs/>
          <w:sz w:val="28"/>
          <w:szCs w:val="28"/>
          <w:lang w:val="vi-VN"/>
        </w:rPr>
      </w:pPr>
      <w:r>
        <w:rPr>
          <w:b/>
          <w:bCs/>
          <w:i/>
          <w:iCs/>
          <w:sz w:val="28"/>
          <w:szCs w:val="28"/>
          <w:lang w:val="vi-VN"/>
        </w:rPr>
        <w:t>Lời cảm ơn</w:t>
      </w:r>
    </w:p>
    <w:p w:rsidRPr="009D73C8" w:rsidR="009D73C8" w:rsidP="009D73C8" w:rsidRDefault="009D73C8" w14:paraId="3C18A4D7" w14:textId="77777777">
      <w:pPr>
        <w:pStyle w:val="Default"/>
        <w:jc w:val="center"/>
        <w:rPr>
          <w:b/>
          <w:bCs/>
          <w:i/>
          <w:iCs/>
          <w:sz w:val="28"/>
          <w:szCs w:val="28"/>
          <w:lang w:val="vi-VN"/>
        </w:rPr>
      </w:pPr>
    </w:p>
    <w:p w:rsidR="002E2B93" w:rsidRDefault="002E2B93" w14:paraId="719B5151" w14:textId="0E2A897A">
      <w:pPr>
        <w:spacing w:after="160" w:line="278" w:lineRule="auto"/>
        <w:rPr>
          <w:lang w:val="vi-VN"/>
        </w:rPr>
      </w:pPr>
      <w:r>
        <w:br w:type="page"/>
      </w:r>
    </w:p>
    <w:sdt>
      <w:sdtPr>
        <w:id w:val="-31424909"/>
        <w:docPartObj>
          <w:docPartGallery w:val="Table of Contents"/>
          <w:docPartUnique/>
        </w:docPartObj>
      </w:sdtPr>
      <w:sdtEndPr>
        <w:rPr>
          <w:rFonts w:ascii="Times New Roman" w:hAnsi="Times New Roman" w:eastAsia="Times New Roman" w:cs="Times New Roman"/>
          <w:noProof/>
          <w:color w:val="auto"/>
          <w:sz w:val="26"/>
          <w:szCs w:val="26"/>
          <w:lang w:val="en-US"/>
        </w:rPr>
      </w:sdtEndPr>
      <w:sdtContent>
        <w:p w:rsidRPr="009868FA" w:rsidR="009D73C8" w:rsidP="009868FA" w:rsidRDefault="009D73C8" w14:paraId="311BDC1C" w14:textId="0394895D">
          <w:pPr>
            <w:pStyle w:val="TOCHeading"/>
            <w:jc w:val="center"/>
            <w:rPr>
              <w:rStyle w:val="Heading1Char"/>
              <w:b/>
              <w:bCs w:val="0"/>
              <w:lang w:val="vi-VN"/>
            </w:rPr>
          </w:pPr>
          <w:r w:rsidRPr="009868FA">
            <w:rPr>
              <w:rStyle w:val="Heading1Char"/>
              <w:b/>
              <w:bCs w:val="0"/>
            </w:rPr>
            <w:t>MỤC LỤC</w:t>
          </w:r>
        </w:p>
        <w:p w:rsidRPr="009868FA" w:rsidR="009868FA" w:rsidRDefault="009D73C8" w14:paraId="1AFB61A4" w14:textId="4E8BEEC2">
          <w:pPr>
            <w:pStyle w:val="TOC1"/>
            <w:tabs>
              <w:tab w:val="right" w:leader="dot" w:pos="9395"/>
            </w:tabs>
            <w:rPr>
              <w:rFonts w:ascii="Times New Roman" w:hAnsi="Times New Roman"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history="1" w:anchor="_Toc228019725">
            <w:r w:rsidRPr="009868FA" w:rsidR="009868FA">
              <w:rPr>
                <w:rStyle w:val="Hyperlink"/>
                <w:rFonts w:ascii="Times New Roman" w:hAnsi="Times New Roman"/>
                <w:i w:val="0"/>
                <w:iCs w:val="0"/>
                <w:noProof/>
              </w:rPr>
              <w:t>MỞ ĐẦU</w:t>
            </w:r>
            <w:r w:rsidRPr="009868FA" w:rsidR="009868FA">
              <w:rPr>
                <w:rFonts w:ascii="Times New Roman" w:hAnsi="Times New Roman"/>
                <w:i w:val="0"/>
                <w:iCs w:val="0"/>
                <w:noProof/>
                <w:webHidden/>
              </w:rPr>
              <w:tab/>
            </w:r>
            <w:r w:rsidRPr="009868FA" w:rsidR="009868FA">
              <w:rPr>
                <w:rFonts w:ascii="Times New Roman" w:hAnsi="Times New Roman"/>
                <w:i w:val="0"/>
                <w:iCs w:val="0"/>
                <w:noProof/>
                <w:webHidden/>
              </w:rPr>
              <w:fldChar w:fldCharType="begin"/>
            </w:r>
            <w:r w:rsidRPr="009868FA" w:rsidR="009868FA">
              <w:rPr>
                <w:rFonts w:ascii="Times New Roman" w:hAnsi="Times New Roman"/>
                <w:i w:val="0"/>
                <w:iCs w:val="0"/>
                <w:noProof/>
                <w:webHidden/>
              </w:rPr>
              <w:instrText xml:space="preserve"> PAGEREF _Toc228019725 \h </w:instrText>
            </w:r>
            <w:r w:rsidRPr="009868FA" w:rsidR="009868FA">
              <w:rPr>
                <w:rFonts w:ascii="Times New Roman" w:hAnsi="Times New Roman"/>
                <w:i w:val="0"/>
                <w:iCs w:val="0"/>
                <w:noProof/>
                <w:webHidden/>
              </w:rPr>
            </w:r>
            <w:r w:rsidRPr="009868FA" w:rsidR="009868FA">
              <w:rPr>
                <w:rFonts w:ascii="Times New Roman" w:hAnsi="Times New Roman"/>
                <w:i w:val="0"/>
                <w:iCs w:val="0"/>
                <w:noProof/>
                <w:webHidden/>
              </w:rPr>
              <w:fldChar w:fldCharType="separate"/>
            </w:r>
            <w:r w:rsidRPr="009868FA" w:rsidR="009868FA">
              <w:rPr>
                <w:rFonts w:ascii="Times New Roman" w:hAnsi="Times New Roman"/>
                <w:i w:val="0"/>
                <w:iCs w:val="0"/>
                <w:noProof/>
                <w:webHidden/>
              </w:rPr>
              <w:t>1</w:t>
            </w:r>
            <w:r w:rsidRPr="009868FA" w:rsidR="009868FA">
              <w:rPr>
                <w:rFonts w:ascii="Times New Roman" w:hAnsi="Times New Roman"/>
                <w:i w:val="0"/>
                <w:iCs w:val="0"/>
                <w:noProof/>
                <w:webHidden/>
              </w:rPr>
              <w:fldChar w:fldCharType="end"/>
            </w:r>
          </w:hyperlink>
        </w:p>
        <w:p w:rsidRPr="009868FA" w:rsidR="009868FA" w:rsidRDefault="009868FA" w14:paraId="38DD8D45" w14:textId="676DED2A">
          <w:pPr>
            <w:pStyle w:val="TOC1"/>
            <w:tabs>
              <w:tab w:val="right" w:leader="dot" w:pos="9395"/>
            </w:tabs>
            <w:rPr>
              <w:rFonts w:ascii="Times New Roman" w:hAnsi="Times New Roman" w:eastAsiaTheme="minorEastAsia"/>
              <w:b w:val="0"/>
              <w:bCs w:val="0"/>
              <w:i w:val="0"/>
              <w:iCs w:val="0"/>
              <w:noProof/>
              <w:kern w:val="2"/>
              <w14:ligatures w14:val="standardContextual"/>
            </w:rPr>
          </w:pPr>
          <w:hyperlink w:history="1" w:anchor="_Toc228019726">
            <w:r w:rsidRPr="009868FA">
              <w:rPr>
                <w:rStyle w:val="Hyperlink"/>
                <w:rFonts w:ascii="Times New Roman" w:hAnsi="Times New Roman"/>
                <w:i w:val="0"/>
                <w:iCs w:val="0"/>
                <w:noProof/>
              </w:rPr>
              <w:t>NỘI DUNG</w:t>
            </w:r>
            <w:r w:rsidRPr="009868FA">
              <w:rPr>
                <w:rFonts w:ascii="Times New Roman" w:hAnsi="Times New Roman"/>
                <w:i w:val="0"/>
                <w:iCs w:val="0"/>
                <w:noProof/>
                <w:webHidden/>
              </w:rPr>
              <w:tab/>
            </w:r>
            <w:r w:rsidRPr="009868FA">
              <w:rPr>
                <w:rFonts w:ascii="Times New Roman" w:hAnsi="Times New Roman"/>
                <w:i w:val="0"/>
                <w:iCs w:val="0"/>
                <w:noProof/>
                <w:webHidden/>
              </w:rPr>
              <w:fldChar w:fldCharType="begin"/>
            </w:r>
            <w:r w:rsidRPr="009868FA">
              <w:rPr>
                <w:rFonts w:ascii="Times New Roman" w:hAnsi="Times New Roman"/>
                <w:i w:val="0"/>
                <w:iCs w:val="0"/>
                <w:noProof/>
                <w:webHidden/>
              </w:rPr>
              <w:instrText xml:space="preserve"> PAGEREF _Toc228019726 \h </w:instrText>
            </w:r>
            <w:r w:rsidRPr="009868FA">
              <w:rPr>
                <w:rFonts w:ascii="Times New Roman" w:hAnsi="Times New Roman"/>
                <w:i w:val="0"/>
                <w:iCs w:val="0"/>
                <w:noProof/>
                <w:webHidden/>
              </w:rPr>
            </w:r>
            <w:r w:rsidRPr="009868FA">
              <w:rPr>
                <w:rFonts w:ascii="Times New Roman" w:hAnsi="Times New Roman"/>
                <w:i w:val="0"/>
                <w:iCs w:val="0"/>
                <w:noProof/>
                <w:webHidden/>
              </w:rPr>
              <w:fldChar w:fldCharType="separate"/>
            </w:r>
            <w:r w:rsidRPr="009868FA">
              <w:rPr>
                <w:rFonts w:ascii="Times New Roman" w:hAnsi="Times New Roman"/>
                <w:i w:val="0"/>
                <w:iCs w:val="0"/>
                <w:noProof/>
                <w:webHidden/>
              </w:rPr>
              <w:t>2</w:t>
            </w:r>
            <w:r w:rsidRPr="009868FA">
              <w:rPr>
                <w:rFonts w:ascii="Times New Roman" w:hAnsi="Times New Roman"/>
                <w:i w:val="0"/>
                <w:iCs w:val="0"/>
                <w:noProof/>
                <w:webHidden/>
              </w:rPr>
              <w:fldChar w:fldCharType="end"/>
            </w:r>
          </w:hyperlink>
        </w:p>
        <w:p w:rsidRPr="009868FA" w:rsidR="009868FA" w:rsidRDefault="009868FA" w14:paraId="26816EDA" w14:textId="314CC6FC">
          <w:pPr>
            <w:pStyle w:val="TOC2"/>
            <w:tabs>
              <w:tab w:val="right" w:leader="dot" w:pos="9395"/>
            </w:tabs>
            <w:rPr>
              <w:rFonts w:ascii="Times New Roman" w:hAnsi="Times New Roman" w:eastAsiaTheme="minorEastAsia"/>
              <w:b w:val="0"/>
              <w:bCs w:val="0"/>
              <w:noProof/>
              <w:kern w:val="2"/>
              <w:sz w:val="24"/>
              <w:szCs w:val="24"/>
              <w14:ligatures w14:val="standardContextual"/>
            </w:rPr>
          </w:pPr>
          <w:hyperlink w:history="1" w:anchor="_Toc228019727">
            <w:r w:rsidRPr="009868FA">
              <w:rPr>
                <w:rStyle w:val="Hyperlink"/>
                <w:rFonts w:ascii="Times New Roman" w:hAnsi="Times New Roman"/>
                <w:noProof/>
              </w:rPr>
              <w:t>CHƯƠNG 1: BỐI CẢNH THƯƠNG MẠI ĐIỆN TỬ VIỆT NAM VÀ TỔNG QUAN VỀ CÔNG TY TH TRUE MILK</w:t>
            </w:r>
            <w:r w:rsidRPr="009868FA">
              <w:rPr>
                <w:rFonts w:ascii="Times New Roman" w:hAnsi="Times New Roman"/>
                <w:noProof/>
                <w:webHidden/>
              </w:rPr>
              <w:tab/>
            </w:r>
            <w:r w:rsidRPr="009868FA">
              <w:rPr>
                <w:rFonts w:ascii="Times New Roman" w:hAnsi="Times New Roman"/>
                <w:noProof/>
                <w:webHidden/>
              </w:rPr>
              <w:fldChar w:fldCharType="begin"/>
            </w:r>
            <w:r w:rsidRPr="009868FA">
              <w:rPr>
                <w:rFonts w:ascii="Times New Roman" w:hAnsi="Times New Roman"/>
                <w:noProof/>
                <w:webHidden/>
              </w:rPr>
              <w:instrText xml:space="preserve"> PAGEREF _Toc228019727 \h </w:instrText>
            </w:r>
            <w:r w:rsidRPr="009868FA">
              <w:rPr>
                <w:rFonts w:ascii="Times New Roman" w:hAnsi="Times New Roman"/>
                <w:noProof/>
                <w:webHidden/>
              </w:rPr>
            </w:r>
            <w:r w:rsidRPr="009868FA">
              <w:rPr>
                <w:rFonts w:ascii="Times New Roman" w:hAnsi="Times New Roman"/>
                <w:noProof/>
                <w:webHidden/>
              </w:rPr>
              <w:fldChar w:fldCharType="separate"/>
            </w:r>
            <w:r w:rsidRPr="009868FA">
              <w:rPr>
                <w:rFonts w:ascii="Times New Roman" w:hAnsi="Times New Roman"/>
                <w:noProof/>
                <w:webHidden/>
              </w:rPr>
              <w:t>2</w:t>
            </w:r>
            <w:r w:rsidRPr="009868FA">
              <w:rPr>
                <w:rFonts w:ascii="Times New Roman" w:hAnsi="Times New Roman"/>
                <w:noProof/>
                <w:webHidden/>
              </w:rPr>
              <w:fldChar w:fldCharType="end"/>
            </w:r>
          </w:hyperlink>
        </w:p>
        <w:p w:rsidRPr="009868FA" w:rsidR="009868FA" w:rsidRDefault="009868FA" w14:paraId="4E86726B" w14:textId="5F32CA37">
          <w:pPr>
            <w:pStyle w:val="TOC3"/>
            <w:tabs>
              <w:tab w:val="right" w:leader="dot" w:pos="9395"/>
            </w:tabs>
            <w:rPr>
              <w:rFonts w:ascii="Times New Roman" w:hAnsi="Times New Roman" w:eastAsiaTheme="minorEastAsia"/>
              <w:noProof/>
              <w:kern w:val="2"/>
              <w:sz w:val="24"/>
              <w:szCs w:val="24"/>
              <w14:ligatures w14:val="standardContextual"/>
            </w:rPr>
          </w:pPr>
          <w:hyperlink w:history="1" w:anchor="_Toc228019728">
            <w:r w:rsidRPr="009868FA">
              <w:rPr>
                <w:rStyle w:val="Hyperlink"/>
                <w:rFonts w:ascii="Times New Roman" w:hAnsi="Times New Roman"/>
                <w:noProof/>
              </w:rPr>
              <w:t>1.1. Bối cảnh thị trường thương mại điện tử Việt Nam hiện nay</w:t>
            </w:r>
            <w:r w:rsidRPr="009868FA">
              <w:rPr>
                <w:rFonts w:ascii="Times New Roman" w:hAnsi="Times New Roman"/>
                <w:noProof/>
                <w:webHidden/>
              </w:rPr>
              <w:tab/>
            </w:r>
            <w:r w:rsidRPr="009868FA">
              <w:rPr>
                <w:rFonts w:ascii="Times New Roman" w:hAnsi="Times New Roman"/>
                <w:noProof/>
                <w:webHidden/>
              </w:rPr>
              <w:fldChar w:fldCharType="begin"/>
            </w:r>
            <w:r w:rsidRPr="009868FA">
              <w:rPr>
                <w:rFonts w:ascii="Times New Roman" w:hAnsi="Times New Roman"/>
                <w:noProof/>
                <w:webHidden/>
              </w:rPr>
              <w:instrText xml:space="preserve"> PAGEREF _Toc228019728 \h </w:instrText>
            </w:r>
            <w:r w:rsidRPr="009868FA">
              <w:rPr>
                <w:rFonts w:ascii="Times New Roman" w:hAnsi="Times New Roman"/>
                <w:noProof/>
                <w:webHidden/>
              </w:rPr>
            </w:r>
            <w:r w:rsidRPr="009868FA">
              <w:rPr>
                <w:rFonts w:ascii="Times New Roman" w:hAnsi="Times New Roman"/>
                <w:noProof/>
                <w:webHidden/>
              </w:rPr>
              <w:fldChar w:fldCharType="separate"/>
            </w:r>
            <w:r w:rsidRPr="009868FA">
              <w:rPr>
                <w:rFonts w:ascii="Times New Roman" w:hAnsi="Times New Roman"/>
                <w:noProof/>
                <w:webHidden/>
              </w:rPr>
              <w:t>2</w:t>
            </w:r>
            <w:r w:rsidRPr="009868FA">
              <w:rPr>
                <w:rFonts w:ascii="Times New Roman" w:hAnsi="Times New Roman"/>
                <w:noProof/>
                <w:webHidden/>
              </w:rPr>
              <w:fldChar w:fldCharType="end"/>
            </w:r>
          </w:hyperlink>
        </w:p>
        <w:p w:rsidRPr="009868FA" w:rsidR="009868FA" w:rsidRDefault="009868FA" w14:paraId="16E048D1" w14:textId="190BCBD8">
          <w:pPr>
            <w:pStyle w:val="TOC3"/>
            <w:tabs>
              <w:tab w:val="right" w:leader="dot" w:pos="9395"/>
            </w:tabs>
            <w:rPr>
              <w:rFonts w:ascii="Times New Roman" w:hAnsi="Times New Roman" w:eastAsiaTheme="minorEastAsia"/>
              <w:noProof/>
              <w:kern w:val="2"/>
              <w:sz w:val="24"/>
              <w:szCs w:val="24"/>
              <w14:ligatures w14:val="standardContextual"/>
            </w:rPr>
          </w:pPr>
          <w:hyperlink w:history="1" w:anchor="_Toc228019729">
            <w:r w:rsidRPr="009868FA">
              <w:rPr>
                <w:rStyle w:val="Hyperlink"/>
                <w:rFonts w:ascii="Times New Roman" w:hAnsi="Times New Roman"/>
                <w:noProof/>
              </w:rPr>
              <w:t>1.2. Giới thiệu về Tập đoàn TH và thương hiệu TH true MILK</w:t>
            </w:r>
            <w:r w:rsidRPr="009868FA">
              <w:rPr>
                <w:rFonts w:ascii="Times New Roman" w:hAnsi="Times New Roman"/>
                <w:noProof/>
                <w:webHidden/>
              </w:rPr>
              <w:tab/>
            </w:r>
            <w:r w:rsidRPr="009868FA">
              <w:rPr>
                <w:rFonts w:ascii="Times New Roman" w:hAnsi="Times New Roman"/>
                <w:noProof/>
                <w:webHidden/>
              </w:rPr>
              <w:fldChar w:fldCharType="begin"/>
            </w:r>
            <w:r w:rsidRPr="009868FA">
              <w:rPr>
                <w:rFonts w:ascii="Times New Roman" w:hAnsi="Times New Roman"/>
                <w:noProof/>
                <w:webHidden/>
              </w:rPr>
              <w:instrText xml:space="preserve"> PAGEREF _Toc228019729 \h </w:instrText>
            </w:r>
            <w:r w:rsidRPr="009868FA">
              <w:rPr>
                <w:rFonts w:ascii="Times New Roman" w:hAnsi="Times New Roman"/>
                <w:noProof/>
                <w:webHidden/>
              </w:rPr>
            </w:r>
            <w:r w:rsidRPr="009868FA">
              <w:rPr>
                <w:rFonts w:ascii="Times New Roman" w:hAnsi="Times New Roman"/>
                <w:noProof/>
                <w:webHidden/>
              </w:rPr>
              <w:fldChar w:fldCharType="separate"/>
            </w:r>
            <w:r w:rsidRPr="009868FA">
              <w:rPr>
                <w:rFonts w:ascii="Times New Roman" w:hAnsi="Times New Roman"/>
                <w:noProof/>
                <w:webHidden/>
              </w:rPr>
              <w:t>3</w:t>
            </w:r>
            <w:r w:rsidRPr="009868FA">
              <w:rPr>
                <w:rFonts w:ascii="Times New Roman" w:hAnsi="Times New Roman"/>
                <w:noProof/>
                <w:webHidden/>
              </w:rPr>
              <w:fldChar w:fldCharType="end"/>
            </w:r>
          </w:hyperlink>
        </w:p>
        <w:p w:rsidRPr="009868FA" w:rsidR="009868FA" w:rsidRDefault="009868FA" w14:paraId="35563A84" w14:textId="5F4E2B3B">
          <w:pPr>
            <w:pStyle w:val="TOC3"/>
            <w:tabs>
              <w:tab w:val="right" w:leader="dot" w:pos="9395"/>
            </w:tabs>
            <w:rPr>
              <w:rFonts w:ascii="Times New Roman" w:hAnsi="Times New Roman" w:eastAsiaTheme="minorEastAsia"/>
              <w:noProof/>
              <w:kern w:val="2"/>
              <w:sz w:val="24"/>
              <w:szCs w:val="24"/>
              <w14:ligatures w14:val="standardContextual"/>
            </w:rPr>
          </w:pPr>
          <w:hyperlink w:history="1" w:anchor="_Toc228019730">
            <w:r w:rsidRPr="009868FA">
              <w:rPr>
                <w:rStyle w:val="Hyperlink"/>
                <w:rFonts w:ascii="Times New Roman" w:hAnsi="Times New Roman"/>
                <w:noProof/>
              </w:rPr>
              <w:t>1.3. Xu hướng tiêu dùng số và tác động đến ngành hàng tiêu dùng nhanh</w:t>
            </w:r>
            <w:r w:rsidRPr="009868FA">
              <w:rPr>
                <w:rFonts w:ascii="Times New Roman" w:hAnsi="Times New Roman"/>
                <w:noProof/>
                <w:webHidden/>
              </w:rPr>
              <w:tab/>
            </w:r>
            <w:r w:rsidRPr="009868FA">
              <w:rPr>
                <w:rFonts w:ascii="Times New Roman" w:hAnsi="Times New Roman"/>
                <w:noProof/>
                <w:webHidden/>
              </w:rPr>
              <w:fldChar w:fldCharType="begin"/>
            </w:r>
            <w:r w:rsidRPr="009868FA">
              <w:rPr>
                <w:rFonts w:ascii="Times New Roman" w:hAnsi="Times New Roman"/>
                <w:noProof/>
                <w:webHidden/>
              </w:rPr>
              <w:instrText xml:space="preserve"> PAGEREF _Toc228019730 \h </w:instrText>
            </w:r>
            <w:r w:rsidRPr="009868FA">
              <w:rPr>
                <w:rFonts w:ascii="Times New Roman" w:hAnsi="Times New Roman"/>
                <w:noProof/>
                <w:webHidden/>
              </w:rPr>
            </w:r>
            <w:r w:rsidRPr="009868FA">
              <w:rPr>
                <w:rFonts w:ascii="Times New Roman" w:hAnsi="Times New Roman"/>
                <w:noProof/>
                <w:webHidden/>
              </w:rPr>
              <w:fldChar w:fldCharType="separate"/>
            </w:r>
            <w:r w:rsidRPr="009868FA">
              <w:rPr>
                <w:rFonts w:ascii="Times New Roman" w:hAnsi="Times New Roman"/>
                <w:noProof/>
                <w:webHidden/>
              </w:rPr>
              <w:t>4</w:t>
            </w:r>
            <w:r w:rsidRPr="009868FA">
              <w:rPr>
                <w:rFonts w:ascii="Times New Roman" w:hAnsi="Times New Roman"/>
                <w:noProof/>
                <w:webHidden/>
              </w:rPr>
              <w:fldChar w:fldCharType="end"/>
            </w:r>
          </w:hyperlink>
        </w:p>
        <w:p w:rsidRPr="009868FA" w:rsidR="009868FA" w:rsidRDefault="009868FA" w14:paraId="480FA375" w14:textId="42A5A8BB">
          <w:pPr>
            <w:pStyle w:val="TOC2"/>
            <w:tabs>
              <w:tab w:val="right" w:leader="dot" w:pos="9395"/>
            </w:tabs>
            <w:rPr>
              <w:rFonts w:ascii="Times New Roman" w:hAnsi="Times New Roman" w:eastAsiaTheme="minorEastAsia"/>
              <w:b w:val="0"/>
              <w:bCs w:val="0"/>
              <w:noProof/>
              <w:kern w:val="2"/>
              <w:sz w:val="24"/>
              <w:szCs w:val="24"/>
              <w14:ligatures w14:val="standardContextual"/>
            </w:rPr>
          </w:pPr>
          <w:hyperlink w:history="1" w:anchor="_Toc228019731">
            <w:r w:rsidRPr="009868FA">
              <w:rPr>
                <w:rStyle w:val="Hyperlink"/>
                <w:rFonts w:ascii="Times New Roman" w:hAnsi="Times New Roman"/>
                <w:noProof/>
              </w:rPr>
              <w:t>CHƯƠNG 2: THỰC TRẠNG ÁP DỤNG THƯƠNG MẠI ĐIỆN TỬ VÀ KINH DOANH SỐ TẠI TH TRUE MILK</w:t>
            </w:r>
            <w:r w:rsidRPr="009868FA">
              <w:rPr>
                <w:rFonts w:ascii="Times New Roman" w:hAnsi="Times New Roman"/>
                <w:noProof/>
                <w:webHidden/>
              </w:rPr>
              <w:tab/>
            </w:r>
            <w:r w:rsidRPr="009868FA">
              <w:rPr>
                <w:rFonts w:ascii="Times New Roman" w:hAnsi="Times New Roman"/>
                <w:noProof/>
                <w:webHidden/>
              </w:rPr>
              <w:fldChar w:fldCharType="begin"/>
            </w:r>
            <w:r w:rsidRPr="009868FA">
              <w:rPr>
                <w:rFonts w:ascii="Times New Roman" w:hAnsi="Times New Roman"/>
                <w:noProof/>
                <w:webHidden/>
              </w:rPr>
              <w:instrText xml:space="preserve"> PAGEREF _Toc228019731 \h </w:instrText>
            </w:r>
            <w:r w:rsidRPr="009868FA">
              <w:rPr>
                <w:rFonts w:ascii="Times New Roman" w:hAnsi="Times New Roman"/>
                <w:noProof/>
                <w:webHidden/>
              </w:rPr>
            </w:r>
            <w:r w:rsidRPr="009868FA">
              <w:rPr>
                <w:rFonts w:ascii="Times New Roman" w:hAnsi="Times New Roman"/>
                <w:noProof/>
                <w:webHidden/>
              </w:rPr>
              <w:fldChar w:fldCharType="separate"/>
            </w:r>
            <w:r w:rsidRPr="009868FA">
              <w:rPr>
                <w:rFonts w:ascii="Times New Roman" w:hAnsi="Times New Roman"/>
                <w:noProof/>
                <w:webHidden/>
              </w:rPr>
              <w:t>5</w:t>
            </w:r>
            <w:r w:rsidRPr="009868FA">
              <w:rPr>
                <w:rFonts w:ascii="Times New Roman" w:hAnsi="Times New Roman"/>
                <w:noProof/>
                <w:webHidden/>
              </w:rPr>
              <w:fldChar w:fldCharType="end"/>
            </w:r>
          </w:hyperlink>
        </w:p>
        <w:p w:rsidRPr="009868FA" w:rsidR="009868FA" w:rsidRDefault="009868FA" w14:paraId="1AFEA09D" w14:textId="19EDD00C">
          <w:pPr>
            <w:pStyle w:val="TOC3"/>
            <w:tabs>
              <w:tab w:val="right" w:leader="dot" w:pos="9395"/>
            </w:tabs>
            <w:rPr>
              <w:rFonts w:ascii="Times New Roman" w:hAnsi="Times New Roman" w:eastAsiaTheme="minorEastAsia"/>
              <w:noProof/>
              <w:kern w:val="2"/>
              <w:sz w:val="24"/>
              <w:szCs w:val="24"/>
              <w14:ligatures w14:val="standardContextual"/>
            </w:rPr>
          </w:pPr>
          <w:hyperlink w:history="1" w:anchor="_Toc228019732">
            <w:r w:rsidRPr="009868FA">
              <w:rPr>
                <w:rStyle w:val="Hyperlink"/>
                <w:rFonts w:ascii="Times New Roman" w:hAnsi="Times New Roman"/>
                <w:noProof/>
              </w:rPr>
              <w:t>2.1. Chiến lược kinh doanh tổng thể: Định hướng khác biệt hóa trong môi trường số</w:t>
            </w:r>
            <w:r w:rsidRPr="009868FA">
              <w:rPr>
                <w:rFonts w:ascii="Times New Roman" w:hAnsi="Times New Roman"/>
                <w:noProof/>
                <w:webHidden/>
              </w:rPr>
              <w:tab/>
            </w:r>
            <w:r w:rsidRPr="009868FA">
              <w:rPr>
                <w:rFonts w:ascii="Times New Roman" w:hAnsi="Times New Roman"/>
                <w:noProof/>
                <w:webHidden/>
              </w:rPr>
              <w:fldChar w:fldCharType="begin"/>
            </w:r>
            <w:r w:rsidRPr="009868FA">
              <w:rPr>
                <w:rFonts w:ascii="Times New Roman" w:hAnsi="Times New Roman"/>
                <w:noProof/>
                <w:webHidden/>
              </w:rPr>
              <w:instrText xml:space="preserve"> PAGEREF _Toc228019732 \h </w:instrText>
            </w:r>
            <w:r w:rsidRPr="009868FA">
              <w:rPr>
                <w:rFonts w:ascii="Times New Roman" w:hAnsi="Times New Roman"/>
                <w:noProof/>
                <w:webHidden/>
              </w:rPr>
            </w:r>
            <w:r w:rsidRPr="009868FA">
              <w:rPr>
                <w:rFonts w:ascii="Times New Roman" w:hAnsi="Times New Roman"/>
                <w:noProof/>
                <w:webHidden/>
              </w:rPr>
              <w:fldChar w:fldCharType="separate"/>
            </w:r>
            <w:r w:rsidRPr="009868FA">
              <w:rPr>
                <w:rFonts w:ascii="Times New Roman" w:hAnsi="Times New Roman"/>
                <w:noProof/>
                <w:webHidden/>
              </w:rPr>
              <w:t>5</w:t>
            </w:r>
            <w:r w:rsidRPr="009868FA">
              <w:rPr>
                <w:rFonts w:ascii="Times New Roman" w:hAnsi="Times New Roman"/>
                <w:noProof/>
                <w:webHidden/>
              </w:rPr>
              <w:fldChar w:fldCharType="end"/>
            </w:r>
          </w:hyperlink>
        </w:p>
        <w:p w:rsidRPr="009868FA" w:rsidR="009868FA" w:rsidRDefault="009868FA" w14:paraId="35646A19" w14:textId="04DF9A63">
          <w:pPr>
            <w:pStyle w:val="TOC3"/>
            <w:tabs>
              <w:tab w:val="right" w:leader="dot" w:pos="9395"/>
            </w:tabs>
            <w:rPr>
              <w:rFonts w:ascii="Times New Roman" w:hAnsi="Times New Roman" w:eastAsiaTheme="minorEastAsia"/>
              <w:noProof/>
              <w:kern w:val="2"/>
              <w:sz w:val="24"/>
              <w:szCs w:val="24"/>
              <w14:ligatures w14:val="standardContextual"/>
            </w:rPr>
          </w:pPr>
          <w:hyperlink w:history="1" w:anchor="_Toc228019733">
            <w:r w:rsidRPr="009868FA">
              <w:rPr>
                <w:rStyle w:val="Hyperlink"/>
                <w:rFonts w:ascii="Times New Roman" w:hAnsi="Times New Roman"/>
                <w:noProof/>
              </w:rPr>
              <w:t>2.2. Mô hình Thương mại điện tử B2C và D2C của TH true MILK</w:t>
            </w:r>
            <w:r w:rsidRPr="009868FA">
              <w:rPr>
                <w:rFonts w:ascii="Times New Roman" w:hAnsi="Times New Roman"/>
                <w:noProof/>
                <w:webHidden/>
              </w:rPr>
              <w:tab/>
            </w:r>
            <w:r w:rsidRPr="009868FA">
              <w:rPr>
                <w:rFonts w:ascii="Times New Roman" w:hAnsi="Times New Roman"/>
                <w:noProof/>
                <w:webHidden/>
              </w:rPr>
              <w:fldChar w:fldCharType="begin"/>
            </w:r>
            <w:r w:rsidRPr="009868FA">
              <w:rPr>
                <w:rFonts w:ascii="Times New Roman" w:hAnsi="Times New Roman"/>
                <w:noProof/>
                <w:webHidden/>
              </w:rPr>
              <w:instrText xml:space="preserve"> PAGEREF _Toc228019733 \h </w:instrText>
            </w:r>
            <w:r w:rsidRPr="009868FA">
              <w:rPr>
                <w:rFonts w:ascii="Times New Roman" w:hAnsi="Times New Roman"/>
                <w:noProof/>
                <w:webHidden/>
              </w:rPr>
            </w:r>
            <w:r w:rsidRPr="009868FA">
              <w:rPr>
                <w:rFonts w:ascii="Times New Roman" w:hAnsi="Times New Roman"/>
                <w:noProof/>
                <w:webHidden/>
              </w:rPr>
              <w:fldChar w:fldCharType="separate"/>
            </w:r>
            <w:r w:rsidRPr="009868FA">
              <w:rPr>
                <w:rFonts w:ascii="Times New Roman" w:hAnsi="Times New Roman"/>
                <w:noProof/>
                <w:webHidden/>
              </w:rPr>
              <w:t>6</w:t>
            </w:r>
            <w:r w:rsidRPr="009868FA">
              <w:rPr>
                <w:rFonts w:ascii="Times New Roman" w:hAnsi="Times New Roman"/>
                <w:noProof/>
                <w:webHidden/>
              </w:rPr>
              <w:fldChar w:fldCharType="end"/>
            </w:r>
          </w:hyperlink>
        </w:p>
        <w:p w:rsidRPr="009868FA" w:rsidR="009868FA" w:rsidRDefault="009868FA" w14:paraId="68470A5C" w14:textId="2952CAE3">
          <w:pPr>
            <w:pStyle w:val="TOC3"/>
            <w:tabs>
              <w:tab w:val="right" w:leader="dot" w:pos="9395"/>
            </w:tabs>
            <w:rPr>
              <w:rFonts w:ascii="Times New Roman" w:hAnsi="Times New Roman" w:eastAsiaTheme="minorEastAsia"/>
              <w:noProof/>
              <w:kern w:val="2"/>
              <w:sz w:val="24"/>
              <w:szCs w:val="24"/>
              <w14:ligatures w14:val="standardContextual"/>
            </w:rPr>
          </w:pPr>
          <w:hyperlink w:history="1" w:anchor="_Toc228019734">
            <w:r w:rsidRPr="009868FA">
              <w:rPr>
                <w:rStyle w:val="Hyperlink"/>
                <w:rFonts w:ascii="Times New Roman" w:hAnsi="Times New Roman"/>
                <w:noProof/>
                <w:lang w:val="vi-VN"/>
              </w:rPr>
              <w:t>2.3. Tích hợp công nghệ trong chuỗi giá trị</w:t>
            </w:r>
            <w:r w:rsidRPr="009868FA">
              <w:rPr>
                <w:rFonts w:ascii="Times New Roman" w:hAnsi="Times New Roman"/>
                <w:noProof/>
                <w:webHidden/>
              </w:rPr>
              <w:tab/>
            </w:r>
            <w:r w:rsidRPr="009868FA">
              <w:rPr>
                <w:rFonts w:ascii="Times New Roman" w:hAnsi="Times New Roman"/>
                <w:noProof/>
                <w:webHidden/>
              </w:rPr>
              <w:fldChar w:fldCharType="begin"/>
            </w:r>
            <w:r w:rsidRPr="009868FA">
              <w:rPr>
                <w:rFonts w:ascii="Times New Roman" w:hAnsi="Times New Roman"/>
                <w:noProof/>
                <w:webHidden/>
              </w:rPr>
              <w:instrText xml:space="preserve"> PAGEREF _Toc228019734 \h </w:instrText>
            </w:r>
            <w:r w:rsidRPr="009868FA">
              <w:rPr>
                <w:rFonts w:ascii="Times New Roman" w:hAnsi="Times New Roman"/>
                <w:noProof/>
                <w:webHidden/>
              </w:rPr>
            </w:r>
            <w:r w:rsidRPr="009868FA">
              <w:rPr>
                <w:rFonts w:ascii="Times New Roman" w:hAnsi="Times New Roman"/>
                <w:noProof/>
                <w:webHidden/>
              </w:rPr>
              <w:fldChar w:fldCharType="separate"/>
            </w:r>
            <w:r w:rsidRPr="009868FA">
              <w:rPr>
                <w:rFonts w:ascii="Times New Roman" w:hAnsi="Times New Roman"/>
                <w:noProof/>
                <w:webHidden/>
              </w:rPr>
              <w:t>7</w:t>
            </w:r>
            <w:r w:rsidRPr="009868FA">
              <w:rPr>
                <w:rFonts w:ascii="Times New Roman" w:hAnsi="Times New Roman"/>
                <w:noProof/>
                <w:webHidden/>
              </w:rPr>
              <w:fldChar w:fldCharType="end"/>
            </w:r>
          </w:hyperlink>
        </w:p>
        <w:p w:rsidRPr="009868FA" w:rsidR="009868FA" w:rsidRDefault="009868FA" w14:paraId="08655DFE" w14:textId="36778D8C">
          <w:pPr>
            <w:pStyle w:val="TOC3"/>
            <w:tabs>
              <w:tab w:val="right" w:leader="dot" w:pos="9395"/>
            </w:tabs>
            <w:rPr>
              <w:rFonts w:ascii="Times New Roman" w:hAnsi="Times New Roman" w:eastAsiaTheme="minorEastAsia"/>
              <w:noProof/>
              <w:kern w:val="2"/>
              <w:sz w:val="24"/>
              <w:szCs w:val="24"/>
              <w14:ligatures w14:val="standardContextual"/>
            </w:rPr>
          </w:pPr>
          <w:hyperlink w:history="1" w:anchor="_Toc228019735">
            <w:r w:rsidRPr="009868FA">
              <w:rPr>
                <w:rStyle w:val="Hyperlink"/>
                <w:rFonts w:ascii="Times New Roman" w:hAnsi="Times New Roman"/>
                <w:noProof/>
              </w:rPr>
              <w:t>2.4. Chiến lược đa kênh và hoạt động trên các sàn thương mại điện tử</w:t>
            </w:r>
            <w:r w:rsidRPr="009868FA">
              <w:rPr>
                <w:rFonts w:ascii="Times New Roman" w:hAnsi="Times New Roman"/>
                <w:noProof/>
                <w:webHidden/>
              </w:rPr>
              <w:tab/>
            </w:r>
            <w:r w:rsidRPr="009868FA">
              <w:rPr>
                <w:rFonts w:ascii="Times New Roman" w:hAnsi="Times New Roman"/>
                <w:noProof/>
                <w:webHidden/>
              </w:rPr>
              <w:fldChar w:fldCharType="begin"/>
            </w:r>
            <w:r w:rsidRPr="009868FA">
              <w:rPr>
                <w:rFonts w:ascii="Times New Roman" w:hAnsi="Times New Roman"/>
                <w:noProof/>
                <w:webHidden/>
              </w:rPr>
              <w:instrText xml:space="preserve"> PAGEREF _Toc228019735 \h </w:instrText>
            </w:r>
            <w:r w:rsidRPr="009868FA">
              <w:rPr>
                <w:rFonts w:ascii="Times New Roman" w:hAnsi="Times New Roman"/>
                <w:noProof/>
                <w:webHidden/>
              </w:rPr>
            </w:r>
            <w:r w:rsidRPr="009868FA">
              <w:rPr>
                <w:rFonts w:ascii="Times New Roman" w:hAnsi="Times New Roman"/>
                <w:noProof/>
                <w:webHidden/>
              </w:rPr>
              <w:fldChar w:fldCharType="separate"/>
            </w:r>
            <w:r w:rsidRPr="009868FA">
              <w:rPr>
                <w:rFonts w:ascii="Times New Roman" w:hAnsi="Times New Roman"/>
                <w:noProof/>
                <w:webHidden/>
              </w:rPr>
              <w:t>8</w:t>
            </w:r>
            <w:r w:rsidRPr="009868FA">
              <w:rPr>
                <w:rFonts w:ascii="Times New Roman" w:hAnsi="Times New Roman"/>
                <w:noProof/>
                <w:webHidden/>
              </w:rPr>
              <w:fldChar w:fldCharType="end"/>
            </w:r>
          </w:hyperlink>
        </w:p>
        <w:p w:rsidRPr="009868FA" w:rsidR="009868FA" w:rsidRDefault="009868FA" w14:paraId="33D38256" w14:textId="2AEF8B8E">
          <w:pPr>
            <w:pStyle w:val="TOC3"/>
            <w:tabs>
              <w:tab w:val="right" w:leader="dot" w:pos="9395"/>
            </w:tabs>
            <w:rPr>
              <w:rFonts w:ascii="Times New Roman" w:hAnsi="Times New Roman" w:eastAsiaTheme="minorEastAsia"/>
              <w:noProof/>
              <w:kern w:val="2"/>
              <w:sz w:val="24"/>
              <w:szCs w:val="24"/>
              <w14:ligatures w14:val="standardContextual"/>
            </w:rPr>
          </w:pPr>
          <w:hyperlink w:history="1" w:anchor="_Toc228019736">
            <w:r w:rsidRPr="009868FA">
              <w:rPr>
                <w:rStyle w:val="Hyperlink"/>
                <w:rFonts w:ascii="Times New Roman" w:hAnsi="Times New Roman"/>
                <w:noProof/>
              </w:rPr>
              <w:t>2.5. Ứng dụng tiếp thị số và quản lý dữ liệu khách hàng</w:t>
            </w:r>
            <w:r w:rsidRPr="009868FA">
              <w:rPr>
                <w:rFonts w:ascii="Times New Roman" w:hAnsi="Times New Roman"/>
                <w:noProof/>
                <w:webHidden/>
              </w:rPr>
              <w:tab/>
            </w:r>
            <w:r w:rsidRPr="009868FA">
              <w:rPr>
                <w:rFonts w:ascii="Times New Roman" w:hAnsi="Times New Roman"/>
                <w:noProof/>
                <w:webHidden/>
              </w:rPr>
              <w:fldChar w:fldCharType="begin"/>
            </w:r>
            <w:r w:rsidRPr="009868FA">
              <w:rPr>
                <w:rFonts w:ascii="Times New Roman" w:hAnsi="Times New Roman"/>
                <w:noProof/>
                <w:webHidden/>
              </w:rPr>
              <w:instrText xml:space="preserve"> PAGEREF _Toc228019736 \h </w:instrText>
            </w:r>
            <w:r w:rsidRPr="009868FA">
              <w:rPr>
                <w:rFonts w:ascii="Times New Roman" w:hAnsi="Times New Roman"/>
                <w:noProof/>
                <w:webHidden/>
              </w:rPr>
            </w:r>
            <w:r w:rsidRPr="009868FA">
              <w:rPr>
                <w:rFonts w:ascii="Times New Roman" w:hAnsi="Times New Roman"/>
                <w:noProof/>
                <w:webHidden/>
              </w:rPr>
              <w:fldChar w:fldCharType="separate"/>
            </w:r>
            <w:r w:rsidRPr="009868FA">
              <w:rPr>
                <w:rFonts w:ascii="Times New Roman" w:hAnsi="Times New Roman"/>
                <w:noProof/>
                <w:webHidden/>
              </w:rPr>
              <w:t>9</w:t>
            </w:r>
            <w:r w:rsidRPr="009868FA">
              <w:rPr>
                <w:rFonts w:ascii="Times New Roman" w:hAnsi="Times New Roman"/>
                <w:noProof/>
                <w:webHidden/>
              </w:rPr>
              <w:fldChar w:fldCharType="end"/>
            </w:r>
          </w:hyperlink>
        </w:p>
        <w:p w:rsidRPr="009868FA" w:rsidR="009868FA" w:rsidRDefault="009868FA" w14:paraId="543BE566" w14:textId="2971151B">
          <w:pPr>
            <w:pStyle w:val="TOC3"/>
            <w:tabs>
              <w:tab w:val="right" w:leader="dot" w:pos="9395"/>
            </w:tabs>
            <w:rPr>
              <w:rFonts w:ascii="Times New Roman" w:hAnsi="Times New Roman" w:eastAsiaTheme="minorEastAsia"/>
              <w:noProof/>
              <w:kern w:val="2"/>
              <w:sz w:val="24"/>
              <w:szCs w:val="24"/>
              <w14:ligatures w14:val="standardContextual"/>
            </w:rPr>
          </w:pPr>
          <w:hyperlink w:history="1" w:anchor="_Toc228019737">
            <w:r w:rsidRPr="009868FA">
              <w:rPr>
                <w:rStyle w:val="Hyperlink"/>
                <w:rFonts w:ascii="Times New Roman" w:hAnsi="Times New Roman"/>
                <w:noProof/>
              </w:rPr>
              <w:t>2.6. Kết quả kinh doanh số và thành tích nổi bật trên nền tảng thương mại điện tử</w:t>
            </w:r>
            <w:r w:rsidRPr="009868FA">
              <w:rPr>
                <w:rFonts w:ascii="Times New Roman" w:hAnsi="Times New Roman"/>
                <w:noProof/>
                <w:webHidden/>
              </w:rPr>
              <w:tab/>
            </w:r>
            <w:r w:rsidRPr="009868FA">
              <w:rPr>
                <w:rFonts w:ascii="Times New Roman" w:hAnsi="Times New Roman"/>
                <w:noProof/>
                <w:webHidden/>
              </w:rPr>
              <w:fldChar w:fldCharType="begin"/>
            </w:r>
            <w:r w:rsidRPr="009868FA">
              <w:rPr>
                <w:rFonts w:ascii="Times New Roman" w:hAnsi="Times New Roman"/>
                <w:noProof/>
                <w:webHidden/>
              </w:rPr>
              <w:instrText xml:space="preserve"> PAGEREF _Toc228019737 \h </w:instrText>
            </w:r>
            <w:r w:rsidRPr="009868FA">
              <w:rPr>
                <w:rFonts w:ascii="Times New Roman" w:hAnsi="Times New Roman"/>
                <w:noProof/>
                <w:webHidden/>
              </w:rPr>
            </w:r>
            <w:r w:rsidRPr="009868FA">
              <w:rPr>
                <w:rFonts w:ascii="Times New Roman" w:hAnsi="Times New Roman"/>
                <w:noProof/>
                <w:webHidden/>
              </w:rPr>
              <w:fldChar w:fldCharType="separate"/>
            </w:r>
            <w:r w:rsidRPr="009868FA">
              <w:rPr>
                <w:rFonts w:ascii="Times New Roman" w:hAnsi="Times New Roman"/>
                <w:noProof/>
                <w:webHidden/>
              </w:rPr>
              <w:t>10</w:t>
            </w:r>
            <w:r w:rsidRPr="009868FA">
              <w:rPr>
                <w:rFonts w:ascii="Times New Roman" w:hAnsi="Times New Roman"/>
                <w:noProof/>
                <w:webHidden/>
              </w:rPr>
              <w:fldChar w:fldCharType="end"/>
            </w:r>
          </w:hyperlink>
        </w:p>
        <w:p w:rsidR="009D73C8" w:rsidRDefault="009D73C8" w14:paraId="14D7FB89" w14:textId="18DC50D3">
          <w:r>
            <w:rPr>
              <w:b/>
              <w:bCs/>
              <w:noProof/>
            </w:rPr>
            <w:fldChar w:fldCharType="end"/>
          </w:r>
        </w:p>
      </w:sdtContent>
    </w:sdt>
    <w:p w:rsidRPr="009D73C8" w:rsidR="009D73C8" w:rsidRDefault="009D73C8" w14:paraId="4D4757A0" w14:textId="77777777">
      <w:pPr>
        <w:spacing w:after="160" w:line="278" w:lineRule="auto"/>
        <w:rPr>
          <w:lang w:val="vi-VN"/>
        </w:rPr>
      </w:pPr>
    </w:p>
    <w:p w:rsidR="001A13BC" w:rsidP="000039D1" w:rsidRDefault="001A13BC" w14:paraId="5C1367C6" w14:textId="77777777">
      <w:pPr>
        <w:pStyle w:val="Heading2"/>
        <w:rPr>
          <w:lang w:val="vi-VN"/>
        </w:rPr>
      </w:pPr>
    </w:p>
    <w:p w:rsidR="001A13BC" w:rsidP="000039D1" w:rsidRDefault="001A13BC" w14:paraId="4444DD56" w14:textId="77777777">
      <w:pPr>
        <w:pStyle w:val="Heading2"/>
        <w:rPr>
          <w:lang w:val="vi-VN"/>
        </w:rPr>
      </w:pPr>
    </w:p>
    <w:p w:rsidR="001A13BC" w:rsidP="000039D1" w:rsidRDefault="001A13BC" w14:paraId="1AC05926" w14:textId="77777777">
      <w:pPr>
        <w:pStyle w:val="Heading2"/>
        <w:rPr>
          <w:lang w:val="vi-VN"/>
        </w:rPr>
      </w:pPr>
    </w:p>
    <w:p w:rsidR="001A13BC" w:rsidP="000039D1" w:rsidRDefault="001A13BC" w14:paraId="14DE3513" w14:textId="77777777">
      <w:pPr>
        <w:pStyle w:val="Heading2"/>
        <w:rPr>
          <w:lang w:val="vi-VN"/>
        </w:rPr>
      </w:pPr>
    </w:p>
    <w:p w:rsidR="001A13BC" w:rsidP="000039D1" w:rsidRDefault="001A13BC" w14:paraId="392793A7" w14:textId="77777777">
      <w:pPr>
        <w:pStyle w:val="Heading2"/>
        <w:rPr>
          <w:lang w:val="vi-VN"/>
        </w:rPr>
      </w:pPr>
    </w:p>
    <w:p w:rsidR="001A13BC" w:rsidP="000039D1" w:rsidRDefault="001A13BC" w14:paraId="5A6EA6E6" w14:textId="77777777">
      <w:pPr>
        <w:pStyle w:val="Heading2"/>
        <w:rPr>
          <w:lang w:val="vi-VN"/>
        </w:rPr>
      </w:pPr>
    </w:p>
    <w:p w:rsidR="001A13BC" w:rsidP="000039D1" w:rsidRDefault="001A13BC" w14:paraId="0F55D99F" w14:textId="77777777">
      <w:pPr>
        <w:pStyle w:val="Heading2"/>
        <w:rPr>
          <w:lang w:val="vi-VN"/>
        </w:rPr>
      </w:pPr>
    </w:p>
    <w:p w:rsidR="001A13BC" w:rsidP="000039D1" w:rsidRDefault="001A13BC" w14:paraId="379F4F36" w14:textId="77777777">
      <w:pPr>
        <w:pStyle w:val="Heading2"/>
        <w:rPr>
          <w:lang w:val="vi-VN"/>
        </w:rPr>
      </w:pPr>
    </w:p>
    <w:p w:rsidR="001A13BC" w:rsidP="000039D1" w:rsidRDefault="001A13BC" w14:paraId="4524CDFD" w14:textId="77777777">
      <w:pPr>
        <w:pStyle w:val="Heading2"/>
        <w:rPr>
          <w:lang w:val="vi-VN"/>
        </w:rPr>
      </w:pPr>
    </w:p>
    <w:p w:rsidR="00EC797F" w:rsidP="00A24E19" w:rsidRDefault="00EC797F" w14:paraId="74BF9D20" w14:textId="77777777">
      <w:pPr>
        <w:rPr>
          <w:lang w:val="vi-VN"/>
        </w:rPr>
        <w:sectPr w:rsidR="00EC797F" w:rsidSect="0039077F">
          <w:footerReference w:type="even" r:id="rId7"/>
          <w:footerReference w:type="default" r:id="rId8"/>
          <w:endnotePr>
            <w:numFmt w:val="decimal"/>
          </w:endnotePr>
          <w:pgSz w:w="12240" w:h="15840" w:orient="portrait"/>
          <w:pgMar w:top="1134" w:right="1134" w:bottom="1134" w:left="1701" w:header="708" w:footer="708" w:gutter="0"/>
          <w:cols w:space="708"/>
          <w:docGrid w:linePitch="360"/>
          <w:headerReference w:type="default" r:id="Rf88c3490eea04546"/>
        </w:sectPr>
      </w:pPr>
    </w:p>
    <w:p w:rsidR="001A13BC" w:rsidP="00FD4326" w:rsidRDefault="001A13BC" w14:paraId="0CDF35C6" w14:textId="76018CC1">
      <w:pPr>
        <w:pStyle w:val="Heading1"/>
        <w:spacing w:line="312" w:lineRule="auto"/>
        <w:rPr>
          <w:lang w:val="vi-VN"/>
        </w:rPr>
      </w:pPr>
      <w:bookmarkStart w:name="_Toc228019725" w:id="0"/>
      <w:r w:rsidRPr="004B3882">
        <w:t>MỞ ĐẦU</w:t>
      </w:r>
      <w:bookmarkEnd w:id="0"/>
    </w:p>
    <w:p w:rsidRPr="004B3882" w:rsidR="004B3882" w:rsidP="00FD4326" w:rsidRDefault="004B3882" w14:paraId="64218167" w14:textId="77777777">
      <w:pPr>
        <w:spacing w:line="312" w:lineRule="auto"/>
        <w:rPr>
          <w:lang w:val="vi-VN"/>
        </w:rPr>
      </w:pPr>
    </w:p>
    <w:p w:rsidR="00D818A4" w:rsidP="00FD4326" w:rsidRDefault="00307DFA" w14:paraId="033F4027" w14:textId="57B66F78">
      <w:pPr>
        <w:spacing w:before="100" w:after="100" w:line="312" w:lineRule="auto"/>
        <w:ind w:firstLine="720"/>
        <w:jc w:val="both"/>
        <w:rPr>
          <w:lang w:val="vi-VN"/>
        </w:rPr>
      </w:pPr>
      <w:r w:rsidRPr="00C51331">
        <w:t xml:space="preserve">Trong bối cảnh cuộc Cách mạng công nghiệp lần thứ tư đang diễn ra mạnh mẽ trên toàn cầu, thương mại điện tử và kinh doanh số đã không còn là xu hướng mới mẻ mà đã trở thành yêu cầu tất yếu đối với mọi doanh nghiệp, từ các tập đoàn đa quốc gia đến các doanh nghiệp vừa và nhỏ. </w:t>
      </w:r>
      <w:r w:rsidR="005A3F61">
        <w:rPr>
          <w:lang w:val="vi-VN"/>
        </w:rPr>
        <w:t>C</w:t>
      </w:r>
      <w:r w:rsidRPr="00C51331">
        <w:t xml:space="preserve">ác doanh nghiệp thuộc ngành hàng tiêu dùng nhanh </w:t>
      </w:r>
      <w:r w:rsidR="00BC3FC9">
        <w:rPr>
          <w:lang w:val="vi-VN"/>
        </w:rPr>
        <w:t>(</w:t>
      </w:r>
      <w:r w:rsidRPr="00910AF9" w:rsidR="00BC3FC9">
        <w:rPr>
          <w:lang w:val="vi-VN"/>
        </w:rPr>
        <w:t>FMCG</w:t>
      </w:r>
      <w:r w:rsidRPr="00C51331" w:rsidR="00BC3FC9">
        <w:t xml:space="preserve"> </w:t>
      </w:r>
      <w:r w:rsidR="00BC3FC9">
        <w:rPr>
          <w:lang w:val="vi-VN"/>
        </w:rPr>
        <w:t xml:space="preserve">) </w:t>
      </w:r>
      <w:r w:rsidRPr="00C51331">
        <w:t xml:space="preserve">vốn có đặc tính phụ thuộc nhiều vào kênh phân phối truyền thống đang phải đối mặt với áp lực chuyển đổi mô hình kinh doanh sang môi trường số một cách toàn diện và nhanh chóng. </w:t>
      </w:r>
    </w:p>
    <w:p w:rsidRPr="00C51331" w:rsidR="00307DFA" w:rsidP="00FD4326" w:rsidRDefault="007F4049" w14:paraId="7B73C4D6" w14:textId="7137C2A5">
      <w:pPr>
        <w:spacing w:before="100" w:after="100" w:line="312" w:lineRule="auto"/>
        <w:ind w:firstLine="720"/>
        <w:jc w:val="both"/>
      </w:pPr>
      <w:r w:rsidRPr="007F4049">
        <w:t>Công ty Cổ phần Chuỗi Thực phẩm TH</w:t>
      </w:r>
      <w:r w:rsidR="009B0CBB">
        <w:rPr>
          <w:lang w:val="vi-VN"/>
        </w:rPr>
        <w:t xml:space="preserve"> (</w:t>
      </w:r>
      <w:r w:rsidRPr="009B0CBB" w:rsidR="009B0CBB">
        <w:rPr>
          <w:lang w:val="vi-VN"/>
        </w:rPr>
        <w:t>TH true MILK</w:t>
      </w:r>
      <w:r w:rsidR="009B0CBB">
        <w:rPr>
          <w:lang w:val="vi-VN"/>
        </w:rPr>
        <w:t>)</w:t>
      </w:r>
      <w:r w:rsidRPr="00C51331" w:rsidR="00307DFA">
        <w:t xml:space="preserve">, một trong những thương hiệu sữa uy tín hàng đầu Việt Nam, là một ví dụ điển hình về doanh nghiệp đã tiên phong trong hành trình ứng dụng </w:t>
      </w:r>
      <w:r w:rsidRPr="00C51331" w:rsidR="004A0946">
        <w:t>thương mại điện tử</w:t>
      </w:r>
      <w:r w:rsidRPr="00C51331" w:rsidR="00307DFA">
        <w:t xml:space="preserve"> và kinh doanh số vào chiến lược phát triển tổng thể của mình. Với khát vọng xây dựng một hệ sinh thái thực phẩm sạch </w:t>
      </w:r>
      <w:r w:rsidR="004A0946">
        <w:rPr>
          <w:lang w:val="vi-VN"/>
        </w:rPr>
        <w:t>-</w:t>
      </w:r>
      <w:r w:rsidRPr="00C51331" w:rsidR="00307DFA">
        <w:t xml:space="preserve"> xanh </w:t>
      </w:r>
      <w:r w:rsidR="004A0946">
        <w:rPr>
          <w:lang w:val="vi-VN"/>
        </w:rPr>
        <w:t>-</w:t>
      </w:r>
      <w:r w:rsidRPr="00C51331" w:rsidR="00307DFA">
        <w:t xml:space="preserve"> bền vững, </w:t>
      </w:r>
      <w:r w:rsidR="004230F9">
        <w:t xml:space="preserve">TH true MILK </w:t>
      </w:r>
      <w:r w:rsidRPr="00C51331" w:rsidR="00307DFA">
        <w:t>không chỉ cạnh tranh bằng chất lượng sản phẩm mà còn không ngừng đổi mới mô hình kinh doanh, khai thác sức mạnh của công nghệ số để tạo ra lợi thế cạnh tranh bền vững.</w:t>
      </w:r>
    </w:p>
    <w:p w:rsidR="009D1218" w:rsidP="00FD4326" w:rsidRDefault="001D5ED7" w14:paraId="5B841976" w14:textId="6D88920E">
      <w:pPr>
        <w:spacing w:before="100" w:after="100" w:line="312" w:lineRule="auto"/>
        <w:ind w:firstLine="720"/>
        <w:jc w:val="both"/>
        <w:rPr>
          <w:lang w:val="vi-VN"/>
        </w:rPr>
      </w:pPr>
      <w:r w:rsidRPr="001D5ED7">
        <w:t xml:space="preserve">Bài luận này được thực hiện nhằm phân tích một cách có hệ thống và toàn diện về thực trạng ứng dụng </w:t>
      </w:r>
      <w:r>
        <w:t>thương</w:t>
      </w:r>
      <w:r>
        <w:rPr>
          <w:lang w:val="vi-VN"/>
        </w:rPr>
        <w:t xml:space="preserve"> mại điện tử</w:t>
      </w:r>
      <w:r w:rsidRPr="001D5ED7">
        <w:t xml:space="preserve"> và kinh doanh số tại TH true MILK</w:t>
      </w:r>
      <w:r>
        <w:rPr>
          <w:lang w:val="vi-VN"/>
        </w:rPr>
        <w:t>.</w:t>
      </w:r>
      <w:r w:rsidRPr="001D5ED7">
        <w:t xml:space="preserve"> </w:t>
      </w:r>
      <w:r w:rsidRPr="00C51331" w:rsidR="00307DFA">
        <w:t xml:space="preserve">Bài luận được cấu trúc thành bốn phần chính: </w:t>
      </w:r>
      <w:r w:rsidR="00910AF9">
        <w:t>Chương</w:t>
      </w:r>
      <w:r w:rsidRPr="00C51331" w:rsidR="00307DFA">
        <w:t xml:space="preserve"> 1 cung cấp bức tranh tổng quan về </w:t>
      </w:r>
      <w:r w:rsidR="004230F9">
        <w:t xml:space="preserve">TH true MILK </w:t>
      </w:r>
      <w:r w:rsidRPr="00C51331" w:rsidR="00307DFA">
        <w:t xml:space="preserve">và bối cảnh </w:t>
      </w:r>
      <w:r w:rsidRPr="00C51331" w:rsidR="00D818A4">
        <w:t>thương mại điện tử</w:t>
      </w:r>
      <w:r w:rsidRPr="00C51331" w:rsidR="00307DFA">
        <w:t xml:space="preserve"> tại Việt Nam. </w:t>
      </w:r>
      <w:r w:rsidR="00910AF9">
        <w:t>Chương</w:t>
      </w:r>
      <w:r w:rsidRPr="00C51331" w:rsidR="00307DFA">
        <w:t xml:space="preserve"> 2 đi sâu phân tích thực trạng ứng dụng </w:t>
      </w:r>
      <w:r w:rsidRPr="00C51331" w:rsidR="00D818A4">
        <w:t>thương mại điện tử</w:t>
      </w:r>
      <w:r w:rsidRPr="00C51331" w:rsidR="00307DFA">
        <w:t xml:space="preserve"> và kinh doanh số tại doanh nghiệp. </w:t>
      </w:r>
      <w:r w:rsidR="005C3CE7">
        <w:t>Chương</w:t>
      </w:r>
      <w:r w:rsidRPr="00C51331" w:rsidR="00307DFA">
        <w:t xml:space="preserve"> 3 luận giải các cơ hội và thách thức, đồng thời đề xuất định hướng phát triển. </w:t>
      </w:r>
      <w:r w:rsidR="00A40BE6">
        <w:t>Chương</w:t>
      </w:r>
      <w:r w:rsidRPr="00C51331" w:rsidR="00307DFA">
        <w:t xml:space="preserve"> 4 trình bày kế hoạch phát triển bản thân trong bối cảnh kinh doanh số. Bài luận kết hợp phương pháp tổng hợp, phân tích tài liệu từ các báo cáo chính thức, nghiên cứu thị trường và các dữ liệu thực tế cập nhật từ năm 2023 đến 2025.</w:t>
      </w:r>
    </w:p>
    <w:p w:rsidR="001C677F" w:rsidP="00FD4326" w:rsidRDefault="001C677F" w14:paraId="774D998E" w14:textId="2A869D7F">
      <w:pPr>
        <w:pStyle w:val="Heading1"/>
        <w:spacing w:line="312" w:lineRule="auto"/>
        <w:rPr>
          <w:lang w:val="vi-VN"/>
        </w:rPr>
      </w:pPr>
    </w:p>
    <w:p w:rsidRPr="00E8267B" w:rsidR="00E8267B" w:rsidP="00FD4326" w:rsidRDefault="00E8267B" w14:paraId="42E7084C" w14:textId="77777777">
      <w:pPr>
        <w:spacing w:line="312" w:lineRule="auto"/>
        <w:rPr>
          <w:lang w:val="vi-VN"/>
        </w:rPr>
      </w:pPr>
    </w:p>
    <w:p w:rsidRPr="001C677F" w:rsidR="001C677F" w:rsidP="00FD4326" w:rsidRDefault="001C677F" w14:paraId="6FB318BF" w14:textId="77777777">
      <w:pPr>
        <w:spacing w:line="312" w:lineRule="auto"/>
        <w:rPr>
          <w:lang w:val="vi-VN"/>
        </w:rPr>
      </w:pPr>
    </w:p>
    <w:p w:rsidRPr="00DB6D06" w:rsidR="00DB6D06" w:rsidP="00DB6D06" w:rsidRDefault="00DB6D06" w14:paraId="3DFED7CC" w14:textId="77777777">
      <w:pPr>
        <w:rPr>
          <w:lang w:val="vi-VN"/>
        </w:rPr>
      </w:pPr>
    </w:p>
    <w:p w:rsidR="00DB6D06" w:rsidP="00DB6D06" w:rsidRDefault="00DB6D06" w14:paraId="241E674F" w14:textId="77777777">
      <w:pPr>
        <w:pStyle w:val="Heading1"/>
        <w:rPr>
          <w:lang w:val="vi-VN"/>
        </w:rPr>
      </w:pPr>
      <w:bookmarkStart w:name="_Toc228019726" w:id="1"/>
      <w:r w:rsidRPr="002D3602">
        <w:t>NỘI DUNG</w:t>
      </w:r>
      <w:bookmarkEnd w:id="1"/>
    </w:p>
    <w:p w:rsidR="00DB6D06" w:rsidP="00F745DF" w:rsidRDefault="00DB6D06" w14:paraId="408B7830" w14:textId="77777777">
      <w:pPr>
        <w:pStyle w:val="Heading2"/>
        <w:rPr>
          <w:lang w:val="vi-VN"/>
        </w:rPr>
      </w:pPr>
    </w:p>
    <w:p w:rsidR="001B37A4" w:rsidP="00F745DF" w:rsidRDefault="00CC1887" w14:paraId="5FB04724" w14:textId="3D6E0390">
      <w:pPr>
        <w:pStyle w:val="Heading2"/>
        <w:rPr>
          <w:lang w:val="vi-VN"/>
        </w:rPr>
      </w:pPr>
      <w:bookmarkStart w:name="_Toc228019727" w:id="2"/>
      <w:r w:rsidRPr="002D3602">
        <w:t>CHƯƠNG</w:t>
      </w:r>
      <w:r w:rsidRPr="002D3602" w:rsidR="00910AF9">
        <w:t xml:space="preserve"> 1: BỐI CẢNH THƯƠNG MẠI ĐIỆN TỬ VIỆT NAM</w:t>
      </w:r>
      <w:r w:rsidRPr="002D3602">
        <w:t xml:space="preserve"> VÀ TỔNG QUAN VỀ CÔNG TY TH TRUE MILK</w:t>
      </w:r>
      <w:bookmarkEnd w:id="2"/>
    </w:p>
    <w:p w:rsidRPr="00F745DF" w:rsidR="00F745DF" w:rsidP="00F745DF" w:rsidRDefault="00F745DF" w14:paraId="4B6959DF" w14:textId="77777777">
      <w:pPr>
        <w:rPr>
          <w:lang w:val="vi-VN"/>
        </w:rPr>
      </w:pPr>
    </w:p>
    <w:p w:rsidRPr="002D3602" w:rsidR="00910AF9" w:rsidP="002D3602" w:rsidRDefault="00910AF9" w14:paraId="51EEBF7C" w14:textId="532FA38F">
      <w:pPr>
        <w:pStyle w:val="Heading3"/>
      </w:pPr>
      <w:bookmarkStart w:name="_Toc228019728" w:id="3"/>
      <w:r w:rsidRPr="581D47FB" w:rsidR="0BE6C2FA">
        <w:rPr>
          <w:lang w:val="en-US"/>
        </w:rPr>
        <w:t>1.</w:t>
      </w:r>
      <w:r w:rsidRPr="581D47FB" w:rsidR="20E0C984">
        <w:rPr>
          <w:lang w:val="en-US"/>
        </w:rPr>
        <w:t>1</w:t>
      </w:r>
      <w:r w:rsidRPr="581D47FB" w:rsidR="0BE6C2FA">
        <w:rPr>
          <w:lang w:val="en-US"/>
        </w:rPr>
        <w:t>. Bối cảnh thị trường thương mại điện tử Việt Nam hiện nay</w:t>
      </w:r>
      <w:bookmarkEnd w:id="3"/>
    </w:p>
    <w:p w:rsidRPr="00910AF9" w:rsidR="00910AF9" w:rsidP="00FD4326" w:rsidRDefault="00910AF9" w14:paraId="4F34E930" w14:textId="10367A4B">
      <w:pPr>
        <w:spacing w:before="100" w:after="100" w:line="312" w:lineRule="auto"/>
        <w:ind w:firstLine="720"/>
        <w:jc w:val="both"/>
        <w:rPr>
          <w:lang w:val="vi-VN"/>
        </w:rPr>
      </w:pPr>
      <w:r w:rsidRPr="00910AF9">
        <w:rPr>
          <w:lang w:val="vi-VN"/>
        </w:rPr>
        <w:t xml:space="preserve">Thương mại điện tử Việt Nam đang trải qua giai đoạn phát triển bứt phá với những con số tăng trưởng đáng kinh ngạc. Theo Báo cáo Chỉ số Thương mại điện tử Việt Nam 2025 của Hiệp hội Thương mại điện tử Việt Nam (VECOM), tốc độ tăng trưởng của </w:t>
      </w:r>
      <w:r w:rsidR="00CC6EE6">
        <w:rPr>
          <w:lang w:val="vi-VN"/>
        </w:rPr>
        <w:t>thương mại điện tử</w:t>
      </w:r>
      <w:r w:rsidRPr="00910AF9" w:rsidR="00CC6EE6">
        <w:rPr>
          <w:lang w:val="vi-VN"/>
        </w:rPr>
        <w:t xml:space="preserve"> </w:t>
      </w:r>
      <w:r w:rsidRPr="00910AF9">
        <w:rPr>
          <w:lang w:val="vi-VN"/>
        </w:rPr>
        <w:t>năm 2024 lên tới 27%, và quy mô thị trường bán lẻ trực tuyến đạt 32 tỷ USD</w:t>
      </w:r>
      <w:r w:rsidR="001F328B">
        <w:rPr>
          <w:rStyle w:val="EndnoteReference"/>
          <w:lang w:val="vi-VN"/>
        </w:rPr>
        <w:endnoteReference w:id="1"/>
      </w:r>
      <w:r w:rsidRPr="00910AF9">
        <w:rPr>
          <w:lang w:val="vi-VN"/>
        </w:rPr>
        <w:t xml:space="preserve">. Cục Thương mại điện tử và Kinh tế số (Bộ Công Thương) thống kê quy mô thị trường </w:t>
      </w:r>
      <w:r w:rsidR="00262B32">
        <w:rPr>
          <w:lang w:val="vi-VN"/>
        </w:rPr>
        <w:t>thương mại điện tử</w:t>
      </w:r>
      <w:r w:rsidRPr="00910AF9" w:rsidR="00262B32">
        <w:rPr>
          <w:lang w:val="vi-VN"/>
        </w:rPr>
        <w:t xml:space="preserve"> </w:t>
      </w:r>
      <w:r w:rsidRPr="00910AF9">
        <w:rPr>
          <w:lang w:val="vi-VN"/>
        </w:rPr>
        <w:t>năm 2024 vượt mốc 25 tỷ USD, tăng 20% so với năm 2023, chiếm tỷ trọng khoảng 9% tổng mức bán lẻ hàng hóa và dịch vụ tiêu dùng cả nước</w:t>
      </w:r>
      <w:bookmarkStart w:name="_Ref227930173" w:id="4"/>
      <w:r w:rsidR="009A26DE">
        <w:rPr>
          <w:rStyle w:val="EndnoteReference"/>
          <w:lang w:val="vi-VN"/>
        </w:rPr>
        <w:endnoteReference w:id="2"/>
      </w:r>
      <w:bookmarkEnd w:id="4"/>
      <w:r w:rsidRPr="00910AF9">
        <w:rPr>
          <w:lang w:val="vi-VN"/>
        </w:rPr>
        <w:t xml:space="preserve">. Đặc biệt, </w:t>
      </w:r>
      <w:r w:rsidR="00BC5D7D">
        <w:rPr>
          <w:lang w:val="vi-VN"/>
        </w:rPr>
        <w:t>thương mại điện tử</w:t>
      </w:r>
      <w:r w:rsidRPr="00910AF9" w:rsidR="00BC5D7D">
        <w:rPr>
          <w:lang w:val="vi-VN"/>
        </w:rPr>
        <w:t xml:space="preserve"> </w:t>
      </w:r>
      <w:r w:rsidRPr="00910AF9">
        <w:rPr>
          <w:lang w:val="vi-VN"/>
        </w:rPr>
        <w:t>đang chiếm 2/3 giá trị của nền kinh tế số Việt Nam, khẳng định vai trò trụ cột không thể thiếu trong chiến lược phát triển kinh tế quốc gia.</w:t>
      </w:r>
    </w:p>
    <w:p w:rsidRPr="00910AF9" w:rsidR="00910AF9" w:rsidP="00FD4326" w:rsidRDefault="00910AF9" w14:paraId="3BE2BAEB" w14:textId="758E6B7A">
      <w:pPr>
        <w:spacing w:before="100" w:after="100" w:line="312" w:lineRule="auto"/>
        <w:ind w:firstLine="720"/>
        <w:jc w:val="both"/>
        <w:rPr>
          <w:lang w:val="vi-VN"/>
        </w:rPr>
      </w:pPr>
      <w:r w:rsidRPr="00910AF9">
        <w:rPr>
          <w:lang w:val="vi-VN"/>
        </w:rPr>
        <w:t xml:space="preserve">Trong giai đoạn 9 tháng đầu năm 2024, tổng doanh thu từ </w:t>
      </w:r>
      <w:r w:rsidR="0019215E">
        <w:rPr>
          <w:lang w:val="vi-VN"/>
        </w:rPr>
        <w:t>thương mại điện tử</w:t>
      </w:r>
      <w:r w:rsidRPr="00910AF9">
        <w:rPr>
          <w:lang w:val="vi-VN"/>
        </w:rPr>
        <w:t xml:space="preserve"> đạt hơn 227 nghìn tỷ đồng, tăng gần 38% so với cùng kỳ năm trước</w:t>
      </w:r>
      <w:r w:rsidR="00222739">
        <w:rPr>
          <w:rStyle w:val="EndnoteReference"/>
          <w:lang w:val="vi-VN"/>
        </w:rPr>
        <w:endnoteReference w:id="3"/>
      </w:r>
      <w:r w:rsidRPr="00910AF9">
        <w:rPr>
          <w:lang w:val="vi-VN"/>
        </w:rPr>
        <w:t>. Đặc biệt, quý III/2024 ghi nhận mức doanh thu 84,75 nghìn tỷ đồng, đóng góp 37% vào tổng doanh thu toàn năm</w:t>
      </w:r>
      <w:r w:rsidR="00150E84">
        <w:rPr>
          <w:rStyle w:val="EndnoteReference"/>
          <w:lang w:val="vi-VN"/>
        </w:rPr>
        <w:endnoteReference w:id="4"/>
      </w:r>
      <w:r w:rsidRPr="00910AF9">
        <w:rPr>
          <w:lang w:val="vi-VN"/>
        </w:rPr>
        <w:t>. Theo báo cáo toàn cảnh thị trường sàn bán lẻ trực tuyến 2024 do Metric phát hành, tổng doanh số của 5 sàn thương mại điện tử phổ biến nhất tại Việt Nam (Shopee, Lazada, TikTok Shop, Tiki và Sendo) trong năm 2024 đạt 318,9 nghìn tỷ đồng, tăng trưởng 37,36% so với năm 2023</w:t>
      </w:r>
      <w:r w:rsidR="00CF5FF1">
        <w:rPr>
          <w:rStyle w:val="EndnoteReference"/>
          <w:lang w:val="vi-VN"/>
        </w:rPr>
        <w:endnoteReference w:id="5"/>
      </w:r>
      <w:r w:rsidRPr="00910AF9">
        <w:rPr>
          <w:lang w:val="vi-VN"/>
        </w:rPr>
        <w:t>. Tổng sản lượng tiêu thụ đạt 3.421 triệu sản phẩm, tăng mạnh 50,76%</w:t>
      </w:r>
      <w:r w:rsidR="00CF5FF1">
        <w:rPr>
          <w:rStyle w:val="EndnoteReference"/>
          <w:lang w:val="vi-VN"/>
        </w:rPr>
        <w:endnoteReference w:id="6"/>
      </w:r>
      <w:r w:rsidRPr="00910AF9">
        <w:rPr>
          <w:lang w:val="vi-VN"/>
        </w:rPr>
        <w:t>.</w:t>
      </w:r>
    </w:p>
    <w:p w:rsidRPr="00910AF9" w:rsidR="00910AF9" w:rsidP="00FD4326" w:rsidRDefault="00910AF9" w14:paraId="0429931B" w14:textId="45D9322C">
      <w:pPr>
        <w:spacing w:before="100" w:after="100" w:line="312" w:lineRule="auto"/>
        <w:ind w:firstLine="720"/>
        <w:jc w:val="both"/>
        <w:rPr>
          <w:lang w:val="vi-VN"/>
        </w:rPr>
      </w:pPr>
      <w:r w:rsidRPr="00910AF9">
        <w:rPr>
          <w:lang w:val="vi-VN"/>
        </w:rPr>
        <w:t xml:space="preserve">Một điểm nổi bật trong bức tranh </w:t>
      </w:r>
      <w:r w:rsidR="007156CC">
        <w:rPr>
          <w:lang w:val="vi-VN"/>
        </w:rPr>
        <w:t>thương mại điện tử</w:t>
      </w:r>
      <w:r w:rsidRPr="00910AF9" w:rsidR="007156CC">
        <w:rPr>
          <w:lang w:val="vi-VN"/>
        </w:rPr>
        <w:t xml:space="preserve"> </w:t>
      </w:r>
      <w:r w:rsidRPr="00910AF9">
        <w:rPr>
          <w:lang w:val="vi-VN"/>
        </w:rPr>
        <w:t xml:space="preserve">Việt Nam 2024 là sự trỗi dậy mạnh mẽ của mô hình mua sắm kết hợp với nội dung mạng xã hội. TikTok Shop ghi nhận mức tăng trưởng 15% thị phần </w:t>
      </w:r>
      <w:r w:rsidR="001F297B">
        <w:rPr>
          <w:lang w:val="vi-VN"/>
        </w:rPr>
        <w:t>thương mại điện tử</w:t>
      </w:r>
      <w:r w:rsidRPr="00910AF9" w:rsidR="001F297B">
        <w:rPr>
          <w:lang w:val="vi-VN"/>
        </w:rPr>
        <w:t xml:space="preserve"> </w:t>
      </w:r>
      <w:r w:rsidRPr="00910AF9">
        <w:rPr>
          <w:lang w:val="vi-VN"/>
        </w:rPr>
        <w:t>trong năm 2024, trong khi các cửa hàng thuộc định dạng Shop Mall trên TikTok Shop tăng trưởng doanh số lên đến 181,31%</w:t>
      </w:r>
      <w:bookmarkStart w:name="_Ref228020297" w:id="5"/>
      <w:r w:rsidR="000B2996">
        <w:rPr>
          <w:rStyle w:val="EndnoteReference"/>
          <w:lang w:val="vi-VN"/>
        </w:rPr>
        <w:endnoteReference w:id="7"/>
      </w:r>
      <w:bookmarkEnd w:id="5"/>
      <w:r w:rsidRPr="00910AF9">
        <w:rPr>
          <w:lang w:val="vi-VN"/>
        </w:rPr>
        <w:t>. Xu hướng này phản ánh sự thay đổi hành vi tiêu dùng sâu sắc</w:t>
      </w:r>
      <w:r w:rsidR="00D52068">
        <w:rPr>
          <w:lang w:val="vi-VN"/>
        </w:rPr>
        <w:t xml:space="preserve">, đó là </w:t>
      </w:r>
      <w:r w:rsidRPr="00910AF9">
        <w:rPr>
          <w:lang w:val="vi-VN"/>
        </w:rPr>
        <w:t>người mua hàng hiện đại không chỉ tìm kiếm sản phẩm qua kênh tìm kiếm truyền thống mà còn khám phá và mua sắm ngay trong quá trình giải trí trên mạng xã hội.</w:t>
      </w:r>
    </w:p>
    <w:p w:rsidR="00CC74AA" w:rsidP="00FD4326" w:rsidRDefault="00910AF9" w14:paraId="4095D35B" w14:textId="73AB7009">
      <w:pPr>
        <w:spacing w:before="100" w:after="100" w:line="312" w:lineRule="auto"/>
        <w:ind w:firstLine="720"/>
        <w:jc w:val="both"/>
        <w:rPr>
          <w:lang w:val="vi-VN"/>
        </w:rPr>
      </w:pPr>
      <w:r w:rsidRPr="00910AF9">
        <w:rPr>
          <w:lang w:val="vi-VN"/>
        </w:rPr>
        <w:t>Về hành vi người tiêu dùng, báo cáo từ NielsenIQ cho thấy tỷ lệ chi tiêu cho thực phẩm trong tổng thu nhập của người Việt tăng từ 50% lên 54% trong quý III/2024</w:t>
      </w:r>
      <w:r w:rsidR="00874C39">
        <w:rPr>
          <w:rStyle w:val="EndnoteReference"/>
          <w:lang w:val="vi-VN"/>
        </w:rPr>
        <w:endnoteReference w:id="8"/>
      </w:r>
      <w:r w:rsidRPr="00910AF9">
        <w:rPr>
          <w:lang w:val="vi-VN"/>
        </w:rPr>
        <w:t xml:space="preserve">. Đồng thời, thói quen mua sắm đang chuyển dịch rõ rệt từ kênh truyền thống như chợ và tạp hóa </w:t>
      </w:r>
      <w:r w:rsidRPr="00910AF9">
        <w:rPr>
          <w:lang w:val="vi-VN"/>
        </w:rPr>
        <w:t xml:space="preserve">sang siêu thị tiện lợi và các nền tảng </w:t>
      </w:r>
      <w:r w:rsidR="00B547FD">
        <w:rPr>
          <w:lang w:val="vi-VN"/>
        </w:rPr>
        <w:t>thương mại điện tử</w:t>
      </w:r>
      <w:r w:rsidRPr="00910AF9">
        <w:rPr>
          <w:lang w:val="vi-VN"/>
        </w:rPr>
        <w:t xml:space="preserve">, đặc biệt là Shopee và TikTok Shop, nhằm tận dụng các ưu đãi hấp dẫn và tiện lợi thanh toán không tiền mặt. Đây là bối cảnh thuận lợi để các thương hiệu FMCG như </w:t>
      </w:r>
      <w:r w:rsidR="004230F9">
        <w:rPr>
          <w:lang w:val="vi-VN"/>
        </w:rPr>
        <w:t xml:space="preserve">TH true MILK </w:t>
      </w:r>
      <w:r w:rsidRPr="00910AF9">
        <w:rPr>
          <w:lang w:val="vi-VN"/>
        </w:rPr>
        <w:t>đẩy mạnh hiện diện và doanh số trên kênh số.</w:t>
      </w:r>
    </w:p>
    <w:p w:rsidR="00F76B05" w:rsidP="00FD4326" w:rsidRDefault="00F76B05" w14:paraId="1A997D00" w14:textId="77777777">
      <w:pPr>
        <w:keepNext/>
        <w:spacing w:before="100" w:after="100" w:line="312" w:lineRule="auto"/>
        <w:ind w:firstLine="720"/>
        <w:jc w:val="center"/>
      </w:pPr>
      <w:r>
        <w:rPr>
          <w:noProof/>
          <w:lang w:val="vi-VN"/>
          <w14:ligatures w14:val="standardContextual"/>
        </w:rPr>
        <w:drawing>
          <wp:inline distT="0" distB="0" distL="0" distR="0" wp14:anchorId="622506EC" wp14:editId="65E3B873">
            <wp:extent cx="5943600" cy="3603625"/>
            <wp:effectExtent l="0" t="0" r="0" b="3175"/>
            <wp:docPr id="734510605"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0605" name="Picture 1" descr="A graph with numbers and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603625"/>
                    </a:xfrm>
                    <a:prstGeom prst="rect">
                      <a:avLst/>
                    </a:prstGeom>
                  </pic:spPr>
                </pic:pic>
              </a:graphicData>
            </a:graphic>
          </wp:inline>
        </w:drawing>
      </w:r>
    </w:p>
    <w:p w:rsidR="00900ADB" w:rsidP="00FD4326" w:rsidRDefault="00F76B05" w14:paraId="37135B77" w14:textId="5B57B888">
      <w:pPr>
        <w:pStyle w:val="Caption"/>
        <w:spacing w:line="312" w:lineRule="auto"/>
        <w:jc w:val="center"/>
        <w:rPr>
          <w:sz w:val="26"/>
          <w:szCs w:val="26"/>
          <w:lang w:val="vi-VN"/>
        </w:rPr>
      </w:pPr>
      <w:r w:rsidRPr="00816635">
        <w:rPr>
          <w:sz w:val="26"/>
          <w:szCs w:val="26"/>
        </w:rPr>
        <w:t xml:space="preserve">Hình </w:t>
      </w:r>
      <w:r w:rsidRPr="00816635">
        <w:rPr>
          <w:sz w:val="26"/>
          <w:szCs w:val="26"/>
        </w:rPr>
        <w:fldChar w:fldCharType="begin"/>
      </w:r>
      <w:r w:rsidRPr="00816635">
        <w:rPr>
          <w:sz w:val="26"/>
          <w:szCs w:val="26"/>
        </w:rPr>
        <w:instrText xml:space="preserve"> SEQ Hình \* ARABIC </w:instrText>
      </w:r>
      <w:r w:rsidRPr="00816635">
        <w:rPr>
          <w:sz w:val="26"/>
          <w:szCs w:val="26"/>
        </w:rPr>
        <w:fldChar w:fldCharType="separate"/>
      </w:r>
      <w:r w:rsidRPr="00816635">
        <w:rPr>
          <w:noProof/>
          <w:sz w:val="26"/>
          <w:szCs w:val="26"/>
        </w:rPr>
        <w:t>1</w:t>
      </w:r>
      <w:r w:rsidRPr="00816635">
        <w:rPr>
          <w:sz w:val="26"/>
          <w:szCs w:val="26"/>
        </w:rPr>
        <w:fldChar w:fldCharType="end"/>
      </w:r>
      <w:r w:rsidRPr="00816635">
        <w:rPr>
          <w:sz w:val="26"/>
          <w:szCs w:val="26"/>
          <w:lang w:val="vi-VN"/>
        </w:rPr>
        <w:t>: Doanh thu TMĐT B2C Việt Nam năm 2018 – 2023 (tỷ USD)</w:t>
      </w:r>
      <w:r w:rsidRPr="00816635">
        <w:rPr>
          <w:rStyle w:val="EndnoteReference"/>
          <w:sz w:val="26"/>
          <w:szCs w:val="26"/>
          <w:lang w:val="vi-VN"/>
        </w:rPr>
        <w:endnoteReference w:id="9"/>
      </w:r>
    </w:p>
    <w:p w:rsidRPr="00816635" w:rsidR="00816635" w:rsidP="00FD4326" w:rsidRDefault="00816635" w14:paraId="703C108C" w14:textId="77777777">
      <w:pPr>
        <w:spacing w:line="312" w:lineRule="auto"/>
        <w:rPr>
          <w:lang w:val="vi-VN"/>
        </w:rPr>
      </w:pPr>
    </w:p>
    <w:p w:rsidRPr="002D3602" w:rsidR="00CC74AA" w:rsidP="002D3602" w:rsidRDefault="00CC74AA" w14:paraId="64C44D35" w14:textId="0F499A9E">
      <w:pPr>
        <w:pStyle w:val="Heading3"/>
      </w:pPr>
      <w:bookmarkStart w:name="_Toc228019729" w:id="6"/>
      <w:r w:rsidRPr="581D47FB" w:rsidR="6D0E342A">
        <w:rPr>
          <w:lang w:val="en-US"/>
        </w:rPr>
        <w:t>1.2. Giới thiệu về Tập đoàn TH và thương hiệu TH true MILK</w:t>
      </w:r>
      <w:bookmarkEnd w:id="6"/>
    </w:p>
    <w:p w:rsidRPr="00910AF9" w:rsidR="00CC74AA" w:rsidP="00FD4326" w:rsidRDefault="00CC74AA" w14:paraId="59D2D327" w14:textId="5ACD32D2">
      <w:pPr>
        <w:spacing w:before="100" w:after="100" w:line="312" w:lineRule="auto"/>
        <w:ind w:firstLine="720"/>
        <w:jc w:val="both"/>
        <w:rPr>
          <w:lang w:val="vi-VN"/>
        </w:rPr>
      </w:pPr>
      <w:r w:rsidRPr="00910AF9">
        <w:rPr>
          <w:lang w:val="vi-VN"/>
        </w:rPr>
        <w:t xml:space="preserve">Tập đoàn TH được thành lập vào năm 2009 tại tỉnh Nghệ An, Việt Nam, với sứ mệnh mang đến nguồn thực phẩm sạch, tươi nguyên, tốt cho sức khỏe và hoàn toàn từ thiên nhiên cho người tiêu dùng Việt. Tên gọi </w:t>
      </w:r>
      <w:r w:rsidR="009C09B5">
        <w:rPr>
          <w:lang w:val="vi-VN"/>
        </w:rPr>
        <w:t>“</w:t>
      </w:r>
      <w:r w:rsidRPr="00910AF9">
        <w:rPr>
          <w:lang w:val="vi-VN"/>
        </w:rPr>
        <w:t>TH</w:t>
      </w:r>
      <w:r w:rsidR="009C09B5">
        <w:rPr>
          <w:lang w:val="vi-VN"/>
        </w:rPr>
        <w:t>”</w:t>
      </w:r>
      <w:r w:rsidRPr="00910AF9">
        <w:rPr>
          <w:lang w:val="vi-VN"/>
        </w:rPr>
        <w:t xml:space="preserve"> là viết tắt của </w:t>
      </w:r>
      <w:r w:rsidR="000332C4">
        <w:rPr>
          <w:lang w:val="vi-VN"/>
        </w:rPr>
        <w:t>“</w:t>
      </w:r>
      <w:r w:rsidRPr="00910AF9">
        <w:rPr>
          <w:lang w:val="vi-VN"/>
        </w:rPr>
        <w:t>True Happiness</w:t>
      </w:r>
      <w:r w:rsidR="000332C4">
        <w:rPr>
          <w:lang w:val="vi-VN"/>
        </w:rPr>
        <w:t>”</w:t>
      </w:r>
      <w:r w:rsidRPr="00910AF9">
        <w:rPr>
          <w:lang w:val="vi-VN"/>
        </w:rPr>
        <w:t xml:space="preserve"> </w:t>
      </w:r>
      <w:r w:rsidR="009C3D4B">
        <w:rPr>
          <w:lang w:val="vi-VN"/>
        </w:rPr>
        <w:t>-</w:t>
      </w:r>
      <w:r w:rsidRPr="00910AF9">
        <w:rPr>
          <w:lang w:val="vi-VN"/>
        </w:rPr>
        <w:t xml:space="preserve"> hạnh phúc thật sự, phản ánh cam kết mà doanh nghiệp này theo đuổi trong suốt hành trình phát triển của mình. Sau hơn 15 năm hoạt động, Tập đoàn TH đã trở thành một trong những tập đoàn kinh tế tư nhân lớn nhất Việt Nam, với tổng vốn đầu tư lên đến hàng tỷ USD vào nhiều lĩnh vực như chế biến sữa, nông nghiệp công nghệ cao, dược liệu, tài chính ngân hàng và bất động sản.</w:t>
      </w:r>
    </w:p>
    <w:p w:rsidRPr="00910AF9" w:rsidR="00CC74AA" w:rsidP="00FD4326" w:rsidRDefault="00CC74AA" w14:paraId="07FB6466" w14:textId="07B8A1F2">
      <w:pPr>
        <w:spacing w:before="100" w:after="100" w:line="312" w:lineRule="auto"/>
        <w:ind w:firstLine="720"/>
        <w:jc w:val="both"/>
        <w:rPr>
          <w:lang w:val="vi-VN"/>
        </w:rPr>
      </w:pPr>
      <w:r w:rsidRPr="00910AF9">
        <w:rPr>
          <w:lang w:val="vi-VN"/>
        </w:rPr>
        <w:t xml:space="preserve">Thương hiệu TH </w:t>
      </w:r>
      <w:r w:rsidR="000C0214">
        <w:rPr>
          <w:lang w:val="vi-VN"/>
        </w:rPr>
        <w:t>T</w:t>
      </w:r>
      <w:r w:rsidRPr="00910AF9">
        <w:rPr>
          <w:lang w:val="vi-VN"/>
        </w:rPr>
        <w:t>rue M</w:t>
      </w:r>
      <w:r w:rsidR="000C0214">
        <w:rPr>
          <w:lang w:val="vi-VN"/>
        </w:rPr>
        <w:t>ilk</w:t>
      </w:r>
      <w:r w:rsidR="002914F4">
        <w:rPr>
          <w:lang w:val="vi-VN"/>
        </w:rPr>
        <w:t xml:space="preserve">, </w:t>
      </w:r>
      <w:r w:rsidRPr="00910AF9">
        <w:rPr>
          <w:lang w:val="vi-VN"/>
        </w:rPr>
        <w:t xml:space="preserve">mảng kinh doanh cốt lõi của </w:t>
      </w:r>
      <w:r w:rsidR="00BC1EDA">
        <w:rPr>
          <w:lang w:val="vi-VN"/>
        </w:rPr>
        <w:t>t</w:t>
      </w:r>
      <w:r w:rsidRPr="00910AF9">
        <w:rPr>
          <w:lang w:val="vi-VN"/>
        </w:rPr>
        <w:t>ập đoàn</w:t>
      </w:r>
      <w:r w:rsidR="002914F4">
        <w:rPr>
          <w:lang w:val="vi-VN"/>
        </w:rPr>
        <w:t>,</w:t>
      </w:r>
      <w:r w:rsidRPr="00910AF9">
        <w:rPr>
          <w:lang w:val="vi-VN"/>
        </w:rPr>
        <w:t xml:space="preserve"> hiện là đơn vị sở hữu tổng đàn bò sữa lên đến khoảng </w:t>
      </w:r>
      <w:r w:rsidR="004F074F">
        <w:rPr>
          <w:lang w:val="vi-VN"/>
        </w:rPr>
        <w:t>70</w:t>
      </w:r>
      <w:r w:rsidRPr="00910AF9">
        <w:rPr>
          <w:lang w:val="vi-VN"/>
        </w:rPr>
        <w:t>.000 con</w:t>
      </w:r>
      <w:r w:rsidR="000C11DA">
        <w:rPr>
          <w:rStyle w:val="EndnoteReference"/>
          <w:lang w:val="vi-VN"/>
        </w:rPr>
        <w:endnoteReference w:id="10"/>
      </w:r>
      <w:r w:rsidRPr="00910AF9">
        <w:rPr>
          <w:lang w:val="vi-VN"/>
        </w:rPr>
        <w:t xml:space="preserve">, được chăn nuôi tại các cụm trang trại công nghệ cao tập trung ở các tỉnh Nghệ An, Đắk Lắk và Đắk Nông. Riêng tại Đắk Nông, </w:t>
      </w:r>
      <w:r w:rsidRPr="00910AF9">
        <w:rPr>
          <w:lang w:val="vi-VN"/>
        </w:rPr>
        <w:t>TH đã trở thành nhà đầu tư lớn nhất của tỉnh với tổng vốn đầu tư lên tới 3,6 tỷ USD</w:t>
      </w:r>
      <w:r w:rsidR="003F3160">
        <w:rPr>
          <w:rStyle w:val="EndnoteReference"/>
          <w:lang w:val="vi-VN"/>
        </w:rPr>
        <w:endnoteReference w:id="11"/>
      </w:r>
      <w:r w:rsidRPr="00910AF9">
        <w:rPr>
          <w:lang w:val="vi-VN"/>
        </w:rPr>
        <w:t>. Đây là một trong những mô hình nông nghiệp công nghệ cao quy mô lớn và hiện đại nhất Đông Nam Á, ứng dụng các giải pháp công nghệ tiên tiến trong toàn bộ quy trình từ chăn nuôi, chế biến đến phân phối sản phẩm.</w:t>
      </w:r>
    </w:p>
    <w:p w:rsidRPr="00910AF9" w:rsidR="00CC74AA" w:rsidP="00FD4326" w:rsidRDefault="00CC74AA" w14:paraId="52475FBD" w14:textId="1C37B6A1">
      <w:pPr>
        <w:spacing w:before="100" w:after="100" w:line="312" w:lineRule="auto"/>
        <w:ind w:firstLine="720"/>
        <w:jc w:val="both"/>
        <w:rPr>
          <w:lang w:val="vi-VN"/>
        </w:rPr>
      </w:pPr>
      <w:r w:rsidRPr="00910AF9">
        <w:rPr>
          <w:lang w:val="vi-VN"/>
        </w:rPr>
        <w:t xml:space="preserve">Về quy mô thị trường, </w:t>
      </w:r>
      <w:r w:rsidR="00741A5C">
        <w:rPr>
          <w:lang w:val="vi-VN"/>
        </w:rPr>
        <w:t>n</w:t>
      </w:r>
      <w:r w:rsidRPr="00741A5C" w:rsidR="00741A5C">
        <w:rPr>
          <w:lang w:val="vi-VN"/>
        </w:rPr>
        <w:t>ăm 2024, Tập đoàn TH ghi nhận sự bứt phá trong phân khúc sữa tươi ở khu vực thành thị, với 51,9% tổng thị phần, dẫn đầu cả nước</w:t>
      </w:r>
      <w:r w:rsidR="00B34B97">
        <w:rPr>
          <w:rStyle w:val="EndnoteReference"/>
          <w:lang w:val="vi-VN"/>
        </w:rPr>
        <w:endnoteReference w:id="12"/>
      </w:r>
      <w:r w:rsidR="00AF5A1A">
        <w:rPr>
          <w:lang w:val="vi-VN"/>
        </w:rPr>
        <w:t>,</w:t>
      </w:r>
      <w:r w:rsidRPr="00910AF9">
        <w:rPr>
          <w:lang w:val="vi-VN"/>
        </w:rPr>
        <w:t xml:space="preserve"> một con số ấn tượng thể hiện vị thế tiên phong của doanh nghiệp trong cuộc cách mạng sữa tươi sạch. Tính đến cuối năm 2023, tỷ lệ sữa nước chế biến từ sữa tươi trên toàn thị trường đã tăng từ chỉ 8% năm 2008 lên 65,2%</w:t>
      </w:r>
      <w:r w:rsidR="00AB789E">
        <w:rPr>
          <w:rStyle w:val="EndnoteReference"/>
          <w:lang w:val="vi-VN"/>
        </w:rPr>
        <w:endnoteReference w:id="13"/>
      </w:r>
      <w:r w:rsidRPr="00910AF9">
        <w:rPr>
          <w:lang w:val="vi-VN"/>
        </w:rPr>
        <w:t xml:space="preserve">, minh chứng cho tác động to lớn mà TH đã tạo ra đối với thói quen tiêu dùng của người Việt. </w:t>
      </w:r>
    </w:p>
    <w:p w:rsidRPr="00910AF9" w:rsidR="00910AF9" w:rsidP="00FD4326" w:rsidRDefault="00CC74AA" w14:paraId="0E2BA1C8" w14:textId="236DF635">
      <w:pPr>
        <w:spacing w:before="100" w:after="100" w:line="312" w:lineRule="auto"/>
        <w:ind w:firstLine="720"/>
        <w:jc w:val="both"/>
        <w:rPr>
          <w:lang w:val="vi-VN"/>
        </w:rPr>
      </w:pPr>
      <w:r w:rsidRPr="00910AF9">
        <w:rPr>
          <w:lang w:val="vi-VN"/>
        </w:rPr>
        <w:t xml:space="preserve">Với hơn 170 sản phẩm hoàn toàn từ thiên nhiên, </w:t>
      </w:r>
      <w:r w:rsidR="004230F9">
        <w:rPr>
          <w:lang w:val="vi-VN"/>
        </w:rPr>
        <w:t xml:space="preserve">TH true MILK </w:t>
      </w:r>
      <w:r w:rsidRPr="00910AF9">
        <w:rPr>
          <w:lang w:val="vi-VN"/>
        </w:rPr>
        <w:t xml:space="preserve">không chỉ dừng lại ở dòng sữa tươi mà còn mở rộng danh mục sang các ngành hàng như sữa chua ăn, sữa chua uống, sữa hạt, nước uống sữa trái cây, thảo dược và các sản phẩm dinh dưỡng công thức. Chiến lược đa dạng hóa sản phẩm này không chỉ giúp TH tiếp cận nhiều phân khúc khách hàng hơn mà còn tạo ra nhiều cơ hội phát triển trên các kênh </w:t>
      </w:r>
      <w:r w:rsidR="00BF2C43">
        <w:rPr>
          <w:lang w:val="vi-VN"/>
        </w:rPr>
        <w:t>thương mại điện tử</w:t>
      </w:r>
      <w:r w:rsidRPr="00910AF9" w:rsidR="00BF2C43">
        <w:rPr>
          <w:lang w:val="vi-VN"/>
        </w:rPr>
        <w:t xml:space="preserve"> </w:t>
      </w:r>
      <w:r w:rsidR="00BF2C43">
        <w:rPr>
          <w:lang w:val="vi-VN"/>
        </w:rPr>
        <w:t>-</w:t>
      </w:r>
      <w:r w:rsidRPr="00910AF9">
        <w:rPr>
          <w:lang w:val="vi-VN"/>
        </w:rPr>
        <w:t xml:space="preserve"> nơi người tiêu dùng ngày càng có xu hướng mua sắm các sản phẩm thực phẩm sức khỏe trực tuyến.</w:t>
      </w:r>
    </w:p>
    <w:p w:rsidRPr="002D3602" w:rsidR="00910AF9" w:rsidP="002D3602" w:rsidRDefault="00910AF9" w14:paraId="2D93BDBE" w14:textId="716DD39D">
      <w:pPr>
        <w:pStyle w:val="Heading3"/>
      </w:pPr>
      <w:bookmarkStart w:name="_Toc228019730" w:id="7"/>
      <w:r w:rsidRPr="581D47FB" w:rsidR="0BE6C2FA">
        <w:rPr>
          <w:lang w:val="en-US"/>
        </w:rPr>
        <w:t xml:space="preserve">1.3. Xu hướng tiêu dùng số và tác động đến ngành hàng </w:t>
      </w:r>
      <w:r w:rsidRPr="581D47FB" w:rsidR="079E0298">
        <w:rPr>
          <w:lang w:val="en-US"/>
        </w:rPr>
        <w:t>tiêu dùng nhanh</w:t>
      </w:r>
      <w:bookmarkEnd w:id="7"/>
    </w:p>
    <w:p w:rsidRPr="00910AF9" w:rsidR="00910AF9" w:rsidP="00FD4326" w:rsidRDefault="00910AF9" w14:paraId="17E2E0D1" w14:textId="17A25AC1">
      <w:pPr>
        <w:spacing w:before="100" w:after="100" w:line="312" w:lineRule="auto"/>
        <w:ind w:firstLine="720"/>
        <w:jc w:val="both"/>
        <w:rPr>
          <w:lang w:val="vi-VN"/>
        </w:rPr>
      </w:pPr>
      <w:r w:rsidRPr="00910AF9">
        <w:rPr>
          <w:lang w:val="vi-VN"/>
        </w:rPr>
        <w:t xml:space="preserve">Sự phát triển của </w:t>
      </w:r>
      <w:r w:rsidR="003F5561">
        <w:rPr>
          <w:lang w:val="vi-VN"/>
        </w:rPr>
        <w:t>thương mại điện tử</w:t>
      </w:r>
      <w:r w:rsidRPr="00910AF9" w:rsidR="003F5561">
        <w:rPr>
          <w:lang w:val="vi-VN"/>
        </w:rPr>
        <w:t xml:space="preserve"> </w:t>
      </w:r>
      <w:r w:rsidRPr="00910AF9">
        <w:rPr>
          <w:lang w:val="vi-VN"/>
        </w:rPr>
        <w:t xml:space="preserve">không chỉ thay đổi kênh mua sắm mà còn định hình lại toàn bộ hành trình trải nghiệm của người tiêu dùng. Trong ngành hàng tiêu dùng nhanh, xu hướng mua sắm trực tuyến các mặt hàng thiết yếu như sữa, thực phẩm và đồ uống đang tăng mạnh, đặc biệt sau giai đoạn đại dịch Covid-19 đã làm thay đổi thói quen tiêu dùng một cách đột ngột và bền vững. Người tiêu dùng ngày càng ưu tiên sự tiện lợi, minh bạch thông tin sản phẩm và cá nhân hóa trải nghiệm mua sắm </w:t>
      </w:r>
      <w:r w:rsidR="008B6902">
        <w:rPr>
          <w:lang w:val="vi-VN"/>
        </w:rPr>
        <w:t>-</w:t>
      </w:r>
      <w:r w:rsidRPr="00910AF9">
        <w:rPr>
          <w:lang w:val="vi-VN"/>
        </w:rPr>
        <w:t xml:space="preserve"> những giá trị mà </w:t>
      </w:r>
      <w:r w:rsidR="00D16EA6">
        <w:rPr>
          <w:lang w:val="vi-VN"/>
        </w:rPr>
        <w:t>thương mại điện tử</w:t>
      </w:r>
      <w:r w:rsidRPr="00910AF9" w:rsidR="00D16EA6">
        <w:rPr>
          <w:lang w:val="vi-VN"/>
        </w:rPr>
        <w:t xml:space="preserve"> </w:t>
      </w:r>
      <w:r w:rsidRPr="00910AF9">
        <w:rPr>
          <w:lang w:val="vi-VN"/>
        </w:rPr>
        <w:t>có thể đáp ứng tốt hơn kênh truyền thống.</w:t>
      </w:r>
    </w:p>
    <w:p w:rsidRPr="00910AF9" w:rsidR="00910AF9" w:rsidP="00FD4326" w:rsidRDefault="00910AF9" w14:paraId="75D76DA4" w14:textId="3B6D78B6">
      <w:pPr>
        <w:spacing w:before="100" w:after="100" w:line="312" w:lineRule="auto"/>
        <w:ind w:firstLine="720"/>
        <w:jc w:val="both"/>
        <w:rPr>
          <w:lang w:val="vi-VN"/>
        </w:rPr>
      </w:pPr>
      <w:r w:rsidRPr="00910AF9">
        <w:rPr>
          <w:lang w:val="vi-VN"/>
        </w:rPr>
        <w:t>Theo báo cáo của AppotaPay về xu hướng thị trường bán lẻ Việt Nam 2025, mạng lưới cửa hàng bán lẻ truyền thống tuy vẫn chiếm 75% thị phần với 1,4 triệu cửa hàng tạp hóa và hơn 9.000 chợ</w:t>
      </w:r>
      <w:r w:rsidR="000F218B">
        <w:rPr>
          <w:rStyle w:val="EndnoteReference"/>
          <w:lang w:val="vi-VN"/>
        </w:rPr>
        <w:endnoteReference w:id="14"/>
      </w:r>
      <w:r w:rsidRPr="00910AF9">
        <w:rPr>
          <w:lang w:val="vi-VN"/>
        </w:rPr>
        <w:t xml:space="preserve">, nhưng tốc độ tăng trưởng của </w:t>
      </w:r>
      <w:r w:rsidR="0069398C">
        <w:rPr>
          <w:lang w:val="vi-VN"/>
        </w:rPr>
        <w:t>thương mại điện tử</w:t>
      </w:r>
      <w:r w:rsidRPr="00910AF9" w:rsidR="0069398C">
        <w:rPr>
          <w:lang w:val="vi-VN"/>
        </w:rPr>
        <w:t xml:space="preserve"> </w:t>
      </w:r>
      <w:r w:rsidRPr="00910AF9">
        <w:rPr>
          <w:lang w:val="vi-VN"/>
        </w:rPr>
        <w:t xml:space="preserve">đang nhanh chóng tái định hình thói quen tiêu dùng. Sự bùng nổ của nền tảng mua sắm trực tuyến với khả năng cá nhân hóa trải nghiệm và kết hợp mua sắm với giải trí đang thu hút đông đảo giới trẻ </w:t>
      </w:r>
      <w:r w:rsidR="00ED66AF">
        <w:rPr>
          <w:lang w:val="vi-VN"/>
        </w:rPr>
        <w:t xml:space="preserve">- </w:t>
      </w:r>
      <w:r w:rsidRPr="00910AF9">
        <w:rPr>
          <w:lang w:val="vi-VN"/>
        </w:rPr>
        <w:t>nhóm khách hàng mục tiêu chủ yếu của TH true MILK.</w:t>
      </w:r>
    </w:p>
    <w:p w:rsidR="00910AF9" w:rsidP="00FD4326" w:rsidRDefault="00910AF9" w14:paraId="649623DD" w14:textId="10C80B60">
      <w:pPr>
        <w:spacing w:before="100" w:after="100" w:line="312" w:lineRule="auto"/>
        <w:ind w:firstLine="720"/>
        <w:jc w:val="both"/>
        <w:rPr>
          <w:lang w:val="vi-VN"/>
        </w:rPr>
      </w:pPr>
      <w:r w:rsidRPr="00910AF9">
        <w:rPr>
          <w:lang w:val="vi-VN"/>
        </w:rPr>
        <w:t xml:space="preserve">Ba xu hướng tiêu dùng số nổi bật đang tác động trực tiếp đến chiến lược </w:t>
      </w:r>
      <w:r w:rsidR="00134096">
        <w:rPr>
          <w:lang w:val="vi-VN"/>
        </w:rPr>
        <w:t>thương mại điện tử</w:t>
      </w:r>
      <w:r w:rsidRPr="00910AF9">
        <w:rPr>
          <w:lang w:val="vi-VN"/>
        </w:rPr>
        <w:t xml:space="preserve"> của các doanh nghiệp FMCG như TH true MILK. Thứ nhất là xu hướng </w:t>
      </w:r>
      <w:r w:rsidR="000D40F1">
        <w:rPr>
          <w:lang w:val="vi-VN"/>
        </w:rPr>
        <w:t>“</w:t>
      </w:r>
      <w:r w:rsidRPr="000D40F1" w:rsidR="000D40F1">
        <w:rPr>
          <w:lang w:val="vi-VN"/>
        </w:rPr>
        <w:t>Mua sắm vì sức khỏe</w:t>
      </w:r>
      <w:r w:rsidR="000D40F1">
        <w:rPr>
          <w:lang w:val="vi-VN"/>
        </w:rPr>
        <w:t>”</w:t>
      </w:r>
      <w:r w:rsidR="00EE3346">
        <w:rPr>
          <w:lang w:val="vi-VN"/>
        </w:rPr>
        <w:t>:</w:t>
      </w:r>
      <w:r w:rsidR="004D7626">
        <w:rPr>
          <w:lang w:val="vi-VN"/>
        </w:rPr>
        <w:t xml:space="preserve"> </w:t>
      </w:r>
      <w:r w:rsidRPr="00910AF9">
        <w:rPr>
          <w:lang w:val="vi-VN"/>
        </w:rPr>
        <w:t xml:space="preserve">người tiêu dùng ngày càng tìm kiếm và ưu tiên các sản phẩm tốt cho sức </w:t>
      </w:r>
      <w:r w:rsidRPr="00910AF9">
        <w:rPr>
          <w:lang w:val="vi-VN"/>
        </w:rPr>
        <w:t xml:space="preserve">khỏe, ít đường, ít béo và có nguồn gốc tự nhiên. Thứ hai là xu hướng </w:t>
      </w:r>
      <w:r w:rsidR="004B69EB">
        <w:rPr>
          <w:lang w:val="vi-VN"/>
        </w:rPr>
        <w:t>“</w:t>
      </w:r>
      <w:r w:rsidRPr="004B69EB" w:rsidR="004B69EB">
        <w:rPr>
          <w:lang w:val="vi-VN"/>
        </w:rPr>
        <w:t>Ưu tiên sự tiện lợi</w:t>
      </w:r>
      <w:r w:rsidR="004B69EB">
        <w:rPr>
          <w:lang w:val="vi-VN"/>
        </w:rPr>
        <w:t xml:space="preserve">”: </w:t>
      </w:r>
      <w:r w:rsidRPr="00910AF9">
        <w:rPr>
          <w:lang w:val="vi-VN"/>
        </w:rPr>
        <w:t xml:space="preserve">người mua hàng muốn có trải nghiệm mua sắm nhanh chóng, giao hàng đúng giờ và thanh toán linh hoạt. Thứ ba là xu hướng </w:t>
      </w:r>
      <w:r w:rsidR="00002A37">
        <w:rPr>
          <w:lang w:val="vi-VN"/>
        </w:rPr>
        <w:t>“Y</w:t>
      </w:r>
      <w:r w:rsidRPr="00002A37" w:rsidR="00002A37">
        <w:rPr>
          <w:lang w:val="vi-VN"/>
        </w:rPr>
        <w:t>êu cầu minh bạch</w:t>
      </w:r>
      <w:r w:rsidR="00002A37">
        <w:rPr>
          <w:lang w:val="vi-VN"/>
        </w:rPr>
        <w:t>”:</w:t>
      </w:r>
      <w:r w:rsidRPr="00910AF9">
        <w:rPr>
          <w:lang w:val="vi-VN"/>
        </w:rPr>
        <w:t xml:space="preserve"> khách hàng ngày càng quan tâm đến nguồn gốc xuất xứ, quy trình sản xuất và tác động môi trường của sản phẩm trước khi quyết định mua. Cả ba xu hướng này đều tương thích hoàn hảo với triết lý kinh doanh và định vị thương hiệu của TH true MILK.</w:t>
      </w:r>
    </w:p>
    <w:p w:rsidR="00950829" w:rsidP="00FD4326" w:rsidRDefault="00950829" w14:paraId="4A8DB7B0" w14:textId="77777777">
      <w:pPr>
        <w:spacing w:before="100" w:after="100" w:line="312" w:lineRule="auto"/>
        <w:ind w:firstLine="720"/>
        <w:jc w:val="both"/>
        <w:rPr>
          <w:lang w:val="vi-VN"/>
        </w:rPr>
      </w:pPr>
    </w:p>
    <w:p w:rsidRPr="002D3602" w:rsidR="00950829" w:rsidP="002D3602" w:rsidRDefault="00950829" w14:paraId="6EC52024" w14:textId="74EFDAC2">
      <w:pPr>
        <w:pStyle w:val="Heading2"/>
      </w:pPr>
      <w:bookmarkStart w:name="_Toc228019731" w:id="8"/>
      <w:r w:rsidRPr="002D3602">
        <w:t xml:space="preserve">CHƯƠNG 2: THỰC TRẠNG ÁP DỤNG THƯƠNG MẠI ĐIỆN TỬ </w:t>
      </w:r>
      <w:r w:rsidRPr="002D3602" w:rsidR="003C1D5E">
        <w:t>VÀ</w:t>
      </w:r>
      <w:r w:rsidRPr="002D3602">
        <w:t xml:space="preserve"> KINH DOANH SỐ TẠI TH TRUE MILK</w:t>
      </w:r>
      <w:bookmarkEnd w:id="8"/>
    </w:p>
    <w:p w:rsidRPr="00EF59D0" w:rsidR="00EF59D0" w:rsidP="00FD4326" w:rsidRDefault="00EF59D0" w14:paraId="3B6EAC2A" w14:textId="77777777">
      <w:pPr>
        <w:spacing w:line="312" w:lineRule="auto"/>
        <w:rPr>
          <w:lang w:val="vi-VN"/>
        </w:rPr>
      </w:pPr>
    </w:p>
    <w:p w:rsidRPr="002D3602" w:rsidR="00950829" w:rsidP="002D3602" w:rsidRDefault="00950829" w14:paraId="1B6EF2ED" w14:textId="77777777">
      <w:pPr>
        <w:pStyle w:val="Heading3"/>
      </w:pPr>
      <w:bookmarkStart w:name="_Toc228019732" w:id="9"/>
      <w:r w:rsidRPr="581D47FB" w:rsidR="1DAB7487">
        <w:rPr>
          <w:lang w:val="en-US"/>
        </w:rPr>
        <w:t>2.1. Chiến lược kinh doanh tổng thể: Định hướng khác biệt hóa trong môi trường số</w:t>
      </w:r>
      <w:bookmarkEnd w:id="9"/>
    </w:p>
    <w:p w:rsidRPr="00950829" w:rsidR="00950829" w:rsidP="00FD4326" w:rsidRDefault="00950829" w14:paraId="0A6A2C84" w14:textId="2C942A62">
      <w:pPr>
        <w:spacing w:before="100" w:after="100" w:line="312" w:lineRule="auto"/>
        <w:ind w:firstLine="720"/>
        <w:jc w:val="both"/>
        <w:rPr>
          <w:lang w:val="vi-VN"/>
        </w:rPr>
      </w:pPr>
      <w:r w:rsidRPr="00950829">
        <w:rPr>
          <w:lang w:val="vi-VN"/>
        </w:rPr>
        <w:t>Nền tảng chiến lược của TH true MILK được xây dựng trên nguyên tắc khác biệt hóa</w:t>
      </w:r>
      <w:r>
        <w:rPr>
          <w:lang w:val="vi-VN"/>
        </w:rPr>
        <w:t xml:space="preserve">. </w:t>
      </w:r>
      <w:r w:rsidRPr="00950829">
        <w:rPr>
          <w:lang w:val="vi-VN"/>
        </w:rPr>
        <w:t>Thay vì cạnh tranh bằng mức giá thấp hay tập trung vào một phân khúc hẹp, TH chọn con đường tạo ra sự độc đáo về sản phẩm, dịch vụ và trải nghiệm khách hàng để biện hộ cho mức giá cao hơn và xây dựng lòng trung thành thương hiệu bền vững.</w:t>
      </w:r>
    </w:p>
    <w:p w:rsidRPr="00950829" w:rsidR="00950829" w:rsidP="581D47FB" w:rsidRDefault="00950829" w14:paraId="263A8332" w14:textId="0B5B6910">
      <w:pPr>
        <w:spacing w:before="100" w:after="100" w:line="312" w:lineRule="auto"/>
        <w:ind w:firstLine="720"/>
        <w:jc w:val="both"/>
        <w:rPr>
          <w:lang w:val="en-US"/>
        </w:rPr>
      </w:pPr>
      <w:r w:rsidRPr="581D47FB" w:rsidR="1DAB7487">
        <w:rPr>
          <w:lang w:val="en-US"/>
        </w:rPr>
        <w:t xml:space="preserve">Trong bối cảnh kinh doanh số, chiến lược khác biệt hóa của TH true MILK được thể hiện qua ba trụ cột chính. Trụ cột thứ nhất là </w:t>
      </w:r>
      <w:r w:rsidRPr="581D47FB" w:rsidR="64D6F27A">
        <w:rPr>
          <w:lang w:val="en-US"/>
        </w:rPr>
        <w:t>“</w:t>
      </w:r>
      <w:r w:rsidRPr="581D47FB" w:rsidR="1DAB7487">
        <w:rPr>
          <w:lang w:val="en-US"/>
        </w:rPr>
        <w:t>Chất lượng sản phẩm vượt trội</w:t>
      </w:r>
      <w:r w:rsidRPr="581D47FB" w:rsidR="64D6F27A">
        <w:rPr>
          <w:lang w:val="en-US"/>
        </w:rPr>
        <w:t>”:</w:t>
      </w:r>
      <w:r w:rsidRPr="581D47FB" w:rsidR="1DAB7487">
        <w:rPr>
          <w:lang w:val="en-US"/>
        </w:rPr>
        <w:t xml:space="preserve"> tất cả sản phẩm của TH đều được cam kết là hoàn toàn từ thiên nhiên, không sử dụng chất bảo quản, không kháng sinh, không hormone tăng trưởng và đạt các tiêu chuẩn quốc tế nghiêm ngặt. Trụ cột thứ hai là </w:t>
      </w:r>
      <w:r w:rsidRPr="581D47FB" w:rsidR="64D6F27A">
        <w:rPr>
          <w:lang w:val="en-US"/>
        </w:rPr>
        <w:t>“</w:t>
      </w:r>
      <w:r w:rsidRPr="581D47FB" w:rsidR="1DAB7487">
        <w:rPr>
          <w:lang w:val="en-US"/>
        </w:rPr>
        <w:t>Minh bạch chuỗi cung ứng</w:t>
      </w:r>
      <w:r w:rsidRPr="581D47FB" w:rsidR="437B9C19">
        <w:rPr>
          <w:lang w:val="en-US"/>
        </w:rPr>
        <w:t>”,</w:t>
      </w:r>
      <w:r w:rsidRPr="581D47FB" w:rsidR="1DAB7487">
        <w:rPr>
          <w:lang w:val="en-US"/>
        </w:rPr>
        <w:t xml:space="preserve"> TH sở hữu mô hình khép kín từ trang trại đến kệ hàn</w:t>
      </w:r>
      <w:r w:rsidRPr="581D47FB" w:rsidR="4DFA6C5C">
        <w:rPr>
          <w:lang w:val="en-US"/>
        </w:rPr>
        <w:t>g</w:t>
      </w:r>
      <w:r w:rsidRPr="581D47FB" w:rsidR="1DAB7487">
        <w:rPr>
          <w:lang w:val="en-US"/>
        </w:rPr>
        <w:t xml:space="preserve">, cho phép kiểm soát và truy xuất nguồn gốc toàn bộ quy trình sản xuất. Trụ cột thứ ba là </w:t>
      </w:r>
      <w:r w:rsidRPr="581D47FB" w:rsidR="726CE20D">
        <w:rPr>
          <w:lang w:val="en-US"/>
        </w:rPr>
        <w:t>“</w:t>
      </w:r>
      <w:r w:rsidRPr="581D47FB" w:rsidR="1DAB7487">
        <w:rPr>
          <w:lang w:val="en-US"/>
        </w:rPr>
        <w:t>Đổi mới liên tục</w:t>
      </w:r>
      <w:r w:rsidRPr="581D47FB" w:rsidR="726CE20D">
        <w:rPr>
          <w:lang w:val="en-US"/>
        </w:rPr>
        <w:t>”</w:t>
      </w:r>
      <w:r w:rsidRPr="581D47FB" w:rsidR="57F83F82">
        <w:rPr>
          <w:lang w:val="en-US"/>
        </w:rPr>
        <w:t>:</w:t>
      </w:r>
      <w:r w:rsidRPr="581D47FB" w:rsidR="1DAB7487">
        <w:rPr>
          <w:lang w:val="en-US"/>
        </w:rPr>
        <w:t xml:space="preserve"> TH không ngừng nghiên cứu và tung ra các sản phẩm mới đón đầu xu hướng tiêu dùng sức khỏe.</w:t>
      </w:r>
    </w:p>
    <w:p w:rsidR="00950829" w:rsidP="00FD4326" w:rsidRDefault="00950829" w14:paraId="2DC7D454" w14:textId="406CD08D">
      <w:pPr>
        <w:spacing w:before="100" w:after="100" w:line="312" w:lineRule="auto"/>
        <w:ind w:firstLine="720"/>
        <w:jc w:val="both"/>
        <w:rPr>
          <w:lang w:val="vi-VN"/>
        </w:rPr>
      </w:pPr>
      <w:r w:rsidRPr="00950829">
        <w:rPr>
          <w:lang w:val="vi-VN"/>
        </w:rPr>
        <w:t xml:space="preserve">Trong môi trường số, chiến lược khác biệt hóa này được khuếch đại và truyền tải hiệu quả hơn nhờ các công cụ </w:t>
      </w:r>
      <w:r w:rsidR="007E21D7">
        <w:rPr>
          <w:lang w:val="vi-VN"/>
        </w:rPr>
        <w:t>thương mại điện tử</w:t>
      </w:r>
      <w:r w:rsidRPr="00950829">
        <w:rPr>
          <w:lang w:val="vi-VN"/>
        </w:rPr>
        <w:t xml:space="preserve"> và </w:t>
      </w:r>
      <w:r w:rsidR="001515A6">
        <w:rPr>
          <w:lang w:val="vi-VN"/>
        </w:rPr>
        <w:t>tiếp thị</w:t>
      </w:r>
      <w:r w:rsidRPr="00950829">
        <w:rPr>
          <w:lang w:val="vi-VN"/>
        </w:rPr>
        <w:t xml:space="preserve"> kỹ thuật số. Khái niệm </w:t>
      </w:r>
      <w:r w:rsidR="00FF4531">
        <w:rPr>
          <w:lang w:val="vi-VN"/>
        </w:rPr>
        <w:t>“</w:t>
      </w:r>
      <w:r w:rsidRPr="00950829">
        <w:rPr>
          <w:lang w:val="vi-VN"/>
        </w:rPr>
        <w:t>mật độ thông tin</w:t>
      </w:r>
      <w:r w:rsidR="00FF4531">
        <w:rPr>
          <w:lang w:val="vi-VN"/>
        </w:rPr>
        <w:t>”</w:t>
      </w:r>
      <w:r w:rsidRPr="00950829">
        <w:rPr>
          <w:lang w:val="vi-VN"/>
        </w:rPr>
        <w:t xml:space="preserve"> trong lý thuyết </w:t>
      </w:r>
      <w:r w:rsidR="00C466D9">
        <w:rPr>
          <w:lang w:val="vi-VN"/>
        </w:rPr>
        <w:t>thương mại điện tử</w:t>
      </w:r>
      <w:r w:rsidRPr="00950829">
        <w:rPr>
          <w:lang w:val="vi-VN"/>
        </w:rPr>
        <w:t xml:space="preserve"> cho phép TH cung cấp cho người tiêu dùng lượng thông tin đầy đủ, minh bạch và cập nhật về quy trình chăn nuôi hữu cơ, tiêu chuẩn chất lượng và giá trị dinh dưỡng của từng sản phẩm</w:t>
      </w:r>
      <w:r w:rsidR="007B1746">
        <w:rPr>
          <w:lang w:val="vi-VN"/>
        </w:rPr>
        <w:t>,</w:t>
      </w:r>
      <w:r w:rsidRPr="00950829">
        <w:rPr>
          <w:lang w:val="vi-VN"/>
        </w:rPr>
        <w:t xml:space="preserve"> điều mà kênh bán lẻ truyền thống không thể thực hiện với cùng chi phí và quy mô. Đây chính là lợi thế cạnh tranh số</w:t>
      </w:r>
      <w:r w:rsidR="00C07463">
        <w:rPr>
          <w:lang w:val="vi-VN"/>
        </w:rPr>
        <w:t xml:space="preserve"> </w:t>
      </w:r>
      <w:r w:rsidRPr="00950829">
        <w:rPr>
          <w:lang w:val="vi-VN"/>
        </w:rPr>
        <w:t>mà TH đã và đang khai thác triệt để.</w:t>
      </w:r>
    </w:p>
    <w:p w:rsidR="0011246C" w:rsidP="00FD4326" w:rsidRDefault="0011246C" w14:paraId="491FF3AB" w14:textId="77777777">
      <w:pPr>
        <w:keepNext/>
        <w:spacing w:before="100" w:after="100" w:line="312" w:lineRule="auto"/>
        <w:ind w:firstLine="720"/>
        <w:jc w:val="center"/>
      </w:pPr>
      <w:r>
        <w:rPr>
          <w:noProof/>
          <w:lang w:val="vi-VN"/>
          <w14:ligatures w14:val="standardContextual"/>
        </w:rPr>
        <w:drawing>
          <wp:inline distT="0" distB="0" distL="0" distR="0" wp14:anchorId="0AC9D261" wp14:editId="69E5CBF2">
            <wp:extent cx="5943600" cy="3302000"/>
            <wp:effectExtent l="0" t="0" r="0" b="0"/>
            <wp:docPr id="1056473035" name="Picture 2" descr="A diagram of a milk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73035" name="Picture 2" descr="A diagram of a milk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rsidRPr="003637DB" w:rsidR="0011246C" w:rsidP="00FD4326" w:rsidRDefault="0011246C" w14:paraId="3FB75CD2" w14:textId="58264827">
      <w:pPr>
        <w:pStyle w:val="Caption"/>
        <w:spacing w:line="312" w:lineRule="auto"/>
        <w:jc w:val="center"/>
        <w:rPr>
          <w:sz w:val="26"/>
          <w:szCs w:val="26"/>
          <w:lang w:val="vi-VN"/>
        </w:rPr>
      </w:pPr>
      <w:r w:rsidRPr="003637DB">
        <w:rPr>
          <w:sz w:val="26"/>
          <w:szCs w:val="26"/>
        </w:rPr>
        <w:t xml:space="preserve">Hình </w:t>
      </w:r>
      <w:r w:rsidRPr="003637DB">
        <w:rPr>
          <w:sz w:val="26"/>
          <w:szCs w:val="26"/>
        </w:rPr>
        <w:fldChar w:fldCharType="begin"/>
      </w:r>
      <w:r w:rsidRPr="003637DB">
        <w:rPr>
          <w:sz w:val="26"/>
          <w:szCs w:val="26"/>
        </w:rPr>
        <w:instrText xml:space="preserve"> SEQ Hình \* ARABIC </w:instrText>
      </w:r>
      <w:r w:rsidRPr="003637DB">
        <w:rPr>
          <w:sz w:val="26"/>
          <w:szCs w:val="26"/>
        </w:rPr>
        <w:fldChar w:fldCharType="separate"/>
      </w:r>
      <w:r w:rsidR="00F76B05">
        <w:rPr>
          <w:noProof/>
          <w:sz w:val="26"/>
          <w:szCs w:val="26"/>
        </w:rPr>
        <w:t>2</w:t>
      </w:r>
      <w:r w:rsidRPr="003637DB">
        <w:rPr>
          <w:sz w:val="26"/>
          <w:szCs w:val="26"/>
        </w:rPr>
        <w:fldChar w:fldCharType="end"/>
      </w:r>
      <w:r w:rsidRPr="003637DB">
        <w:rPr>
          <w:sz w:val="26"/>
          <w:szCs w:val="26"/>
          <w:lang w:val="vi-VN"/>
        </w:rPr>
        <w:t>: Mô hình SWOT của TH True Milk góp vai trò lớn trong chiến lược kinh doanh của thương hiệu</w:t>
      </w:r>
      <w:r w:rsidR="00074C90">
        <w:rPr>
          <w:rStyle w:val="EndnoteReference"/>
          <w:sz w:val="26"/>
          <w:szCs w:val="26"/>
          <w:lang w:val="vi-VN"/>
        </w:rPr>
        <w:endnoteReference w:id="15"/>
      </w:r>
    </w:p>
    <w:p w:rsidRPr="00950829" w:rsidR="00950829" w:rsidP="00FD4326" w:rsidRDefault="00950829" w14:paraId="66297913" w14:textId="71E07221">
      <w:pPr>
        <w:spacing w:before="100" w:after="100" w:line="312" w:lineRule="auto"/>
        <w:ind w:firstLine="720"/>
        <w:jc w:val="both"/>
        <w:rPr>
          <w:lang w:val="vi-VN"/>
        </w:rPr>
      </w:pPr>
      <w:r w:rsidRPr="00950829">
        <w:rPr>
          <w:lang w:val="vi-VN"/>
        </w:rPr>
        <w:t xml:space="preserve">Theo phân tích mô hình SWOT, điểm mạnh cốt lõi của TH true MILK trong môi trường số nằm ở ba yếu tố: </w:t>
      </w:r>
      <w:r w:rsidR="002B40D0">
        <w:rPr>
          <w:lang w:val="vi-VN"/>
        </w:rPr>
        <w:t>Một là</w:t>
      </w:r>
      <w:r w:rsidRPr="00950829">
        <w:rPr>
          <w:lang w:val="vi-VN"/>
        </w:rPr>
        <w:t xml:space="preserve"> </w:t>
      </w:r>
      <w:r w:rsidR="002B40D0">
        <w:rPr>
          <w:lang w:val="vi-VN"/>
        </w:rPr>
        <w:t>t</w:t>
      </w:r>
      <w:r w:rsidRPr="00950829">
        <w:rPr>
          <w:lang w:val="vi-VN"/>
        </w:rPr>
        <w:t xml:space="preserve">hương hiệu được xây dựng và củng cố qua nhiều năm với mức độ nhận diện cao trong phân khúc sức khỏe; </w:t>
      </w:r>
      <w:r w:rsidR="00552825">
        <w:rPr>
          <w:lang w:val="vi-VN"/>
        </w:rPr>
        <w:t>hai là</w:t>
      </w:r>
      <w:r w:rsidRPr="00950829">
        <w:rPr>
          <w:lang w:val="vi-VN"/>
        </w:rPr>
        <w:t xml:space="preserve"> </w:t>
      </w:r>
      <w:r w:rsidR="00552825">
        <w:rPr>
          <w:lang w:val="vi-VN"/>
        </w:rPr>
        <w:t>k</w:t>
      </w:r>
      <w:r w:rsidRPr="00950829">
        <w:rPr>
          <w:lang w:val="vi-VN"/>
        </w:rPr>
        <w:t xml:space="preserve">hả năng tích hợp công nghệ cao vào toàn bộ chuỗi giá trị, tạo ra lợi thế cạnh tranh khó bị sao chép; </w:t>
      </w:r>
      <w:r w:rsidR="00BF4B77">
        <w:rPr>
          <w:lang w:val="vi-VN"/>
        </w:rPr>
        <w:t>ba là</w:t>
      </w:r>
      <w:r w:rsidRPr="00950829">
        <w:rPr>
          <w:lang w:val="vi-VN"/>
        </w:rPr>
        <w:t xml:space="preserve"> </w:t>
      </w:r>
      <w:r w:rsidR="00BF4B77">
        <w:rPr>
          <w:lang w:val="vi-VN"/>
        </w:rPr>
        <w:t>h</w:t>
      </w:r>
      <w:r w:rsidRPr="00950829">
        <w:rPr>
          <w:lang w:val="vi-VN"/>
        </w:rPr>
        <w:t xml:space="preserve">ệ thống phân phối đa kênh rộng khắp, kết hợp giữa cửa hàng vật lý TH true mart, sàn </w:t>
      </w:r>
      <w:r w:rsidR="00FB03EE">
        <w:rPr>
          <w:lang w:val="vi-VN"/>
        </w:rPr>
        <w:t>thương mại điện tử</w:t>
      </w:r>
      <w:r w:rsidRPr="00950829">
        <w:rPr>
          <w:lang w:val="vi-VN"/>
        </w:rPr>
        <w:t xml:space="preserve"> và kênh giao hàng nhanh. Ba yếu tố này tạo nên một </w:t>
      </w:r>
      <w:r w:rsidR="00171369">
        <w:rPr>
          <w:lang w:val="vi-VN"/>
        </w:rPr>
        <w:t>“</w:t>
      </w:r>
      <w:r w:rsidRPr="00950829">
        <w:rPr>
          <w:lang w:val="vi-VN"/>
        </w:rPr>
        <w:t>bộ giáp</w:t>
      </w:r>
      <w:r w:rsidR="00171369">
        <w:rPr>
          <w:lang w:val="vi-VN"/>
        </w:rPr>
        <w:t>”</w:t>
      </w:r>
      <w:r w:rsidRPr="00950829">
        <w:rPr>
          <w:lang w:val="vi-VN"/>
        </w:rPr>
        <w:t xml:space="preserve"> cạnh tranh vững chắc trong kỷ nguyên kinh doanh số.</w:t>
      </w:r>
    </w:p>
    <w:p w:rsidRPr="002D3602" w:rsidR="00950829" w:rsidP="002D3602" w:rsidRDefault="00950829" w14:paraId="6016B095" w14:textId="77777777">
      <w:pPr>
        <w:pStyle w:val="Heading3"/>
      </w:pPr>
      <w:bookmarkStart w:name="_Toc228019733" w:id="10"/>
      <w:r w:rsidRPr="581D47FB" w:rsidR="1DAB7487">
        <w:rPr>
          <w:lang w:val="en-US"/>
        </w:rPr>
        <w:t>2.2. Mô hình Thương mại điện tử B2C và D2C của TH true MILK</w:t>
      </w:r>
      <w:bookmarkEnd w:id="10"/>
    </w:p>
    <w:p w:rsidRPr="00950829" w:rsidR="00950829" w:rsidP="00FD4326" w:rsidRDefault="00950829" w14:paraId="6181266F" w14:textId="671630A0">
      <w:pPr>
        <w:spacing w:before="100" w:after="100" w:line="312" w:lineRule="auto"/>
        <w:ind w:firstLine="720"/>
        <w:jc w:val="both"/>
        <w:rPr>
          <w:lang w:val="vi-VN"/>
        </w:rPr>
      </w:pPr>
      <w:r w:rsidRPr="00950829">
        <w:rPr>
          <w:lang w:val="vi-VN"/>
        </w:rPr>
        <w:t>TH true MILK hoạt động chủ yếu theo mô hình B2C</w:t>
      </w:r>
      <w:r w:rsidR="00EF59D0">
        <w:rPr>
          <w:lang w:val="vi-VN"/>
        </w:rPr>
        <w:t xml:space="preserve"> - </w:t>
      </w:r>
      <w:r w:rsidRPr="00DC62BF" w:rsidR="00DC62BF">
        <w:rPr>
          <w:lang w:val="vi-VN"/>
        </w:rPr>
        <w:t>mô hình kinh doanh trực tiếp giữa doanh nghiệp và người tiêu dùng cuối</w:t>
      </w:r>
      <w:r w:rsidRPr="00950829">
        <w:rPr>
          <w:lang w:val="vi-VN"/>
        </w:rPr>
        <w:t>. Trong những năm gần đây, TH đã tiến thêm một bước quan trọng khi chuyển dịch sang mô hình D2C</w:t>
      </w:r>
      <w:r w:rsidR="009C130D">
        <w:rPr>
          <w:lang w:val="vi-VN"/>
        </w:rPr>
        <w:t>, nghĩa là</w:t>
      </w:r>
      <w:r w:rsidRPr="00950829">
        <w:rPr>
          <w:lang w:val="vi-VN"/>
        </w:rPr>
        <w:t xml:space="preserve"> nhà sản xuất phân phối trực tiếp đến tay người tiêu dùng mà không cần qua trung gian. Đây là một chiến lược đột phá trong ngành FMCG, nơi các trung gian phân phối truyền thống từ lâu đã chi phối chuỗi giá trị.</w:t>
      </w:r>
    </w:p>
    <w:p w:rsidRPr="00F761D4" w:rsidR="00372D44" w:rsidP="00FD4326" w:rsidRDefault="00950829" w14:paraId="159EB5EE" w14:textId="5F759A91">
      <w:pPr>
        <w:spacing w:before="100" w:after="100" w:line="312" w:lineRule="auto"/>
        <w:ind w:firstLine="720"/>
        <w:jc w:val="both"/>
        <w:rPr>
          <w:lang w:val="vi-VN"/>
        </w:rPr>
      </w:pPr>
      <w:r w:rsidRPr="00950829">
        <w:rPr>
          <w:lang w:val="vi-VN"/>
        </w:rPr>
        <w:t xml:space="preserve">Mô hình D2C của TH true MILK được triển khai thông qua hai kênh chính. Kênh thứ nhất là hệ thống cửa hàng TH true mart </w:t>
      </w:r>
      <w:r w:rsidR="00F823CC">
        <w:rPr>
          <w:lang w:val="vi-VN"/>
        </w:rPr>
        <w:t>-</w:t>
      </w:r>
      <w:r w:rsidRPr="00950829">
        <w:rPr>
          <w:lang w:val="vi-VN"/>
        </w:rPr>
        <w:t xml:space="preserve"> chuỗi cửa hàng bán lẻ do TH trực tiếp sở hữu và vận hành, trải rộng trên khắp cả nước. Đây là kênh vật lý trong mô hình D2C, nơi người </w:t>
      </w:r>
      <w:r w:rsidRPr="00950829">
        <w:rPr>
          <w:lang w:val="vi-VN"/>
        </w:rPr>
        <w:t xml:space="preserve">tiêu dùng có thể trực tiếp trải nghiệm sản phẩm TH trong một không gian thương hiệu được thiết kế đồng bộ và nhất quán. Kênh thứ hai là website bán hàng trực tuyến và ứng dụng di động, cho phép khách hàng đặt hàng và nhận sản phẩm </w:t>
      </w:r>
      <w:r w:rsidR="00141273">
        <w:rPr>
          <w:lang w:val="vi-VN"/>
        </w:rPr>
        <w:t>ngay</w:t>
      </w:r>
      <w:r w:rsidRPr="00950829">
        <w:rPr>
          <w:lang w:val="vi-VN"/>
        </w:rPr>
        <w:t xml:space="preserve"> tại nhà.</w:t>
      </w:r>
    </w:p>
    <w:p w:rsidRPr="00950829" w:rsidR="00950829" w:rsidP="00FD4326" w:rsidRDefault="00950829" w14:paraId="1871EA3E" w14:textId="3E4DC634">
      <w:pPr>
        <w:spacing w:before="100" w:after="100" w:line="312" w:lineRule="auto"/>
        <w:ind w:firstLine="720"/>
        <w:jc w:val="both"/>
        <w:rPr>
          <w:lang w:val="vi-VN"/>
        </w:rPr>
      </w:pPr>
      <w:r w:rsidRPr="00950829">
        <w:rPr>
          <w:lang w:val="vi-VN"/>
        </w:rPr>
        <w:t xml:space="preserve">Ưu điểm vượt trội của mô hình D2C trong </w:t>
      </w:r>
      <w:r w:rsidR="00171CDE">
        <w:rPr>
          <w:lang w:val="vi-VN"/>
        </w:rPr>
        <w:t xml:space="preserve">thương mại điện tử </w:t>
      </w:r>
      <w:r w:rsidRPr="00950829">
        <w:rPr>
          <w:lang w:val="vi-VN"/>
        </w:rPr>
        <w:t>là khả năng kiểm soát hoàn toàn trải nghiệm khách hàng từ đầu đến cuối</w:t>
      </w:r>
      <w:r w:rsidR="00171CDE">
        <w:rPr>
          <w:lang w:val="vi-VN"/>
        </w:rPr>
        <w:t>.</w:t>
      </w:r>
      <w:r w:rsidRPr="00950829">
        <w:rPr>
          <w:lang w:val="vi-VN"/>
        </w:rPr>
        <w:t xml:space="preserve"> Khi bán hàng qua các </w:t>
      </w:r>
      <w:r w:rsidR="002012F8">
        <w:rPr>
          <w:lang w:val="vi-VN"/>
        </w:rPr>
        <w:t xml:space="preserve">kênh </w:t>
      </w:r>
      <w:r w:rsidRPr="00950829">
        <w:rPr>
          <w:lang w:val="vi-VN"/>
        </w:rPr>
        <w:t>trung gian như siêu thị hay nhà phân phối, TH mất đi cơ hội tiếp xúc trực tiếp với người tiêu dùng và xây dựng mối quan hệ cá nhân hóa. Ngược lại, kênh D2C cho phép TH thu thập dữ liệu khách hàng quý giá, hiểu rõ hành vi mua sắm, sở thích cá nhân và phản hồi về sản phẩm để từ đó liên tục cải thiện cả sản phẩm lẫn trải nghiệm mua sắm.</w:t>
      </w:r>
    </w:p>
    <w:p w:rsidRPr="00950829" w:rsidR="00950829" w:rsidP="00FD4326" w:rsidRDefault="00950829" w14:paraId="6533F85B" w14:textId="30CA6A9B">
      <w:pPr>
        <w:spacing w:before="100" w:after="100" w:line="312" w:lineRule="auto"/>
        <w:ind w:firstLine="720"/>
        <w:jc w:val="both"/>
        <w:rPr>
          <w:lang w:val="vi-VN"/>
        </w:rPr>
      </w:pPr>
      <w:r w:rsidRPr="00950829">
        <w:rPr>
          <w:lang w:val="vi-VN"/>
        </w:rPr>
        <w:t xml:space="preserve">Ngoài ra, mô hình D2C cũng mang lại lợi thế về biên độ lợi nhuận khi TH có thể loại bỏ hoặc giảm bớt các chi phí hoa hồng cho trung gian phân phối, từ đó có thêm nguồn lực để </w:t>
      </w:r>
      <w:r w:rsidRPr="00950829" w:rsidR="0088748E">
        <w:rPr>
          <w:lang w:val="vi-VN"/>
        </w:rPr>
        <w:t xml:space="preserve">đầu tư </w:t>
      </w:r>
      <w:r w:rsidRPr="00950829">
        <w:rPr>
          <w:lang w:val="vi-VN"/>
        </w:rPr>
        <w:t xml:space="preserve">vào chất lượng sản phẩm </w:t>
      </w:r>
      <w:r w:rsidR="00184FBD">
        <w:rPr>
          <w:lang w:val="vi-VN"/>
        </w:rPr>
        <w:t>và</w:t>
      </w:r>
      <w:r w:rsidRPr="00950829">
        <w:rPr>
          <w:lang w:val="vi-VN"/>
        </w:rPr>
        <w:t xml:space="preserve"> cung cấp giá trị tốt hơn cho khách hàng</w:t>
      </w:r>
      <w:r w:rsidR="0088748E">
        <w:rPr>
          <w:lang w:val="vi-VN"/>
        </w:rPr>
        <w:t xml:space="preserve">, </w:t>
      </w:r>
      <w:r w:rsidRPr="00950829">
        <w:rPr>
          <w:lang w:val="vi-VN"/>
        </w:rPr>
        <w:t>đồng thời xây dựng được tệp khách hàng trung thành mạnh hơn nhờ mối quan hệ trực tiếp và cá nhân hóa.</w:t>
      </w:r>
    </w:p>
    <w:p w:rsidRPr="00950829" w:rsidR="00950829" w:rsidP="00FD4326" w:rsidRDefault="00950829" w14:paraId="3F9A5C07" w14:textId="22AA6CB8">
      <w:pPr>
        <w:spacing w:before="100" w:after="100" w:line="312" w:lineRule="auto"/>
        <w:ind w:firstLine="720"/>
        <w:jc w:val="both"/>
        <w:rPr>
          <w:lang w:val="vi-VN"/>
        </w:rPr>
      </w:pPr>
      <w:r w:rsidRPr="00950829">
        <w:rPr>
          <w:lang w:val="vi-VN"/>
        </w:rPr>
        <w:t xml:space="preserve">Bên cạnh kênh D2C, TH true MILK còn duy trì sự hiện diện mạnh mẽ trên các sàn </w:t>
      </w:r>
      <w:r w:rsidR="00C50476">
        <w:rPr>
          <w:lang w:val="vi-VN"/>
        </w:rPr>
        <w:t>thương mại điện tử</w:t>
      </w:r>
      <w:r w:rsidRPr="00950829">
        <w:rPr>
          <w:lang w:val="vi-VN"/>
        </w:rPr>
        <w:t xml:space="preserve"> B2C lớn như Shopee, Lazada, TikTok Shop và các nền tảng giao đồ ăn như ShopeeFood và GrabMart. Chiến lược kết hợp D2C và B2C đa kênh này cho phép TH tiếp cận đa dạng tệp khách hàng trong khi vẫn duy trì sự kiểm soát thương hiệu và chất lượng dịch vụ.</w:t>
      </w:r>
    </w:p>
    <w:p w:rsidRPr="00950829" w:rsidR="00950829" w:rsidP="00B67BF3" w:rsidRDefault="00950829" w14:paraId="1C81D436" w14:textId="40FC162A">
      <w:pPr>
        <w:pStyle w:val="Heading3"/>
        <w:rPr>
          <w:lang w:val="vi-VN"/>
        </w:rPr>
      </w:pPr>
      <w:bookmarkStart w:name="_Toc228019734" w:id="11"/>
      <w:r w:rsidRPr="00B67BF3">
        <w:rPr>
          <w:lang w:val="vi-VN"/>
        </w:rPr>
        <w:t>2.3. Tích hợp công nghệ trong chuỗi giá trị</w:t>
      </w:r>
      <w:bookmarkEnd w:id="11"/>
      <w:r w:rsidRPr="00950829">
        <w:rPr>
          <w:lang w:val="vi-VN"/>
        </w:rPr>
        <w:t xml:space="preserve"> </w:t>
      </w:r>
    </w:p>
    <w:p w:rsidRPr="00950829" w:rsidR="00950829" w:rsidP="00FD4326" w:rsidRDefault="00950829" w14:paraId="3BB6ECFD" w14:textId="29E1374B">
      <w:pPr>
        <w:spacing w:before="100" w:after="100" w:line="312" w:lineRule="auto"/>
        <w:ind w:firstLine="720"/>
        <w:jc w:val="both"/>
        <w:rPr>
          <w:lang w:val="vi-VN"/>
        </w:rPr>
      </w:pPr>
      <w:r w:rsidRPr="00950829">
        <w:rPr>
          <w:lang w:val="vi-VN"/>
        </w:rPr>
        <w:t>Một trong những điểm khác biệt nổi bật nhất của TH true MILK so với các đối thủ cạnh tranh trong ngành sữa là mức độ tích hợp công nghệ số vào toàn bộ chuỗi giá trị</w:t>
      </w:r>
      <w:r w:rsidR="0099694E">
        <w:rPr>
          <w:lang w:val="vi-VN"/>
        </w:rPr>
        <w:t>:</w:t>
      </w:r>
      <w:r w:rsidRPr="00950829">
        <w:rPr>
          <w:lang w:val="vi-VN"/>
        </w:rPr>
        <w:t xml:space="preserve"> từ khâu chăn nuôi và thu mua sữa nguyên liệu, cho đến chế biến, bảo quản, vận chuyển và phân phối đến tay người tiêu dùng. Đây chính là bản chất của </w:t>
      </w:r>
      <w:r w:rsidR="000932DC">
        <w:rPr>
          <w:lang w:val="vi-VN"/>
        </w:rPr>
        <w:t>kinh doanh số</w:t>
      </w:r>
      <w:r w:rsidR="00526641">
        <w:rPr>
          <w:lang w:val="vi-VN"/>
        </w:rPr>
        <w:t>:</w:t>
      </w:r>
      <w:r w:rsidRPr="00950829">
        <w:rPr>
          <w:lang w:val="vi-VN"/>
        </w:rPr>
        <w:t xml:space="preserve"> không chỉ đơn thuần là việc bán hàng trực tuyến mà còn là việc số hóa toàn diện các quy trình nội bộ để tạo ra hiệu quả vận hành vượt trội và chất lượng sản phẩm đồng nhất.</w:t>
      </w:r>
    </w:p>
    <w:p w:rsidRPr="00950829" w:rsidR="00950829" w:rsidP="00FD4326" w:rsidRDefault="00950829" w14:paraId="73AE89C9" w14:textId="24153922">
      <w:pPr>
        <w:spacing w:before="100" w:after="100" w:line="312" w:lineRule="auto"/>
        <w:ind w:firstLine="720"/>
        <w:jc w:val="both"/>
        <w:rPr>
          <w:lang w:val="vi-VN"/>
        </w:rPr>
      </w:pPr>
      <w:r w:rsidRPr="00950829">
        <w:rPr>
          <w:lang w:val="vi-VN"/>
        </w:rPr>
        <w:t xml:space="preserve">Tại các trang trại bò sữa, TH ứng dụng công nghệ nông nghiệp chính xác và hệ thống quản lý trang trại thông minh. Mỗi con bò được gắn chip theo dõi sức khỏe và năng suất sữa theo thời gian thực, cho phép đội ngũ kỹ thuật viên giám sát và phản ứng kịp thời với mọi biến động. Hệ thống tự động hóa vắt sữa với các robot vắt sữa hiện đại đảm bảo vệ sinh và nhất quán trong quy trình thu hoạch. Dữ liệu từ tất cả các khâu này được tích hợp vào nền tảng quản lý trung tâm, cho phép lãnh đạo doanh nghiệp theo dõi hiệu quả vận hành và đưa ra quyết định dựa trên dữ </w:t>
      </w:r>
      <w:r w:rsidR="00F62935">
        <w:rPr>
          <w:lang w:val="vi-VN"/>
        </w:rPr>
        <w:t>liệu.</w:t>
      </w:r>
    </w:p>
    <w:p w:rsidRPr="00950829" w:rsidR="00950829" w:rsidP="00FD4326" w:rsidRDefault="00950829" w14:paraId="474307F9" w14:textId="4924B508">
      <w:pPr>
        <w:spacing w:before="100" w:after="100" w:line="312" w:lineRule="auto"/>
        <w:ind w:firstLine="720"/>
        <w:jc w:val="both"/>
        <w:rPr>
          <w:lang w:val="vi-VN"/>
        </w:rPr>
      </w:pPr>
      <w:r w:rsidRPr="00950829">
        <w:rPr>
          <w:lang w:val="vi-VN"/>
        </w:rPr>
        <w:t xml:space="preserve">Trong khâu chế biến và sản xuất, nhà máy TH tại Nghệ An áp dụng hệ thống tự động hóa và trí tuệ nhân tạo để kiểm soát chất lượng sản phẩm theo thời gian thực. Các cảm biến và hệ thống </w:t>
      </w:r>
      <w:r w:rsidRPr="00347C1C" w:rsidR="00347C1C">
        <w:rPr>
          <w:lang w:val="vi-VN"/>
        </w:rPr>
        <w:t>Mạng lưới vạn vật kết nối Internet</w:t>
      </w:r>
      <w:r w:rsidRPr="00950829">
        <w:rPr>
          <w:lang w:val="vi-VN"/>
        </w:rPr>
        <w:t xml:space="preserve"> được triển khai xuyên suốt dây chuyền sản xuất để phát hiện và loại bỏ ngay các lô sản phẩm không đạt tiêu chuẩn. Hệ thống </w:t>
      </w:r>
      <w:r w:rsidRPr="007D1DB4" w:rsidR="007D1DB4">
        <w:rPr>
          <w:lang w:val="vi-VN"/>
        </w:rPr>
        <w:t xml:space="preserve">ứng dụng phần mềm đa phân </w:t>
      </w:r>
      <w:r w:rsidR="007D1DB4">
        <w:rPr>
          <w:lang w:val="vi-VN"/>
        </w:rPr>
        <w:t>hệ</w:t>
      </w:r>
      <w:r w:rsidRPr="007D1DB4" w:rsidR="007D1DB4">
        <w:rPr>
          <w:lang w:val="vi-VN"/>
        </w:rPr>
        <w:t xml:space="preserve"> </w:t>
      </w:r>
      <w:r w:rsidR="007D1DB4">
        <w:rPr>
          <w:lang w:val="vi-VN"/>
        </w:rPr>
        <w:t>(</w:t>
      </w:r>
      <w:r w:rsidRPr="00950829">
        <w:rPr>
          <w:lang w:val="vi-VN"/>
        </w:rPr>
        <w:t>ERP</w:t>
      </w:r>
      <w:r w:rsidR="007D1DB4">
        <w:rPr>
          <w:lang w:val="vi-VN"/>
        </w:rPr>
        <w:t>)</w:t>
      </w:r>
      <w:r w:rsidR="009B2C2F">
        <w:rPr>
          <w:lang w:val="vi-VN"/>
        </w:rPr>
        <w:t xml:space="preserve"> </w:t>
      </w:r>
      <w:r w:rsidRPr="00950829">
        <w:rPr>
          <w:lang w:val="vi-VN"/>
        </w:rPr>
        <w:t xml:space="preserve">kết nối toàn bộ các bộ phận từ sản xuất, kho bãi, </w:t>
      </w:r>
      <w:r w:rsidR="006B09F9">
        <w:rPr>
          <w:lang w:val="vi-VN"/>
        </w:rPr>
        <w:t xml:space="preserve">hậu </w:t>
      </w:r>
      <w:r w:rsidR="00400EE0">
        <w:rPr>
          <w:lang w:val="vi-VN"/>
        </w:rPr>
        <w:t>cần</w:t>
      </w:r>
      <w:r w:rsidRPr="00950829">
        <w:rPr>
          <w:lang w:val="vi-VN"/>
        </w:rPr>
        <w:t xml:space="preserve"> đến tài chính và bán hàng, đảm bảo thông tin được đồng bộ và cập nhật liên tục.</w:t>
      </w:r>
    </w:p>
    <w:p w:rsidRPr="00950829" w:rsidR="00950829" w:rsidP="00FD4326" w:rsidRDefault="00950829" w14:paraId="7195B585" w14:textId="14F87FD0">
      <w:pPr>
        <w:spacing w:before="100" w:after="100" w:line="312" w:lineRule="auto"/>
        <w:ind w:firstLine="720"/>
        <w:jc w:val="both"/>
        <w:rPr>
          <w:lang w:val="vi-VN"/>
        </w:rPr>
      </w:pPr>
      <w:r w:rsidRPr="00950829">
        <w:rPr>
          <w:lang w:val="vi-VN"/>
        </w:rPr>
        <w:t xml:space="preserve">Đặc biệt quan trọng đối với chiến lược </w:t>
      </w:r>
      <w:r w:rsidR="00E229E0">
        <w:rPr>
          <w:lang w:val="vi-VN"/>
        </w:rPr>
        <w:t xml:space="preserve">thương mại điện tử </w:t>
      </w:r>
      <w:r w:rsidRPr="00950829">
        <w:rPr>
          <w:lang w:val="vi-VN"/>
        </w:rPr>
        <w:t>là hệ thống truy xuất nguồn gốc số mà TH đã triển khai. Mỗi sản phẩm TH true MILK được gắn mã QR cho phép người tiêu dùng tra cứu toàn bộ hành trình của sản phẩm</w:t>
      </w:r>
      <w:r w:rsidR="00810EAF">
        <w:rPr>
          <w:lang w:val="vi-VN"/>
        </w:rPr>
        <w:t>:</w:t>
      </w:r>
      <w:r w:rsidRPr="00950829">
        <w:rPr>
          <w:lang w:val="vi-VN"/>
        </w:rPr>
        <w:t xml:space="preserve"> từ trang trại nào sữa được vắt, thời gian thu hoạch, quy trình chế biến, nhiệt độ bảo quản cho đến hạn sử dụng. Tính năng </w:t>
      </w:r>
      <w:r w:rsidR="006A3CA5">
        <w:rPr>
          <w:lang w:val="vi-VN"/>
        </w:rPr>
        <w:t>“</w:t>
      </w:r>
      <w:r w:rsidRPr="00950829">
        <w:rPr>
          <w:lang w:val="vi-VN"/>
        </w:rPr>
        <w:t>phổ biến</w:t>
      </w:r>
      <w:r w:rsidR="006A3CA5">
        <w:rPr>
          <w:lang w:val="vi-VN"/>
        </w:rPr>
        <w:t>”</w:t>
      </w:r>
      <w:r w:rsidRPr="00950829">
        <w:rPr>
          <w:lang w:val="vi-VN"/>
        </w:rPr>
        <w:t xml:space="preserve"> của công nghệ </w:t>
      </w:r>
      <w:r w:rsidR="006A3CA5">
        <w:rPr>
          <w:lang w:val="vi-VN"/>
        </w:rPr>
        <w:t>thương mại điện tử</w:t>
      </w:r>
      <w:r w:rsidRPr="00950829">
        <w:rPr>
          <w:lang w:val="vi-VN"/>
        </w:rPr>
        <w:t xml:space="preserve"> cho phép người tiêu dùng thực hiện việc tra cứu này bất kỳ lúc nào, bất kỳ ở đâu chỉ với chiếc điện thoại thông minh</w:t>
      </w:r>
      <w:r w:rsidR="00E6164F">
        <w:rPr>
          <w:lang w:val="vi-VN"/>
        </w:rPr>
        <w:t xml:space="preserve">, </w:t>
      </w:r>
      <w:r w:rsidRPr="00950829">
        <w:rPr>
          <w:lang w:val="vi-VN"/>
        </w:rPr>
        <w:t xml:space="preserve">củng cố mạnh mẽ thông điệp </w:t>
      </w:r>
      <w:r w:rsidR="00E6164F">
        <w:rPr>
          <w:lang w:val="vi-VN"/>
        </w:rPr>
        <w:t>“</w:t>
      </w:r>
      <w:r w:rsidRPr="00950829">
        <w:rPr>
          <w:lang w:val="vi-VN"/>
        </w:rPr>
        <w:t>Thật sự thiên nhiên</w:t>
      </w:r>
      <w:r w:rsidR="00E6164F">
        <w:rPr>
          <w:lang w:val="vi-VN"/>
        </w:rPr>
        <w:t>”</w:t>
      </w:r>
      <w:r w:rsidRPr="00950829">
        <w:rPr>
          <w:lang w:val="vi-VN"/>
        </w:rPr>
        <w:t xml:space="preserve"> của thương hiệu.</w:t>
      </w:r>
    </w:p>
    <w:p w:rsidRPr="00950829" w:rsidR="00950829" w:rsidP="00FD4326" w:rsidRDefault="00950829" w14:paraId="176195E5" w14:textId="73948E1D">
      <w:pPr>
        <w:spacing w:before="100" w:after="100" w:line="312" w:lineRule="auto"/>
        <w:ind w:firstLine="720"/>
        <w:jc w:val="both"/>
        <w:rPr>
          <w:lang w:val="vi-VN"/>
        </w:rPr>
      </w:pPr>
      <w:r w:rsidRPr="00950829">
        <w:rPr>
          <w:lang w:val="vi-VN"/>
        </w:rPr>
        <w:t xml:space="preserve">Về hệ thống </w:t>
      </w:r>
      <w:r w:rsidR="00444D29">
        <w:rPr>
          <w:lang w:val="vi-VN"/>
        </w:rPr>
        <w:t>chuỗi cung ứng</w:t>
      </w:r>
      <w:r w:rsidRPr="00950829">
        <w:rPr>
          <w:lang w:val="vi-VN"/>
        </w:rPr>
        <w:t xml:space="preserve"> và phân phối số, TH đã đầu tư đáng kể vào hạ tầng chuỗi lạnh để đảm bảo chất lượng sản phẩm tươi trong suốt quá trình vận chuyển từ nhà máy đến tay người tiêu dùng. Hệ thống quản lý đơn hàng trực tuyến tích hợp với các nền tảng </w:t>
      </w:r>
      <w:r w:rsidR="003E0C2A">
        <w:rPr>
          <w:lang w:val="vi-VN"/>
        </w:rPr>
        <w:t>thương mại điện tử</w:t>
      </w:r>
      <w:r w:rsidRPr="00950829">
        <w:rPr>
          <w:lang w:val="vi-VN"/>
        </w:rPr>
        <w:t xml:space="preserve"> và ứng dụng giao hàng cho phép TH xử lý đơn hàng tự động, tối ưu hóa tuyến đường giao hàng và cung cấp thông tin </w:t>
      </w:r>
      <w:r w:rsidR="003A695C">
        <w:rPr>
          <w:lang w:val="vi-VN"/>
        </w:rPr>
        <w:t>giao hàng</w:t>
      </w:r>
      <w:r w:rsidRPr="00950829">
        <w:rPr>
          <w:lang w:val="vi-VN"/>
        </w:rPr>
        <w:t xml:space="preserve"> thời gian thực cho khách hàng.</w:t>
      </w:r>
    </w:p>
    <w:p w:rsidRPr="00B67BF3" w:rsidR="00950829" w:rsidP="00B67BF3" w:rsidRDefault="00950829" w14:paraId="15C03F4C" w14:textId="731E1A9B">
      <w:pPr>
        <w:pStyle w:val="Heading3"/>
      </w:pPr>
      <w:bookmarkStart w:name="_Toc228019735" w:id="12"/>
      <w:r w:rsidRPr="581D47FB" w:rsidR="1DAB7487">
        <w:rPr>
          <w:lang w:val="en-US"/>
        </w:rPr>
        <w:t xml:space="preserve">2.4. Chiến lược đa kênh và hoạt động trên các sàn </w:t>
      </w:r>
      <w:r w:rsidRPr="581D47FB" w:rsidR="3F0B2A05">
        <w:rPr>
          <w:lang w:val="en-US"/>
        </w:rPr>
        <w:t>thương mại điện tử</w:t>
      </w:r>
      <w:bookmarkEnd w:id="12"/>
    </w:p>
    <w:p w:rsidRPr="00950829" w:rsidR="00950829" w:rsidP="00FD4326" w:rsidRDefault="00950829" w14:paraId="0B48F691" w14:textId="2EA23E94">
      <w:pPr>
        <w:spacing w:before="100" w:after="100" w:line="312" w:lineRule="auto"/>
        <w:ind w:firstLine="720"/>
        <w:jc w:val="both"/>
        <w:rPr>
          <w:lang w:val="vi-VN"/>
        </w:rPr>
      </w:pPr>
      <w:r w:rsidRPr="00950829">
        <w:rPr>
          <w:lang w:val="vi-VN"/>
        </w:rPr>
        <w:t>TH true MILK đã triển khai chiến lược</w:t>
      </w:r>
      <w:r w:rsidR="006E1161">
        <w:rPr>
          <w:lang w:val="vi-VN"/>
        </w:rPr>
        <w:t xml:space="preserve"> </w:t>
      </w:r>
      <w:r w:rsidRPr="00950829">
        <w:rPr>
          <w:lang w:val="vi-VN"/>
        </w:rPr>
        <w:t xml:space="preserve">phân phối và tiếp cận khách hàng đồng bộ và liền mạch trên tất cả các kênh bán hàng như một trụ cột cốt lõi trong chiến lược </w:t>
      </w:r>
      <w:r w:rsidR="00B55A27">
        <w:rPr>
          <w:lang w:val="vi-VN"/>
        </w:rPr>
        <w:t>thương mại điện tử</w:t>
      </w:r>
      <w:r w:rsidRPr="00950829">
        <w:rPr>
          <w:lang w:val="vi-VN"/>
        </w:rPr>
        <w:t>. Thay vì coi các kênh bán hàng là độc lập và riêng biệt, TH xây dựng hệ sinh thái bán hàng tích hợp, nơi khách hàng có thể bắt đầu hành trình mua sắm ở bất kỳ kênh nào và chuyển sang kênh khác một cách mượt mà mà không mất đi trải nghiệm liên tục.</w:t>
      </w:r>
    </w:p>
    <w:p w:rsidR="00950829" w:rsidP="00FD4326" w:rsidRDefault="00950829" w14:paraId="0927D5BF" w14:textId="5635FAC4">
      <w:pPr>
        <w:spacing w:before="100" w:after="100" w:line="312" w:lineRule="auto"/>
        <w:ind w:firstLine="720"/>
        <w:jc w:val="both"/>
        <w:rPr>
          <w:lang w:val="vi-VN"/>
        </w:rPr>
      </w:pPr>
      <w:r w:rsidRPr="00950829">
        <w:rPr>
          <w:lang w:val="vi-VN"/>
        </w:rPr>
        <w:t xml:space="preserve">Hệ thống phân phối của TH hiện bao gồm: </w:t>
      </w:r>
      <w:r w:rsidR="001F18B4">
        <w:rPr>
          <w:lang w:val="vi-VN"/>
        </w:rPr>
        <w:t>Một là</w:t>
      </w:r>
      <w:r w:rsidRPr="00950829">
        <w:rPr>
          <w:lang w:val="vi-VN"/>
        </w:rPr>
        <w:t xml:space="preserve"> </w:t>
      </w:r>
      <w:r w:rsidR="001F18B4">
        <w:rPr>
          <w:lang w:val="vi-VN"/>
        </w:rPr>
        <w:t>m</w:t>
      </w:r>
      <w:r w:rsidRPr="00950829">
        <w:rPr>
          <w:lang w:val="vi-VN"/>
        </w:rPr>
        <w:t xml:space="preserve">ạng lưới cửa hàng TH true mart trên toàn quốc </w:t>
      </w:r>
      <w:r w:rsidR="001F18B4">
        <w:rPr>
          <w:lang w:val="vi-VN"/>
        </w:rPr>
        <w:t>đóng vai trò là</w:t>
      </w:r>
      <w:r w:rsidRPr="00950829">
        <w:rPr>
          <w:lang w:val="vi-VN"/>
        </w:rPr>
        <w:t xml:space="preserve"> kênh vật lý trực tiếp; </w:t>
      </w:r>
      <w:r w:rsidR="00801A5A">
        <w:rPr>
          <w:lang w:val="vi-VN"/>
        </w:rPr>
        <w:t>hai là</w:t>
      </w:r>
      <w:r w:rsidRPr="00950829">
        <w:rPr>
          <w:lang w:val="vi-VN"/>
        </w:rPr>
        <w:t xml:space="preserve"> </w:t>
      </w:r>
      <w:r w:rsidR="00801A5A">
        <w:rPr>
          <w:lang w:val="vi-VN"/>
        </w:rPr>
        <w:t>w</w:t>
      </w:r>
      <w:r w:rsidRPr="00950829">
        <w:rPr>
          <w:lang w:val="vi-VN"/>
        </w:rPr>
        <w:t xml:space="preserve">ebsite thương mại điện tử tại thmilk.vn </w:t>
      </w:r>
      <w:r w:rsidR="00C66BEF">
        <w:rPr>
          <w:lang w:val="vi-VN"/>
        </w:rPr>
        <w:t>là</w:t>
      </w:r>
      <w:r w:rsidRPr="00950829">
        <w:rPr>
          <w:lang w:val="vi-VN"/>
        </w:rPr>
        <w:t xml:space="preserve"> kênh số do TH sở hữu; </w:t>
      </w:r>
      <w:r w:rsidR="0097043A">
        <w:rPr>
          <w:lang w:val="vi-VN"/>
        </w:rPr>
        <w:t>ba là g</w:t>
      </w:r>
      <w:r w:rsidRPr="00950829">
        <w:rPr>
          <w:lang w:val="vi-VN"/>
        </w:rPr>
        <w:t xml:space="preserve">ian hàng chính thức trên các sàn </w:t>
      </w:r>
      <w:r w:rsidR="0097043A">
        <w:rPr>
          <w:lang w:val="vi-VN"/>
        </w:rPr>
        <w:t>thương mại điện tử</w:t>
      </w:r>
      <w:r w:rsidRPr="00950829">
        <w:rPr>
          <w:lang w:val="vi-VN"/>
        </w:rPr>
        <w:t xml:space="preserve"> lớn bao gồm Shopee Mall, Lazada, TikTok Shop; </w:t>
      </w:r>
      <w:r w:rsidR="006B66D6">
        <w:rPr>
          <w:lang w:val="vi-VN"/>
        </w:rPr>
        <w:t>bốn là</w:t>
      </w:r>
      <w:r w:rsidRPr="00950829">
        <w:rPr>
          <w:lang w:val="vi-VN"/>
        </w:rPr>
        <w:t xml:space="preserve"> TH true mart trên ứng dụng giao đồ ăn ShopeeFood</w:t>
      </w:r>
      <w:r w:rsidR="00FC76F1">
        <w:rPr>
          <w:lang w:val="vi-VN"/>
        </w:rPr>
        <w:t xml:space="preserve"> và </w:t>
      </w:r>
      <w:r w:rsidRPr="00950829">
        <w:rPr>
          <w:lang w:val="vi-VN"/>
        </w:rPr>
        <w:t xml:space="preserve">GrabMart; </w:t>
      </w:r>
      <w:r w:rsidR="000A5C49">
        <w:rPr>
          <w:lang w:val="vi-VN"/>
        </w:rPr>
        <w:t>năm là</w:t>
      </w:r>
      <w:r w:rsidRPr="00950829">
        <w:rPr>
          <w:lang w:val="vi-VN"/>
        </w:rPr>
        <w:t xml:space="preserve"> </w:t>
      </w:r>
      <w:r w:rsidR="004F2AC8">
        <w:rPr>
          <w:lang w:val="vi-VN"/>
        </w:rPr>
        <w:t>k</w:t>
      </w:r>
      <w:r w:rsidRPr="00950829">
        <w:rPr>
          <w:lang w:val="vi-VN"/>
        </w:rPr>
        <w:t>ênh phân phối truyền thống qua siêu thị, đại lý và điểm bán lẻ trên cả nước. Sự kết hợp đồng bộ giữa tất cả các kênh này tạo ra một mạng lưới phân phối phủ sóng rộng khắp và linh hoạt, đảm bảo TH true MILK có mặt ở mọi nơi khách hàng cần mua sắm.</w:t>
      </w:r>
    </w:p>
    <w:p w:rsidR="00983177" w:rsidP="00FD4326" w:rsidRDefault="00F761D4" w14:paraId="617C1CF5" w14:textId="77777777">
      <w:pPr>
        <w:keepNext/>
        <w:spacing w:before="100" w:after="100" w:line="312" w:lineRule="auto"/>
        <w:ind w:firstLine="720"/>
        <w:jc w:val="both"/>
      </w:pPr>
      <w:r>
        <w:rPr>
          <w:noProof/>
          <w:lang w:val="vi-VN"/>
          <w14:ligatures w14:val="standardContextual"/>
        </w:rPr>
        <w:drawing>
          <wp:inline distT="0" distB="0" distL="0" distR="0" wp14:anchorId="17BE8457" wp14:editId="52BF4705">
            <wp:extent cx="5943600" cy="2641600"/>
            <wp:effectExtent l="0" t="0" r="0" b="0"/>
            <wp:docPr id="1377492308" name="Picture 3" descr="A diagram of milk with blue and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92308" name="Picture 3" descr="A diagram of milk with blue and green rectangl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p w:rsidRPr="00983177" w:rsidR="00F761D4" w:rsidP="00FD4326" w:rsidRDefault="00983177" w14:paraId="510AF2CE" w14:textId="29296BD9">
      <w:pPr>
        <w:pStyle w:val="Caption"/>
        <w:spacing w:line="312" w:lineRule="auto"/>
        <w:jc w:val="center"/>
        <w:rPr>
          <w:sz w:val="26"/>
          <w:szCs w:val="26"/>
          <w:lang w:val="vi-VN"/>
        </w:rPr>
      </w:pPr>
      <w:r w:rsidRPr="00983177">
        <w:rPr>
          <w:sz w:val="26"/>
          <w:szCs w:val="26"/>
        </w:rPr>
        <w:t xml:space="preserve">Hình </w:t>
      </w:r>
      <w:r w:rsidRPr="00983177">
        <w:rPr>
          <w:sz w:val="26"/>
          <w:szCs w:val="26"/>
        </w:rPr>
        <w:fldChar w:fldCharType="begin"/>
      </w:r>
      <w:r w:rsidRPr="00983177">
        <w:rPr>
          <w:sz w:val="26"/>
          <w:szCs w:val="26"/>
        </w:rPr>
        <w:instrText xml:space="preserve"> SEQ Hình \* ARABIC </w:instrText>
      </w:r>
      <w:r w:rsidRPr="00983177">
        <w:rPr>
          <w:sz w:val="26"/>
          <w:szCs w:val="26"/>
        </w:rPr>
        <w:fldChar w:fldCharType="separate"/>
      </w:r>
      <w:r w:rsidR="00F76B05">
        <w:rPr>
          <w:noProof/>
          <w:sz w:val="26"/>
          <w:szCs w:val="26"/>
        </w:rPr>
        <w:t>3</w:t>
      </w:r>
      <w:r w:rsidRPr="00983177">
        <w:rPr>
          <w:sz w:val="26"/>
          <w:szCs w:val="26"/>
        </w:rPr>
        <w:fldChar w:fldCharType="end"/>
      </w:r>
      <w:r w:rsidRPr="00983177">
        <w:rPr>
          <w:sz w:val="26"/>
          <w:szCs w:val="26"/>
          <w:lang w:val="vi-VN"/>
        </w:rPr>
        <w:t>: Hệ thống kênh phân phối của TH true MILK</w:t>
      </w:r>
      <w:r w:rsidR="001E5983">
        <w:rPr>
          <w:rStyle w:val="EndnoteReference"/>
          <w:sz w:val="26"/>
          <w:szCs w:val="26"/>
          <w:lang w:val="vi-VN"/>
        </w:rPr>
        <w:endnoteReference w:id="16"/>
      </w:r>
    </w:p>
    <w:p w:rsidRPr="00950829" w:rsidR="00950829" w:rsidP="00FD4326" w:rsidRDefault="00950829" w14:paraId="583FB549" w14:textId="3B0420F1">
      <w:pPr>
        <w:spacing w:before="100" w:after="100" w:line="312" w:lineRule="auto"/>
        <w:ind w:firstLine="720"/>
        <w:jc w:val="both"/>
        <w:rPr>
          <w:lang w:val="vi-VN"/>
        </w:rPr>
      </w:pPr>
      <w:r w:rsidRPr="00950829">
        <w:rPr>
          <w:lang w:val="vi-VN"/>
        </w:rPr>
        <w:t>Trên nền tảng Shopee</w:t>
      </w:r>
      <w:r w:rsidR="00675F84">
        <w:rPr>
          <w:lang w:val="vi-VN"/>
        </w:rPr>
        <w:t xml:space="preserve">, </w:t>
      </w:r>
      <w:r w:rsidRPr="00950829">
        <w:rPr>
          <w:lang w:val="vi-VN"/>
        </w:rPr>
        <w:t>TH true MILK đã xây dựng chiến lược nội dung</w:t>
      </w:r>
      <w:r w:rsidR="00D751B0">
        <w:rPr>
          <w:lang w:val="vi-VN"/>
        </w:rPr>
        <w:t xml:space="preserve">, </w:t>
      </w:r>
      <w:r w:rsidRPr="00950829">
        <w:rPr>
          <w:lang w:val="vi-VN"/>
        </w:rPr>
        <w:t>chính sách giá, chương trình khuyến mãi và quản lý vận hành gian hàng trực tuyến một cách chuyên nghiệp</w:t>
      </w:r>
      <w:r w:rsidR="00533AE0">
        <w:rPr>
          <w:lang w:val="vi-VN"/>
        </w:rPr>
        <w:t xml:space="preserve"> và bài bản.</w:t>
      </w:r>
    </w:p>
    <w:p w:rsidRPr="00950829" w:rsidR="00950829" w:rsidP="00FD4326" w:rsidRDefault="00950829" w14:paraId="1F1A9481" w14:textId="1568D94B">
      <w:pPr>
        <w:spacing w:before="100" w:after="100" w:line="312" w:lineRule="auto"/>
        <w:ind w:firstLine="720"/>
        <w:jc w:val="both"/>
        <w:rPr>
          <w:lang w:val="vi-VN"/>
        </w:rPr>
      </w:pPr>
      <w:r w:rsidRPr="00950829">
        <w:rPr>
          <w:lang w:val="vi-VN"/>
        </w:rPr>
        <w:t>Trên TikTok Shop</w:t>
      </w:r>
      <w:r w:rsidR="0066790D">
        <w:rPr>
          <w:lang w:val="vi-VN"/>
        </w:rPr>
        <w:t xml:space="preserve"> - </w:t>
      </w:r>
      <w:r w:rsidRPr="00950829">
        <w:rPr>
          <w:lang w:val="vi-VN"/>
        </w:rPr>
        <w:t xml:space="preserve">nền tảng </w:t>
      </w:r>
      <w:r w:rsidR="00D6658B">
        <w:rPr>
          <w:lang w:val="vi-VN"/>
        </w:rPr>
        <w:t>thương mại điện tử</w:t>
      </w:r>
      <w:r w:rsidRPr="00950829">
        <w:rPr>
          <w:lang w:val="vi-VN"/>
        </w:rPr>
        <w:t xml:space="preserve"> đang phát triển nhanh nhất tại Việt Nam</w:t>
      </w:r>
      <w:r w:rsidR="001D4A1A">
        <w:rPr>
          <w:lang w:val="vi-VN"/>
        </w:rPr>
        <w:t xml:space="preserve">, </w:t>
      </w:r>
      <w:r w:rsidRPr="00950829">
        <w:rPr>
          <w:lang w:val="vi-VN"/>
        </w:rPr>
        <w:t xml:space="preserve">TH true MILK </w:t>
      </w:r>
      <w:r w:rsidR="007C49FB">
        <w:rPr>
          <w:lang w:val="vi-VN"/>
        </w:rPr>
        <w:t>tích cực</w:t>
      </w:r>
      <w:r w:rsidRPr="00950829">
        <w:rPr>
          <w:lang w:val="vi-VN"/>
        </w:rPr>
        <w:t xml:space="preserve"> khai thác hình thức livestream bán hàng và sản xuất nội dung video ngắn thu hút, chuyển đổi người xem thành người mua một cách hiệu quả. Theo các báo cáo thị trường, tỷ lệ chuyển đổi từ xem livestream đến mua hàng trong ngành thực phẩm và đồ uống tại TikTok Shop đã tăng mạnh, đặc biệt khi thương hiệu kết hợp yếu tố giải trí và giáo dục dinh dưỡng trong nội dung.</w:t>
      </w:r>
    </w:p>
    <w:p w:rsidRPr="00B67BF3" w:rsidR="00950829" w:rsidP="00B67BF3" w:rsidRDefault="00950829" w14:paraId="2DC15AC5" w14:textId="06A51940">
      <w:pPr>
        <w:pStyle w:val="Heading3"/>
      </w:pPr>
      <w:bookmarkStart w:name="_Toc228019736" w:id="13"/>
      <w:r w:rsidRPr="581D47FB" w:rsidR="1DAB7487">
        <w:rPr>
          <w:lang w:val="en-US"/>
        </w:rPr>
        <w:t xml:space="preserve">2.5. Ứng dụng </w:t>
      </w:r>
      <w:r w:rsidRPr="581D47FB" w:rsidR="72E7D381">
        <w:rPr>
          <w:lang w:val="en-US"/>
        </w:rPr>
        <w:t>tiếp thị</w:t>
      </w:r>
      <w:r w:rsidRPr="581D47FB" w:rsidR="1DAB7487">
        <w:rPr>
          <w:lang w:val="en-US"/>
        </w:rPr>
        <w:t xml:space="preserve"> số và quản lý dữ liệu khách hàng</w:t>
      </w:r>
      <w:bookmarkEnd w:id="13"/>
    </w:p>
    <w:p w:rsidRPr="00950829" w:rsidR="00950829" w:rsidP="00FD4326" w:rsidRDefault="009008F6" w14:paraId="6DC40D22" w14:textId="22D3797A">
      <w:pPr>
        <w:spacing w:before="100" w:after="100" w:line="312" w:lineRule="auto"/>
        <w:ind w:firstLine="720"/>
        <w:jc w:val="both"/>
        <w:rPr>
          <w:lang w:val="vi-VN"/>
        </w:rPr>
      </w:pPr>
      <w:r>
        <w:rPr>
          <w:lang w:val="vi-VN"/>
        </w:rPr>
        <w:t>Tiếp thị</w:t>
      </w:r>
      <w:r w:rsidRPr="00950829" w:rsidR="00950829">
        <w:rPr>
          <w:lang w:val="vi-VN"/>
        </w:rPr>
        <w:t xml:space="preserve"> số là một trong những công cụ quan trọng nhất mà TH true MILK đang tận dụng để xây dựng và duy trì vị thế thương hiệu trong môi trường số cạnh tranh khốc liệt. Chiến lược </w:t>
      </w:r>
      <w:r w:rsidR="007C2699">
        <w:rPr>
          <w:lang w:val="vi-VN"/>
        </w:rPr>
        <w:t>tiếp thị</w:t>
      </w:r>
      <w:r w:rsidRPr="00950829" w:rsidR="00950829">
        <w:rPr>
          <w:lang w:val="vi-VN"/>
        </w:rPr>
        <w:t xml:space="preserve"> số của TH được xây dựng trên nền tảng tích hợp nhiều kênh và công cụ, từ SEO/SEM </w:t>
      </w:r>
      <w:r w:rsidR="00FD4BE1">
        <w:rPr>
          <w:lang w:val="vi-VN"/>
        </w:rPr>
        <w:t>(</w:t>
      </w:r>
      <w:r w:rsidRPr="00950829" w:rsidR="00950829">
        <w:rPr>
          <w:lang w:val="vi-VN"/>
        </w:rPr>
        <w:t xml:space="preserve">tìm kiếm tự nhiên và có trả phí), mạng xã hội </w:t>
      </w:r>
      <w:r w:rsidR="004D289D">
        <w:rPr>
          <w:lang w:val="vi-VN"/>
        </w:rPr>
        <w:t xml:space="preserve">như </w:t>
      </w:r>
      <w:r w:rsidRPr="00950829" w:rsidR="00950829">
        <w:rPr>
          <w:lang w:val="vi-VN"/>
        </w:rPr>
        <w:t>Facebook, Instagram, TikTok, YouTube</w:t>
      </w:r>
      <w:r w:rsidR="00FD4BE1">
        <w:rPr>
          <w:lang w:val="vi-VN"/>
        </w:rPr>
        <w:t>;</w:t>
      </w:r>
      <w:r w:rsidRPr="00950829" w:rsidR="00950829">
        <w:rPr>
          <w:lang w:val="vi-VN"/>
        </w:rPr>
        <w:t xml:space="preserve"> </w:t>
      </w:r>
      <w:r w:rsidR="00BD7606">
        <w:rPr>
          <w:lang w:val="vi-VN"/>
        </w:rPr>
        <w:t xml:space="preserve">tiếp thị </w:t>
      </w:r>
      <w:r w:rsidRPr="00950829" w:rsidR="00950829">
        <w:rPr>
          <w:lang w:val="vi-VN"/>
        </w:rPr>
        <w:t xml:space="preserve">email cho đến </w:t>
      </w:r>
      <w:r w:rsidR="00A53193">
        <w:rPr>
          <w:lang w:val="vi-VN"/>
        </w:rPr>
        <w:t xml:space="preserve">tiếp thị dựa trên người có ảnh hưởng </w:t>
      </w:r>
      <w:r w:rsidRPr="00950829" w:rsidR="00950829">
        <w:rPr>
          <w:lang w:val="vi-VN"/>
        </w:rPr>
        <w:t xml:space="preserve">và </w:t>
      </w:r>
      <w:r w:rsidR="00A53193">
        <w:rPr>
          <w:lang w:val="vi-VN"/>
        </w:rPr>
        <w:t>tiếp thị dựa trên hiệu suất</w:t>
      </w:r>
      <w:r w:rsidRPr="00950829" w:rsidR="00950829">
        <w:rPr>
          <w:lang w:val="vi-VN"/>
        </w:rPr>
        <w:t>.</w:t>
      </w:r>
    </w:p>
    <w:p w:rsidRPr="00950829" w:rsidR="00950829" w:rsidP="00FD4326" w:rsidRDefault="00950829" w14:paraId="1538BBD4" w14:textId="4378FB72">
      <w:pPr>
        <w:spacing w:before="100" w:after="100" w:line="312" w:lineRule="auto"/>
        <w:ind w:firstLine="720"/>
        <w:jc w:val="both"/>
        <w:rPr>
          <w:lang w:val="vi-VN"/>
        </w:rPr>
      </w:pPr>
      <w:r w:rsidRPr="00950829">
        <w:rPr>
          <w:lang w:val="vi-VN"/>
        </w:rPr>
        <w:t xml:space="preserve">Trong lĩnh vực </w:t>
      </w:r>
      <w:r w:rsidR="00A979CE">
        <w:rPr>
          <w:lang w:val="vi-VN"/>
        </w:rPr>
        <w:t>tiếp thị qua mạng xã hội</w:t>
      </w:r>
      <w:r w:rsidRPr="00950829">
        <w:rPr>
          <w:lang w:val="vi-VN"/>
        </w:rPr>
        <w:t xml:space="preserve">, TH true MILK duy trì sự hiện diện tích cực trên tất cả các nền tảng mạng xã hội lớn với chiến lược nội dung nhất quán và phong phú. Nội dung do người dùng tạo ra được khuyến khích và khuếch đại thông qua các chiến dịch hashtag và thách thức trực tuyến. Đặc biệt, TH khai thác triệt để xu hướng </w:t>
      </w:r>
      <w:r w:rsidR="00991BCB">
        <w:rPr>
          <w:lang w:val="vi-VN"/>
        </w:rPr>
        <w:t>“</w:t>
      </w:r>
      <w:r w:rsidRPr="00991BCB" w:rsidR="00991BCB">
        <w:rPr>
          <w:lang w:val="vi-VN"/>
        </w:rPr>
        <w:t xml:space="preserve">Nội dung Sức khỏe </w:t>
      </w:r>
      <w:r w:rsidR="00991BCB">
        <w:rPr>
          <w:lang w:val="vi-VN"/>
        </w:rPr>
        <w:t xml:space="preserve">và </w:t>
      </w:r>
      <w:r w:rsidRPr="00991BCB" w:rsidR="00991BCB">
        <w:rPr>
          <w:lang w:val="vi-VN"/>
        </w:rPr>
        <w:t>Sống khỏe</w:t>
      </w:r>
      <w:r w:rsidR="00991BCB">
        <w:rPr>
          <w:lang w:val="vi-VN"/>
        </w:rPr>
        <w:t>” bao gồm</w:t>
      </w:r>
      <w:r w:rsidRPr="00950829">
        <w:rPr>
          <w:lang w:val="vi-VN"/>
        </w:rPr>
        <w:t xml:space="preserve"> các video và bài đăng chia sẻ kiến thức dinh dưỡng, công </w:t>
      </w:r>
      <w:r w:rsidRPr="00950829">
        <w:rPr>
          <w:lang w:val="vi-VN"/>
        </w:rPr>
        <w:t>thức nấu ăn lành mạnh và câu chuyện về quy trình sản xuất sữa hữu cơ</w:t>
      </w:r>
      <w:r w:rsidR="000C6B03">
        <w:rPr>
          <w:lang w:val="vi-VN"/>
        </w:rPr>
        <w:t>,</w:t>
      </w:r>
      <w:r w:rsidRPr="00950829">
        <w:rPr>
          <w:lang w:val="vi-VN"/>
        </w:rPr>
        <w:t xml:space="preserve"> nhằm xây dựng hình ảnh </w:t>
      </w:r>
      <w:r w:rsidR="008F3D2D">
        <w:rPr>
          <w:lang w:val="vi-VN"/>
        </w:rPr>
        <w:t>“</w:t>
      </w:r>
      <w:r w:rsidRPr="00950829">
        <w:rPr>
          <w:lang w:val="vi-VN"/>
        </w:rPr>
        <w:t>Chuyên gia dinh dưỡng</w:t>
      </w:r>
      <w:r w:rsidR="008F3D2D">
        <w:rPr>
          <w:lang w:val="vi-VN"/>
        </w:rPr>
        <w:t>”</w:t>
      </w:r>
      <w:r w:rsidRPr="00950829">
        <w:rPr>
          <w:lang w:val="vi-VN"/>
        </w:rPr>
        <w:t xml:space="preserve"> cho thương hiệu trong tâm trí người tiêu dùng.</w:t>
      </w:r>
    </w:p>
    <w:p w:rsidRPr="00950829" w:rsidR="00950829" w:rsidP="00FD4326" w:rsidRDefault="00950829" w14:paraId="3C8A6BD6" w14:textId="1B3B68C2">
      <w:pPr>
        <w:spacing w:before="100" w:after="100" w:line="312" w:lineRule="auto"/>
        <w:ind w:firstLine="720"/>
        <w:jc w:val="both"/>
        <w:rPr>
          <w:lang w:val="vi-VN"/>
        </w:rPr>
      </w:pPr>
      <w:r w:rsidRPr="00950829">
        <w:rPr>
          <w:lang w:val="vi-VN"/>
        </w:rPr>
        <w:t xml:space="preserve">Về quản lý dữ liệu khách hàng, TH đã đầu tư vào hệ thống </w:t>
      </w:r>
      <w:r w:rsidR="00786E25">
        <w:rPr>
          <w:lang w:val="vi-VN"/>
        </w:rPr>
        <w:t xml:space="preserve">quản lý </w:t>
      </w:r>
      <w:r w:rsidRPr="00950829">
        <w:rPr>
          <w:lang w:val="vi-VN"/>
        </w:rPr>
        <w:t>tích hợp để thu thập, phân tích và khai thác dữ liệu từ nhiều điểm chạm khách hàng khác nhau</w:t>
      </w:r>
      <w:r w:rsidR="009D3CD8">
        <w:rPr>
          <w:lang w:val="vi-VN"/>
        </w:rPr>
        <w:t>:</w:t>
      </w:r>
      <w:r w:rsidRPr="00950829">
        <w:rPr>
          <w:lang w:val="vi-VN"/>
        </w:rPr>
        <w:t xml:space="preserve"> từ website, ứng dụng di động, kênh mạng xã hội đến cửa hàng vật lý. Dữ liệu này cho phép TH phân khúc khách hàng một cách chi tiết và thực hiện các chiến dịch marketing cá nhân hóa</w:t>
      </w:r>
      <w:r w:rsidR="00D96891">
        <w:rPr>
          <w:lang w:val="vi-VN"/>
        </w:rPr>
        <w:t xml:space="preserve">, </w:t>
      </w:r>
      <w:r w:rsidRPr="00950829">
        <w:rPr>
          <w:lang w:val="vi-VN"/>
        </w:rPr>
        <w:t xml:space="preserve">gửi đúng thông điệp đến đúng người vào đúng thời điểm. Theo các nghiên cứu về hiệu quả marketing số, các chiến dịch </w:t>
      </w:r>
      <w:r w:rsidR="0037166C">
        <w:rPr>
          <w:lang w:val="vi-VN"/>
        </w:rPr>
        <w:t>tiếp thị qua email</w:t>
      </w:r>
      <w:r w:rsidRPr="00950829">
        <w:rPr>
          <w:lang w:val="vi-VN"/>
        </w:rPr>
        <w:t xml:space="preserve"> cá nhân hóa có tỷ lệ mở cao hơn 26% và tỷ lệ chuyển đổi cao hơn 6 lần so với các chiến dịch đại trà.</w:t>
      </w:r>
    </w:p>
    <w:p w:rsidRPr="00950829" w:rsidR="00950829" w:rsidP="00FD4326" w:rsidRDefault="00950829" w14:paraId="2557D6F2" w14:textId="6565A848">
      <w:pPr>
        <w:spacing w:before="100" w:after="100" w:line="312" w:lineRule="auto"/>
        <w:ind w:firstLine="720"/>
        <w:jc w:val="both"/>
        <w:rPr>
          <w:lang w:val="vi-VN"/>
        </w:rPr>
      </w:pPr>
      <w:r w:rsidRPr="00950829">
        <w:rPr>
          <w:lang w:val="vi-VN"/>
        </w:rPr>
        <w:t xml:space="preserve">TH true MILK cũng ứng dụng công nghệ </w:t>
      </w:r>
      <w:r w:rsidR="00EF03DE">
        <w:rPr>
          <w:lang w:val="vi-VN"/>
        </w:rPr>
        <w:t>dữ liệu lớn</w:t>
      </w:r>
      <w:r w:rsidRPr="00950829">
        <w:rPr>
          <w:lang w:val="vi-VN"/>
        </w:rPr>
        <w:t xml:space="preserve"> và </w:t>
      </w:r>
      <w:r w:rsidR="00EF03DE">
        <w:rPr>
          <w:lang w:val="vi-VN"/>
        </w:rPr>
        <w:t>trí tuệ nhân tạo</w:t>
      </w:r>
      <w:r w:rsidRPr="00950829">
        <w:rPr>
          <w:lang w:val="vi-VN"/>
        </w:rPr>
        <w:t xml:space="preserve"> vào phân tích xu hướng tiêu dùng và dự báo nhu cầu. Bằng cách phân tích dữ liệu hành vi mua sắm từ các kênh</w:t>
      </w:r>
      <w:r w:rsidR="00E00DDF">
        <w:rPr>
          <w:lang w:val="vi-VN"/>
        </w:rPr>
        <w:t xml:space="preserve"> thương mại điện tử</w:t>
      </w:r>
      <w:r w:rsidRPr="00950829">
        <w:rPr>
          <w:lang w:val="vi-VN"/>
        </w:rPr>
        <w:t>, TH có thể dự báo chính xác hơn nhu cầu sản phẩm theo từng địa lý, mùa vụ và phân khúc khách hàng, từ đó tối ưu hóa kế hoạch sản xuất và quản lý tồn kho, giảm thiểu lãng phí và đảm bảo sản phẩm tươi luôn sẵn có.</w:t>
      </w:r>
    </w:p>
    <w:p w:rsidRPr="00950829" w:rsidR="00950829" w:rsidP="00FD4326" w:rsidRDefault="00950829" w14:paraId="35DDD277" w14:textId="06F1D8CA">
      <w:pPr>
        <w:spacing w:before="100" w:after="100" w:line="312" w:lineRule="auto"/>
        <w:ind w:firstLine="720"/>
        <w:jc w:val="both"/>
        <w:rPr>
          <w:lang w:val="vi-VN"/>
        </w:rPr>
      </w:pPr>
      <w:r w:rsidRPr="00950829">
        <w:rPr>
          <w:lang w:val="vi-VN"/>
        </w:rPr>
        <w:t xml:space="preserve">Chiến lược </w:t>
      </w:r>
      <w:r w:rsidR="002961D2">
        <w:rPr>
          <w:lang w:val="vi-VN"/>
        </w:rPr>
        <w:t>tiếp thị nội dung</w:t>
      </w:r>
      <w:r w:rsidRPr="00950829">
        <w:rPr>
          <w:lang w:val="vi-VN"/>
        </w:rPr>
        <w:t xml:space="preserve"> của TH tập trung vào việc truyền tải câu chuyện thương hiệu một cách chân thực và có chiều sâu. Các nội dung về hành trình từ trang trại hữu cơ đến sản phẩm sữa tươi sạch, về cam kết bảo vệ môi trường và trách nhiệm xã hội của doanh nghiệp được sản xuất và phân phối liên tục qua các kênh số. Hình thức này không chỉ thu hút và giữ chân người tiêu dùng mà còn xây dựng niềm tin thương hiệu yếu tố quyết định đặc biệt quan trọng đối với ngành thực phẩm và sức khỏe.</w:t>
      </w:r>
    </w:p>
    <w:p w:rsidRPr="00B67BF3" w:rsidR="00950829" w:rsidP="00B67BF3" w:rsidRDefault="00950829" w14:paraId="19DFDCD3" w14:textId="26955CE1">
      <w:pPr>
        <w:pStyle w:val="Heading3"/>
      </w:pPr>
      <w:bookmarkStart w:name="_Toc228019737" w:id="14"/>
      <w:r w:rsidRPr="581D47FB" w:rsidR="1DAB7487">
        <w:rPr>
          <w:lang w:val="en-US"/>
        </w:rPr>
        <w:t xml:space="preserve">2.6. Kết quả kinh doanh số và thành tích nổi bật trên nền tảng </w:t>
      </w:r>
      <w:r w:rsidRPr="581D47FB" w:rsidR="17158314">
        <w:rPr>
          <w:lang w:val="en-US"/>
        </w:rPr>
        <w:t>thương mại điện tử</w:t>
      </w:r>
      <w:bookmarkEnd w:id="14"/>
    </w:p>
    <w:p w:rsidRPr="00950829" w:rsidR="00950829" w:rsidP="00FD4326" w:rsidRDefault="00950829" w14:paraId="3C2749F8" w14:textId="7DDA2AF1">
      <w:pPr>
        <w:spacing w:before="100" w:after="100" w:line="312" w:lineRule="auto"/>
        <w:ind w:firstLine="720"/>
        <w:jc w:val="both"/>
        <w:rPr>
          <w:lang w:val="vi-VN"/>
        </w:rPr>
      </w:pPr>
      <w:r w:rsidRPr="00950829">
        <w:rPr>
          <w:lang w:val="vi-VN"/>
        </w:rPr>
        <w:t xml:space="preserve">Những nỗ lực đầu tư và triển khai chiến lược </w:t>
      </w:r>
      <w:r w:rsidRPr="00A328C6" w:rsidR="00A328C6">
        <w:rPr>
          <w:lang w:val="vi-VN"/>
        </w:rPr>
        <w:t>thương mại điện tử</w:t>
      </w:r>
      <w:r w:rsidRPr="00950829">
        <w:rPr>
          <w:lang w:val="vi-VN"/>
        </w:rPr>
        <w:t xml:space="preserve"> một cách bài bản đã mang lại cho TH true MILK những thành quả kinh doanh số ấn tượng và có thể đo lường được. Năm 2023 là một năm đặc biệt thành công đối với TH trong lĩnh vực </w:t>
      </w:r>
      <w:r w:rsidRPr="00A328C6" w:rsidR="00BC5B88">
        <w:rPr>
          <w:lang w:val="vi-VN"/>
        </w:rPr>
        <w:t>thương mại điện tử</w:t>
      </w:r>
      <w:r w:rsidRPr="00950829">
        <w:rPr>
          <w:lang w:val="vi-VN"/>
        </w:rPr>
        <w:t>: doanh thu từ các kênh thương mại điện tử tăng trưởng 45% so với năm 2022</w:t>
      </w:r>
      <w:bookmarkStart w:name="_Ref227933977" w:id="15"/>
      <w:r w:rsidR="00BB5B6E">
        <w:rPr>
          <w:rStyle w:val="EndnoteReference"/>
          <w:lang w:val="vi-VN"/>
        </w:rPr>
        <w:endnoteReference w:id="17"/>
      </w:r>
      <w:bookmarkEnd w:id="15"/>
      <w:r w:rsidR="00C17E11">
        <w:rPr>
          <w:lang w:val="vi-VN"/>
        </w:rPr>
        <w:t>,</w:t>
      </w:r>
      <w:r w:rsidRPr="00950829">
        <w:rPr>
          <w:lang w:val="vi-VN"/>
        </w:rPr>
        <w:t xml:space="preserve"> một con số vượt xa tốc độ tăng trưởng chung của thị trường </w:t>
      </w:r>
      <w:r w:rsidR="00E61E05">
        <w:rPr>
          <w:lang w:val="vi-VN"/>
        </w:rPr>
        <w:t>thương mại điện tử</w:t>
      </w:r>
      <w:r w:rsidRPr="00950829">
        <w:rPr>
          <w:lang w:val="vi-VN"/>
        </w:rPr>
        <w:t xml:space="preserve"> Việt Nam. Thành tích này được ghi nhận đồng đều trên nhiều nền tảng và kênh bán hàng số khác nhau.</w:t>
      </w:r>
    </w:p>
    <w:p w:rsidRPr="00950829" w:rsidR="00950829" w:rsidP="00FD4326" w:rsidRDefault="00950829" w14:paraId="4A4D753A" w14:textId="13D0DF2A">
      <w:pPr>
        <w:spacing w:before="100" w:after="100" w:line="312" w:lineRule="auto"/>
        <w:ind w:firstLine="720"/>
        <w:jc w:val="both"/>
        <w:rPr>
          <w:lang w:val="vi-VN"/>
        </w:rPr>
      </w:pPr>
      <w:r w:rsidRPr="00950829">
        <w:rPr>
          <w:lang w:val="vi-VN"/>
        </w:rPr>
        <w:t>Cụ thể, trên sàn TikTok Shop, TH true MILK đạt vị trí Top 1 doanh thu ngành hàng sữa và sản phẩm từ sữa</w:t>
      </w:r>
      <w:bookmarkStart w:name="_Ref228018483" w:id="16"/>
      <w:r w:rsidR="004B0B2F">
        <w:rPr>
          <w:rStyle w:val="EndnoteReference"/>
          <w:lang w:val="vi-VN"/>
        </w:rPr>
        <w:endnoteReference w:id="18"/>
      </w:r>
      <w:bookmarkEnd w:id="16"/>
      <w:r w:rsidR="00FE798B">
        <w:rPr>
          <w:lang w:val="vi-VN"/>
        </w:rPr>
        <w:t>,</w:t>
      </w:r>
      <w:r w:rsidRPr="00950829">
        <w:rPr>
          <w:lang w:val="vi-VN"/>
        </w:rPr>
        <w:t xml:space="preserve"> một thành tích đặc biệt ý nghĩa trên nền tảng mua sắm kết hợp giải trí đang thu hút hàng chục triệu người dùng mỗi tháng. Trên sàn Shopee, TH liên tục nằm trong Top 3 doanh thu ngành hàng trong tất cả các chiến dịch mega sale lớn</w:t>
      </w:r>
      <w:r w:rsidR="00E85F5C">
        <w:rPr>
          <w:rStyle w:val="EndnoteReference"/>
          <w:lang w:val="vi-VN"/>
        </w:rPr>
        <w:endnoteReference w:id="19"/>
      </w:r>
      <w:r w:rsidRPr="00950829">
        <w:rPr>
          <w:lang w:val="vi-VN"/>
        </w:rPr>
        <w:t xml:space="preserve"> của năm</w:t>
      </w:r>
      <w:r w:rsidR="00FE798B">
        <w:rPr>
          <w:lang w:val="vi-VN"/>
        </w:rPr>
        <w:t xml:space="preserve"> </w:t>
      </w:r>
      <w:r w:rsidRPr="00950829">
        <w:rPr>
          <w:lang w:val="vi-VN"/>
        </w:rPr>
        <w:t xml:space="preserve">cho thấy sự ổn định và hiệu quả trong vận hành gian hàng </w:t>
      </w:r>
      <w:r w:rsidRPr="00A328C6" w:rsidR="00AC5185">
        <w:rPr>
          <w:lang w:val="vi-VN"/>
        </w:rPr>
        <w:t>thương mại điện tử</w:t>
      </w:r>
      <w:r w:rsidRPr="00950829">
        <w:rPr>
          <w:lang w:val="vi-VN"/>
        </w:rPr>
        <w:t xml:space="preserve">. Trên nền tảng ShopeeFood, TH true mart tiếp tục khẳng định vị thế thương hiệu FMCG hàng đầu </w:t>
      </w:r>
      <w:r w:rsidRPr="00950829">
        <w:rPr>
          <w:lang w:val="vi-VN"/>
        </w:rPr>
        <w:t>với đánh giá 5 sao từ người dùng về chất lượng sản phẩm, tốc độ giao hàng và chương trình khuyến mãi.</w:t>
      </w:r>
      <w:r w:rsidR="006C2295">
        <w:rPr>
          <w:lang w:val="vi-VN"/>
        </w:rPr>
        <w:t xml:space="preserve"> </w:t>
      </w:r>
      <w:r w:rsidRPr="006C2295" w:rsidR="006C2295">
        <w:rPr>
          <w:lang w:val="vi-VN"/>
        </w:rPr>
        <w:t>Đây là minh chứng cho sự đánh giá cao của thị trường đối với chiến lược phân phối đa kênh và chất lượng dịch vụ của TH trong hệ sinh thái thương mại điện tử.</w:t>
      </w:r>
    </w:p>
    <w:p w:rsidRPr="00950829" w:rsidR="00950829" w:rsidP="00FD4326" w:rsidRDefault="00950829" w14:paraId="18970C83" w14:textId="03146003">
      <w:pPr>
        <w:spacing w:before="100" w:after="100" w:line="312" w:lineRule="auto"/>
        <w:ind w:firstLine="720"/>
        <w:jc w:val="both"/>
        <w:rPr>
          <w:lang w:val="vi-VN"/>
        </w:rPr>
      </w:pPr>
      <w:r w:rsidRPr="00950829">
        <w:rPr>
          <w:lang w:val="vi-VN"/>
        </w:rPr>
        <w:t>Về tăng trưởng sản phẩm cụ thể, năm 2023 ghi nhận: ngành hàng nước uống sữa trái cây TH true JUICE MILK đạt mức tăng 62%; ngành hàng sữa chua ăn tăng 10,3%</w:t>
      </w:r>
      <w:r w:rsidR="00236577">
        <w:rPr>
          <w:lang w:val="vi-VN"/>
        </w:rPr>
        <w:t>,</w:t>
      </w:r>
      <w:r w:rsidRPr="00950829">
        <w:rPr>
          <w:lang w:val="vi-VN"/>
        </w:rPr>
        <w:t xml:space="preserve"> gấp đôi mức tăng dự báo chung của ngành</w:t>
      </w:r>
      <w:r w:rsidR="00E85F5C">
        <w:rPr>
          <w:rStyle w:val="EndnoteReference"/>
          <w:lang w:val="vi-VN"/>
        </w:rPr>
        <w:endnoteReference w:id="20"/>
      </w:r>
      <w:r w:rsidR="008A5360">
        <w:rPr>
          <w:lang w:val="vi-VN"/>
        </w:rPr>
        <w:t>.</w:t>
      </w:r>
      <w:r w:rsidRPr="00950829">
        <w:rPr>
          <w:lang w:val="vi-VN"/>
        </w:rPr>
        <w:t xml:space="preserve"> Tập đoàn TH nói chung đạt mức tăng trưởng doanh thu hai con số, cao gấp nhiều lần mức tăng trưởng chung của ngành hàng tại khu vực thành thị. Những con số này phản ánh hiệu quả của chiến lược kết hợp giữa đổi mới sản phẩm và đầu tư vào kênh </w:t>
      </w:r>
      <w:r w:rsidRPr="00A328C6" w:rsidR="0041455D">
        <w:rPr>
          <w:lang w:val="vi-VN"/>
        </w:rPr>
        <w:t>thương mại điện tử</w:t>
      </w:r>
      <w:r w:rsidRPr="00950829">
        <w:rPr>
          <w:lang w:val="vi-VN"/>
        </w:rPr>
        <w:t>.</w:t>
      </w:r>
    </w:p>
    <w:p w:rsidRPr="00910AF9" w:rsidR="00950829" w:rsidP="00FD4326" w:rsidRDefault="00950829" w14:paraId="7E28DD7C" w14:textId="0FE96348">
      <w:pPr>
        <w:spacing w:before="100" w:after="100" w:line="312" w:lineRule="auto"/>
        <w:ind w:firstLine="720"/>
        <w:jc w:val="both"/>
        <w:rPr>
          <w:lang w:val="vi-VN"/>
        </w:rPr>
      </w:pPr>
      <w:r w:rsidRPr="00950829">
        <w:rPr>
          <w:lang w:val="vi-VN"/>
        </w:rPr>
        <w:t xml:space="preserve">Về xếp hạng thương hiệu, </w:t>
      </w:r>
      <w:r w:rsidRPr="00A47AB0" w:rsidR="00A47AB0">
        <w:rPr>
          <w:lang w:val="vi-VN"/>
        </w:rPr>
        <w:t>Theo báo cáo Dấu ấn Thương hiệu Việt Nam 2023 được thực hiện hàng năm bởi tổ chức hàng đầu thế giới về dữ liệu, nghiên cứu và tư vấn - Kantar Worldpanel Việt Nam, TH true MILK tiếp tục giữ vững vị trí trong “Top những thương hiệu sữa và sản phẩm từ sữa được lựa chọn nhiều nhất”, đây là năm thứ ba liên tiếp TH đạt được danh hiệu này</w:t>
      </w:r>
      <w:r w:rsidR="00A47AB0">
        <w:rPr>
          <w:rStyle w:val="EndnoteReference"/>
          <w:lang w:val="vi-VN"/>
        </w:rPr>
        <w:endnoteReference w:id="21"/>
      </w:r>
      <w:r w:rsidRPr="00950829">
        <w:rPr>
          <w:lang w:val="vi-VN"/>
        </w:rPr>
        <w:t>. Kantar ghi nhận TH là thương hiệu tăng trưởng rất nhanh, không chỉ trong thị trường sữa, với sự phát triển mạnh mẽ của các sản phẩm ít đường và không đường</w:t>
      </w:r>
      <w:r w:rsidR="005D175A">
        <w:rPr>
          <w:lang w:val="vi-VN"/>
        </w:rPr>
        <w:t>,</w:t>
      </w:r>
      <w:r w:rsidRPr="00950829">
        <w:rPr>
          <w:lang w:val="vi-VN"/>
        </w:rPr>
        <w:t xml:space="preserve"> phù hợp với xu hướng tiêu dùng sức khỏe đang ngày càng lan rộng.</w:t>
      </w:r>
    </w:p>
    <w:p w:rsidRPr="00910AF9" w:rsidR="00910AF9" w:rsidP="00FD4326" w:rsidRDefault="00910AF9" w14:paraId="7E943D2F" w14:textId="77777777">
      <w:pPr>
        <w:spacing w:before="100" w:after="100" w:line="312" w:lineRule="auto"/>
        <w:ind w:firstLine="720"/>
        <w:jc w:val="both"/>
        <w:rPr>
          <w:lang w:val="vi-VN"/>
        </w:rPr>
      </w:pPr>
    </w:p>
    <w:p w:rsidR="00EF2941" w:rsidRDefault="00EF2941" w14:paraId="1276391C" w14:textId="77777777">
      <w:pPr>
        <w:rPr>
          <w:b/>
          <w:bCs/>
          <w:lang w:val="vi-VN"/>
        </w:rPr>
      </w:pPr>
    </w:p>
    <w:p w:rsidR="001B69B2" w:rsidRDefault="001B69B2" w14:paraId="64F53913" w14:textId="77777777">
      <w:pPr>
        <w:rPr>
          <w:b/>
          <w:bCs/>
          <w:lang w:val="vi-VN"/>
        </w:rPr>
      </w:pPr>
    </w:p>
    <w:p w:rsidR="001B69B2" w:rsidRDefault="001B69B2" w14:paraId="1C7743B9" w14:textId="77777777">
      <w:pPr>
        <w:rPr>
          <w:b/>
          <w:bCs/>
          <w:lang w:val="vi-VN"/>
        </w:rPr>
      </w:pPr>
    </w:p>
    <w:p w:rsidR="001B69B2" w:rsidRDefault="001B69B2" w14:paraId="5C4C3E7F" w14:textId="77777777">
      <w:pPr>
        <w:rPr>
          <w:b/>
          <w:bCs/>
          <w:lang w:val="vi-VN"/>
        </w:rPr>
      </w:pPr>
    </w:p>
    <w:p w:rsidR="001B69B2" w:rsidRDefault="001B69B2" w14:paraId="3414DBE6" w14:textId="77777777">
      <w:pPr>
        <w:rPr>
          <w:b/>
          <w:bCs/>
          <w:lang w:val="vi-VN"/>
        </w:rPr>
      </w:pPr>
    </w:p>
    <w:p w:rsidR="003B7487" w:rsidRDefault="003B7487" w14:paraId="72A7A385" w14:textId="77777777">
      <w:pPr>
        <w:rPr>
          <w:b/>
          <w:bCs/>
          <w:lang w:val="vi-VN"/>
        </w:rPr>
        <w:sectPr w:rsidR="003B7487" w:rsidSect="00EC4D0C">
          <w:headerReference w:type="default" r:id="rId12"/>
          <w:footerReference w:type="default" r:id="rId13"/>
          <w:endnotePr>
            <w:numFmt w:val="decimal"/>
          </w:endnotePr>
          <w:pgSz w:w="12240" w:h="15840" w:orient="portrait"/>
          <w:pgMar w:top="1134" w:right="1134" w:bottom="1134" w:left="1701" w:header="708" w:footer="708" w:gutter="0"/>
          <w:pgNumType w:start="1"/>
          <w:cols w:space="708"/>
          <w:docGrid w:linePitch="360"/>
        </w:sectPr>
      </w:pPr>
    </w:p>
    <w:p w:rsidRPr="001B69B2" w:rsidR="001B69B2" w:rsidRDefault="001B69B2" w14:paraId="7BBDE704" w14:textId="440797EB">
      <w:pPr/>
      <w:r>
        <w:br w:type="page"/>
      </w:r>
    </w:p>
    <w:p w:rsidRPr="001B69B2" w:rsidR="001B69B2" w:rsidP="581D47FB" w:rsidRDefault="001B69B2" w14:paraId="54432A57" w14:textId="2B052DEF">
      <w:pPr>
        <w:pStyle w:val="Normal"/>
        <w:rPr>
          <w:b w:val="1"/>
          <w:bCs w:val="1"/>
          <w:lang w:val="vi-VN"/>
        </w:rPr>
      </w:pPr>
      <w:r w:rsidRPr="581D47FB" w:rsidR="318DAF3C">
        <w:rPr>
          <w:b w:val="1"/>
          <w:bCs w:val="1"/>
          <w:lang w:val="vi-VN"/>
        </w:rPr>
        <w:t>TÀI LIỆU THAM KHẢO</w:t>
      </w:r>
    </w:p>
    <w:p w:rsidR="6330B7FC" w:rsidP="6330B7FC" w:rsidRDefault="6330B7FC" w14:paraId="5CEDA52E" w14:noSpellErr="1" w14:textId="0C0425D8">
      <w:pPr>
        <w:rPr>
          <w:b w:val="1"/>
          <w:bCs w:val="1"/>
          <w:lang w:val="vi-VN"/>
        </w:rPr>
      </w:pPr>
    </w:p>
    <w:sectPr w:rsidRPr="001B69B2" w:rsidR="001B69B2" w:rsidSect="0039077F">
      <w:headerReference w:type="default" r:id="rId14"/>
      <w:endnotePr>
        <w:numFmt w:val="decimal"/>
      </w:endnotePr>
      <w:pgSz w:w="12240" w:h="15840" w:orient="portrait"/>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2542" w:rsidP="00A24E19" w:rsidRDefault="00E12542" w14:paraId="67F9B294" w14:textId="77777777">
      <w:r>
        <w:separator/>
      </w:r>
    </w:p>
  </w:endnote>
  <w:endnote w:type="continuationSeparator" w:id="0">
    <w:p w:rsidR="00E12542" w:rsidP="00A24E19" w:rsidRDefault="00E12542" w14:paraId="74193092" w14:textId="77777777">
      <w:r>
        <w:continuationSeparator/>
      </w:r>
    </w:p>
  </w:endnote>
  <w:endnote w:id="1">
    <w:p w:rsidRPr="00CC5015" w:rsidR="001F328B" w:rsidRDefault="001F328B" w14:paraId="308C0E08" w14:textId="705712F9">
      <w:pPr>
        <w:pStyle w:val="EndnoteText"/>
        <w:rPr>
          <w:lang w:val="vi-VN"/>
        </w:rPr>
      </w:pPr>
      <w:r w:rsidRPr="00CC5015">
        <w:rPr>
          <w:rStyle w:val="EndnoteReference"/>
        </w:rPr>
        <w:endnoteRef/>
      </w:r>
      <w:r w:rsidRPr="00CC5015">
        <w:t xml:space="preserve"> </w:t>
      </w:r>
      <w:r w:rsidRPr="00CC5015" w:rsidR="00C02AB2">
        <w:rPr>
          <w:lang w:val="vi-VN"/>
        </w:rPr>
        <w:t xml:space="preserve">Hiệp hội Thương mại điện tử Việt Nam (VECOM), “Báo cáo Chỉ số Thương mại điện tử Việt Nam 2025”, </w:t>
      </w:r>
      <w:hyperlink w:history="1" r:id="rId1">
        <w:r w:rsidRPr="00CC5015" w:rsidR="00D36234">
          <w:rPr>
            <w:rStyle w:val="Hyperlink"/>
            <w:lang w:val="vi-VN"/>
          </w:rPr>
          <w:t>https://vecom.vn/bao-cao-chi-so-thuong-mai-dien-tu-viet-nam-2025</w:t>
        </w:r>
      </w:hyperlink>
      <w:r w:rsidRPr="00CC5015" w:rsidR="00D36234">
        <w:rPr>
          <w:lang w:val="vi-VN"/>
        </w:rPr>
        <w:t>,</w:t>
      </w:r>
      <w:r w:rsidRPr="00CC5015" w:rsidR="00C02AB2">
        <w:rPr>
          <w:lang w:val="vi-VN"/>
        </w:rPr>
        <w:t xml:space="preserve"> truy cập ngày 25/04/2026.</w:t>
      </w:r>
    </w:p>
  </w:endnote>
  <w:endnote w:id="2">
    <w:p w:rsidRPr="00CC5015" w:rsidR="009A26DE" w:rsidRDefault="009A26DE" w14:paraId="14FE3E87" w14:textId="17EA9EB5">
      <w:pPr>
        <w:pStyle w:val="EndnoteText"/>
        <w:rPr>
          <w:lang w:val="vi-VN"/>
        </w:rPr>
      </w:pPr>
      <w:r w:rsidRPr="00CC5015">
        <w:rPr>
          <w:rStyle w:val="EndnoteReference"/>
        </w:rPr>
        <w:endnoteRef/>
      </w:r>
      <w:r w:rsidRPr="00CC5015">
        <w:t xml:space="preserve"> </w:t>
      </w:r>
      <w:r w:rsidRPr="00CC5015" w:rsidR="00F22166">
        <w:t xml:space="preserve">Bộ Công Thương Việt Nam, “Thương mại điện tử Việt Nam năm 2024: Những bước tiến và thách thức”, </w:t>
      </w:r>
      <w:hyperlink w:history="1" r:id="rId2">
        <w:r w:rsidRPr="00CC5015" w:rsidR="00F22166">
          <w:rPr>
            <w:rStyle w:val="Hyperlink"/>
          </w:rPr>
          <w:t>https://moit.gov.vn/khoa-hoc-va-cong-nghe/thuong-mai-dien-tu-viet-nam-nam-2024-nhung-buoc-tien-va-thach-thuc.html</w:t>
        </w:r>
      </w:hyperlink>
      <w:r w:rsidRPr="00CC5015" w:rsidR="00F22166">
        <w:rPr>
          <w:lang w:val="vi-VN"/>
        </w:rPr>
        <w:t>,</w:t>
      </w:r>
      <w:r w:rsidRPr="00CC5015" w:rsidR="00F22166">
        <w:t xml:space="preserve"> truy cập ngày 25/04/2026.</w:t>
      </w:r>
    </w:p>
  </w:endnote>
  <w:endnote w:id="3">
    <w:p w:rsidRPr="00CC5015" w:rsidR="00222739" w:rsidRDefault="00222739" w14:paraId="7E4D9511" w14:textId="65148955">
      <w:pPr>
        <w:pStyle w:val="EndnoteText"/>
        <w:rPr>
          <w:lang w:val="vi-VN"/>
        </w:rPr>
      </w:pPr>
      <w:r w:rsidRPr="00CC5015">
        <w:rPr>
          <w:rStyle w:val="EndnoteReference"/>
        </w:rPr>
        <w:endnoteRef/>
      </w:r>
      <w:r w:rsidRPr="00CC5015">
        <w:t xml:space="preserve"> </w:t>
      </w:r>
      <w:r w:rsidRPr="00CC5015">
        <w:rPr>
          <w:lang w:val="vi-VN"/>
        </w:rPr>
        <w:fldChar w:fldCharType="begin"/>
      </w:r>
      <w:r w:rsidRPr="00CC5015">
        <w:instrText xml:space="preserve"> NOTEREF _Ref227930173 \h </w:instrText>
      </w:r>
      <w:r w:rsidRPr="00CC5015">
        <w:rPr>
          <w:lang w:val="vi-VN"/>
        </w:rPr>
      </w:r>
      <w:r w:rsidRPr="00CC5015" w:rsidR="00EC24D9">
        <w:rPr>
          <w:lang w:val="vi-VN"/>
        </w:rPr>
        <w:instrText xml:space="preserve"> \* MERGEFORMAT </w:instrText>
      </w:r>
      <w:r w:rsidRPr="00CC5015">
        <w:rPr>
          <w:lang w:val="vi-VN"/>
        </w:rPr>
        <w:fldChar w:fldCharType="separate"/>
      </w:r>
      <w:r w:rsidRPr="00CC5015">
        <w:t>2</w:t>
      </w:r>
      <w:r w:rsidRPr="00CC5015">
        <w:rPr>
          <w:lang w:val="vi-VN"/>
        </w:rPr>
        <w:fldChar w:fldCharType="end"/>
      </w:r>
    </w:p>
  </w:endnote>
  <w:endnote w:id="4">
    <w:p w:rsidRPr="00CC5015" w:rsidR="00150E84" w:rsidRDefault="00150E84" w14:paraId="3666D1E1" w14:textId="5FE567C8">
      <w:pPr>
        <w:pStyle w:val="EndnoteText"/>
        <w:rPr>
          <w:lang w:val="vi-VN"/>
        </w:rPr>
      </w:pPr>
      <w:r w:rsidRPr="00CC5015">
        <w:rPr>
          <w:rStyle w:val="EndnoteReference"/>
        </w:rPr>
        <w:endnoteRef/>
      </w:r>
      <w:r w:rsidRPr="00CC5015">
        <w:t xml:space="preserve"> </w:t>
      </w:r>
      <w:r w:rsidRPr="00CC5015">
        <w:rPr>
          <w:lang w:val="vi-VN"/>
        </w:rPr>
        <w:fldChar w:fldCharType="begin"/>
      </w:r>
      <w:r w:rsidRPr="00CC5015">
        <w:instrText xml:space="preserve"> NOTEREF _Ref227930173 \h </w:instrText>
      </w:r>
      <w:r w:rsidRPr="00CC5015">
        <w:rPr>
          <w:lang w:val="vi-VN"/>
        </w:rPr>
      </w:r>
      <w:r w:rsidRPr="00CC5015" w:rsidR="00EC24D9">
        <w:rPr>
          <w:lang w:val="vi-VN"/>
        </w:rPr>
        <w:instrText xml:space="preserve"> \* MERGEFORMAT </w:instrText>
      </w:r>
      <w:r w:rsidRPr="00CC5015">
        <w:rPr>
          <w:lang w:val="vi-VN"/>
        </w:rPr>
        <w:fldChar w:fldCharType="separate"/>
      </w:r>
      <w:r w:rsidRPr="00CC5015">
        <w:t>2</w:t>
      </w:r>
      <w:r w:rsidRPr="00CC5015">
        <w:rPr>
          <w:lang w:val="vi-VN"/>
        </w:rPr>
        <w:fldChar w:fldCharType="end"/>
      </w:r>
    </w:p>
  </w:endnote>
  <w:endnote w:id="5">
    <w:p w:rsidRPr="00CC5015" w:rsidR="00CF5FF1" w:rsidRDefault="00CF5FF1" w14:paraId="5D9DF477" w14:textId="7ECB3EB1">
      <w:pPr>
        <w:pStyle w:val="EndnoteText"/>
        <w:rPr>
          <w:lang w:val="vi-VN"/>
        </w:rPr>
      </w:pPr>
      <w:r w:rsidRPr="00CC5015">
        <w:rPr>
          <w:rStyle w:val="EndnoteReference"/>
        </w:rPr>
        <w:endnoteRef/>
      </w:r>
      <w:r w:rsidRPr="00CC5015">
        <w:t xml:space="preserve"> </w:t>
      </w:r>
      <w:r w:rsidRPr="00CC5015">
        <w:rPr>
          <w:lang w:val="vi-VN"/>
        </w:rPr>
        <w:fldChar w:fldCharType="begin"/>
      </w:r>
      <w:r w:rsidRPr="00CC5015">
        <w:instrText xml:space="preserve"> NOTEREF _Ref227930173 \h </w:instrText>
      </w:r>
      <w:r w:rsidRPr="00CC5015">
        <w:rPr>
          <w:lang w:val="vi-VN"/>
        </w:rPr>
      </w:r>
      <w:r w:rsidRPr="00CC5015" w:rsidR="00EC24D9">
        <w:rPr>
          <w:lang w:val="vi-VN"/>
        </w:rPr>
        <w:instrText xml:space="preserve"> \* MERGEFORMAT </w:instrText>
      </w:r>
      <w:r w:rsidRPr="00CC5015">
        <w:rPr>
          <w:lang w:val="vi-VN"/>
        </w:rPr>
        <w:fldChar w:fldCharType="separate"/>
      </w:r>
      <w:r w:rsidRPr="00CC5015">
        <w:t>2</w:t>
      </w:r>
      <w:r w:rsidRPr="00CC5015">
        <w:rPr>
          <w:lang w:val="vi-VN"/>
        </w:rPr>
        <w:fldChar w:fldCharType="end"/>
      </w:r>
    </w:p>
  </w:endnote>
  <w:endnote w:id="6">
    <w:p w:rsidRPr="00CC5015" w:rsidR="00CF5FF1" w:rsidRDefault="00CF5FF1" w14:paraId="73BE30F6" w14:textId="563100BD">
      <w:pPr>
        <w:pStyle w:val="EndnoteText"/>
        <w:rPr>
          <w:lang w:val="vi-VN"/>
        </w:rPr>
      </w:pPr>
      <w:r w:rsidRPr="00CC5015">
        <w:rPr>
          <w:rStyle w:val="EndnoteReference"/>
        </w:rPr>
        <w:endnoteRef/>
      </w:r>
      <w:r w:rsidRPr="00CC5015">
        <w:t xml:space="preserve"> </w:t>
      </w:r>
      <w:r w:rsidRPr="00CC5015">
        <w:rPr>
          <w:lang w:val="vi-VN"/>
        </w:rPr>
        <w:fldChar w:fldCharType="begin"/>
      </w:r>
      <w:r w:rsidRPr="00CC5015">
        <w:instrText xml:space="preserve"> NOTEREF _Ref227930173 \h </w:instrText>
      </w:r>
      <w:r w:rsidRPr="00CC5015">
        <w:rPr>
          <w:lang w:val="vi-VN"/>
        </w:rPr>
      </w:r>
      <w:r w:rsidRPr="00CC5015" w:rsidR="00EC24D9">
        <w:rPr>
          <w:lang w:val="vi-VN"/>
        </w:rPr>
        <w:instrText xml:space="preserve"> \* MERGEFORMAT </w:instrText>
      </w:r>
      <w:r w:rsidRPr="00CC5015">
        <w:rPr>
          <w:lang w:val="vi-VN"/>
        </w:rPr>
        <w:fldChar w:fldCharType="separate"/>
      </w:r>
      <w:r w:rsidRPr="00CC5015">
        <w:t>2</w:t>
      </w:r>
      <w:r w:rsidRPr="00CC5015">
        <w:rPr>
          <w:lang w:val="vi-VN"/>
        </w:rPr>
        <w:fldChar w:fldCharType="end"/>
      </w:r>
    </w:p>
  </w:endnote>
  <w:endnote w:id="7">
    <w:p w:rsidRPr="00CC5015" w:rsidR="000B2996" w:rsidRDefault="000B2996" w14:paraId="2A274568" w14:textId="719BC90E">
      <w:pPr>
        <w:pStyle w:val="EndnoteText"/>
        <w:rPr>
          <w:lang w:val="vi-VN"/>
        </w:rPr>
      </w:pPr>
      <w:r w:rsidRPr="00CC5015">
        <w:rPr>
          <w:rStyle w:val="EndnoteReference"/>
        </w:rPr>
        <w:endnoteRef/>
      </w:r>
      <w:r w:rsidRPr="00CC5015">
        <w:t xml:space="preserve"> </w:t>
      </w:r>
      <w:r w:rsidRPr="00CC5015" w:rsidR="005C6815">
        <w:t xml:space="preserve">Báo Đại Đoàn Kết, “Kỳ vọng tăng trưởng từ thương mại điện tử”, </w:t>
      </w:r>
      <w:hyperlink w:history="1" r:id="rId3">
        <w:r w:rsidRPr="00CC5015" w:rsidR="00ED1BE4">
          <w:rPr>
            <w:rStyle w:val="Hyperlink"/>
          </w:rPr>
          <w:t>https://daidoanket.vn/ky-vong-tang-truong-tu-thuong-mai-dien-tu-10298755.html</w:t>
        </w:r>
      </w:hyperlink>
      <w:r w:rsidRPr="00CC5015" w:rsidR="00ED1BE4">
        <w:rPr>
          <w:lang w:val="vi-VN"/>
        </w:rPr>
        <w:t xml:space="preserve">, </w:t>
      </w:r>
      <w:r w:rsidRPr="00CC5015" w:rsidR="005C6815">
        <w:t xml:space="preserve"> truy cập ngày 25/04/2026.</w:t>
      </w:r>
    </w:p>
  </w:endnote>
  <w:endnote w:id="8">
    <w:p w:rsidRPr="00CC5015" w:rsidR="00874C39" w:rsidRDefault="00874C39" w14:paraId="12F5FD1D" w14:textId="5BE7675B">
      <w:pPr>
        <w:pStyle w:val="EndnoteText"/>
        <w:rPr>
          <w:lang w:val="vi-VN"/>
        </w:rPr>
      </w:pPr>
      <w:r w:rsidRPr="00CC5015">
        <w:rPr>
          <w:rStyle w:val="EndnoteReference"/>
        </w:rPr>
        <w:endnoteRef/>
      </w:r>
      <w:r w:rsidRPr="00CC5015">
        <w:t xml:space="preserve"> </w:t>
      </w:r>
      <w:r w:rsidRPr="00CC5015" w:rsidR="00C53AF3">
        <w:t xml:space="preserve">VnEconomy, “Thương mại điện tử Việt Nam tiếp tục bứt phá, hướng đến mục tiêu 25 tỷ USD vào 2025”, </w:t>
      </w:r>
      <w:hyperlink w:history="1" r:id="rId4">
        <w:r w:rsidRPr="00CC5015" w:rsidR="00C53AF3">
          <w:rPr>
            <w:rStyle w:val="Hyperlink"/>
          </w:rPr>
          <w:t>https://vneconomy.vn/thuong-mai-dien-tu-viet-nam-tiep-tuc-but-pha-huong-den-muc-tieu-25-ty-usd-vao-2025.htm</w:t>
        </w:r>
      </w:hyperlink>
      <w:r w:rsidRPr="00CC5015" w:rsidR="00C53AF3">
        <w:rPr>
          <w:lang w:val="vi-VN"/>
        </w:rPr>
        <w:t>,</w:t>
      </w:r>
      <w:r w:rsidRPr="00CC5015" w:rsidR="00C53AF3">
        <w:t xml:space="preserve"> truy cập ngày 25/04/2026.</w:t>
      </w:r>
      <w:r w:rsidRPr="00CC5015">
        <w:rPr>
          <w:lang w:val="vi-VN"/>
        </w:rPr>
        <w:t xml:space="preserve"> </w:t>
      </w:r>
    </w:p>
  </w:endnote>
  <w:endnote w:id="9">
    <w:p w:rsidRPr="00CC5015" w:rsidR="00F76B05" w:rsidRDefault="00F76B05" w14:paraId="4F4F0E00" w14:textId="627717BC">
      <w:pPr>
        <w:pStyle w:val="EndnoteText"/>
        <w:rPr>
          <w:lang w:val="vi-VN"/>
        </w:rPr>
      </w:pPr>
      <w:r w:rsidRPr="00CC5015">
        <w:rPr>
          <w:rStyle w:val="EndnoteReference"/>
        </w:rPr>
        <w:endnoteRef/>
      </w:r>
      <w:r w:rsidRPr="00CC5015">
        <w:t xml:space="preserve"> </w:t>
      </w:r>
      <w:r w:rsidRPr="00CC5015" w:rsidR="00EE1FEA">
        <w:t xml:space="preserve">Cục Thương mại điện tử và Kinh tế số - Bộ Công Thương, “Báo cáo Thương mại điện tử Việt Nam 2023”, </w:t>
      </w:r>
      <w:hyperlink w:history="1" r:id="rId5">
        <w:r w:rsidRPr="00CC5015" w:rsidR="00EE1FEA">
          <w:rPr>
            <w:rStyle w:val="Hyperlink"/>
          </w:rPr>
          <w:t>https://valoma.vn/wp-content/uploads/2024/05/BCTMDT2023-file-31-1-pdf.pdf</w:t>
        </w:r>
      </w:hyperlink>
      <w:r w:rsidRPr="00CC5015" w:rsidR="00EE1FEA">
        <w:rPr>
          <w:lang w:val="vi-VN"/>
        </w:rPr>
        <w:t>,</w:t>
      </w:r>
      <w:r w:rsidRPr="00CC5015" w:rsidR="00EE1FEA">
        <w:t xml:space="preserve"> truy cập ngày 25/04/2026.</w:t>
      </w:r>
      <w:r w:rsidRPr="00CC5015">
        <w:rPr>
          <w:lang w:val="vi-VN"/>
        </w:rPr>
        <w:t xml:space="preserve"> </w:t>
      </w:r>
    </w:p>
  </w:endnote>
  <w:endnote w:id="10">
    <w:p w:rsidRPr="00CC5015" w:rsidR="000C11DA" w:rsidRDefault="000C11DA" w14:paraId="5129652E" w14:textId="4A9B619F">
      <w:pPr>
        <w:pStyle w:val="EndnoteText"/>
        <w:rPr>
          <w:lang w:val="vi-VN"/>
        </w:rPr>
      </w:pPr>
      <w:r w:rsidRPr="00CC5015">
        <w:rPr>
          <w:rStyle w:val="EndnoteReference"/>
        </w:rPr>
        <w:endnoteRef/>
      </w:r>
      <w:r w:rsidRPr="00CC5015">
        <w:t xml:space="preserve"> </w:t>
      </w:r>
      <w:r w:rsidRPr="00CC5015" w:rsidR="00000081">
        <w:t xml:space="preserve">Tập đoàn TH, “Tài liệu giới thiệu và báo cáo định hướng phát triển”, </w:t>
      </w:r>
      <w:hyperlink w:history="1" r:id="rId6">
        <w:r w:rsidRPr="00CC5015" w:rsidR="00000081">
          <w:rPr>
            <w:rStyle w:val="Hyperlink"/>
          </w:rPr>
          <w:t>https://thgroupglobal.com/storage/attachment/w4LHiea8vHkBcMq5UTJ9RAQmYoJgLbrdjBHVYyOj.pdf</w:t>
        </w:r>
      </w:hyperlink>
      <w:r w:rsidRPr="00CC5015" w:rsidR="00000081">
        <w:rPr>
          <w:lang w:val="vi-VN"/>
        </w:rPr>
        <w:t>,</w:t>
      </w:r>
      <w:r w:rsidRPr="00CC5015" w:rsidR="00000081">
        <w:t xml:space="preserve"> truy cập ngày 25/04/2026.</w:t>
      </w:r>
      <w:r w:rsidRPr="00CC5015" w:rsidR="00CF53C1">
        <w:rPr>
          <w:lang w:val="vi-VN"/>
        </w:rPr>
        <w:t xml:space="preserve"> </w:t>
      </w:r>
    </w:p>
  </w:endnote>
  <w:endnote w:id="11">
    <w:p w:rsidRPr="00CC5015" w:rsidR="003F3160" w:rsidRDefault="003F3160" w14:paraId="67288AE7" w14:textId="2F70507C">
      <w:pPr>
        <w:pStyle w:val="EndnoteText"/>
        <w:rPr>
          <w:lang w:val="vi-VN"/>
        </w:rPr>
      </w:pPr>
      <w:r w:rsidRPr="00CC5015">
        <w:rPr>
          <w:rStyle w:val="EndnoteReference"/>
        </w:rPr>
        <w:endnoteRef/>
      </w:r>
      <w:r w:rsidRPr="00CC5015">
        <w:t xml:space="preserve"> </w:t>
      </w:r>
      <w:r w:rsidRPr="00CC5015" w:rsidR="00256887">
        <w:t xml:space="preserve">Báo Nhân Dân, “Tập đoàn TH đầu tư các dự án công nghệ cao trong nông nghiệp và khai khoáng theo định hướng phát triển bền vững”, </w:t>
      </w:r>
      <w:hyperlink w:history="1" r:id="rId7">
        <w:r w:rsidRPr="00CC5015" w:rsidR="00256887">
          <w:rPr>
            <w:rStyle w:val="Hyperlink"/>
          </w:rPr>
          <w:t>https://nhandan.vn/tap-doan-th-dau-tu-cac-du-an-cong-nghe-cao-trong-nong-nghiep-va-khai-khoang-theo-dinh-huong-phat-trien-ben-vung-post805889.html</w:t>
        </w:r>
      </w:hyperlink>
      <w:r w:rsidRPr="00CC5015" w:rsidR="00256887">
        <w:rPr>
          <w:lang w:val="vi-VN"/>
        </w:rPr>
        <w:t>,</w:t>
      </w:r>
      <w:r w:rsidRPr="00CC5015" w:rsidR="00256887">
        <w:t xml:space="preserve"> truy cập ngày 25/04/2026.</w:t>
      </w:r>
      <w:r w:rsidRPr="00CC5015">
        <w:rPr>
          <w:lang w:val="vi-VN"/>
        </w:rPr>
        <w:t xml:space="preserve"> </w:t>
      </w:r>
    </w:p>
  </w:endnote>
  <w:endnote w:id="12">
    <w:p w:rsidRPr="00CC5015" w:rsidR="00B34B97" w:rsidRDefault="00B34B97" w14:paraId="3FB39874" w14:textId="50D8B428">
      <w:pPr>
        <w:pStyle w:val="EndnoteText"/>
        <w:rPr>
          <w:lang w:val="vi-VN"/>
        </w:rPr>
      </w:pPr>
      <w:r w:rsidRPr="00CC5015">
        <w:rPr>
          <w:rStyle w:val="EndnoteReference"/>
        </w:rPr>
        <w:endnoteRef/>
      </w:r>
      <w:r w:rsidRPr="00CC5015">
        <w:t xml:space="preserve"> </w:t>
      </w:r>
      <w:r w:rsidRPr="00CC5015" w:rsidR="002F06AF">
        <w:t xml:space="preserve">Báo Pháp Luật TP.HCM, “Tập đoàn TH chiếm 51,9% thị phần phân khúc sữa tươi”, </w:t>
      </w:r>
      <w:hyperlink w:history="1" r:id="rId8">
        <w:r w:rsidRPr="00CC5015" w:rsidR="002F06AF">
          <w:rPr>
            <w:rStyle w:val="Hyperlink"/>
          </w:rPr>
          <w:t>https://plo.vn/tap-doan-th-chiem-519-thi-phan-phan-khuc-sua-tuoi-post846111.html</w:t>
        </w:r>
      </w:hyperlink>
      <w:r w:rsidRPr="00CC5015" w:rsidR="002F06AF">
        <w:t>,</w:t>
      </w:r>
      <w:r w:rsidRPr="00CC5015" w:rsidR="002F06AF">
        <w:rPr>
          <w:lang w:val="vi-VN"/>
        </w:rPr>
        <w:t xml:space="preserve"> t</w:t>
      </w:r>
      <w:r w:rsidRPr="00CC5015" w:rsidR="002F06AF">
        <w:t>ruy cập ngày 25/04/2026.</w:t>
      </w:r>
    </w:p>
  </w:endnote>
  <w:endnote w:id="13">
    <w:p w:rsidRPr="00CC5015" w:rsidR="00AB789E" w:rsidRDefault="00AB789E" w14:paraId="25DDF489" w14:textId="3269307C">
      <w:pPr>
        <w:pStyle w:val="EndnoteText"/>
        <w:rPr>
          <w:lang w:val="vi-VN"/>
        </w:rPr>
      </w:pPr>
      <w:r w:rsidRPr="00CC5015">
        <w:rPr>
          <w:rStyle w:val="EndnoteReference"/>
        </w:rPr>
        <w:endnoteRef/>
      </w:r>
      <w:r w:rsidRPr="00CC5015">
        <w:t xml:space="preserve"> </w:t>
      </w:r>
      <w:r w:rsidRPr="00CC5015" w:rsidR="0032174D">
        <w:t xml:space="preserve">Báo Nhân Dân, “14 dòng sản phẩm của Tập đoàn TH đạt Thương hiệu quốc gia 2024”, </w:t>
      </w:r>
      <w:hyperlink w:history="1" r:id="rId9">
        <w:r w:rsidRPr="00CC5015" w:rsidR="0032174D">
          <w:rPr>
            <w:rStyle w:val="Hyperlink"/>
          </w:rPr>
          <w:t>https://nhandan.vn/14-dong-san-pham-cua-tap-doan-th-dat-thuong-hieu-quoc-gia-2024-post843222.html</w:t>
        </w:r>
      </w:hyperlink>
      <w:r w:rsidRPr="00CC5015" w:rsidR="0032174D">
        <w:t>,</w:t>
      </w:r>
      <w:r w:rsidRPr="00CC5015" w:rsidR="0032174D">
        <w:rPr>
          <w:lang w:val="vi-VN"/>
        </w:rPr>
        <w:t xml:space="preserve"> </w:t>
      </w:r>
      <w:r w:rsidRPr="00CC5015" w:rsidR="0032174D">
        <w:t>truy cập ngày 25/04/2026.</w:t>
      </w:r>
    </w:p>
  </w:endnote>
  <w:endnote w:id="14">
    <w:p w:rsidRPr="00CC5015" w:rsidR="000F218B" w:rsidRDefault="000F218B" w14:paraId="71BCC238" w14:textId="30F636D7">
      <w:pPr>
        <w:pStyle w:val="EndnoteText"/>
      </w:pPr>
      <w:r w:rsidRPr="00CC5015">
        <w:rPr>
          <w:rStyle w:val="EndnoteReference"/>
        </w:rPr>
        <w:endnoteRef/>
      </w:r>
      <w:r w:rsidRPr="00CC5015">
        <w:t xml:space="preserve"> </w:t>
      </w:r>
      <w:r w:rsidRPr="00CC5015">
        <w:fldChar w:fldCharType="begin"/>
      </w:r>
      <w:r w:rsidRPr="00CC5015">
        <w:instrText xml:space="preserve"> NOTEREF _Ref228020297 \h </w:instrText>
      </w:r>
      <w:r w:rsidRPr="00CC5015" w:rsidR="00EC24D9">
        <w:instrText xml:space="preserve"> \* MERGEFORMAT </w:instrText>
      </w:r>
      <w:r w:rsidRPr="00CC5015">
        <w:fldChar w:fldCharType="separate"/>
      </w:r>
      <w:r w:rsidRPr="00CC5015">
        <w:t>7</w:t>
      </w:r>
      <w:r w:rsidRPr="00CC5015">
        <w:fldChar w:fldCharType="end"/>
      </w:r>
    </w:p>
  </w:endnote>
  <w:endnote w:id="15">
    <w:p w:rsidRPr="00CC5015" w:rsidR="00074C90" w:rsidRDefault="00074C90" w14:paraId="4FAAF3EE" w14:textId="3492AF7D">
      <w:pPr>
        <w:pStyle w:val="EndnoteText"/>
        <w:rPr>
          <w:lang w:val="vi-VN"/>
        </w:rPr>
      </w:pPr>
      <w:r w:rsidRPr="00CC5015">
        <w:rPr>
          <w:rStyle w:val="EndnoteReference"/>
        </w:rPr>
        <w:endnoteRef/>
      </w:r>
      <w:r w:rsidRPr="00CC5015">
        <w:t xml:space="preserve"> </w:t>
      </w:r>
      <w:r w:rsidRPr="00CC5015" w:rsidR="0023789A">
        <w:t xml:space="preserve">MISA AMIS, “Chiến lược kinh doanh của TH True Milk”, </w:t>
      </w:r>
      <w:hyperlink w:history="1" r:id="rId10">
        <w:r w:rsidRPr="00CC5015" w:rsidR="0023789A">
          <w:rPr>
            <w:rStyle w:val="Hyperlink"/>
          </w:rPr>
          <w:t>https://amis.misa.vn/30576/chien-luoc-kinh-doanh-cua-th-true-milk/</w:t>
        </w:r>
      </w:hyperlink>
      <w:r w:rsidRPr="00CC5015" w:rsidR="0023789A">
        <w:t>,</w:t>
      </w:r>
      <w:r w:rsidRPr="00CC5015" w:rsidR="0023789A">
        <w:rPr>
          <w:lang w:val="vi-VN"/>
        </w:rPr>
        <w:t xml:space="preserve"> </w:t>
      </w:r>
      <w:r w:rsidRPr="00CC5015" w:rsidR="0023789A">
        <w:t>truy cập ngày 25/04/2026.</w:t>
      </w:r>
    </w:p>
  </w:endnote>
  <w:endnote w:id="16">
    <w:p w:rsidRPr="00CC5015" w:rsidR="001E5983" w:rsidRDefault="001E5983" w14:paraId="351B2386" w14:textId="68A652CC">
      <w:pPr>
        <w:pStyle w:val="EndnoteText"/>
        <w:rPr>
          <w:lang w:val="vi-VN"/>
        </w:rPr>
      </w:pPr>
      <w:r w:rsidRPr="00CC5015">
        <w:rPr>
          <w:rStyle w:val="EndnoteReference"/>
        </w:rPr>
        <w:endnoteRef/>
      </w:r>
      <w:r w:rsidRPr="00CC5015">
        <w:t xml:space="preserve"> </w:t>
      </w:r>
      <w:r w:rsidRPr="00CC5015" w:rsidR="00E70870">
        <w:t xml:space="preserve">MISA AMIS, “Hệ thống phân phối của TH True Milk”, </w:t>
      </w:r>
      <w:hyperlink w:history="1" r:id="rId11">
        <w:r w:rsidRPr="00CC5015" w:rsidR="00E70870">
          <w:rPr>
            <w:rStyle w:val="Hyperlink"/>
          </w:rPr>
          <w:t>https://amis.misa.vn/165501/he-thong-phan-phoi-cua-th-true-milk/</w:t>
        </w:r>
      </w:hyperlink>
      <w:r w:rsidRPr="00CC5015" w:rsidR="00E70870">
        <w:t>,</w:t>
      </w:r>
      <w:r w:rsidRPr="00CC5015" w:rsidR="00E70870">
        <w:rPr>
          <w:lang w:val="vi-VN"/>
        </w:rPr>
        <w:t xml:space="preserve"> </w:t>
      </w:r>
      <w:r w:rsidRPr="00CC5015" w:rsidR="00E70870">
        <w:t>truy cập ngày 25/04/2026.</w:t>
      </w:r>
    </w:p>
  </w:endnote>
  <w:endnote w:id="17">
    <w:p w:rsidRPr="00CC5015" w:rsidR="00BB5B6E" w:rsidRDefault="00BB5B6E" w14:paraId="6BE20344" w14:textId="334DC914">
      <w:pPr>
        <w:pStyle w:val="EndnoteText"/>
        <w:rPr>
          <w:lang w:val="vi-VN"/>
        </w:rPr>
      </w:pPr>
      <w:r w:rsidRPr="00CC5015">
        <w:rPr>
          <w:rStyle w:val="EndnoteReference"/>
        </w:rPr>
        <w:endnoteRef/>
      </w:r>
      <w:r w:rsidRPr="00CC5015">
        <w:t xml:space="preserve"> </w:t>
      </w:r>
      <w:r w:rsidRPr="00CC5015" w:rsidR="00C90FD6">
        <w:t xml:space="preserve">Báo Sài Gòn Giải Phóng, “TH true MILK năm 2023: Những dấu ấn nổi bật trong hành trình phụng sự vì sức khỏe cộng đồng”, </w:t>
      </w:r>
      <w:hyperlink w:history="1" r:id="rId12">
        <w:r w:rsidRPr="00CC5015" w:rsidR="00C90FD6">
          <w:rPr>
            <w:rStyle w:val="Hyperlink"/>
          </w:rPr>
          <w:t>https://www.sggp.org.vn/th-true-milk-nam-2023-nhung-dau-an-noi-bat-trong-hanh-trinh-phung-su-vi-suc-khoe-cong-dong-post726030.html</w:t>
        </w:r>
      </w:hyperlink>
      <w:r w:rsidRPr="00CC5015" w:rsidR="00C90FD6">
        <w:t>,</w:t>
      </w:r>
      <w:r w:rsidRPr="00CC5015" w:rsidR="00C90FD6">
        <w:rPr>
          <w:lang w:val="vi-VN"/>
        </w:rPr>
        <w:t xml:space="preserve"> </w:t>
      </w:r>
      <w:r w:rsidRPr="00CC5015" w:rsidR="00C90FD6">
        <w:t>truy cập ngày 25/04/2026.</w:t>
      </w:r>
    </w:p>
  </w:endnote>
  <w:endnote w:id="18">
    <w:p w:rsidRPr="00CC5015" w:rsidR="004B0B2F" w:rsidRDefault="004B0B2F" w14:paraId="779AAD07" w14:textId="462D1374">
      <w:pPr>
        <w:pStyle w:val="EndnoteText"/>
        <w:rPr>
          <w:lang w:val="vi-VN"/>
        </w:rPr>
      </w:pPr>
      <w:r w:rsidRPr="00CC5015">
        <w:rPr>
          <w:rStyle w:val="EndnoteReference"/>
        </w:rPr>
        <w:endnoteRef/>
      </w:r>
      <w:r w:rsidRPr="00CC5015">
        <w:t xml:space="preserve"> </w:t>
      </w:r>
      <w:r w:rsidRPr="00CC5015" w:rsidR="007B6944">
        <w:t xml:space="preserve">Tạp chí Kinh tế Sài Gòn, “TH true mart chiến thắng hạng mục Thương hiệu cung ứng hàng hóa phong phú trên sàn thương mại điện tử”, </w:t>
      </w:r>
      <w:hyperlink w:history="1" r:id="rId13">
        <w:r w:rsidRPr="00CC5015" w:rsidR="007B6944">
          <w:rPr>
            <w:rStyle w:val="Hyperlink"/>
          </w:rPr>
          <w:t>https://thesaigontimes.vn/th-true-mart-chien-thang-hang-muc-thuong-hieu-cung-ung-hang-hoa-phong-phu-tren-san-thuong-mai-dien-tu-hang-dau-viet-nam/</w:t>
        </w:r>
      </w:hyperlink>
      <w:r w:rsidRPr="00CC5015" w:rsidR="007B6944">
        <w:t>,</w:t>
      </w:r>
      <w:r w:rsidRPr="00CC5015" w:rsidR="007B6944">
        <w:rPr>
          <w:lang w:val="vi-VN"/>
        </w:rPr>
        <w:t xml:space="preserve"> </w:t>
      </w:r>
      <w:r w:rsidRPr="00CC5015" w:rsidR="007B6944">
        <w:t>truy cập ngày 25/04/2026.</w:t>
      </w:r>
    </w:p>
  </w:endnote>
  <w:endnote w:id="19">
    <w:p w:rsidRPr="00CC5015" w:rsidR="00E85F5C" w:rsidRDefault="00E85F5C" w14:paraId="4F0E0362" w14:textId="70A2AA52">
      <w:pPr>
        <w:pStyle w:val="EndnoteText"/>
        <w:rPr>
          <w:lang w:val="vi-VN"/>
        </w:rPr>
      </w:pPr>
      <w:r w:rsidRPr="00CC5015">
        <w:rPr>
          <w:rStyle w:val="EndnoteReference"/>
        </w:rPr>
        <w:endnoteRef/>
      </w:r>
      <w:r w:rsidRPr="00CC5015">
        <w:t xml:space="preserve"> </w:t>
      </w:r>
      <w:r w:rsidRPr="00CC5015">
        <w:rPr>
          <w:lang w:val="vi-VN"/>
        </w:rPr>
        <w:fldChar w:fldCharType="begin"/>
      </w:r>
      <w:r w:rsidRPr="00CC5015">
        <w:instrText xml:space="preserve"> NOTEREF _Ref228018483 \h </w:instrText>
      </w:r>
      <w:r w:rsidRPr="00CC5015">
        <w:rPr>
          <w:lang w:val="vi-VN"/>
        </w:rPr>
      </w:r>
      <w:r w:rsidRPr="00CC5015" w:rsidR="00EC24D9">
        <w:rPr>
          <w:lang w:val="vi-VN"/>
        </w:rPr>
        <w:instrText xml:space="preserve"> \* MERGEFORMAT </w:instrText>
      </w:r>
      <w:r w:rsidRPr="00CC5015">
        <w:rPr>
          <w:lang w:val="vi-VN"/>
        </w:rPr>
        <w:fldChar w:fldCharType="separate"/>
      </w:r>
      <w:r w:rsidRPr="00CC5015">
        <w:t>17</w:t>
      </w:r>
      <w:r w:rsidRPr="00CC5015">
        <w:rPr>
          <w:lang w:val="vi-VN"/>
        </w:rPr>
        <w:fldChar w:fldCharType="end"/>
      </w:r>
    </w:p>
  </w:endnote>
  <w:endnote w:id="20">
    <w:p w:rsidRPr="00CC5015" w:rsidR="00E85F5C" w:rsidRDefault="00E85F5C" w14:paraId="3FB40FC8" w14:textId="2B6D1249">
      <w:pPr>
        <w:pStyle w:val="EndnoteText"/>
      </w:pPr>
      <w:r w:rsidRPr="00CC5015">
        <w:rPr>
          <w:rStyle w:val="EndnoteReference"/>
        </w:rPr>
        <w:endnoteRef/>
      </w:r>
      <w:r w:rsidRPr="00CC5015">
        <w:t xml:space="preserve"> </w:t>
      </w:r>
      <w:r w:rsidRPr="00CC5015">
        <w:fldChar w:fldCharType="begin"/>
      </w:r>
      <w:r w:rsidRPr="00CC5015">
        <w:instrText xml:space="preserve"> NOTEREF _Ref227933977 \h </w:instrText>
      </w:r>
      <w:r w:rsidRPr="00CC5015" w:rsidR="00EC24D9">
        <w:instrText xml:space="preserve"> \* MERGEFORMAT </w:instrText>
      </w:r>
      <w:r w:rsidRPr="00CC5015">
        <w:fldChar w:fldCharType="separate"/>
      </w:r>
      <w:r w:rsidRPr="00CC5015">
        <w:t>16</w:t>
      </w:r>
      <w:r w:rsidRPr="00CC5015">
        <w:fldChar w:fldCharType="end"/>
      </w:r>
    </w:p>
  </w:endnote>
  <w:endnote w:id="21">
    <w:p w:rsidRPr="00A47AB0" w:rsidR="00A47AB0" w:rsidRDefault="00A47AB0" w14:paraId="07927130" w14:textId="2056E134">
      <w:pPr>
        <w:pStyle w:val="EndnoteText"/>
        <w:rPr>
          <w:lang w:val="vi-VN"/>
        </w:rPr>
      </w:pPr>
      <w:r w:rsidRPr="00CC5015">
        <w:rPr>
          <w:rStyle w:val="EndnoteReference"/>
        </w:rPr>
        <w:endnoteRef/>
      </w:r>
      <w:r w:rsidRPr="00CC5015">
        <w:t xml:space="preserve"> </w:t>
      </w:r>
      <w:r w:rsidRPr="00CC5015" w:rsidR="002B61A6">
        <w:t xml:space="preserve">Báo Dân Trí, “Thương mại điện tử sẽ tiếp tục bứt phá”, </w:t>
      </w:r>
      <w:hyperlink w:history="1" r:id="rId14">
        <w:r w:rsidRPr="00CC5015" w:rsidR="002B61A6">
          <w:rPr>
            <w:rStyle w:val="Hyperlink"/>
          </w:rPr>
          <w:t>https://dansinh.dantri.com.vn/tien-luong-tien-cong/thuong-mai-dien-tu-se-tiep-tuc-but-pha-20250213163955355.htm</w:t>
        </w:r>
      </w:hyperlink>
      <w:r w:rsidRPr="00CC5015" w:rsidR="002B61A6">
        <w:t>,</w:t>
      </w:r>
      <w:r w:rsidRPr="00CC5015" w:rsidR="002B61A6">
        <w:rPr>
          <w:lang w:val="vi-VN"/>
        </w:rPr>
        <w:t xml:space="preserve"> </w:t>
      </w:r>
      <w:r w:rsidRPr="00CC5015" w:rsidR="002B61A6">
        <w:t>truy cập ngày 25/04/2026.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5939374"/>
      <w:docPartObj>
        <w:docPartGallery w:val="Page Numbers (Bottom of Page)"/>
        <w:docPartUnique/>
      </w:docPartObj>
    </w:sdtPr>
    <w:sdtContent>
      <w:p w:rsidR="00EC4D0C" w:rsidP="00BB3B0A" w:rsidRDefault="00EC4D0C" w14:paraId="3FAC26E4" w14:textId="65E27D9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3B7487" w:rsidP="00EC4D0C" w:rsidRDefault="003B7487" w14:paraId="450D11A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487" w:rsidP="00EC4D0C" w:rsidRDefault="003B7487" w14:paraId="7B0CF16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8837779"/>
      <w:docPartObj>
        <w:docPartGallery w:val="Page Numbers (Bottom of Page)"/>
        <w:docPartUnique/>
      </w:docPartObj>
    </w:sdtPr>
    <w:sdtContent>
      <w:p w:rsidR="00EC4D0C" w:rsidP="00BB3B0A" w:rsidRDefault="00EC4D0C" w14:paraId="04F35224" w14:textId="266725E4">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EndPr>
      <w:rPr>
        <w:rStyle w:val="PageNumber"/>
      </w:rPr>
    </w:sdtEndPr>
  </w:sdt>
  <w:p w:rsidR="00EC4D0C" w:rsidP="00EC4D0C" w:rsidRDefault="00EC4D0C" w14:paraId="73D6A4CB" w14:textId="77777777">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2542" w:rsidP="00A24E19" w:rsidRDefault="00E12542" w14:paraId="0D63EDB7" w14:textId="77777777">
      <w:r>
        <w:separator/>
      </w:r>
    </w:p>
  </w:footnote>
  <w:footnote w:type="continuationSeparator" w:id="0">
    <w:p w:rsidR="00E12542" w:rsidP="00A24E19" w:rsidRDefault="00E12542" w14:paraId="082653B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487" w:rsidRDefault="003B7487" w14:paraId="39A683C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487" w:rsidRDefault="003B7487" w14:paraId="14A49B80" w14:textId="77777777">
    <w:pPr>
      <w:pStyle w:val="Header"/>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6330B7FC" w:rsidTr="6330B7FC" w14:paraId="7ABDBA28">
      <w:trPr>
        <w:trHeight w:val="300"/>
      </w:trPr>
      <w:tc>
        <w:tcPr>
          <w:tcW w:w="3135" w:type="dxa"/>
          <w:tcMar/>
        </w:tcPr>
        <w:p w:rsidR="6330B7FC" w:rsidP="6330B7FC" w:rsidRDefault="6330B7FC" w14:paraId="643A30C4" w14:textId="7ACA0807">
          <w:pPr>
            <w:pStyle w:val="Header"/>
            <w:bidi w:val="0"/>
            <w:ind w:left="-115"/>
            <w:jc w:val="left"/>
          </w:pPr>
        </w:p>
      </w:tc>
      <w:tc>
        <w:tcPr>
          <w:tcW w:w="3135" w:type="dxa"/>
          <w:tcMar/>
        </w:tcPr>
        <w:p w:rsidR="6330B7FC" w:rsidP="6330B7FC" w:rsidRDefault="6330B7FC" w14:paraId="3CD2E0E9" w14:textId="653E65CB">
          <w:pPr>
            <w:pStyle w:val="Header"/>
            <w:bidi w:val="0"/>
            <w:jc w:val="center"/>
          </w:pPr>
        </w:p>
      </w:tc>
      <w:tc>
        <w:tcPr>
          <w:tcW w:w="3135" w:type="dxa"/>
          <w:tcMar/>
        </w:tcPr>
        <w:p w:rsidR="6330B7FC" w:rsidP="6330B7FC" w:rsidRDefault="6330B7FC" w14:paraId="4FE79F44" w14:textId="157047BD">
          <w:pPr>
            <w:pStyle w:val="Header"/>
            <w:bidi w:val="0"/>
            <w:ind w:right="-115"/>
            <w:jc w:val="right"/>
          </w:pPr>
        </w:p>
      </w:tc>
    </w:tr>
  </w:tbl>
  <w:p w:rsidR="6330B7FC" w:rsidRDefault="6330B7FC" w14:paraId="2CA19715" w14:textId="35F59B76"/>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0"/>
  <w:proofState w:spelling="clean" w:grammar="dirty"/>
  <w:trackRevisions w:val="false"/>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DFA"/>
    <w:rsid w:val="00000081"/>
    <w:rsid w:val="00002A37"/>
    <w:rsid w:val="000039D1"/>
    <w:rsid w:val="000069D4"/>
    <w:rsid w:val="000076AA"/>
    <w:rsid w:val="000332C4"/>
    <w:rsid w:val="00074C90"/>
    <w:rsid w:val="00083163"/>
    <w:rsid w:val="000932DC"/>
    <w:rsid w:val="00097793"/>
    <w:rsid w:val="000A5C49"/>
    <w:rsid w:val="000B2996"/>
    <w:rsid w:val="000C0120"/>
    <w:rsid w:val="000C0214"/>
    <w:rsid w:val="000C11DA"/>
    <w:rsid w:val="000C6B03"/>
    <w:rsid w:val="000D03FD"/>
    <w:rsid w:val="000D176E"/>
    <w:rsid w:val="000D40F1"/>
    <w:rsid w:val="000F218B"/>
    <w:rsid w:val="000F3B59"/>
    <w:rsid w:val="000F56F5"/>
    <w:rsid w:val="00104EF1"/>
    <w:rsid w:val="0011246C"/>
    <w:rsid w:val="00115B4B"/>
    <w:rsid w:val="00134096"/>
    <w:rsid w:val="00140D07"/>
    <w:rsid w:val="00141273"/>
    <w:rsid w:val="00150E84"/>
    <w:rsid w:val="001515A6"/>
    <w:rsid w:val="0015455D"/>
    <w:rsid w:val="00162F9D"/>
    <w:rsid w:val="00167C91"/>
    <w:rsid w:val="00171369"/>
    <w:rsid w:val="00171CDE"/>
    <w:rsid w:val="0017373E"/>
    <w:rsid w:val="00184FBD"/>
    <w:rsid w:val="0019215E"/>
    <w:rsid w:val="00195CC6"/>
    <w:rsid w:val="001A13BC"/>
    <w:rsid w:val="001A3C5F"/>
    <w:rsid w:val="001B37A4"/>
    <w:rsid w:val="001B43DE"/>
    <w:rsid w:val="001B69B2"/>
    <w:rsid w:val="001C677F"/>
    <w:rsid w:val="001D4A1A"/>
    <w:rsid w:val="001D5ED7"/>
    <w:rsid w:val="001E5983"/>
    <w:rsid w:val="001E7B93"/>
    <w:rsid w:val="001F18B4"/>
    <w:rsid w:val="001F297B"/>
    <w:rsid w:val="001F328B"/>
    <w:rsid w:val="002012F8"/>
    <w:rsid w:val="00222739"/>
    <w:rsid w:val="00231D0E"/>
    <w:rsid w:val="00236577"/>
    <w:rsid w:val="0023789A"/>
    <w:rsid w:val="00256887"/>
    <w:rsid w:val="00262B32"/>
    <w:rsid w:val="00262EF8"/>
    <w:rsid w:val="00275647"/>
    <w:rsid w:val="00284400"/>
    <w:rsid w:val="002914F4"/>
    <w:rsid w:val="002961D2"/>
    <w:rsid w:val="00296459"/>
    <w:rsid w:val="002B40D0"/>
    <w:rsid w:val="002B4EC9"/>
    <w:rsid w:val="002B61A6"/>
    <w:rsid w:val="002B77B2"/>
    <w:rsid w:val="002C440D"/>
    <w:rsid w:val="002D3602"/>
    <w:rsid w:val="002E2B93"/>
    <w:rsid w:val="002F06AF"/>
    <w:rsid w:val="002F2C2F"/>
    <w:rsid w:val="00300091"/>
    <w:rsid w:val="003026EE"/>
    <w:rsid w:val="00304C33"/>
    <w:rsid w:val="00307DFA"/>
    <w:rsid w:val="0032174D"/>
    <w:rsid w:val="00335B1A"/>
    <w:rsid w:val="00347C1C"/>
    <w:rsid w:val="003637DB"/>
    <w:rsid w:val="0037166C"/>
    <w:rsid w:val="00372D44"/>
    <w:rsid w:val="0038678C"/>
    <w:rsid w:val="0039077F"/>
    <w:rsid w:val="00391C7E"/>
    <w:rsid w:val="00393106"/>
    <w:rsid w:val="0039593B"/>
    <w:rsid w:val="003A695C"/>
    <w:rsid w:val="003B7487"/>
    <w:rsid w:val="003C1D5E"/>
    <w:rsid w:val="003D06F6"/>
    <w:rsid w:val="003E0C2A"/>
    <w:rsid w:val="003E2D6E"/>
    <w:rsid w:val="003F3160"/>
    <w:rsid w:val="003F5561"/>
    <w:rsid w:val="00400EE0"/>
    <w:rsid w:val="0041455D"/>
    <w:rsid w:val="00415D58"/>
    <w:rsid w:val="00417956"/>
    <w:rsid w:val="004230F9"/>
    <w:rsid w:val="00444D29"/>
    <w:rsid w:val="00465DDF"/>
    <w:rsid w:val="00481330"/>
    <w:rsid w:val="00487988"/>
    <w:rsid w:val="004A0946"/>
    <w:rsid w:val="004B0B2F"/>
    <w:rsid w:val="004B3882"/>
    <w:rsid w:val="004B69EB"/>
    <w:rsid w:val="004C2496"/>
    <w:rsid w:val="004D289D"/>
    <w:rsid w:val="004D7626"/>
    <w:rsid w:val="004F074F"/>
    <w:rsid w:val="004F2AC8"/>
    <w:rsid w:val="00503F16"/>
    <w:rsid w:val="005176C9"/>
    <w:rsid w:val="00517F25"/>
    <w:rsid w:val="00526641"/>
    <w:rsid w:val="00533AE0"/>
    <w:rsid w:val="005360FF"/>
    <w:rsid w:val="005375FA"/>
    <w:rsid w:val="005473D5"/>
    <w:rsid w:val="00550385"/>
    <w:rsid w:val="00552825"/>
    <w:rsid w:val="00582451"/>
    <w:rsid w:val="00593DBA"/>
    <w:rsid w:val="005954C8"/>
    <w:rsid w:val="005A3F61"/>
    <w:rsid w:val="005B5036"/>
    <w:rsid w:val="005C3CE7"/>
    <w:rsid w:val="005C6815"/>
    <w:rsid w:val="005D175A"/>
    <w:rsid w:val="005E37FC"/>
    <w:rsid w:val="00614830"/>
    <w:rsid w:val="00614FF1"/>
    <w:rsid w:val="00625299"/>
    <w:rsid w:val="00665C45"/>
    <w:rsid w:val="0066790D"/>
    <w:rsid w:val="00675F84"/>
    <w:rsid w:val="0068383C"/>
    <w:rsid w:val="0069380B"/>
    <w:rsid w:val="0069398C"/>
    <w:rsid w:val="006A3CA5"/>
    <w:rsid w:val="006B09F9"/>
    <w:rsid w:val="006B66D6"/>
    <w:rsid w:val="006C2295"/>
    <w:rsid w:val="006E1161"/>
    <w:rsid w:val="007156CC"/>
    <w:rsid w:val="007216B2"/>
    <w:rsid w:val="00740663"/>
    <w:rsid w:val="00741A5C"/>
    <w:rsid w:val="00743FD4"/>
    <w:rsid w:val="0075383D"/>
    <w:rsid w:val="00767F5E"/>
    <w:rsid w:val="00775FAA"/>
    <w:rsid w:val="00786E25"/>
    <w:rsid w:val="007925F0"/>
    <w:rsid w:val="007B1746"/>
    <w:rsid w:val="007B6944"/>
    <w:rsid w:val="007C2699"/>
    <w:rsid w:val="007C49FB"/>
    <w:rsid w:val="007C65FD"/>
    <w:rsid w:val="007D1DB4"/>
    <w:rsid w:val="007D7C38"/>
    <w:rsid w:val="007E21D7"/>
    <w:rsid w:val="007E524A"/>
    <w:rsid w:val="007E6DFB"/>
    <w:rsid w:val="007E7676"/>
    <w:rsid w:val="007F4049"/>
    <w:rsid w:val="007F7EA9"/>
    <w:rsid w:val="00801A5A"/>
    <w:rsid w:val="00810EAF"/>
    <w:rsid w:val="00816635"/>
    <w:rsid w:val="00824498"/>
    <w:rsid w:val="00832846"/>
    <w:rsid w:val="0085288A"/>
    <w:rsid w:val="00874C39"/>
    <w:rsid w:val="008779E8"/>
    <w:rsid w:val="00886C4B"/>
    <w:rsid w:val="0088748E"/>
    <w:rsid w:val="008946F4"/>
    <w:rsid w:val="008A5360"/>
    <w:rsid w:val="008B6902"/>
    <w:rsid w:val="008E5F4A"/>
    <w:rsid w:val="008F3D2D"/>
    <w:rsid w:val="009008F6"/>
    <w:rsid w:val="00900ADB"/>
    <w:rsid w:val="00910AF9"/>
    <w:rsid w:val="00917991"/>
    <w:rsid w:val="00923CE8"/>
    <w:rsid w:val="00930480"/>
    <w:rsid w:val="009307E2"/>
    <w:rsid w:val="00944E17"/>
    <w:rsid w:val="00950829"/>
    <w:rsid w:val="0097043A"/>
    <w:rsid w:val="00970D3E"/>
    <w:rsid w:val="00974CC4"/>
    <w:rsid w:val="009802DE"/>
    <w:rsid w:val="00983177"/>
    <w:rsid w:val="009868FA"/>
    <w:rsid w:val="00991BCB"/>
    <w:rsid w:val="00992E72"/>
    <w:rsid w:val="00993FC5"/>
    <w:rsid w:val="0099694E"/>
    <w:rsid w:val="009A26DE"/>
    <w:rsid w:val="009B0CBB"/>
    <w:rsid w:val="009B2C2F"/>
    <w:rsid w:val="009C09B5"/>
    <w:rsid w:val="009C130D"/>
    <w:rsid w:val="009C3D4B"/>
    <w:rsid w:val="009D1218"/>
    <w:rsid w:val="009D3CD8"/>
    <w:rsid w:val="009D73C8"/>
    <w:rsid w:val="009E1C90"/>
    <w:rsid w:val="00A04211"/>
    <w:rsid w:val="00A16B6E"/>
    <w:rsid w:val="00A24E19"/>
    <w:rsid w:val="00A328C6"/>
    <w:rsid w:val="00A40BE6"/>
    <w:rsid w:val="00A47AB0"/>
    <w:rsid w:val="00A53193"/>
    <w:rsid w:val="00A57368"/>
    <w:rsid w:val="00A979CE"/>
    <w:rsid w:val="00A97DEB"/>
    <w:rsid w:val="00AB789E"/>
    <w:rsid w:val="00AC5185"/>
    <w:rsid w:val="00AF5A1A"/>
    <w:rsid w:val="00B34B97"/>
    <w:rsid w:val="00B458A7"/>
    <w:rsid w:val="00B547FD"/>
    <w:rsid w:val="00B55A27"/>
    <w:rsid w:val="00B60340"/>
    <w:rsid w:val="00B67BF3"/>
    <w:rsid w:val="00B82B69"/>
    <w:rsid w:val="00B834B5"/>
    <w:rsid w:val="00B96987"/>
    <w:rsid w:val="00BA5540"/>
    <w:rsid w:val="00BB0275"/>
    <w:rsid w:val="00BB26F9"/>
    <w:rsid w:val="00BB5B6E"/>
    <w:rsid w:val="00BC1EDA"/>
    <w:rsid w:val="00BC3FC9"/>
    <w:rsid w:val="00BC5B88"/>
    <w:rsid w:val="00BC5D7D"/>
    <w:rsid w:val="00BD7606"/>
    <w:rsid w:val="00BE674A"/>
    <w:rsid w:val="00BF2C43"/>
    <w:rsid w:val="00BF4B77"/>
    <w:rsid w:val="00BF597E"/>
    <w:rsid w:val="00C02AB2"/>
    <w:rsid w:val="00C07463"/>
    <w:rsid w:val="00C17E11"/>
    <w:rsid w:val="00C466D9"/>
    <w:rsid w:val="00C50476"/>
    <w:rsid w:val="00C51331"/>
    <w:rsid w:val="00C53AF3"/>
    <w:rsid w:val="00C66333"/>
    <w:rsid w:val="00C66BEF"/>
    <w:rsid w:val="00C90FD6"/>
    <w:rsid w:val="00C95C10"/>
    <w:rsid w:val="00CC1887"/>
    <w:rsid w:val="00CC3A13"/>
    <w:rsid w:val="00CC5015"/>
    <w:rsid w:val="00CC6EE6"/>
    <w:rsid w:val="00CC74AA"/>
    <w:rsid w:val="00CD39CF"/>
    <w:rsid w:val="00CD700F"/>
    <w:rsid w:val="00CF53C1"/>
    <w:rsid w:val="00CF5FF1"/>
    <w:rsid w:val="00D013EE"/>
    <w:rsid w:val="00D076F2"/>
    <w:rsid w:val="00D16EA6"/>
    <w:rsid w:val="00D342C8"/>
    <w:rsid w:val="00D36234"/>
    <w:rsid w:val="00D45B8C"/>
    <w:rsid w:val="00D52068"/>
    <w:rsid w:val="00D6426A"/>
    <w:rsid w:val="00D6658B"/>
    <w:rsid w:val="00D751B0"/>
    <w:rsid w:val="00D80878"/>
    <w:rsid w:val="00D818A4"/>
    <w:rsid w:val="00D90464"/>
    <w:rsid w:val="00D95924"/>
    <w:rsid w:val="00D96891"/>
    <w:rsid w:val="00DA6A53"/>
    <w:rsid w:val="00DB6D06"/>
    <w:rsid w:val="00DC2A64"/>
    <w:rsid w:val="00DC62BF"/>
    <w:rsid w:val="00DE0236"/>
    <w:rsid w:val="00E00DDF"/>
    <w:rsid w:val="00E12542"/>
    <w:rsid w:val="00E21175"/>
    <w:rsid w:val="00E229E0"/>
    <w:rsid w:val="00E349C4"/>
    <w:rsid w:val="00E509F1"/>
    <w:rsid w:val="00E6164F"/>
    <w:rsid w:val="00E61E05"/>
    <w:rsid w:val="00E62429"/>
    <w:rsid w:val="00E70870"/>
    <w:rsid w:val="00E774B9"/>
    <w:rsid w:val="00E80634"/>
    <w:rsid w:val="00E8267B"/>
    <w:rsid w:val="00E85F5C"/>
    <w:rsid w:val="00EC24D9"/>
    <w:rsid w:val="00EC4D0C"/>
    <w:rsid w:val="00EC797F"/>
    <w:rsid w:val="00ED1BE4"/>
    <w:rsid w:val="00ED66AF"/>
    <w:rsid w:val="00EE160F"/>
    <w:rsid w:val="00EE1FEA"/>
    <w:rsid w:val="00EE3346"/>
    <w:rsid w:val="00EE6032"/>
    <w:rsid w:val="00EF03DE"/>
    <w:rsid w:val="00EF2941"/>
    <w:rsid w:val="00EF59D0"/>
    <w:rsid w:val="00F017E7"/>
    <w:rsid w:val="00F13051"/>
    <w:rsid w:val="00F22166"/>
    <w:rsid w:val="00F30DD1"/>
    <w:rsid w:val="00F341FF"/>
    <w:rsid w:val="00F35082"/>
    <w:rsid w:val="00F37E15"/>
    <w:rsid w:val="00F62935"/>
    <w:rsid w:val="00F63D98"/>
    <w:rsid w:val="00F745DF"/>
    <w:rsid w:val="00F761D4"/>
    <w:rsid w:val="00F76B05"/>
    <w:rsid w:val="00F823CC"/>
    <w:rsid w:val="00F85F84"/>
    <w:rsid w:val="00F93A51"/>
    <w:rsid w:val="00FB03EE"/>
    <w:rsid w:val="00FC76F1"/>
    <w:rsid w:val="00FD4326"/>
    <w:rsid w:val="00FD4BE1"/>
    <w:rsid w:val="00FE798B"/>
    <w:rsid w:val="00FF4531"/>
    <w:rsid w:val="01C97ED2"/>
    <w:rsid w:val="079E0298"/>
    <w:rsid w:val="0BE6C2FA"/>
    <w:rsid w:val="17158314"/>
    <w:rsid w:val="1BF9D6EB"/>
    <w:rsid w:val="1BFFAD7F"/>
    <w:rsid w:val="1DAB7487"/>
    <w:rsid w:val="20E0C984"/>
    <w:rsid w:val="318DAF3C"/>
    <w:rsid w:val="393E97B6"/>
    <w:rsid w:val="3F0B2A05"/>
    <w:rsid w:val="437B9C19"/>
    <w:rsid w:val="4A2A144F"/>
    <w:rsid w:val="4DFA6C5C"/>
    <w:rsid w:val="57F83F82"/>
    <w:rsid w:val="581D47FB"/>
    <w:rsid w:val="6235E7B3"/>
    <w:rsid w:val="6285AE42"/>
    <w:rsid w:val="6330B7FC"/>
    <w:rsid w:val="64D6F27A"/>
    <w:rsid w:val="667262A9"/>
    <w:rsid w:val="6B2C207E"/>
    <w:rsid w:val="6D0E342A"/>
    <w:rsid w:val="70A56D80"/>
    <w:rsid w:val="726CE20D"/>
    <w:rsid w:val="72E7D381"/>
    <w:rsid w:val="784B9B1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69519"/>
  <w15:chartTrackingRefBased/>
  <w15:docId w15:val="{CAB80DAE-D800-2242-ABDE-836FA5F318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7DFA"/>
    <w:pPr>
      <w:spacing w:after="0" w:line="240" w:lineRule="auto"/>
    </w:pPr>
    <w:rPr>
      <w:rFonts w:ascii="Times New Roman" w:hAnsi="Times New Roman" w:eastAsia="Times New Roman" w:cs="Times New Roman"/>
      <w:kern w:val="0"/>
      <w:sz w:val="26"/>
      <w:szCs w:val="26"/>
      <w14:ligatures w14:val="none"/>
    </w:rPr>
  </w:style>
  <w:style w:type="paragraph" w:styleId="Heading1">
    <w:name w:val="heading 1"/>
    <w:basedOn w:val="Normal"/>
    <w:next w:val="Normal"/>
    <w:link w:val="Heading1Char"/>
    <w:uiPriority w:val="9"/>
    <w:qFormat/>
    <w:rsid w:val="001B37A4"/>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0039D1"/>
    <w:pPr>
      <w:keepNext/>
      <w:keepLines/>
      <w:spacing w:before="160" w:after="80" w:line="278" w:lineRule="auto"/>
      <w:jc w:val="center"/>
      <w:outlineLvl w:val="1"/>
    </w:pPr>
    <w:rPr>
      <w:rFonts w:eastAsiaTheme="majorEastAsia"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unhideWhenUsed/>
    <w:qFormat/>
    <w:rsid w:val="005375FA"/>
    <w:pPr>
      <w:keepNext/>
      <w:keepLines/>
      <w:spacing w:before="160" w:after="80" w:line="278" w:lineRule="auto"/>
      <w:outlineLvl w:val="2"/>
    </w:pPr>
    <w:rPr>
      <w:rFonts w:eastAsiaTheme="majorEastAsia" w:cstheme="majorBidi"/>
      <w:b/>
      <w:color w:val="000000" w:themeColor="text1"/>
      <w:kern w:val="2"/>
      <w:szCs w:val="28"/>
      <w14:ligatures w14:val="standardContextual"/>
    </w:rPr>
  </w:style>
  <w:style w:type="paragraph" w:styleId="Heading4">
    <w:name w:val="heading 4"/>
    <w:basedOn w:val="Normal"/>
    <w:next w:val="Normal"/>
    <w:link w:val="Heading4Char"/>
    <w:uiPriority w:val="9"/>
    <w:semiHidden/>
    <w:unhideWhenUsed/>
    <w:qFormat/>
    <w:rsid w:val="00307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D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D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D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DFA"/>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B37A4"/>
    <w:rPr>
      <w:rFonts w:ascii="Times New Roman" w:hAnsi="Times New Roman" w:eastAsiaTheme="majorEastAsia" w:cstheme="majorBidi"/>
      <w:b/>
      <w:color w:val="000000" w:themeColor="text1"/>
      <w:kern w:val="0"/>
      <w:sz w:val="40"/>
      <w:szCs w:val="40"/>
      <w14:ligatures w14:val="none"/>
    </w:rPr>
  </w:style>
  <w:style w:type="character" w:styleId="Heading2Char" w:customStyle="1">
    <w:name w:val="Heading 2 Char"/>
    <w:basedOn w:val="DefaultParagraphFont"/>
    <w:link w:val="Heading2"/>
    <w:uiPriority w:val="9"/>
    <w:rsid w:val="000039D1"/>
    <w:rPr>
      <w:rFonts w:ascii="Times New Roman" w:hAnsi="Times New Roman" w:eastAsiaTheme="majorEastAsia" w:cstheme="majorBidi"/>
      <w:b/>
      <w:color w:val="000000" w:themeColor="text1"/>
      <w:sz w:val="32"/>
      <w:szCs w:val="32"/>
    </w:rPr>
  </w:style>
  <w:style w:type="character" w:styleId="Heading3Char" w:customStyle="1">
    <w:name w:val="Heading 3 Char"/>
    <w:basedOn w:val="DefaultParagraphFont"/>
    <w:link w:val="Heading3"/>
    <w:uiPriority w:val="9"/>
    <w:rsid w:val="005375FA"/>
    <w:rPr>
      <w:rFonts w:ascii="Times New Roman" w:hAnsi="Times New Roman" w:eastAsiaTheme="majorEastAsia" w:cstheme="majorBidi"/>
      <w:b/>
      <w:color w:val="000000" w:themeColor="text1"/>
      <w:sz w:val="26"/>
      <w:szCs w:val="28"/>
    </w:rPr>
  </w:style>
  <w:style w:type="character" w:styleId="Heading4Char" w:customStyle="1">
    <w:name w:val="Heading 4 Char"/>
    <w:basedOn w:val="DefaultParagraphFont"/>
    <w:link w:val="Heading4"/>
    <w:uiPriority w:val="9"/>
    <w:semiHidden/>
    <w:rsid w:val="00307DF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07DF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07DF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07DF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07DF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07DFA"/>
    <w:rPr>
      <w:rFonts w:eastAsiaTheme="majorEastAsia" w:cstheme="majorBidi"/>
      <w:color w:val="272727" w:themeColor="text1" w:themeTint="D8"/>
    </w:rPr>
  </w:style>
  <w:style w:type="paragraph" w:styleId="Title">
    <w:name w:val="Title"/>
    <w:basedOn w:val="Normal"/>
    <w:next w:val="Normal"/>
    <w:link w:val="TitleChar"/>
    <w:uiPriority w:val="10"/>
    <w:qFormat/>
    <w:rsid w:val="00307DFA"/>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07DF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07DF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07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DFA"/>
    <w:pPr>
      <w:spacing w:before="160"/>
      <w:jc w:val="center"/>
    </w:pPr>
    <w:rPr>
      <w:i/>
      <w:iCs/>
      <w:color w:val="404040" w:themeColor="text1" w:themeTint="BF"/>
    </w:rPr>
  </w:style>
  <w:style w:type="character" w:styleId="QuoteChar" w:customStyle="1">
    <w:name w:val="Quote Char"/>
    <w:basedOn w:val="DefaultParagraphFont"/>
    <w:link w:val="Quote"/>
    <w:uiPriority w:val="29"/>
    <w:rsid w:val="00307DFA"/>
    <w:rPr>
      <w:i/>
      <w:iCs/>
      <w:color w:val="404040" w:themeColor="text1" w:themeTint="BF"/>
    </w:rPr>
  </w:style>
  <w:style w:type="paragraph" w:styleId="ListParagraph">
    <w:name w:val="List Paragraph"/>
    <w:basedOn w:val="Normal"/>
    <w:uiPriority w:val="34"/>
    <w:qFormat/>
    <w:rsid w:val="00307DFA"/>
    <w:pPr>
      <w:ind w:left="720"/>
      <w:contextualSpacing/>
    </w:pPr>
  </w:style>
  <w:style w:type="character" w:styleId="IntenseEmphasis">
    <w:name w:val="Intense Emphasis"/>
    <w:basedOn w:val="DefaultParagraphFont"/>
    <w:uiPriority w:val="21"/>
    <w:qFormat/>
    <w:rsid w:val="00307DFA"/>
    <w:rPr>
      <w:i/>
      <w:iCs/>
      <w:color w:val="0F4761" w:themeColor="accent1" w:themeShade="BF"/>
    </w:rPr>
  </w:style>
  <w:style w:type="paragraph" w:styleId="IntenseQuote">
    <w:name w:val="Intense Quote"/>
    <w:basedOn w:val="Normal"/>
    <w:next w:val="Normal"/>
    <w:link w:val="IntenseQuoteChar"/>
    <w:uiPriority w:val="30"/>
    <w:qFormat/>
    <w:rsid w:val="00307DF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07DFA"/>
    <w:rPr>
      <w:i/>
      <w:iCs/>
      <w:color w:val="0F4761" w:themeColor="accent1" w:themeShade="BF"/>
    </w:rPr>
  </w:style>
  <w:style w:type="character" w:styleId="IntenseReference">
    <w:name w:val="Intense Reference"/>
    <w:basedOn w:val="DefaultParagraphFont"/>
    <w:uiPriority w:val="32"/>
    <w:qFormat/>
    <w:rsid w:val="00307DFA"/>
    <w:rPr>
      <w:b/>
      <w:bCs/>
      <w:smallCaps/>
      <w:color w:val="0F4761" w:themeColor="accent1" w:themeShade="BF"/>
      <w:spacing w:val="5"/>
    </w:rPr>
  </w:style>
  <w:style w:type="paragraph" w:styleId="Header">
    <w:name w:val="header"/>
    <w:basedOn w:val="Normal"/>
    <w:link w:val="HeaderChar"/>
    <w:uiPriority w:val="99"/>
    <w:unhideWhenUsed/>
    <w:rsid w:val="00A24E19"/>
    <w:pPr>
      <w:tabs>
        <w:tab w:val="center" w:pos="4680"/>
        <w:tab w:val="right" w:pos="9360"/>
      </w:tabs>
    </w:pPr>
  </w:style>
  <w:style w:type="character" w:styleId="HeaderChar" w:customStyle="1">
    <w:name w:val="Header Char"/>
    <w:basedOn w:val="DefaultParagraphFont"/>
    <w:link w:val="Header"/>
    <w:uiPriority w:val="99"/>
    <w:rsid w:val="00A24E19"/>
    <w:rPr>
      <w:rFonts w:ascii="Times New Roman" w:hAnsi="Times New Roman" w:eastAsia="Times New Roman" w:cs="Times New Roman"/>
      <w:kern w:val="0"/>
      <w:sz w:val="26"/>
      <w:szCs w:val="26"/>
      <w14:ligatures w14:val="none"/>
    </w:rPr>
  </w:style>
  <w:style w:type="paragraph" w:styleId="Footer">
    <w:name w:val="footer"/>
    <w:basedOn w:val="Normal"/>
    <w:link w:val="FooterChar"/>
    <w:uiPriority w:val="99"/>
    <w:unhideWhenUsed/>
    <w:rsid w:val="00A24E19"/>
    <w:pPr>
      <w:tabs>
        <w:tab w:val="center" w:pos="4680"/>
        <w:tab w:val="right" w:pos="9360"/>
      </w:tabs>
    </w:pPr>
  </w:style>
  <w:style w:type="character" w:styleId="FooterChar" w:customStyle="1">
    <w:name w:val="Footer Char"/>
    <w:basedOn w:val="DefaultParagraphFont"/>
    <w:link w:val="Footer"/>
    <w:uiPriority w:val="99"/>
    <w:rsid w:val="00A24E19"/>
    <w:rPr>
      <w:rFonts w:ascii="Times New Roman" w:hAnsi="Times New Roman" w:eastAsia="Times New Roman" w:cs="Times New Roman"/>
      <w:kern w:val="0"/>
      <w:sz w:val="26"/>
      <w:szCs w:val="26"/>
      <w14:ligatures w14:val="none"/>
    </w:rPr>
  </w:style>
  <w:style w:type="paragraph" w:styleId="EndnoteText">
    <w:name w:val="endnote text"/>
    <w:basedOn w:val="Normal"/>
    <w:link w:val="EndnoteTextChar"/>
    <w:uiPriority w:val="99"/>
    <w:semiHidden/>
    <w:unhideWhenUsed/>
    <w:rsid w:val="001F328B"/>
    <w:rPr>
      <w:sz w:val="20"/>
      <w:szCs w:val="20"/>
    </w:rPr>
  </w:style>
  <w:style w:type="character" w:styleId="EndnoteTextChar" w:customStyle="1">
    <w:name w:val="Endnote Text Char"/>
    <w:basedOn w:val="DefaultParagraphFont"/>
    <w:link w:val="EndnoteText"/>
    <w:uiPriority w:val="99"/>
    <w:semiHidden/>
    <w:rsid w:val="001F328B"/>
    <w:rPr>
      <w:rFonts w:ascii="Times New Roman" w:hAnsi="Times New Roman" w:eastAsia="Times New Roman" w:cs="Times New Roman"/>
      <w:kern w:val="0"/>
      <w:sz w:val="20"/>
      <w:szCs w:val="20"/>
      <w14:ligatures w14:val="none"/>
    </w:rPr>
  </w:style>
  <w:style w:type="character" w:styleId="EndnoteReference">
    <w:name w:val="endnote reference"/>
    <w:basedOn w:val="DefaultParagraphFont"/>
    <w:uiPriority w:val="99"/>
    <w:semiHidden/>
    <w:unhideWhenUsed/>
    <w:rsid w:val="001F328B"/>
    <w:rPr>
      <w:vertAlign w:val="superscript"/>
    </w:rPr>
  </w:style>
  <w:style w:type="character" w:styleId="Hyperlink">
    <w:name w:val="Hyperlink"/>
    <w:basedOn w:val="DefaultParagraphFont"/>
    <w:uiPriority w:val="99"/>
    <w:unhideWhenUsed/>
    <w:rsid w:val="001F328B"/>
    <w:rPr>
      <w:color w:val="467886" w:themeColor="hyperlink"/>
      <w:u w:val="single"/>
    </w:rPr>
  </w:style>
  <w:style w:type="character" w:styleId="UnresolvedMention">
    <w:name w:val="Unresolved Mention"/>
    <w:basedOn w:val="DefaultParagraphFont"/>
    <w:uiPriority w:val="99"/>
    <w:semiHidden/>
    <w:unhideWhenUsed/>
    <w:rsid w:val="001F328B"/>
    <w:rPr>
      <w:color w:val="605E5C"/>
      <w:shd w:val="clear" w:color="auto" w:fill="E1DFDD"/>
    </w:rPr>
  </w:style>
  <w:style w:type="character" w:styleId="FollowedHyperlink">
    <w:name w:val="FollowedHyperlink"/>
    <w:basedOn w:val="DefaultParagraphFont"/>
    <w:uiPriority w:val="99"/>
    <w:semiHidden/>
    <w:unhideWhenUsed/>
    <w:rsid w:val="000C11DA"/>
    <w:rPr>
      <w:color w:val="96607D" w:themeColor="followedHyperlink"/>
      <w:u w:val="single"/>
    </w:rPr>
  </w:style>
  <w:style w:type="paragraph" w:styleId="Caption">
    <w:name w:val="caption"/>
    <w:basedOn w:val="Normal"/>
    <w:next w:val="Normal"/>
    <w:uiPriority w:val="35"/>
    <w:unhideWhenUsed/>
    <w:qFormat/>
    <w:rsid w:val="00A04211"/>
    <w:pPr>
      <w:spacing w:after="200"/>
    </w:pPr>
    <w:rPr>
      <w:i/>
      <w:iCs/>
      <w:color w:val="0E2841" w:themeColor="text2"/>
      <w:sz w:val="18"/>
      <w:szCs w:val="18"/>
    </w:rPr>
  </w:style>
  <w:style w:type="paragraph" w:styleId="FootnoteText">
    <w:name w:val="footnote text"/>
    <w:basedOn w:val="Normal"/>
    <w:link w:val="FootnoteTextChar"/>
    <w:uiPriority w:val="99"/>
    <w:semiHidden/>
    <w:unhideWhenUsed/>
    <w:rsid w:val="00740663"/>
    <w:rPr>
      <w:sz w:val="20"/>
      <w:szCs w:val="20"/>
    </w:rPr>
  </w:style>
  <w:style w:type="character" w:styleId="FootnoteTextChar" w:customStyle="1">
    <w:name w:val="Footnote Text Char"/>
    <w:basedOn w:val="DefaultParagraphFont"/>
    <w:link w:val="FootnoteText"/>
    <w:uiPriority w:val="99"/>
    <w:semiHidden/>
    <w:rsid w:val="00740663"/>
    <w:rPr>
      <w:rFonts w:ascii="Times New Roman" w:hAnsi="Times New Roman" w:eastAsia="Times New Roman" w:cs="Times New Roman"/>
      <w:kern w:val="0"/>
      <w:sz w:val="20"/>
      <w:szCs w:val="20"/>
      <w14:ligatures w14:val="none"/>
    </w:rPr>
  </w:style>
  <w:style w:type="character" w:styleId="FootnoteReference">
    <w:name w:val="footnote reference"/>
    <w:basedOn w:val="DefaultParagraphFont"/>
    <w:uiPriority w:val="99"/>
    <w:semiHidden/>
    <w:unhideWhenUsed/>
    <w:rsid w:val="00740663"/>
    <w:rPr>
      <w:vertAlign w:val="superscript"/>
    </w:rPr>
  </w:style>
  <w:style w:type="paragraph" w:styleId="Default" w:customStyle="1">
    <w:name w:val="Default"/>
    <w:rsid w:val="002E2B93"/>
    <w:pPr>
      <w:autoSpaceDE w:val="0"/>
      <w:autoSpaceDN w:val="0"/>
      <w:adjustRightInd w:val="0"/>
      <w:spacing w:after="0" w:line="240" w:lineRule="auto"/>
    </w:pPr>
    <w:rPr>
      <w:rFonts w:ascii="Times New Roman" w:hAnsi="Times New Roman" w:eastAsia="Calibri" w:cs="Times New Roman"/>
      <w:color w:val="000000"/>
      <w:kern w:val="0"/>
      <w:lang w:val="en-US"/>
      <w14:ligatures w14:val="none"/>
    </w:rPr>
  </w:style>
  <w:style w:type="paragraph" w:styleId="NormalWeb">
    <w:name w:val="Normal (Web)"/>
    <w:basedOn w:val="Normal"/>
    <w:uiPriority w:val="99"/>
    <w:unhideWhenUsed/>
    <w:rsid w:val="002E2B93"/>
    <w:pPr>
      <w:spacing w:before="100" w:beforeAutospacing="1" w:after="100" w:afterAutospacing="1"/>
    </w:pPr>
    <w:rPr>
      <w:sz w:val="24"/>
      <w:szCs w:val="24"/>
      <w:lang w:val="en-US"/>
    </w:rPr>
  </w:style>
  <w:style w:type="paragraph" w:styleId="TOCHeading">
    <w:name w:val="TOC Heading"/>
    <w:basedOn w:val="Heading1"/>
    <w:next w:val="Normal"/>
    <w:uiPriority w:val="39"/>
    <w:unhideWhenUsed/>
    <w:qFormat/>
    <w:rsid w:val="009D73C8"/>
    <w:pPr>
      <w:spacing w:before="480" w:after="0" w:line="276" w:lineRule="auto"/>
      <w:jc w:val="left"/>
      <w:outlineLvl w:val="9"/>
    </w:pPr>
    <w:rPr>
      <w:rFonts w:asciiTheme="majorHAnsi" w:hAnsiTheme="majorHAnsi"/>
      <w:bCs/>
      <w:color w:val="0F4761" w:themeColor="accent1" w:themeShade="BF"/>
      <w:sz w:val="28"/>
      <w:szCs w:val="28"/>
      <w:lang w:val="en-US"/>
    </w:rPr>
  </w:style>
  <w:style w:type="paragraph" w:styleId="TOC2">
    <w:name w:val="toc 2"/>
    <w:basedOn w:val="Normal"/>
    <w:next w:val="Normal"/>
    <w:autoRedefine/>
    <w:uiPriority w:val="39"/>
    <w:unhideWhenUsed/>
    <w:rsid w:val="009D73C8"/>
    <w:pPr>
      <w:spacing w:before="120"/>
      <w:ind w:left="260"/>
    </w:pPr>
    <w:rPr>
      <w:rFonts w:asciiTheme="minorHAnsi" w:hAnsiTheme="minorHAnsi"/>
      <w:b/>
      <w:bCs/>
      <w:sz w:val="22"/>
      <w:szCs w:val="22"/>
    </w:rPr>
  </w:style>
  <w:style w:type="paragraph" w:styleId="TOC1">
    <w:name w:val="toc 1"/>
    <w:basedOn w:val="Normal"/>
    <w:next w:val="Normal"/>
    <w:autoRedefine/>
    <w:uiPriority w:val="39"/>
    <w:unhideWhenUsed/>
    <w:rsid w:val="009D73C8"/>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9D73C8"/>
    <w:pPr>
      <w:ind w:left="520"/>
    </w:pPr>
    <w:rPr>
      <w:rFonts w:asciiTheme="minorHAnsi" w:hAnsiTheme="minorHAnsi"/>
      <w:sz w:val="20"/>
      <w:szCs w:val="20"/>
    </w:rPr>
  </w:style>
  <w:style w:type="paragraph" w:styleId="TOC4">
    <w:name w:val="toc 4"/>
    <w:basedOn w:val="Normal"/>
    <w:next w:val="Normal"/>
    <w:autoRedefine/>
    <w:uiPriority w:val="39"/>
    <w:semiHidden/>
    <w:unhideWhenUsed/>
    <w:rsid w:val="009D73C8"/>
    <w:pPr>
      <w:ind w:left="780"/>
    </w:pPr>
    <w:rPr>
      <w:rFonts w:asciiTheme="minorHAnsi" w:hAnsiTheme="minorHAnsi"/>
      <w:sz w:val="20"/>
      <w:szCs w:val="20"/>
    </w:rPr>
  </w:style>
  <w:style w:type="paragraph" w:styleId="TOC5">
    <w:name w:val="toc 5"/>
    <w:basedOn w:val="Normal"/>
    <w:next w:val="Normal"/>
    <w:autoRedefine/>
    <w:uiPriority w:val="39"/>
    <w:semiHidden/>
    <w:unhideWhenUsed/>
    <w:rsid w:val="009D73C8"/>
    <w:pPr>
      <w:ind w:left="1040"/>
    </w:pPr>
    <w:rPr>
      <w:rFonts w:asciiTheme="minorHAnsi" w:hAnsiTheme="minorHAnsi"/>
      <w:sz w:val="20"/>
      <w:szCs w:val="20"/>
    </w:rPr>
  </w:style>
  <w:style w:type="paragraph" w:styleId="TOC6">
    <w:name w:val="toc 6"/>
    <w:basedOn w:val="Normal"/>
    <w:next w:val="Normal"/>
    <w:autoRedefine/>
    <w:uiPriority w:val="39"/>
    <w:semiHidden/>
    <w:unhideWhenUsed/>
    <w:rsid w:val="009D73C8"/>
    <w:pPr>
      <w:ind w:left="1300"/>
    </w:pPr>
    <w:rPr>
      <w:rFonts w:asciiTheme="minorHAnsi" w:hAnsiTheme="minorHAnsi"/>
      <w:sz w:val="20"/>
      <w:szCs w:val="20"/>
    </w:rPr>
  </w:style>
  <w:style w:type="paragraph" w:styleId="TOC7">
    <w:name w:val="toc 7"/>
    <w:basedOn w:val="Normal"/>
    <w:next w:val="Normal"/>
    <w:autoRedefine/>
    <w:uiPriority w:val="39"/>
    <w:semiHidden/>
    <w:unhideWhenUsed/>
    <w:rsid w:val="009D73C8"/>
    <w:pPr>
      <w:ind w:left="1560"/>
    </w:pPr>
    <w:rPr>
      <w:rFonts w:asciiTheme="minorHAnsi" w:hAnsiTheme="minorHAnsi"/>
      <w:sz w:val="20"/>
      <w:szCs w:val="20"/>
    </w:rPr>
  </w:style>
  <w:style w:type="paragraph" w:styleId="TOC8">
    <w:name w:val="toc 8"/>
    <w:basedOn w:val="Normal"/>
    <w:next w:val="Normal"/>
    <w:autoRedefine/>
    <w:uiPriority w:val="39"/>
    <w:semiHidden/>
    <w:unhideWhenUsed/>
    <w:rsid w:val="009D73C8"/>
    <w:pPr>
      <w:ind w:left="1820"/>
    </w:pPr>
    <w:rPr>
      <w:rFonts w:asciiTheme="minorHAnsi" w:hAnsiTheme="minorHAnsi"/>
      <w:sz w:val="20"/>
      <w:szCs w:val="20"/>
    </w:rPr>
  </w:style>
  <w:style w:type="paragraph" w:styleId="TOC9">
    <w:name w:val="toc 9"/>
    <w:basedOn w:val="Normal"/>
    <w:next w:val="Normal"/>
    <w:autoRedefine/>
    <w:uiPriority w:val="39"/>
    <w:semiHidden/>
    <w:unhideWhenUsed/>
    <w:rsid w:val="009D73C8"/>
    <w:pPr>
      <w:ind w:left="2080"/>
    </w:pPr>
    <w:rPr>
      <w:rFonts w:asciiTheme="minorHAnsi" w:hAnsiTheme="minorHAnsi"/>
      <w:sz w:val="20"/>
      <w:szCs w:val="20"/>
    </w:rPr>
  </w:style>
  <w:style w:type="character" w:styleId="PageNumber">
    <w:name w:val="page number"/>
    <w:basedOn w:val="DefaultParagraphFont"/>
    <w:uiPriority w:val="99"/>
    <w:semiHidden/>
    <w:unhideWhenUsed/>
    <w:rsid w:val="00EC4D0C"/>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3939">
      <w:bodyDiv w:val="1"/>
      <w:marLeft w:val="0"/>
      <w:marRight w:val="0"/>
      <w:marTop w:val="0"/>
      <w:marBottom w:val="0"/>
      <w:divBdr>
        <w:top w:val="none" w:sz="0" w:space="0" w:color="auto"/>
        <w:left w:val="none" w:sz="0" w:space="0" w:color="auto"/>
        <w:bottom w:val="none" w:sz="0" w:space="0" w:color="auto"/>
        <w:right w:val="none" w:sz="0" w:space="0" w:color="auto"/>
      </w:divBdr>
    </w:div>
    <w:div w:id="637104358">
      <w:bodyDiv w:val="1"/>
      <w:marLeft w:val="0"/>
      <w:marRight w:val="0"/>
      <w:marTop w:val="0"/>
      <w:marBottom w:val="0"/>
      <w:divBdr>
        <w:top w:val="none" w:sz="0" w:space="0" w:color="auto"/>
        <w:left w:val="none" w:sz="0" w:space="0" w:color="auto"/>
        <w:bottom w:val="none" w:sz="0" w:space="0" w:color="auto"/>
        <w:right w:val="none" w:sz="0" w:space="0" w:color="auto"/>
      </w:divBdr>
    </w:div>
    <w:div w:id="2079937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header" Target="header2.xml" Id="rId14" /><Relationship Type="http://schemas.openxmlformats.org/officeDocument/2006/relationships/header" Target="header3.xml" Id="Rf88c3490eea04546" /></Relationships>
</file>

<file path=word/_rels/endnotes.xml.rels><?xml version="1.0" encoding="UTF-8" standalone="yes"?>
<Relationships xmlns="http://schemas.openxmlformats.org/package/2006/relationships"><Relationship Id="rId8" Type="http://schemas.openxmlformats.org/officeDocument/2006/relationships/hyperlink" Target="https://plo.vn/tap-doan-th-chiem-519-thi-phan-phan-khuc-sua-tuoi-post846111.html" TargetMode="External"/><Relationship Id="rId13" Type="http://schemas.openxmlformats.org/officeDocument/2006/relationships/hyperlink" Target="https://thesaigontimes.vn/th-true-mart-chien-thang-hang-muc-thuong-hieu-cung-ung-hang-hoa-phong-phu-tren-san-thuong-mai-dien-tu-hang-dau-viet-nam/" TargetMode="External"/><Relationship Id="rId3" Type="http://schemas.openxmlformats.org/officeDocument/2006/relationships/hyperlink" Target="https://daidoanket.vn/ky-vong-tang-truong-tu-thuong-mai-dien-tu-10298755.html" TargetMode="External"/><Relationship Id="rId7" Type="http://schemas.openxmlformats.org/officeDocument/2006/relationships/hyperlink" Target="https://nhandan.vn/tap-doan-th-dau-tu-cac-du-an-cong-nghe-cao-trong-nong-nghiep-va-khai-khoang-theo-dinh-huong-phat-trien-ben-vung-post805889.html" TargetMode="External"/><Relationship Id="rId12" Type="http://schemas.openxmlformats.org/officeDocument/2006/relationships/hyperlink" Target="https://www.sggp.org.vn/th-true-milk-nam-2023-nhung-dau-an-noi-bat-trong-hanh-trinh-phung-su-vi-suc-khoe-cong-dong-post726030.html" TargetMode="External"/><Relationship Id="rId2" Type="http://schemas.openxmlformats.org/officeDocument/2006/relationships/hyperlink" Target="https://moit.gov.vn/khoa-hoc-va-cong-nghe/thuong-mai-dien-tu-viet-nam-nam-2024-nhung-buoc-tien-va-thach-thuc.html" TargetMode="External"/><Relationship Id="rId1" Type="http://schemas.openxmlformats.org/officeDocument/2006/relationships/hyperlink" Target="https://vecom.vn/bao-cao-chi-so-thuong-mai-dien-tu-viet-nam-2025" TargetMode="External"/><Relationship Id="rId6" Type="http://schemas.openxmlformats.org/officeDocument/2006/relationships/hyperlink" Target="https://thgroupglobal.com/storage/attachment/w4LHiea8vHkBcMq5UTJ9RAQmYoJgLbrdjBHVYyOj.pdf" TargetMode="External"/><Relationship Id="rId11" Type="http://schemas.openxmlformats.org/officeDocument/2006/relationships/hyperlink" Target="https://amis.misa.vn/165501/he-thong-phan-phoi-cua-th-true-milk/" TargetMode="External"/><Relationship Id="rId5" Type="http://schemas.openxmlformats.org/officeDocument/2006/relationships/hyperlink" Target="https://valoma.vn/wp-content/uploads/2024/05/BCTMDT2023-file-31-1-pdf.pdf" TargetMode="External"/><Relationship Id="rId10" Type="http://schemas.openxmlformats.org/officeDocument/2006/relationships/hyperlink" Target="https://amis.misa.vn/30576/chien-luoc-kinh-doanh-cua-th-true-milk/" TargetMode="External"/><Relationship Id="rId4" Type="http://schemas.openxmlformats.org/officeDocument/2006/relationships/hyperlink" Target="https://vneconomy.vn/thuong-mai-dien-tu-viet-nam-tiep-tuc-but-pha-huong-den-muc-tieu-25-ty-usd-vao-2025.htm" TargetMode="External"/><Relationship Id="rId9" Type="http://schemas.openxmlformats.org/officeDocument/2006/relationships/hyperlink" Target="https://nhandan.vn/14-dong-san-pham-cua-tap-doan-th-dat-thuong-hieu-quoc-gia-2024-post843222.html" TargetMode="External"/><Relationship Id="rId14" Type="http://schemas.openxmlformats.org/officeDocument/2006/relationships/hyperlink" Target="https://dansinh.dantri.com.vn/tien-luong-tien-cong/thuong-mai-dien-tu-se-tiep-tuc-but-pha-20250213163955355.htm"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9B741-E82C-CB4E-B439-CAC270EACD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Huỳnh Ngọc Hương</dc:creator>
  <keywords/>
  <dc:description/>
  <lastModifiedBy>Vưu Viễn Lợi</lastModifiedBy>
  <revision>643</revision>
  <dcterms:created xsi:type="dcterms:W3CDTF">2026-04-24T04:04:00.0000000Z</dcterms:created>
  <dcterms:modified xsi:type="dcterms:W3CDTF">2026-05-02T07:42:55.9189925Z</dcterms:modified>
</coreProperties>
</file>