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31585" w14:textId="279E8811" w:rsidR="00443838" w:rsidRDefault="00443838" w:rsidP="00443838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43838">
        <w:rPr>
          <w:rFonts w:ascii="Times New Roman" w:hAnsi="Times New Roman" w:cs="Times New Roman"/>
          <w:b/>
          <w:bCs/>
        </w:rPr>
        <w:t xml:space="preserve">Step6.01: </w:t>
      </w:r>
      <w:r w:rsidRPr="00443838">
        <w:rPr>
          <w:rFonts w:ascii="Times New Roman" w:hAnsi="Times New Roman" w:cs="Times New Roman"/>
          <w:b/>
          <w:bCs/>
        </w:rPr>
        <w:t>Association between Interactions of Content Characteristics and Probability of Ephemerality</w:t>
      </w:r>
    </w:p>
    <w:p w14:paraId="464B3D6B" w14:textId="5E0DCC7D" w:rsidR="00443838" w:rsidRDefault="00443838" w:rsidP="00443838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 w:rsidRPr="00443838">
        <w:rPr>
          <w:rFonts w:ascii="Times New Roman" w:hAnsi="Times New Roman" w:cs="Times New Roman"/>
          <w:i/>
          <w:iCs/>
        </w:rPr>
        <w:t>Using key child code content characteristics</w:t>
      </w:r>
    </w:p>
    <w:p w14:paraId="624598CC" w14:textId="77777777" w:rsidR="00443838" w:rsidRDefault="00443838" w:rsidP="00443838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</w:p>
    <w:p w14:paraId="620DE0E6" w14:textId="2101116C" w:rsidR="00443838" w:rsidRDefault="00443838" w:rsidP="00443838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Script: step6.</w:t>
      </w:r>
      <w:proofErr w:type="gramStart"/>
      <w:r>
        <w:rPr>
          <w:rFonts w:ascii="Times New Roman" w:hAnsi="Times New Roman" w:cs="Times New Roman"/>
          <w:i/>
          <w:iCs/>
        </w:rPr>
        <w:t>01.Rmd</w:t>
      </w:r>
      <w:proofErr w:type="gramEnd"/>
    </w:p>
    <w:p w14:paraId="2519AF1B" w14:textId="77777777" w:rsidR="00443838" w:rsidRDefault="00443838" w:rsidP="00443838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165FFB20" w14:textId="67BDAF07" w:rsidR="00443838" w:rsidRPr="00443838" w:rsidRDefault="00443838" w:rsidP="0044383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43838">
        <w:rPr>
          <w:rFonts w:ascii="Times New Roman" w:hAnsi="Times New Roman" w:cs="Times New Roman"/>
          <w:b/>
          <w:bCs/>
        </w:rPr>
        <w:t>Summary:</w:t>
      </w:r>
    </w:p>
    <w:p w14:paraId="62D8AD0F" w14:textId="78926CE8" w:rsidR="00443838" w:rsidRDefault="00443838" w:rsidP="00443838">
      <w:pPr>
        <w:spacing w:after="0" w:line="240" w:lineRule="auto"/>
        <w:rPr>
          <w:rFonts w:ascii="Times New Roman" w:hAnsi="Times New Roman" w:cs="Times New Roman"/>
        </w:rPr>
      </w:pPr>
      <w:r w:rsidRPr="00443838">
        <w:rPr>
          <w:rFonts w:ascii="Times New Roman" w:hAnsi="Times New Roman" w:cs="Times New Roman"/>
        </w:rPr>
        <w:t xml:space="preserve">To assess whether content characteristics operated independently or synergistically in predicting ephemerality, </w:t>
      </w:r>
      <w:r>
        <w:rPr>
          <w:rFonts w:ascii="Times New Roman" w:hAnsi="Times New Roman" w:cs="Times New Roman"/>
        </w:rPr>
        <w:t xml:space="preserve">I conducted </w:t>
      </w:r>
      <w:r w:rsidRPr="00443838">
        <w:rPr>
          <w:rFonts w:ascii="Times New Roman" w:hAnsi="Times New Roman" w:cs="Times New Roman"/>
        </w:rPr>
        <w:t xml:space="preserve">a stepwise logistic regression that included all two-way interactions between seven key </w:t>
      </w:r>
      <w:r>
        <w:rPr>
          <w:rFonts w:ascii="Times New Roman" w:hAnsi="Times New Roman" w:cs="Times New Roman"/>
        </w:rPr>
        <w:t xml:space="preserve">(child) </w:t>
      </w:r>
      <w:r w:rsidRPr="00443838">
        <w:rPr>
          <w:rFonts w:ascii="Times New Roman" w:hAnsi="Times New Roman" w:cs="Times New Roman"/>
        </w:rPr>
        <w:t xml:space="preserve">content codes identified in earlier models. The model began with all main effects and interaction terms and used Akaike Information Criterion (AIC) to iteratively remove non-contributing variables. This approach allowed for the identification of not only direct associations but also whether specific combinations of content features increased or decreased the </w:t>
      </w:r>
      <w:r>
        <w:rPr>
          <w:rFonts w:ascii="Times New Roman" w:hAnsi="Times New Roman" w:cs="Times New Roman"/>
        </w:rPr>
        <w:t>probability</w:t>
      </w:r>
      <w:r w:rsidRPr="00443838">
        <w:rPr>
          <w:rFonts w:ascii="Times New Roman" w:hAnsi="Times New Roman" w:cs="Times New Roman"/>
        </w:rPr>
        <w:t xml:space="preserve"> of a video becoming </w:t>
      </w:r>
      <w:r>
        <w:rPr>
          <w:rFonts w:ascii="Times New Roman" w:hAnsi="Times New Roman" w:cs="Times New Roman"/>
        </w:rPr>
        <w:t>ephemeral</w:t>
      </w:r>
      <w:r w:rsidRPr="00443838">
        <w:rPr>
          <w:rFonts w:ascii="Times New Roman" w:hAnsi="Times New Roman" w:cs="Times New Roman"/>
        </w:rPr>
        <w:t>.</w:t>
      </w:r>
    </w:p>
    <w:p w14:paraId="6A27D385" w14:textId="77777777" w:rsidR="00443838" w:rsidRDefault="00443838" w:rsidP="00443838">
      <w:pPr>
        <w:spacing w:after="0" w:line="240" w:lineRule="auto"/>
        <w:rPr>
          <w:rFonts w:ascii="Times New Roman" w:hAnsi="Times New Roman" w:cs="Times New Roman"/>
        </w:rPr>
      </w:pPr>
    </w:p>
    <w:p w14:paraId="044C19F4" w14:textId="39FC347B" w:rsidR="00443838" w:rsidRDefault="00443838" w:rsidP="0044383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Interpretation of Results:</w:t>
      </w:r>
    </w:p>
    <w:p w14:paraId="2227F8B0" w14:textId="0283D10D" w:rsidR="00443838" w:rsidRPr="00443838" w:rsidRDefault="00443838" w:rsidP="00443838">
      <w:pPr>
        <w:spacing w:after="0" w:line="240" w:lineRule="auto"/>
        <w:rPr>
          <w:rFonts w:ascii="Times New Roman" w:hAnsi="Times New Roman" w:cs="Times New Roman"/>
        </w:rPr>
      </w:pPr>
      <w:r w:rsidRPr="00443838">
        <w:rPr>
          <w:rFonts w:ascii="Times New Roman" w:hAnsi="Times New Roman" w:cs="Times New Roman"/>
        </w:rPr>
        <w:t xml:space="preserve">The final model retained several main effects and five two-way interactions, though only the main effects reached statistical significance. </w:t>
      </w:r>
      <w:r>
        <w:rPr>
          <w:rFonts w:ascii="Times New Roman" w:hAnsi="Times New Roman" w:cs="Times New Roman"/>
        </w:rPr>
        <w:t>NSSI as an addiction</w:t>
      </w:r>
      <w:r w:rsidRPr="00443838">
        <w:rPr>
          <w:rFonts w:ascii="Times New Roman" w:hAnsi="Times New Roman" w:cs="Times New Roman"/>
        </w:rPr>
        <w:t xml:space="preserve"> (OR = 3.02, </w:t>
      </w:r>
      <w:r w:rsidRPr="00443838">
        <w:rPr>
          <w:rFonts w:ascii="Times New Roman" w:hAnsi="Times New Roman" w:cs="Times New Roman"/>
          <w:i/>
          <w:iCs/>
        </w:rPr>
        <w:t>p</w:t>
      </w:r>
      <w:r w:rsidRPr="00443838">
        <w:rPr>
          <w:rFonts w:ascii="Times New Roman" w:hAnsi="Times New Roman" w:cs="Times New Roman"/>
        </w:rPr>
        <w:t xml:space="preserve"> &lt; .001), drawn scars (OR = 2.05, </w:t>
      </w:r>
      <w:r w:rsidRPr="00443838">
        <w:rPr>
          <w:rFonts w:ascii="Times New Roman" w:hAnsi="Times New Roman" w:cs="Times New Roman"/>
          <w:i/>
          <w:iCs/>
        </w:rPr>
        <w:t>p</w:t>
      </w:r>
      <w:r w:rsidRPr="00443838">
        <w:rPr>
          <w:rFonts w:ascii="Times New Roman" w:hAnsi="Times New Roman" w:cs="Times New Roman"/>
        </w:rPr>
        <w:t xml:space="preserve"> = .022), and trigger warnings (OR = 2.68, </w:t>
      </w:r>
      <w:r w:rsidRPr="00443838">
        <w:rPr>
          <w:rFonts w:ascii="Times New Roman" w:hAnsi="Times New Roman" w:cs="Times New Roman"/>
          <w:i/>
          <w:iCs/>
        </w:rPr>
        <w:t>p</w:t>
      </w:r>
      <w:r w:rsidRPr="00443838">
        <w:rPr>
          <w:rFonts w:ascii="Times New Roman" w:hAnsi="Times New Roman" w:cs="Times New Roman"/>
        </w:rPr>
        <w:t xml:space="preserve"> = .009) were associated with increased odds of ephemerality. Conversely, explicit scars</w:t>
      </w:r>
      <w:r>
        <w:rPr>
          <w:rFonts w:ascii="Times New Roman" w:hAnsi="Times New Roman" w:cs="Times New Roman"/>
        </w:rPr>
        <w:t xml:space="preserve"> language</w:t>
      </w:r>
      <w:r w:rsidRPr="00443838">
        <w:rPr>
          <w:rFonts w:ascii="Times New Roman" w:hAnsi="Times New Roman" w:cs="Times New Roman"/>
        </w:rPr>
        <w:t xml:space="preserve"> (OR = 0.50, </w:t>
      </w:r>
      <w:r w:rsidRPr="00443838">
        <w:rPr>
          <w:rFonts w:ascii="Times New Roman" w:hAnsi="Times New Roman" w:cs="Times New Roman"/>
          <w:i/>
          <w:iCs/>
        </w:rPr>
        <w:t>p</w:t>
      </w:r>
      <w:r w:rsidRPr="00443838">
        <w:rPr>
          <w:rFonts w:ascii="Times New Roman" w:hAnsi="Times New Roman" w:cs="Times New Roman"/>
        </w:rPr>
        <w:t xml:space="preserve"> = .003) and </w:t>
      </w:r>
      <w:r>
        <w:rPr>
          <w:rFonts w:ascii="Times New Roman" w:hAnsi="Times New Roman" w:cs="Times New Roman"/>
        </w:rPr>
        <w:t xml:space="preserve">visible </w:t>
      </w:r>
      <w:r w:rsidRPr="00443838">
        <w:rPr>
          <w:rFonts w:ascii="Times New Roman" w:hAnsi="Times New Roman" w:cs="Times New Roman"/>
        </w:rPr>
        <w:t xml:space="preserve">healed scars (OR = 0.23, </w:t>
      </w:r>
      <w:r w:rsidRPr="00443838">
        <w:rPr>
          <w:rFonts w:ascii="Times New Roman" w:hAnsi="Times New Roman" w:cs="Times New Roman"/>
          <w:i/>
          <w:iCs/>
        </w:rPr>
        <w:t>p</w:t>
      </w:r>
      <w:r w:rsidRPr="00443838">
        <w:rPr>
          <w:rFonts w:ascii="Times New Roman" w:hAnsi="Times New Roman" w:cs="Times New Roman"/>
        </w:rPr>
        <w:t xml:space="preserve"> = .014) were associated with a lower </w:t>
      </w:r>
      <w:r>
        <w:rPr>
          <w:rFonts w:ascii="Times New Roman" w:hAnsi="Times New Roman" w:cs="Times New Roman"/>
        </w:rPr>
        <w:t>probability</w:t>
      </w:r>
      <w:r w:rsidRPr="00443838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ephemerality</w:t>
      </w:r>
      <w:r w:rsidRPr="00443838">
        <w:rPr>
          <w:rFonts w:ascii="Times New Roman" w:hAnsi="Times New Roman" w:cs="Times New Roman"/>
        </w:rPr>
        <w:t xml:space="preserve">. While multiple interaction terms were retained, including combinations such as </w:t>
      </w:r>
      <w:r>
        <w:rPr>
          <w:rFonts w:ascii="Times New Roman" w:hAnsi="Times New Roman" w:cs="Times New Roman"/>
          <w:i/>
          <w:iCs/>
        </w:rPr>
        <w:t>drawn scars</w:t>
      </w:r>
      <w:r w:rsidRPr="00443838">
        <w:rPr>
          <w:rFonts w:ascii="Times New Roman" w:hAnsi="Times New Roman" w:cs="Times New Roman"/>
          <w:i/>
          <w:iCs/>
        </w:rPr>
        <w:t xml:space="preserve"> × trigger</w:t>
      </w:r>
      <w:r>
        <w:rPr>
          <w:rFonts w:ascii="Times New Roman" w:hAnsi="Times New Roman" w:cs="Times New Roman"/>
          <w:i/>
          <w:iCs/>
        </w:rPr>
        <w:t xml:space="preserve"> </w:t>
      </w:r>
      <w:r w:rsidRPr="00443838">
        <w:rPr>
          <w:rFonts w:ascii="Times New Roman" w:hAnsi="Times New Roman" w:cs="Times New Roman"/>
          <w:i/>
          <w:iCs/>
        </w:rPr>
        <w:t>warning</w:t>
      </w:r>
      <w:r w:rsidRPr="00443838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NSSI as an addiction</w:t>
      </w:r>
      <w:r w:rsidRPr="00443838">
        <w:rPr>
          <w:rFonts w:ascii="Times New Roman" w:hAnsi="Times New Roman" w:cs="Times New Roman"/>
          <w:i/>
          <w:iCs/>
        </w:rPr>
        <w:t xml:space="preserve"> × explicit</w:t>
      </w:r>
      <w:r>
        <w:rPr>
          <w:rFonts w:ascii="Times New Roman" w:hAnsi="Times New Roman" w:cs="Times New Roman"/>
          <w:i/>
          <w:iCs/>
        </w:rPr>
        <w:t xml:space="preserve"> NSSI language</w:t>
      </w:r>
      <w:r w:rsidRPr="00443838">
        <w:rPr>
          <w:rFonts w:ascii="Times New Roman" w:hAnsi="Times New Roman" w:cs="Times New Roman"/>
        </w:rPr>
        <w:t>, none were statistically significant and many exhibited extreme or unstable estimates. These patterns suggest that the content features largely operate independently, rather than synergistically, in influencing platform moderation decisions.</w:t>
      </w:r>
    </w:p>
    <w:p w14:paraId="204F968B" w14:textId="77777777" w:rsidR="00443838" w:rsidRPr="00443838" w:rsidRDefault="00443838" w:rsidP="00443838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51747D22" w14:textId="1ABA3CF8" w:rsidR="00443838" w:rsidRPr="00443838" w:rsidRDefault="00443838" w:rsidP="0044383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43838">
        <w:rPr>
          <w:rFonts w:ascii="Times New Roman" w:hAnsi="Times New Roman" w:cs="Times New Roman"/>
          <w:b/>
          <w:bCs/>
          <w:highlight w:val="yellow"/>
        </w:rPr>
        <w:t>Final Model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  <w:gridCol w:w="987"/>
        <w:gridCol w:w="1037"/>
        <w:gridCol w:w="695"/>
        <w:gridCol w:w="1320"/>
        <w:gridCol w:w="914"/>
        <w:gridCol w:w="1383"/>
      </w:tblGrid>
      <w:tr w:rsidR="00443838" w:rsidRPr="00443838" w14:paraId="331342F0" w14:textId="77777777" w:rsidTr="00443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5D39A" w14:textId="77777777" w:rsidR="00443838" w:rsidRPr="00443838" w:rsidRDefault="00443838" w:rsidP="00443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Predictor</w:t>
            </w:r>
          </w:p>
        </w:tc>
        <w:tc>
          <w:tcPr>
            <w:tcW w:w="0" w:type="auto"/>
            <w:vAlign w:val="center"/>
            <w:hideMark/>
          </w:tcPr>
          <w:p w14:paraId="19B3A5CC" w14:textId="77777777" w:rsidR="00443838" w:rsidRPr="00443838" w:rsidRDefault="00443838" w:rsidP="00443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1BEC3756" w14:textId="77777777" w:rsidR="00443838" w:rsidRPr="00443838" w:rsidRDefault="00443838" w:rsidP="00443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Std. Error</w:t>
            </w:r>
          </w:p>
        </w:tc>
        <w:tc>
          <w:tcPr>
            <w:tcW w:w="0" w:type="auto"/>
            <w:vAlign w:val="center"/>
            <w:hideMark/>
          </w:tcPr>
          <w:p w14:paraId="5013A8DF" w14:textId="77777777" w:rsidR="00443838" w:rsidRPr="00443838" w:rsidRDefault="00443838" w:rsidP="00443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p</w:t>
            </w:r>
            <w:r w:rsidRPr="004438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-value</w:t>
            </w:r>
          </w:p>
        </w:tc>
        <w:tc>
          <w:tcPr>
            <w:tcW w:w="0" w:type="auto"/>
            <w:vAlign w:val="center"/>
            <w:hideMark/>
          </w:tcPr>
          <w:p w14:paraId="1D42498E" w14:textId="77777777" w:rsidR="00443838" w:rsidRPr="00443838" w:rsidRDefault="00443838" w:rsidP="00443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Significance</w:t>
            </w:r>
          </w:p>
        </w:tc>
        <w:tc>
          <w:tcPr>
            <w:tcW w:w="0" w:type="auto"/>
            <w:vAlign w:val="center"/>
            <w:hideMark/>
          </w:tcPr>
          <w:p w14:paraId="130C9E90" w14:textId="77777777" w:rsidR="00443838" w:rsidRPr="00443838" w:rsidRDefault="00443838" w:rsidP="00443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Odds Ratio</w:t>
            </w:r>
          </w:p>
        </w:tc>
        <w:tc>
          <w:tcPr>
            <w:tcW w:w="0" w:type="auto"/>
            <w:vAlign w:val="center"/>
            <w:hideMark/>
          </w:tcPr>
          <w:p w14:paraId="662BA2D9" w14:textId="77777777" w:rsidR="00443838" w:rsidRPr="00443838" w:rsidRDefault="00443838" w:rsidP="00443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95% CI (OR)</w:t>
            </w:r>
          </w:p>
        </w:tc>
      </w:tr>
      <w:tr w:rsidR="00443838" w:rsidRPr="00443838" w14:paraId="567582E6" w14:textId="77777777" w:rsidTr="00443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BBE71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(Intercept)</w:t>
            </w:r>
          </w:p>
        </w:tc>
        <w:tc>
          <w:tcPr>
            <w:tcW w:w="0" w:type="auto"/>
            <w:vAlign w:val="center"/>
            <w:hideMark/>
          </w:tcPr>
          <w:p w14:paraId="48C5B2F1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–1.352</w:t>
            </w:r>
          </w:p>
        </w:tc>
        <w:tc>
          <w:tcPr>
            <w:tcW w:w="0" w:type="auto"/>
            <w:vAlign w:val="center"/>
            <w:hideMark/>
          </w:tcPr>
          <w:p w14:paraId="636EA2BD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0.091</w:t>
            </w:r>
          </w:p>
        </w:tc>
        <w:tc>
          <w:tcPr>
            <w:tcW w:w="0" w:type="auto"/>
            <w:vAlign w:val="center"/>
            <w:hideMark/>
          </w:tcPr>
          <w:p w14:paraId="266608AD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.001</w:t>
            </w:r>
          </w:p>
        </w:tc>
        <w:tc>
          <w:tcPr>
            <w:tcW w:w="0" w:type="auto"/>
            <w:vAlign w:val="center"/>
            <w:hideMark/>
          </w:tcPr>
          <w:p w14:paraId="33678A6C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6362634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066471FC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[0.22, 0.31]</w:t>
            </w:r>
          </w:p>
        </w:tc>
      </w:tr>
      <w:tr w:rsidR="00443838" w:rsidRPr="00443838" w14:paraId="27FC653B" w14:textId="77777777" w:rsidTr="00443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B8DCA" w14:textId="56E0678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Addiction language: NSSI as an addiction</w:t>
            </w:r>
          </w:p>
        </w:tc>
        <w:tc>
          <w:tcPr>
            <w:tcW w:w="0" w:type="auto"/>
            <w:vAlign w:val="center"/>
            <w:hideMark/>
          </w:tcPr>
          <w:p w14:paraId="22EB6F3A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1.104</w:t>
            </w:r>
          </w:p>
        </w:tc>
        <w:tc>
          <w:tcPr>
            <w:tcW w:w="0" w:type="auto"/>
            <w:vAlign w:val="center"/>
            <w:hideMark/>
          </w:tcPr>
          <w:p w14:paraId="3D16CCAD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0.301</w:t>
            </w:r>
          </w:p>
        </w:tc>
        <w:tc>
          <w:tcPr>
            <w:tcW w:w="0" w:type="auto"/>
            <w:vAlign w:val="center"/>
            <w:hideMark/>
          </w:tcPr>
          <w:p w14:paraId="2EB6E310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.0002</w:t>
            </w:r>
          </w:p>
        </w:tc>
        <w:tc>
          <w:tcPr>
            <w:tcW w:w="0" w:type="auto"/>
            <w:vAlign w:val="center"/>
            <w:hideMark/>
          </w:tcPr>
          <w:p w14:paraId="3931AAF7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1788A84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3.02</w:t>
            </w:r>
          </w:p>
        </w:tc>
        <w:tc>
          <w:tcPr>
            <w:tcW w:w="0" w:type="auto"/>
            <w:vAlign w:val="center"/>
            <w:hideMark/>
          </w:tcPr>
          <w:p w14:paraId="4866BA0D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[1.65, 5.42]</w:t>
            </w:r>
          </w:p>
        </w:tc>
      </w:tr>
      <w:tr w:rsidR="00443838" w:rsidRPr="00443838" w14:paraId="4BE7A0FE" w14:textId="77777777" w:rsidTr="00443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4607A" w14:textId="769CF5CD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Explicit language: Scars</w:t>
            </w:r>
          </w:p>
        </w:tc>
        <w:tc>
          <w:tcPr>
            <w:tcW w:w="0" w:type="auto"/>
            <w:vAlign w:val="center"/>
            <w:hideMark/>
          </w:tcPr>
          <w:p w14:paraId="40B5EC35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–0.690</w:t>
            </w:r>
          </w:p>
        </w:tc>
        <w:tc>
          <w:tcPr>
            <w:tcW w:w="0" w:type="auto"/>
            <w:vAlign w:val="center"/>
            <w:hideMark/>
          </w:tcPr>
          <w:p w14:paraId="1E337676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0.235</w:t>
            </w:r>
          </w:p>
        </w:tc>
        <w:tc>
          <w:tcPr>
            <w:tcW w:w="0" w:type="auto"/>
            <w:vAlign w:val="center"/>
            <w:hideMark/>
          </w:tcPr>
          <w:p w14:paraId="3754521A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.0033</w:t>
            </w:r>
          </w:p>
        </w:tc>
        <w:tc>
          <w:tcPr>
            <w:tcW w:w="0" w:type="auto"/>
            <w:vAlign w:val="center"/>
            <w:hideMark/>
          </w:tcPr>
          <w:p w14:paraId="38DE82FE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4B54120E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73457D5F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[0.31, 0.78]</w:t>
            </w:r>
          </w:p>
        </w:tc>
      </w:tr>
      <w:tr w:rsidR="00443838" w:rsidRPr="00443838" w14:paraId="654ED753" w14:textId="77777777" w:rsidTr="00443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8174E" w14:textId="4C3E041E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Explicit language: NSSI</w:t>
            </w:r>
          </w:p>
        </w:tc>
        <w:tc>
          <w:tcPr>
            <w:tcW w:w="0" w:type="auto"/>
            <w:vAlign w:val="center"/>
            <w:hideMark/>
          </w:tcPr>
          <w:p w14:paraId="0742B573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–0.338</w:t>
            </w:r>
          </w:p>
        </w:tc>
        <w:tc>
          <w:tcPr>
            <w:tcW w:w="0" w:type="auto"/>
            <w:vAlign w:val="center"/>
            <w:hideMark/>
          </w:tcPr>
          <w:p w14:paraId="2537B367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0.265</w:t>
            </w:r>
          </w:p>
        </w:tc>
        <w:tc>
          <w:tcPr>
            <w:tcW w:w="0" w:type="auto"/>
            <w:vAlign w:val="center"/>
            <w:hideMark/>
          </w:tcPr>
          <w:p w14:paraId="64EA39DA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.2023</w:t>
            </w:r>
          </w:p>
        </w:tc>
        <w:tc>
          <w:tcPr>
            <w:tcW w:w="0" w:type="auto"/>
            <w:vAlign w:val="center"/>
            <w:hideMark/>
          </w:tcPr>
          <w:p w14:paraId="08BA4C52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0E9D62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0.71</w:t>
            </w:r>
          </w:p>
        </w:tc>
        <w:tc>
          <w:tcPr>
            <w:tcW w:w="0" w:type="auto"/>
            <w:vAlign w:val="center"/>
            <w:hideMark/>
          </w:tcPr>
          <w:p w14:paraId="41B8B043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[0.41, 1.17]</w:t>
            </w:r>
          </w:p>
        </w:tc>
      </w:tr>
      <w:tr w:rsidR="00443838" w:rsidRPr="00443838" w14:paraId="002D0912" w14:textId="77777777" w:rsidTr="00443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774F4" w14:textId="3C42DACE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Visible scars: Drawn</w:t>
            </w:r>
          </w:p>
        </w:tc>
        <w:tc>
          <w:tcPr>
            <w:tcW w:w="0" w:type="auto"/>
            <w:vAlign w:val="center"/>
            <w:hideMark/>
          </w:tcPr>
          <w:p w14:paraId="5F3E7A66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0.720</w:t>
            </w:r>
          </w:p>
        </w:tc>
        <w:tc>
          <w:tcPr>
            <w:tcW w:w="0" w:type="auto"/>
            <w:vAlign w:val="center"/>
            <w:hideMark/>
          </w:tcPr>
          <w:p w14:paraId="7AEA7903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0.314</w:t>
            </w:r>
          </w:p>
        </w:tc>
        <w:tc>
          <w:tcPr>
            <w:tcW w:w="0" w:type="auto"/>
            <w:vAlign w:val="center"/>
            <w:hideMark/>
          </w:tcPr>
          <w:p w14:paraId="10315FC1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.0218</w:t>
            </w:r>
          </w:p>
        </w:tc>
        <w:tc>
          <w:tcPr>
            <w:tcW w:w="0" w:type="auto"/>
            <w:vAlign w:val="center"/>
            <w:hideMark/>
          </w:tcPr>
          <w:p w14:paraId="513325BC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23B8719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2.05</w:t>
            </w:r>
          </w:p>
        </w:tc>
        <w:tc>
          <w:tcPr>
            <w:tcW w:w="0" w:type="auto"/>
            <w:vAlign w:val="center"/>
            <w:hideMark/>
          </w:tcPr>
          <w:p w14:paraId="30BA8FD7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[1.09, 3.75]</w:t>
            </w:r>
          </w:p>
        </w:tc>
      </w:tr>
      <w:tr w:rsidR="00443838" w:rsidRPr="00443838" w14:paraId="15509D8A" w14:textId="77777777" w:rsidTr="00443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1A279" w14:textId="70C32AE9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Visible scars: Healed</w:t>
            </w:r>
          </w:p>
        </w:tc>
        <w:tc>
          <w:tcPr>
            <w:tcW w:w="0" w:type="auto"/>
            <w:vAlign w:val="center"/>
            <w:hideMark/>
          </w:tcPr>
          <w:p w14:paraId="5182D8DE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–1.477</w:t>
            </w:r>
          </w:p>
        </w:tc>
        <w:tc>
          <w:tcPr>
            <w:tcW w:w="0" w:type="auto"/>
            <w:vAlign w:val="center"/>
            <w:hideMark/>
          </w:tcPr>
          <w:p w14:paraId="23C6ADDE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0.601</w:t>
            </w:r>
          </w:p>
        </w:tc>
        <w:tc>
          <w:tcPr>
            <w:tcW w:w="0" w:type="auto"/>
            <w:vAlign w:val="center"/>
            <w:hideMark/>
          </w:tcPr>
          <w:p w14:paraId="1808E2BC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.0140</w:t>
            </w:r>
          </w:p>
        </w:tc>
        <w:tc>
          <w:tcPr>
            <w:tcW w:w="0" w:type="auto"/>
            <w:vAlign w:val="center"/>
            <w:hideMark/>
          </w:tcPr>
          <w:p w14:paraId="27EF0BE8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8A8934F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1627F0E1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[0.06, 0.63]</w:t>
            </w:r>
          </w:p>
        </w:tc>
      </w:tr>
      <w:tr w:rsidR="00443838" w:rsidRPr="00443838" w14:paraId="595807A3" w14:textId="77777777" w:rsidTr="00443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87AA4" w14:textId="218E44D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Trigger warning</w:t>
            </w:r>
          </w:p>
        </w:tc>
        <w:tc>
          <w:tcPr>
            <w:tcW w:w="0" w:type="auto"/>
            <w:vAlign w:val="center"/>
            <w:hideMark/>
          </w:tcPr>
          <w:p w14:paraId="5045D8AB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0.987</w:t>
            </w:r>
          </w:p>
        </w:tc>
        <w:tc>
          <w:tcPr>
            <w:tcW w:w="0" w:type="auto"/>
            <w:vAlign w:val="center"/>
            <w:hideMark/>
          </w:tcPr>
          <w:p w14:paraId="2295F1F6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0.378</w:t>
            </w:r>
          </w:p>
        </w:tc>
        <w:tc>
          <w:tcPr>
            <w:tcW w:w="0" w:type="auto"/>
            <w:vAlign w:val="center"/>
            <w:hideMark/>
          </w:tcPr>
          <w:p w14:paraId="6D703C09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.0090</w:t>
            </w:r>
          </w:p>
        </w:tc>
        <w:tc>
          <w:tcPr>
            <w:tcW w:w="0" w:type="auto"/>
            <w:vAlign w:val="center"/>
            <w:hideMark/>
          </w:tcPr>
          <w:p w14:paraId="05BC2507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1DE5257B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2.68</w:t>
            </w:r>
          </w:p>
        </w:tc>
        <w:tc>
          <w:tcPr>
            <w:tcW w:w="0" w:type="auto"/>
            <w:vAlign w:val="center"/>
            <w:hideMark/>
          </w:tcPr>
          <w:p w14:paraId="7ADBB267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[1.24, 5.55]</w:t>
            </w:r>
          </w:p>
        </w:tc>
      </w:tr>
      <w:tr w:rsidR="00443838" w:rsidRPr="00443838" w14:paraId="115046DE" w14:textId="77777777" w:rsidTr="00443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9D98D" w14:textId="46898E65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Visible scars: Drawn</w:t>
            </w: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×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Trigger warning</w:t>
            </w:r>
          </w:p>
        </w:tc>
        <w:tc>
          <w:tcPr>
            <w:tcW w:w="0" w:type="auto"/>
            <w:vAlign w:val="center"/>
            <w:hideMark/>
          </w:tcPr>
          <w:p w14:paraId="5D8BA7D3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–29.155</w:t>
            </w:r>
          </w:p>
        </w:tc>
        <w:tc>
          <w:tcPr>
            <w:tcW w:w="0" w:type="auto"/>
            <w:vAlign w:val="center"/>
            <w:hideMark/>
          </w:tcPr>
          <w:p w14:paraId="51B22CEE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981.024</w:t>
            </w:r>
          </w:p>
        </w:tc>
        <w:tc>
          <w:tcPr>
            <w:tcW w:w="0" w:type="auto"/>
            <w:vAlign w:val="center"/>
            <w:hideMark/>
          </w:tcPr>
          <w:p w14:paraId="3B729A27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.9763</w:t>
            </w:r>
          </w:p>
        </w:tc>
        <w:tc>
          <w:tcPr>
            <w:tcW w:w="0" w:type="auto"/>
            <w:vAlign w:val="center"/>
            <w:hideMark/>
          </w:tcPr>
          <w:p w14:paraId="36908F07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CBD69C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≈ 0</w:t>
            </w:r>
          </w:p>
        </w:tc>
        <w:tc>
          <w:tcPr>
            <w:tcW w:w="0" w:type="auto"/>
            <w:vAlign w:val="center"/>
            <w:hideMark/>
          </w:tcPr>
          <w:p w14:paraId="40F4FB0F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[NA, 1.16e+36]</w:t>
            </w:r>
          </w:p>
        </w:tc>
      </w:tr>
      <w:tr w:rsidR="00443838" w:rsidRPr="00443838" w14:paraId="575B9CE1" w14:textId="77777777" w:rsidTr="00443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B7303" w14:textId="6199075C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Explicit language: Scars</w:t>
            </w: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×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Visible scars: Drawn</w:t>
            </w:r>
          </w:p>
        </w:tc>
        <w:tc>
          <w:tcPr>
            <w:tcW w:w="0" w:type="auto"/>
            <w:vAlign w:val="center"/>
            <w:hideMark/>
          </w:tcPr>
          <w:p w14:paraId="6538150D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15.406</w:t>
            </w:r>
          </w:p>
        </w:tc>
        <w:tc>
          <w:tcPr>
            <w:tcW w:w="0" w:type="auto"/>
            <w:vAlign w:val="center"/>
            <w:hideMark/>
          </w:tcPr>
          <w:p w14:paraId="338C8132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693.689</w:t>
            </w:r>
          </w:p>
        </w:tc>
        <w:tc>
          <w:tcPr>
            <w:tcW w:w="0" w:type="auto"/>
            <w:vAlign w:val="center"/>
            <w:hideMark/>
          </w:tcPr>
          <w:p w14:paraId="30451D1A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.9823</w:t>
            </w:r>
          </w:p>
        </w:tc>
        <w:tc>
          <w:tcPr>
            <w:tcW w:w="0" w:type="auto"/>
            <w:vAlign w:val="center"/>
            <w:hideMark/>
          </w:tcPr>
          <w:p w14:paraId="667A424A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4DF489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≈ 4.9e+6</w:t>
            </w:r>
          </w:p>
        </w:tc>
        <w:tc>
          <w:tcPr>
            <w:tcW w:w="0" w:type="auto"/>
            <w:vAlign w:val="center"/>
            <w:hideMark/>
          </w:tcPr>
          <w:p w14:paraId="78AB1BEF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[2.11e–55, NA]</w:t>
            </w:r>
          </w:p>
        </w:tc>
      </w:tr>
      <w:tr w:rsidR="00443838" w:rsidRPr="00443838" w14:paraId="6975787D" w14:textId="77777777" w:rsidTr="00443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E43B8" w14:textId="0CFBEA1E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Explicit language: NSSI</w:t>
            </w: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×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Trigger warning</w:t>
            </w:r>
          </w:p>
        </w:tc>
        <w:tc>
          <w:tcPr>
            <w:tcW w:w="0" w:type="auto"/>
            <w:vAlign w:val="center"/>
            <w:hideMark/>
          </w:tcPr>
          <w:p w14:paraId="0298DDD6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–14.714</w:t>
            </w:r>
          </w:p>
        </w:tc>
        <w:tc>
          <w:tcPr>
            <w:tcW w:w="0" w:type="auto"/>
            <w:vAlign w:val="center"/>
            <w:hideMark/>
          </w:tcPr>
          <w:p w14:paraId="3D83151D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721.989</w:t>
            </w:r>
          </w:p>
        </w:tc>
        <w:tc>
          <w:tcPr>
            <w:tcW w:w="0" w:type="auto"/>
            <w:vAlign w:val="center"/>
            <w:hideMark/>
          </w:tcPr>
          <w:p w14:paraId="68CDC01E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.9837</w:t>
            </w:r>
          </w:p>
        </w:tc>
        <w:tc>
          <w:tcPr>
            <w:tcW w:w="0" w:type="auto"/>
            <w:vAlign w:val="center"/>
            <w:hideMark/>
          </w:tcPr>
          <w:p w14:paraId="385033CA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DF8DA4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≈ 4.1e–7</w:t>
            </w:r>
          </w:p>
        </w:tc>
        <w:tc>
          <w:tcPr>
            <w:tcW w:w="0" w:type="auto"/>
            <w:vAlign w:val="center"/>
            <w:hideMark/>
          </w:tcPr>
          <w:p w14:paraId="5649D4CC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[NA, 2.30e+29]</w:t>
            </w:r>
          </w:p>
        </w:tc>
      </w:tr>
      <w:tr w:rsidR="00443838" w:rsidRPr="00443838" w14:paraId="09348934" w14:textId="77777777" w:rsidTr="00443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C4034" w14:textId="6ADB61D3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Addiction language: NSSI as an addiction</w:t>
            </w: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×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Explicit language: NSSI</w:t>
            </w:r>
          </w:p>
        </w:tc>
        <w:tc>
          <w:tcPr>
            <w:tcW w:w="0" w:type="auto"/>
            <w:vAlign w:val="center"/>
            <w:hideMark/>
          </w:tcPr>
          <w:p w14:paraId="37580134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–14.980</w:t>
            </w:r>
          </w:p>
        </w:tc>
        <w:tc>
          <w:tcPr>
            <w:tcW w:w="0" w:type="auto"/>
            <w:vAlign w:val="center"/>
            <w:hideMark/>
          </w:tcPr>
          <w:p w14:paraId="4632FA76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840.274</w:t>
            </w:r>
          </w:p>
        </w:tc>
        <w:tc>
          <w:tcPr>
            <w:tcW w:w="0" w:type="auto"/>
            <w:vAlign w:val="center"/>
            <w:hideMark/>
          </w:tcPr>
          <w:p w14:paraId="2CBF6127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.9858</w:t>
            </w:r>
          </w:p>
        </w:tc>
        <w:tc>
          <w:tcPr>
            <w:tcW w:w="0" w:type="auto"/>
            <w:vAlign w:val="center"/>
            <w:hideMark/>
          </w:tcPr>
          <w:p w14:paraId="44FED84E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BCF895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≈ 3.1e–7</w:t>
            </w:r>
          </w:p>
        </w:tc>
        <w:tc>
          <w:tcPr>
            <w:tcW w:w="0" w:type="auto"/>
            <w:vAlign w:val="center"/>
            <w:hideMark/>
          </w:tcPr>
          <w:p w14:paraId="0F995A94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[NA, 9.33e+40]</w:t>
            </w:r>
          </w:p>
        </w:tc>
      </w:tr>
      <w:tr w:rsidR="00443838" w:rsidRPr="00443838" w14:paraId="06484562" w14:textId="77777777" w:rsidTr="00443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05486" w14:textId="718ED4B4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Addiction language: NSSI as an addiction</w:t>
            </w: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×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Trigger warning</w:t>
            </w:r>
          </w:p>
        </w:tc>
        <w:tc>
          <w:tcPr>
            <w:tcW w:w="0" w:type="auto"/>
            <w:vAlign w:val="center"/>
            <w:hideMark/>
          </w:tcPr>
          <w:p w14:paraId="39378135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–16.304</w:t>
            </w:r>
          </w:p>
        </w:tc>
        <w:tc>
          <w:tcPr>
            <w:tcW w:w="0" w:type="auto"/>
            <w:vAlign w:val="center"/>
            <w:hideMark/>
          </w:tcPr>
          <w:p w14:paraId="216490A4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1455.398</w:t>
            </w:r>
          </w:p>
        </w:tc>
        <w:tc>
          <w:tcPr>
            <w:tcW w:w="0" w:type="auto"/>
            <w:vAlign w:val="center"/>
            <w:hideMark/>
          </w:tcPr>
          <w:p w14:paraId="2A0DBADF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.9911</w:t>
            </w:r>
          </w:p>
        </w:tc>
        <w:tc>
          <w:tcPr>
            <w:tcW w:w="0" w:type="auto"/>
            <w:vAlign w:val="center"/>
            <w:hideMark/>
          </w:tcPr>
          <w:p w14:paraId="6BC6C7F0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F1349A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≈ 8.3e–8</w:t>
            </w:r>
          </w:p>
        </w:tc>
        <w:tc>
          <w:tcPr>
            <w:tcW w:w="0" w:type="auto"/>
            <w:vAlign w:val="center"/>
            <w:hideMark/>
          </w:tcPr>
          <w:p w14:paraId="177BDFE0" w14:textId="77777777" w:rsidR="00443838" w:rsidRPr="00443838" w:rsidRDefault="00443838" w:rsidP="00443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38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[NA, 4.24e+121]</w:t>
            </w:r>
          </w:p>
        </w:tc>
      </w:tr>
    </w:tbl>
    <w:p w14:paraId="66DC29FC" w14:textId="77777777" w:rsidR="00443838" w:rsidRPr="00443838" w:rsidRDefault="00443838" w:rsidP="00443838">
      <w:pPr>
        <w:rPr>
          <w:b/>
          <w:bCs/>
        </w:rPr>
      </w:pPr>
    </w:p>
    <w:p w14:paraId="6933EBC6" w14:textId="37CD96A3" w:rsidR="006A53F0" w:rsidRDefault="006A53F0"/>
    <w:sectPr w:rsidR="006A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38"/>
    <w:rsid w:val="00443838"/>
    <w:rsid w:val="006A53F0"/>
    <w:rsid w:val="006E1984"/>
    <w:rsid w:val="0085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141B7"/>
  <w15:chartTrackingRefBased/>
  <w15:docId w15:val="{55599DF8-1B39-064B-8896-CEC62BAD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838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4438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Vera, Valerie</dc:creator>
  <cp:keywords/>
  <dc:description/>
  <cp:lastModifiedBy>Vera, Valerie</cp:lastModifiedBy>
  <cp:revision>1</cp:revision>
  <dcterms:created xsi:type="dcterms:W3CDTF">2025-05-08T01:27:00Z</dcterms:created>
  <dcterms:modified xsi:type="dcterms:W3CDTF">2025-05-08T01:35:00Z</dcterms:modified>
</cp:coreProperties>
</file>