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A647" w14:textId="3FE3EDDF" w:rsidR="00C360FC" w:rsidRPr="00C360FC" w:rsidRDefault="00C360FC" w:rsidP="00C360F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360FC">
        <w:rPr>
          <w:rFonts w:ascii="Times New Roman" w:hAnsi="Times New Roman" w:cs="Times New Roman"/>
          <w:b/>
          <w:bCs/>
        </w:rPr>
        <w:t xml:space="preserve">Step7.01: </w:t>
      </w:r>
      <w:r w:rsidRPr="00C360FC">
        <w:rPr>
          <w:rFonts w:ascii="Times New Roman" w:hAnsi="Times New Roman" w:cs="Times New Roman"/>
          <w:b/>
          <w:bCs/>
        </w:rPr>
        <w:t>Association between User Profile Characteristics and Probability of Ephemerality</w:t>
      </w:r>
    </w:p>
    <w:p w14:paraId="026BF578" w14:textId="77777777" w:rsidR="00C360FC" w:rsidRDefault="00C360FC" w:rsidP="00C360FC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1A41DA0B" w14:textId="45BD18C4" w:rsidR="00C360FC" w:rsidRPr="00C360FC" w:rsidRDefault="00C360FC" w:rsidP="00C360F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360FC">
        <w:rPr>
          <w:rFonts w:ascii="Times New Roman" w:hAnsi="Times New Roman" w:cs="Times New Roman"/>
          <w:i/>
          <w:iCs/>
        </w:rPr>
        <w:t>Script: step7.</w:t>
      </w:r>
      <w:proofErr w:type="gramStart"/>
      <w:r w:rsidRPr="00C360FC">
        <w:rPr>
          <w:rFonts w:ascii="Times New Roman" w:hAnsi="Times New Roman" w:cs="Times New Roman"/>
          <w:i/>
          <w:iCs/>
        </w:rPr>
        <w:t>01.Rmd</w:t>
      </w:r>
      <w:proofErr w:type="gramEnd"/>
    </w:p>
    <w:p w14:paraId="0A5DBB68" w14:textId="77777777" w:rsidR="006A53F0" w:rsidRPr="00C360FC" w:rsidRDefault="006A53F0" w:rsidP="00C360FC">
      <w:pPr>
        <w:spacing w:after="0" w:line="240" w:lineRule="auto"/>
        <w:rPr>
          <w:rFonts w:ascii="Times New Roman" w:hAnsi="Times New Roman" w:cs="Times New Roman"/>
        </w:rPr>
      </w:pPr>
    </w:p>
    <w:p w14:paraId="41D372BE" w14:textId="01C7AF45" w:rsidR="00C360FC" w:rsidRDefault="00C360FC" w:rsidP="00C360F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360FC">
        <w:rPr>
          <w:rFonts w:ascii="Times New Roman" w:hAnsi="Times New Roman" w:cs="Times New Roman"/>
          <w:b/>
          <w:bCs/>
        </w:rPr>
        <w:t>Summary</w:t>
      </w:r>
      <w:r>
        <w:rPr>
          <w:rFonts w:ascii="Times New Roman" w:hAnsi="Times New Roman" w:cs="Times New Roman"/>
          <w:b/>
          <w:bCs/>
        </w:rPr>
        <w:t>:</w:t>
      </w:r>
    </w:p>
    <w:p w14:paraId="42C67A59" w14:textId="635066B5" w:rsidR="00C360FC" w:rsidRDefault="00C360FC" w:rsidP="00C360FC">
      <w:pPr>
        <w:spacing w:after="0" w:line="240" w:lineRule="auto"/>
        <w:rPr>
          <w:rFonts w:ascii="Times New Roman" w:hAnsi="Times New Roman" w:cs="Times New Roman"/>
        </w:rPr>
      </w:pPr>
      <w:r w:rsidRPr="00C360FC">
        <w:rPr>
          <w:rFonts w:ascii="Times New Roman" w:hAnsi="Times New Roman" w:cs="Times New Roman"/>
        </w:rPr>
        <w:t xml:space="preserve">To determine whether user profile characteristics were associated with the </w:t>
      </w:r>
      <w:r>
        <w:rPr>
          <w:rFonts w:ascii="Times New Roman" w:hAnsi="Times New Roman" w:cs="Times New Roman"/>
        </w:rPr>
        <w:t>probability</w:t>
      </w:r>
      <w:r w:rsidRPr="00C360FC">
        <w:rPr>
          <w:rFonts w:ascii="Times New Roman" w:hAnsi="Times New Roman" w:cs="Times New Roman"/>
        </w:rPr>
        <w:t xml:space="preserve"> of ephemerality,</w:t>
      </w:r>
      <w:r>
        <w:rPr>
          <w:rFonts w:ascii="Times New Roman" w:hAnsi="Times New Roman" w:cs="Times New Roman"/>
        </w:rPr>
        <w:t xml:space="preserve"> I conducted</w:t>
      </w:r>
      <w:r w:rsidRPr="00C360FC">
        <w:rPr>
          <w:rFonts w:ascii="Times New Roman" w:hAnsi="Times New Roman" w:cs="Times New Roman"/>
        </w:rPr>
        <w:t xml:space="preserve"> a stepwise logistic regression. Predictor variables included total likes, total video count, follower count, following count, and verification status. Due to skewed distributions, all count-based variables were log-transformed prior to modeling. The stepwise procedure used Akaike Information Criterion (AIC) to identify the most </w:t>
      </w:r>
      <w:r>
        <w:rPr>
          <w:rFonts w:ascii="Times New Roman" w:hAnsi="Times New Roman" w:cs="Times New Roman"/>
        </w:rPr>
        <w:t>efficient</w:t>
      </w:r>
      <w:r w:rsidRPr="00C360FC">
        <w:rPr>
          <w:rFonts w:ascii="Times New Roman" w:hAnsi="Times New Roman" w:cs="Times New Roman"/>
        </w:rPr>
        <w:t xml:space="preserve"> model. Verification status was excluded during model selection, and the final model retained four log-transformed user profile predictors.</w:t>
      </w:r>
    </w:p>
    <w:p w14:paraId="58D90F32" w14:textId="77777777" w:rsidR="00C360FC" w:rsidRDefault="00C360FC" w:rsidP="00C360FC">
      <w:pPr>
        <w:spacing w:after="0" w:line="240" w:lineRule="auto"/>
        <w:rPr>
          <w:rFonts w:ascii="Times New Roman" w:hAnsi="Times New Roman" w:cs="Times New Roman"/>
        </w:rPr>
      </w:pPr>
    </w:p>
    <w:p w14:paraId="2E9B4203" w14:textId="4D628728" w:rsidR="00C360FC" w:rsidRDefault="00C360FC" w:rsidP="00C360F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Results:</w:t>
      </w:r>
    </w:p>
    <w:p w14:paraId="4946D141" w14:textId="62B42DEF" w:rsidR="00C360FC" w:rsidRPr="00C360FC" w:rsidRDefault="00C360FC" w:rsidP="00C360FC">
      <w:pPr>
        <w:spacing w:after="0" w:line="240" w:lineRule="auto"/>
        <w:rPr>
          <w:rFonts w:ascii="Times New Roman" w:hAnsi="Times New Roman" w:cs="Times New Roman"/>
        </w:rPr>
      </w:pPr>
      <w:r w:rsidRPr="00C360FC">
        <w:rPr>
          <w:rFonts w:ascii="Times New Roman" w:hAnsi="Times New Roman" w:cs="Times New Roman"/>
        </w:rPr>
        <w:t xml:space="preserve">The final model revealed several significant associations between user profile characteristics and ephemerality. A higher total number of likes was associated with increased odds of a video becoming </w:t>
      </w:r>
      <w:r>
        <w:rPr>
          <w:rFonts w:ascii="Times New Roman" w:hAnsi="Times New Roman" w:cs="Times New Roman"/>
        </w:rPr>
        <w:t>ephemeral</w:t>
      </w:r>
      <w:r w:rsidRPr="00C360FC">
        <w:rPr>
          <w:rFonts w:ascii="Times New Roman" w:hAnsi="Times New Roman" w:cs="Times New Roman"/>
        </w:rPr>
        <w:t xml:space="preserve"> (OR = 1.33, </w:t>
      </w:r>
      <w:r w:rsidRPr="00C360FC">
        <w:rPr>
          <w:rFonts w:ascii="Times New Roman" w:hAnsi="Times New Roman" w:cs="Times New Roman"/>
          <w:i/>
          <w:iCs/>
        </w:rPr>
        <w:t>p</w:t>
      </w:r>
      <w:r w:rsidRPr="00C360FC">
        <w:rPr>
          <w:rFonts w:ascii="Times New Roman" w:hAnsi="Times New Roman" w:cs="Times New Roman"/>
        </w:rPr>
        <w:t xml:space="preserve"> &lt; .001), as was a higher number of followed accounts (OR = 1.33, </w:t>
      </w:r>
      <w:r w:rsidRPr="00C360FC">
        <w:rPr>
          <w:rFonts w:ascii="Times New Roman" w:hAnsi="Times New Roman" w:cs="Times New Roman"/>
          <w:i/>
          <w:iCs/>
        </w:rPr>
        <w:t>p</w:t>
      </w:r>
      <w:r w:rsidRPr="00C360FC">
        <w:rPr>
          <w:rFonts w:ascii="Times New Roman" w:hAnsi="Times New Roman" w:cs="Times New Roman"/>
        </w:rPr>
        <w:t xml:space="preserve"> &lt; .001). In contrast, a greater number of posted videos was strongly associated with decreased odds of ephemerality (OR = 0.46, </w:t>
      </w:r>
      <w:r w:rsidRPr="00C360FC">
        <w:rPr>
          <w:rFonts w:ascii="Times New Roman" w:hAnsi="Times New Roman" w:cs="Times New Roman"/>
          <w:i/>
          <w:iCs/>
        </w:rPr>
        <w:t>p</w:t>
      </w:r>
      <w:r w:rsidRPr="00C360FC">
        <w:rPr>
          <w:rFonts w:ascii="Times New Roman" w:hAnsi="Times New Roman" w:cs="Times New Roman"/>
        </w:rPr>
        <w:t xml:space="preserve"> &lt; .001), suggesting that more active creators may experience fewer content removals. Follower count showed a marginal negative association with ephemerality (OR = 0.83, </w:t>
      </w:r>
      <w:r w:rsidRPr="00C360FC">
        <w:rPr>
          <w:rFonts w:ascii="Times New Roman" w:hAnsi="Times New Roman" w:cs="Times New Roman"/>
          <w:i/>
          <w:iCs/>
        </w:rPr>
        <w:t>p</w:t>
      </w:r>
      <w:r w:rsidRPr="00C360FC">
        <w:rPr>
          <w:rFonts w:ascii="Times New Roman" w:hAnsi="Times New Roman" w:cs="Times New Roman"/>
        </w:rPr>
        <w:t xml:space="preserve"> = .076), indicating a possible protective effect of reach or perceived credibility. These findings suggest that both visibility and platform engagement metrics may influence the </w:t>
      </w:r>
      <w:r>
        <w:rPr>
          <w:rFonts w:ascii="Times New Roman" w:hAnsi="Times New Roman" w:cs="Times New Roman"/>
        </w:rPr>
        <w:t>probability</w:t>
      </w:r>
      <w:r w:rsidRPr="00C360FC">
        <w:rPr>
          <w:rFonts w:ascii="Times New Roman" w:hAnsi="Times New Roman" w:cs="Times New Roman"/>
        </w:rPr>
        <w:t xml:space="preserve"> of content being moderated</w:t>
      </w:r>
      <w:r>
        <w:rPr>
          <w:rFonts w:ascii="Times New Roman" w:hAnsi="Times New Roman" w:cs="Times New Roman"/>
        </w:rPr>
        <w:t>.</w:t>
      </w:r>
    </w:p>
    <w:p w14:paraId="179119B8" w14:textId="77777777" w:rsidR="00C360FC" w:rsidRDefault="00C360F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987"/>
        <w:gridCol w:w="1147"/>
        <w:gridCol w:w="827"/>
        <w:gridCol w:w="1320"/>
        <w:gridCol w:w="1247"/>
        <w:gridCol w:w="1482"/>
      </w:tblGrid>
      <w:tr w:rsidR="00C360FC" w:rsidRPr="00C360FC" w14:paraId="00166347" w14:textId="77777777" w:rsidTr="00C360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8AC31" w14:textId="77777777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0142C852" w14:textId="77777777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7A0B9035" w14:textId="77777777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28A837B8" w14:textId="77777777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p</w:t>
            </w:r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-value</w:t>
            </w:r>
          </w:p>
        </w:tc>
        <w:tc>
          <w:tcPr>
            <w:tcW w:w="0" w:type="auto"/>
            <w:vAlign w:val="center"/>
            <w:hideMark/>
          </w:tcPr>
          <w:p w14:paraId="586E5373" w14:textId="77777777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Significance</w:t>
            </w:r>
          </w:p>
        </w:tc>
        <w:tc>
          <w:tcPr>
            <w:tcW w:w="0" w:type="auto"/>
            <w:vAlign w:val="center"/>
            <w:hideMark/>
          </w:tcPr>
          <w:p w14:paraId="1B84592B" w14:textId="77777777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Odds Ratio</w:t>
            </w:r>
          </w:p>
        </w:tc>
        <w:tc>
          <w:tcPr>
            <w:tcW w:w="0" w:type="auto"/>
            <w:vAlign w:val="center"/>
            <w:hideMark/>
          </w:tcPr>
          <w:p w14:paraId="3F5D79CC" w14:textId="77777777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95% CI (OR)</w:t>
            </w:r>
          </w:p>
        </w:tc>
      </w:tr>
      <w:tr w:rsidR="00C360FC" w:rsidRPr="00C360FC" w14:paraId="6B5929F3" w14:textId="77777777" w:rsidTr="00C3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37F0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5BCDE547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–1.997</w:t>
            </w:r>
          </w:p>
        </w:tc>
        <w:tc>
          <w:tcPr>
            <w:tcW w:w="0" w:type="auto"/>
            <w:vAlign w:val="center"/>
            <w:hideMark/>
          </w:tcPr>
          <w:p w14:paraId="04E1BC46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0.464</w:t>
            </w:r>
          </w:p>
        </w:tc>
        <w:tc>
          <w:tcPr>
            <w:tcW w:w="0" w:type="auto"/>
            <w:vAlign w:val="center"/>
            <w:hideMark/>
          </w:tcPr>
          <w:p w14:paraId="630076FC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.001</w:t>
            </w:r>
          </w:p>
        </w:tc>
        <w:tc>
          <w:tcPr>
            <w:tcW w:w="0" w:type="auto"/>
            <w:vAlign w:val="center"/>
            <w:hideMark/>
          </w:tcPr>
          <w:p w14:paraId="23E18C2C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ECB39AC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75702C1C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[0.054, 0.333]</w:t>
            </w:r>
          </w:p>
        </w:tc>
      </w:tr>
      <w:tr w:rsidR="00C360FC" w:rsidRPr="00C360FC" w14:paraId="4D5098C1" w14:textId="77777777" w:rsidTr="00C3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522D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log_likes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C6EC7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0.288</w:t>
            </w:r>
          </w:p>
        </w:tc>
        <w:tc>
          <w:tcPr>
            <w:tcW w:w="0" w:type="auto"/>
            <w:vAlign w:val="center"/>
            <w:hideMark/>
          </w:tcPr>
          <w:p w14:paraId="11B28763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0.087</w:t>
            </w:r>
          </w:p>
        </w:tc>
        <w:tc>
          <w:tcPr>
            <w:tcW w:w="0" w:type="auto"/>
            <w:vAlign w:val="center"/>
            <w:hideMark/>
          </w:tcPr>
          <w:p w14:paraId="09009232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.00087</w:t>
            </w:r>
          </w:p>
        </w:tc>
        <w:tc>
          <w:tcPr>
            <w:tcW w:w="0" w:type="auto"/>
            <w:vAlign w:val="center"/>
            <w:hideMark/>
          </w:tcPr>
          <w:p w14:paraId="75F54899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DEF1DE0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1.33</w:t>
            </w:r>
          </w:p>
        </w:tc>
        <w:tc>
          <w:tcPr>
            <w:tcW w:w="0" w:type="auto"/>
            <w:vAlign w:val="center"/>
            <w:hideMark/>
          </w:tcPr>
          <w:p w14:paraId="395A03CD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[1.13, 1.59]</w:t>
            </w:r>
          </w:p>
        </w:tc>
      </w:tr>
      <w:tr w:rsidR="00C360FC" w:rsidRPr="00C360FC" w14:paraId="213E5E6B" w14:textId="77777777" w:rsidTr="00C3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F051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log_videos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022DA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–0.779</w:t>
            </w:r>
          </w:p>
        </w:tc>
        <w:tc>
          <w:tcPr>
            <w:tcW w:w="0" w:type="auto"/>
            <w:vAlign w:val="center"/>
            <w:hideMark/>
          </w:tcPr>
          <w:p w14:paraId="5115CD5A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0.067</w:t>
            </w:r>
          </w:p>
        </w:tc>
        <w:tc>
          <w:tcPr>
            <w:tcW w:w="0" w:type="auto"/>
            <w:vAlign w:val="center"/>
            <w:hideMark/>
          </w:tcPr>
          <w:p w14:paraId="4C73CC76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.001</w:t>
            </w:r>
          </w:p>
        </w:tc>
        <w:tc>
          <w:tcPr>
            <w:tcW w:w="0" w:type="auto"/>
            <w:vAlign w:val="center"/>
            <w:hideMark/>
          </w:tcPr>
          <w:p w14:paraId="1177B1BF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7EAAEED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414578F6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[0.40, 0.52]</w:t>
            </w:r>
          </w:p>
        </w:tc>
      </w:tr>
      <w:tr w:rsidR="00C360FC" w:rsidRPr="00C360FC" w14:paraId="2F2685B8" w14:textId="77777777" w:rsidTr="00C3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8FBAC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log_followers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BD64C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–0.186</w:t>
            </w:r>
          </w:p>
        </w:tc>
        <w:tc>
          <w:tcPr>
            <w:tcW w:w="0" w:type="auto"/>
            <w:vAlign w:val="center"/>
            <w:hideMark/>
          </w:tcPr>
          <w:p w14:paraId="0C78C8CD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0.105</w:t>
            </w:r>
          </w:p>
        </w:tc>
        <w:tc>
          <w:tcPr>
            <w:tcW w:w="0" w:type="auto"/>
            <w:vAlign w:val="center"/>
            <w:hideMark/>
          </w:tcPr>
          <w:p w14:paraId="10BC13E0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.076</w:t>
            </w:r>
          </w:p>
        </w:tc>
        <w:tc>
          <w:tcPr>
            <w:tcW w:w="0" w:type="auto"/>
            <w:vAlign w:val="center"/>
            <w:hideMark/>
          </w:tcPr>
          <w:p w14:paraId="1A534315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†</w:t>
            </w:r>
          </w:p>
        </w:tc>
        <w:tc>
          <w:tcPr>
            <w:tcW w:w="0" w:type="auto"/>
            <w:vAlign w:val="center"/>
            <w:hideMark/>
          </w:tcPr>
          <w:p w14:paraId="074133C8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6B6C2724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[0.67, 1.02]</w:t>
            </w:r>
          </w:p>
        </w:tc>
      </w:tr>
      <w:tr w:rsidR="00C360FC" w:rsidRPr="00C360FC" w14:paraId="14E5B037" w14:textId="77777777" w:rsidTr="00C360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9E0F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log_following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0AAD3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0.289</w:t>
            </w:r>
          </w:p>
        </w:tc>
        <w:tc>
          <w:tcPr>
            <w:tcW w:w="0" w:type="auto"/>
            <w:vAlign w:val="center"/>
            <w:hideMark/>
          </w:tcPr>
          <w:p w14:paraId="5CF6206A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0.065</w:t>
            </w:r>
          </w:p>
        </w:tc>
        <w:tc>
          <w:tcPr>
            <w:tcW w:w="0" w:type="auto"/>
            <w:vAlign w:val="center"/>
            <w:hideMark/>
          </w:tcPr>
          <w:p w14:paraId="69467273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.001</w:t>
            </w:r>
          </w:p>
        </w:tc>
        <w:tc>
          <w:tcPr>
            <w:tcW w:w="0" w:type="auto"/>
            <w:vAlign w:val="center"/>
            <w:hideMark/>
          </w:tcPr>
          <w:p w14:paraId="4EA18DDA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6CBC980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1.33</w:t>
            </w:r>
          </w:p>
        </w:tc>
        <w:tc>
          <w:tcPr>
            <w:tcW w:w="0" w:type="auto"/>
            <w:vAlign w:val="center"/>
            <w:hideMark/>
          </w:tcPr>
          <w:p w14:paraId="72FDFD27" w14:textId="77777777" w:rsidR="00C360FC" w:rsidRPr="00C360FC" w:rsidRDefault="00C360FC" w:rsidP="00C36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[1.18, 1.52]</w:t>
            </w:r>
          </w:p>
        </w:tc>
      </w:tr>
      <w:tr w:rsidR="00C360FC" w:rsidRPr="00C360FC" w14:paraId="50D22951" w14:textId="77777777" w:rsidTr="003F3341">
        <w:trPr>
          <w:tblCellSpacing w:w="15" w:type="dxa"/>
        </w:trPr>
        <w:tc>
          <w:tcPr>
            <w:tcW w:w="0" w:type="auto"/>
            <w:gridSpan w:val="7"/>
            <w:vAlign w:val="center"/>
          </w:tcPr>
          <w:p w14:paraId="72C37E53" w14:textId="78649FB5" w:rsidR="00C360FC" w:rsidRPr="00C360FC" w:rsidRDefault="00C360FC" w:rsidP="00C36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Signif</w:t>
            </w:r>
            <w:proofErr w:type="spellEnd"/>
            <w:r w:rsidRPr="00C360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 codes:</w:t>
            </w:r>
            <w:r w:rsidRPr="00C360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*** p &lt; .001, † p &lt; .10</w:t>
            </w:r>
          </w:p>
        </w:tc>
      </w:tr>
    </w:tbl>
    <w:p w14:paraId="3BF8B985" w14:textId="77777777" w:rsidR="00C360FC" w:rsidRDefault="00C360FC"/>
    <w:sectPr w:rsidR="00C3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FC"/>
    <w:rsid w:val="006A53F0"/>
    <w:rsid w:val="006E1984"/>
    <w:rsid w:val="00853EF4"/>
    <w:rsid w:val="00C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588C6"/>
  <w15:chartTrackingRefBased/>
  <w15:docId w15:val="{99585033-C753-E740-9037-CB88D39B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0F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360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Valerie</dc:creator>
  <cp:keywords/>
  <dc:description/>
  <cp:lastModifiedBy>Vera, Valerie</cp:lastModifiedBy>
  <cp:revision>1</cp:revision>
  <dcterms:created xsi:type="dcterms:W3CDTF">2025-05-08T13:44:00Z</dcterms:created>
  <dcterms:modified xsi:type="dcterms:W3CDTF">2025-05-08T13:48:00Z</dcterms:modified>
</cp:coreProperties>
</file>