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70.png" ContentType="image/png"/>
  <Override PartName="/word/media/rId74.png" ContentType="image/png"/>
  <Override PartName="/word/media/rId78.png" ContentType="image/png"/>
  <Override PartName="/word/media/rId84.png" ContentType="image/png"/>
  <Override PartName="/word/media/rId88.png" ContentType="image/png"/>
  <Override PartName="/word/media/rId93.png" ContentType="image/png"/>
  <Override PartName="/word/media/rId97.png" ContentType="image/png"/>
  <Override PartName="/word/media/rId28.png" ContentType="image/png"/>
  <Override PartName="/word/media/rId33.png" ContentType="image/png"/>
  <Override PartName="/word/media/rId38.png" ContentType="image/png"/>
  <Override PartName="/word/media/rId44.png" ContentType="image/png"/>
  <Override PartName="/word/media/rId49.png" ContentType="image/png"/>
  <Override PartName="/word/media/rId54.png" ContentType="image/png"/>
  <Override PartName="/word/media/rId59.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Операционные</w:t>
      </w:r>
      <w:r>
        <w:t xml:space="preserve"> </w:t>
      </w:r>
      <w:r>
        <w:t xml:space="preserve">системы</w:t>
      </w:r>
    </w:p>
    <w:p>
      <w:pPr>
        <w:pStyle w:val="Author"/>
      </w:pPr>
      <w:r>
        <w:t xml:space="preserve">Малюга</w:t>
      </w:r>
      <w:r>
        <w:t xml:space="preserve"> </w:t>
      </w:r>
      <w:r>
        <w:t xml:space="preserve">Валерия</w:t>
      </w:r>
      <w:r>
        <w:t xml:space="preserve"> </w:t>
      </w:r>
      <w:r>
        <w:t xml:space="preserve">Васильевна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Выполнить все примеры из лабораторной работы</w:t>
      </w:r>
    </w:p>
    <w:p>
      <w:pPr>
        <w:numPr>
          <w:ilvl w:val="0"/>
          <w:numId w:val="1001"/>
        </w:numPr>
        <w:pStyle w:val="Compact"/>
      </w:pPr>
      <w:r>
        <w:t xml:space="preserve">Выполнить команды по копированию, созданию и перемещению файлов и каталогов</w:t>
      </w:r>
    </w:p>
    <w:p>
      <w:pPr>
        <w:numPr>
          <w:ilvl w:val="0"/>
          <w:numId w:val="1001"/>
        </w:numPr>
        <w:pStyle w:val="Compact"/>
      </w:pPr>
      <w:r>
        <w:t xml:space="preserve">Определить опции команды chmod</w:t>
      </w:r>
    </w:p>
    <w:p>
      <w:pPr>
        <w:numPr>
          <w:ilvl w:val="0"/>
          <w:numId w:val="1001"/>
        </w:numPr>
        <w:pStyle w:val="Compact"/>
      </w:pPr>
      <w:r>
        <w:t xml:space="preserve">Изменить права доступа к файлам</w:t>
      </w:r>
    </w:p>
    <w:p>
      <w:pPr>
        <w:numPr>
          <w:ilvl w:val="0"/>
          <w:numId w:val="1001"/>
        </w:numPr>
        <w:pStyle w:val="Compact"/>
      </w:pPr>
      <w:r>
        <w:t xml:space="preserve">Прочитать документацию о командах mount, fsck, mkfs, kill</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Для создания текстового файла можно использовать команду touch. Для просмотра файлов небольшого размера можно использовать команду cat. Для просмотра файлов постранично удобнее использовать команду less. Команда cp используется для копирования файлов и каталогов. Команды mv и mvdir предназначены для перемещения и переименования файлов и каталогов.</w:t>
      </w:r>
    </w:p>
    <w:p>
      <w:pPr>
        <w:pStyle w:val="BodyText"/>
      </w:pPr>
      <w:r>
        <w:t xml:space="preserve">Каждый файл или каталог имеет права доступа. В сведениях о файле или каталоге указываются:</w:t>
      </w:r>
    </w:p>
    <w:p>
      <w:pPr>
        <w:pStyle w:val="BodyText"/>
      </w:pPr>
      <w:r>
        <w:t xml:space="preserve">– тип файла (символ (-) обозначает файл, а символ (d) — каталог);</w:t>
      </w:r>
    </w:p>
    <w:p>
      <w:pPr>
        <w:pStyle w:val="BodyText"/>
      </w:pPr>
      <w:r>
        <w:t xml:space="preserve">– права для владельца файла (r — разрешено чтение, w — разрешена запись, x — разрешено выполнение, - — право доступа отсутствует);</w:t>
      </w:r>
    </w:p>
    <w:p>
      <w:pPr>
        <w:pStyle w:val="BodyText"/>
      </w:pPr>
      <w:r>
        <w:t xml:space="preserve">– права для членов группы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 права для всех остальных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Права доступа к файлу или каталогу можно изменить, воспользовавшись командой</w:t>
      </w:r>
      <w:r>
        <w:t xml:space="preserve"> </w:t>
      </w:r>
      <w:r>
        <w:t xml:space="preserve">chmod. Сделать это может владелец файла (или каталога) или пользователь с правами</w:t>
      </w:r>
      <w:r>
        <w:t xml:space="preserve"> </w:t>
      </w:r>
      <w:r>
        <w:t xml:space="preserve">администратора.</w:t>
      </w:r>
    </w:p>
    <w:p>
      <w:pPr>
        <w:pStyle w:val="BodyText"/>
      </w:pPr>
      <w:r>
        <w:t xml:space="preserve">Файловая система в Linux состоит из фалов и каталогов. Каждому физическому носителю соответствует своя файловая система.</w:t>
      </w:r>
      <w:r>
        <w:t xml:space="preserve"> </w:t>
      </w:r>
      <w:r>
        <w:t xml:space="preserve">Существует несколько типов файловых систем. Перечислим наиболее часто встречающиеся типы:</w:t>
      </w:r>
    </w:p>
    <w:p>
      <w:pPr>
        <w:pStyle w:val="BodyText"/>
      </w:pPr>
      <w:r>
        <w:t xml:space="preserve">– ext2fs (second extended filesystem);</w:t>
      </w:r>
    </w:p>
    <w:p>
      <w:pPr>
        <w:pStyle w:val="BodyText"/>
      </w:pPr>
      <w:r>
        <w:t xml:space="preserve">– ext2fs (third extended file system);</w:t>
      </w:r>
    </w:p>
    <w:p>
      <w:pPr>
        <w:pStyle w:val="BodyText"/>
      </w:pPr>
      <w:r>
        <w:t xml:space="preserve">– ext4 (fourth extended file system);</w:t>
      </w:r>
    </w:p>
    <w:p>
      <w:pPr>
        <w:pStyle w:val="BodyText"/>
      </w:pPr>
      <w:r>
        <w:t xml:space="preserve">– ReiserFS;</w:t>
      </w:r>
    </w:p>
    <w:p>
      <w:pPr>
        <w:pStyle w:val="BodyText"/>
      </w:pPr>
      <w:r>
        <w:t xml:space="preserve">– xfs;</w:t>
      </w:r>
    </w:p>
    <w:p>
      <w:pPr>
        <w:pStyle w:val="BodyText"/>
      </w:pPr>
      <w:r>
        <w:t xml:space="preserve">– fat (file allocation table);</w:t>
      </w:r>
    </w:p>
    <w:p>
      <w:pPr>
        <w:pStyle w:val="BodyText"/>
      </w:pPr>
      <w:r>
        <w:t xml:space="preserve">– ntfs (new technology file system).</w:t>
      </w:r>
    </w:p>
    <w:p>
      <w:pPr>
        <w:pStyle w:val="BodyText"/>
      </w:pPr>
      <w:r>
        <w:t xml:space="preserve">Для просмотра используемых в операционной системе файловых систем можно воспользоваться командой mount без параметров.</w:t>
      </w:r>
    </w:p>
    <w:bookmarkEnd w:id="22"/>
    <w:bookmarkStart w:id="102"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43" w:name="копирование-файлов-и-каталогов"/>
    <w:p>
      <w:pPr>
        <w:pStyle w:val="Heading2"/>
      </w:pPr>
      <w:r>
        <w:rPr>
          <w:rStyle w:val="SectionNumber"/>
        </w:rPr>
        <w:t xml:space="preserve">4.1</w:t>
      </w:r>
      <w:r>
        <w:tab/>
      </w:r>
      <w:r>
        <w:t xml:space="preserve">Копирование файлов и каталогов</w:t>
      </w:r>
    </w:p>
    <w:bookmarkStart w:id="27" w:name="kопирование-файла-в-текущем-каталоге"/>
    <w:p>
      <w:pPr>
        <w:pStyle w:val="Heading3"/>
      </w:pPr>
      <w:r>
        <w:rPr>
          <w:rStyle w:val="SectionNumber"/>
        </w:rPr>
        <w:t xml:space="preserve">4.1.1</w:t>
      </w:r>
      <w:r>
        <w:tab/>
      </w:r>
      <w:r>
        <w:t xml:space="preserve">Kопирование файла в текущем каталоге</w:t>
      </w:r>
    </w:p>
    <w:p>
      <w:pPr>
        <w:pStyle w:val="FirstParagraph"/>
      </w:pPr>
      <w:r>
        <w:t xml:space="preserve">Скопировала файл ~/abc1 в файл april и в файл may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4579684" cy="2489626"/>
            <wp:effectExtent b="0" l="0" r="0" t="0"/>
            <wp:docPr descr="Figure 1: Копирование файла в текущем каталоге"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4579684" cy="2489626"/>
                    </a:xfrm>
                    <a:prstGeom prst="rect">
                      <a:avLst/>
                    </a:prstGeom>
                    <a:noFill/>
                    <a:ln w="9525">
                      <a:noFill/>
                      <a:headEnd/>
                      <a:tailEnd/>
                    </a:ln>
                  </pic:spPr>
                </pic:pic>
              </a:graphicData>
            </a:graphic>
          </wp:inline>
        </w:drawing>
      </w:r>
      <w:bookmarkEnd w:id="26"/>
    </w:p>
    <w:p>
      <w:pPr>
        <w:pStyle w:val="ImageCaption"/>
      </w:pPr>
      <w:r>
        <w:t xml:space="preserve">Figure 1: Копирование файла в текущем каталоге</w:t>
      </w:r>
    </w:p>
    <w:bookmarkEnd w:id="0"/>
    <w:bookmarkEnd w:id="27"/>
    <w:bookmarkStart w:id="32" w:name="копирование-нескольких-файлов-в-каталог"/>
    <w:p>
      <w:pPr>
        <w:pStyle w:val="Heading3"/>
      </w:pPr>
      <w:r>
        <w:rPr>
          <w:rStyle w:val="SectionNumber"/>
        </w:rPr>
        <w:t xml:space="preserve">4.1.2</w:t>
      </w:r>
      <w:r>
        <w:tab/>
      </w:r>
      <w:r>
        <w:t xml:space="preserve">Копирование нескольких файлов в каталог</w:t>
      </w:r>
    </w:p>
    <w:p>
      <w:pPr>
        <w:pStyle w:val="FirstParagraph"/>
      </w:pPr>
      <w:r>
        <w:t xml:space="preserve">Скопировала файлы april и may в каталог monthly (рис. [</w:t>
      </w:r>
      <w:hyperlink w:anchor="fig:002">
        <w:r>
          <w:rPr>
            <w:rStyle w:val="Hyperlink"/>
          </w:rPr>
          <w:t xml:space="preserve">2</w:t>
        </w:r>
      </w:hyperlink>
      <w:r>
        <w:t xml:space="preserve">]).</w:t>
      </w:r>
    </w:p>
    <w:bookmarkStart w:id="0" w:name="fig:002"/>
    <w:p>
      <w:pPr>
        <w:pStyle w:val="CaptionedFigure"/>
      </w:pPr>
      <w:bookmarkStart w:id="31" w:name="fig:002"/>
      <w:r>
        <w:drawing>
          <wp:inline>
            <wp:extent cx="4756416" cy="1498386"/>
            <wp:effectExtent b="0" l="0" r="0" t="0"/>
            <wp:docPr descr="Figure 2: Копирование нескольких файлов в каталог" title=""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4756416" cy="1498386"/>
                    </a:xfrm>
                    <a:prstGeom prst="rect">
                      <a:avLst/>
                    </a:prstGeom>
                    <a:noFill/>
                    <a:ln w="9525">
                      <a:noFill/>
                      <a:headEnd/>
                      <a:tailEnd/>
                    </a:ln>
                  </pic:spPr>
                </pic:pic>
              </a:graphicData>
            </a:graphic>
          </wp:inline>
        </w:drawing>
      </w:r>
      <w:bookmarkEnd w:id="31"/>
    </w:p>
    <w:p>
      <w:pPr>
        <w:pStyle w:val="ImageCaption"/>
      </w:pPr>
      <w:r>
        <w:t xml:space="preserve">Figure 2: Копирование нескольких файлов в каталог</w:t>
      </w:r>
    </w:p>
    <w:bookmarkEnd w:id="0"/>
    <w:bookmarkEnd w:id="32"/>
    <w:bookmarkStart w:id="37" w:name="X9b1e54efd24daa6c5518b510ddadfeecfc5f7e3"/>
    <w:p>
      <w:pPr>
        <w:pStyle w:val="Heading3"/>
      </w:pPr>
      <w:r>
        <w:rPr>
          <w:rStyle w:val="SectionNumber"/>
        </w:rPr>
        <w:t xml:space="preserve">4.1.3</w:t>
      </w:r>
      <w:r>
        <w:tab/>
      </w:r>
      <w:r>
        <w:t xml:space="preserve">Копирование файлов в произвольном каталоге</w:t>
      </w:r>
    </w:p>
    <w:p>
      <w:pPr>
        <w:pStyle w:val="FirstParagraph"/>
      </w:pPr>
      <w:r>
        <w:t xml:space="preserve">Скопировала файл monthly/may в файл с именем june (рис. [</w:t>
      </w:r>
      <w:hyperlink w:anchor="fig:003">
        <w:r>
          <w:rPr>
            <w:rStyle w:val="Hyperlink"/>
          </w:rPr>
          <w:t xml:space="preserve">3</w:t>
        </w:r>
      </w:hyperlink>
      <w:r>
        <w:t xml:space="preserve">]).</w:t>
      </w:r>
    </w:p>
    <w:bookmarkStart w:id="0" w:name="fig:003"/>
    <w:p>
      <w:pPr>
        <w:pStyle w:val="CaptionedFigure"/>
      </w:pPr>
      <w:bookmarkStart w:id="36" w:name="fig:003"/>
      <w:r>
        <w:drawing>
          <wp:inline>
            <wp:extent cx="4441371" cy="2213001"/>
            <wp:effectExtent b="0" l="0" r="0" t="0"/>
            <wp:docPr descr="Figure 3: Копирование файлов в произвольном каталоге"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4441371" cy="2213001"/>
                    </a:xfrm>
                    <a:prstGeom prst="rect">
                      <a:avLst/>
                    </a:prstGeom>
                    <a:noFill/>
                    <a:ln w="9525">
                      <a:noFill/>
                      <a:headEnd/>
                      <a:tailEnd/>
                    </a:ln>
                  </pic:spPr>
                </pic:pic>
              </a:graphicData>
            </a:graphic>
          </wp:inline>
        </w:drawing>
      </w:r>
      <w:bookmarkEnd w:id="36"/>
    </w:p>
    <w:p>
      <w:pPr>
        <w:pStyle w:val="ImageCaption"/>
      </w:pPr>
      <w:r>
        <w:t xml:space="preserve">Figure 3: Копирование файлов в произвольном каталоге</w:t>
      </w:r>
    </w:p>
    <w:bookmarkEnd w:id="0"/>
    <w:bookmarkEnd w:id="37"/>
    <w:bookmarkStart w:id="42" w:name="Xcfaf7c74301144e826fa085ad303a040287683c"/>
    <w:p>
      <w:pPr>
        <w:pStyle w:val="Heading3"/>
      </w:pPr>
      <w:r>
        <w:rPr>
          <w:rStyle w:val="SectionNumber"/>
        </w:rPr>
        <w:t xml:space="preserve">4.1.4</w:t>
      </w:r>
      <w:r>
        <w:tab/>
      </w:r>
      <w:r>
        <w:t xml:space="preserve">Копирование каталогов в текущем каталоге (для рекурсивного копирования каталогов, содержащих файлы)</w:t>
      </w:r>
    </w:p>
    <w:p>
      <w:pPr>
        <w:pStyle w:val="FirstParagraph"/>
      </w:pPr>
      <w:r>
        <w:t xml:space="preserve">Скопировала каталог monthly в каталог monthly.00 (рис. [</w:t>
      </w:r>
      <w:hyperlink w:anchor="fig:004">
        <w:r>
          <w:rPr>
            <w:rStyle w:val="Hyperlink"/>
          </w:rPr>
          <w:t xml:space="preserve">4</w:t>
        </w:r>
      </w:hyperlink>
      <w:r>
        <w:t xml:space="preserve">]).</w:t>
      </w:r>
    </w:p>
    <w:bookmarkStart w:id="0" w:name="fig:004"/>
    <w:p>
      <w:pPr>
        <w:pStyle w:val="CaptionedFigure"/>
      </w:pPr>
      <w:bookmarkStart w:id="41" w:name="fig:004"/>
      <w:r>
        <w:drawing>
          <wp:inline>
            <wp:extent cx="4948517" cy="1283233"/>
            <wp:effectExtent b="0" l="0" r="0" t="0"/>
            <wp:docPr descr="Figure 4: Копирование каталогов в текущем каталоге" title="" id="39" name="Picture"/>
            <a:graphic>
              <a:graphicData uri="http://schemas.openxmlformats.org/drawingml/2006/picture">
                <pic:pic>
                  <pic:nvPicPr>
                    <pic:cNvPr descr="image/4.png" id="40" name="Picture"/>
                    <pic:cNvPicPr>
                      <a:picLocks noChangeArrowheads="1" noChangeAspect="1"/>
                    </pic:cNvPicPr>
                  </pic:nvPicPr>
                  <pic:blipFill>
                    <a:blip r:embed="rId38"/>
                    <a:stretch>
                      <a:fillRect/>
                    </a:stretch>
                  </pic:blipFill>
                  <pic:spPr bwMode="auto">
                    <a:xfrm>
                      <a:off x="0" y="0"/>
                      <a:ext cx="4948517" cy="1283233"/>
                    </a:xfrm>
                    <a:prstGeom prst="rect">
                      <a:avLst/>
                    </a:prstGeom>
                    <a:noFill/>
                    <a:ln w="9525">
                      <a:noFill/>
                      <a:headEnd/>
                      <a:tailEnd/>
                    </a:ln>
                  </pic:spPr>
                </pic:pic>
              </a:graphicData>
            </a:graphic>
          </wp:inline>
        </w:drawing>
      </w:r>
      <w:bookmarkEnd w:id="41"/>
    </w:p>
    <w:p>
      <w:pPr>
        <w:pStyle w:val="ImageCaption"/>
      </w:pPr>
      <w:r>
        <w:t xml:space="preserve">Figure 4: Копирование каталогов в текущем каталоге</w:t>
      </w:r>
    </w:p>
    <w:bookmarkEnd w:id="0"/>
    <w:bookmarkEnd w:id="42"/>
    <w:bookmarkEnd w:id="43"/>
    <w:bookmarkStart w:id="69" w:name="Xfe5133ec6a48c519478a25e5f41f853d84756a6"/>
    <w:p>
      <w:pPr>
        <w:pStyle w:val="Heading2"/>
      </w:pPr>
      <w:r>
        <w:rPr>
          <w:rStyle w:val="SectionNumber"/>
        </w:rPr>
        <w:t xml:space="preserve">4.2</w:t>
      </w:r>
      <w:r>
        <w:tab/>
      </w:r>
      <w:r>
        <w:t xml:space="preserve">Перемещение и переименование файлов и каталогов</w:t>
      </w:r>
    </w:p>
    <w:bookmarkStart w:id="48" w:name="переименование-файлов-в-текущем-каталоге"/>
    <w:p>
      <w:pPr>
        <w:pStyle w:val="Heading3"/>
      </w:pPr>
      <w:r>
        <w:rPr>
          <w:rStyle w:val="SectionNumber"/>
        </w:rPr>
        <w:t xml:space="preserve">4.2.1</w:t>
      </w:r>
      <w:r>
        <w:tab/>
      </w:r>
      <w:r>
        <w:t xml:space="preserve">Переименование файлов в текущем каталоге</w:t>
      </w:r>
    </w:p>
    <w:p>
      <w:pPr>
        <w:pStyle w:val="FirstParagraph"/>
      </w:pPr>
      <w:r>
        <w:t xml:space="preserve">Изменила название файла april на july в домашнем каталоге (рис. [</w:t>
      </w:r>
      <w:hyperlink w:anchor="fig:005">
        <w:r>
          <w:rPr>
            <w:rStyle w:val="Hyperlink"/>
          </w:rPr>
          <w:t xml:space="preserve">5</w:t>
        </w:r>
      </w:hyperlink>
      <w:r>
        <w:t xml:space="preserve">]).</w:t>
      </w:r>
    </w:p>
    <w:bookmarkStart w:id="0" w:name="fig:005"/>
    <w:p>
      <w:pPr>
        <w:pStyle w:val="CaptionedFigure"/>
      </w:pPr>
      <w:bookmarkStart w:id="47" w:name="fig:005"/>
      <w:r>
        <w:drawing>
          <wp:inline>
            <wp:extent cx="4402951" cy="852927"/>
            <wp:effectExtent b="0" l="0" r="0" t="0"/>
            <wp:docPr descr="Figure 5: Переименование файлов в текущем каталоге" title="" id="45" name="Picture"/>
            <a:graphic>
              <a:graphicData uri="http://schemas.openxmlformats.org/drawingml/2006/picture">
                <pic:pic>
                  <pic:nvPicPr>
                    <pic:cNvPr descr="image/5.png" id="46" name="Picture"/>
                    <pic:cNvPicPr>
                      <a:picLocks noChangeArrowheads="1" noChangeAspect="1"/>
                    </pic:cNvPicPr>
                  </pic:nvPicPr>
                  <pic:blipFill>
                    <a:blip r:embed="rId44"/>
                    <a:stretch>
                      <a:fillRect/>
                    </a:stretch>
                  </pic:blipFill>
                  <pic:spPr bwMode="auto">
                    <a:xfrm>
                      <a:off x="0" y="0"/>
                      <a:ext cx="4402951" cy="852927"/>
                    </a:xfrm>
                    <a:prstGeom prst="rect">
                      <a:avLst/>
                    </a:prstGeom>
                    <a:noFill/>
                    <a:ln w="9525">
                      <a:noFill/>
                      <a:headEnd/>
                      <a:tailEnd/>
                    </a:ln>
                  </pic:spPr>
                </pic:pic>
              </a:graphicData>
            </a:graphic>
          </wp:inline>
        </w:drawing>
      </w:r>
      <w:bookmarkEnd w:id="47"/>
    </w:p>
    <w:p>
      <w:pPr>
        <w:pStyle w:val="ImageCaption"/>
      </w:pPr>
      <w:r>
        <w:t xml:space="preserve">Figure 5: Переименование файлов в текущем каталоге</w:t>
      </w:r>
    </w:p>
    <w:bookmarkEnd w:id="0"/>
    <w:bookmarkEnd w:id="48"/>
    <w:bookmarkStart w:id="53" w:name="перемещение-файлов-в-другой-каталог"/>
    <w:p>
      <w:pPr>
        <w:pStyle w:val="Heading3"/>
      </w:pPr>
      <w:r>
        <w:rPr>
          <w:rStyle w:val="SectionNumber"/>
        </w:rPr>
        <w:t xml:space="preserve">4.2.2</w:t>
      </w:r>
      <w:r>
        <w:tab/>
      </w:r>
      <w:r>
        <w:t xml:space="preserve">Перемещение файлов в другой каталог</w:t>
      </w:r>
    </w:p>
    <w:p>
      <w:pPr>
        <w:pStyle w:val="FirstParagraph"/>
      </w:pPr>
      <w:r>
        <w:t xml:space="preserve">Переместила файл july в каталог monthly.00 (рис. [</w:t>
      </w:r>
      <w:hyperlink w:anchor="fig:006">
        <w:r>
          <w:rPr>
            <w:rStyle w:val="Hyperlink"/>
          </w:rPr>
          <w:t xml:space="preserve">6</w:t>
        </w:r>
      </w:hyperlink>
      <w:r>
        <w:t xml:space="preserve">]).</w:t>
      </w:r>
    </w:p>
    <w:bookmarkStart w:id="0" w:name="fig:006"/>
    <w:p>
      <w:pPr>
        <w:pStyle w:val="CaptionedFigure"/>
      </w:pPr>
      <w:bookmarkStart w:id="52" w:name="fig:006"/>
      <w:r>
        <w:drawing>
          <wp:inline>
            <wp:extent cx="2789304" cy="522514"/>
            <wp:effectExtent b="0" l="0" r="0" t="0"/>
            <wp:docPr descr="Figure 6: Перемещение файлов в другой каталог" title="" id="50" name="Picture"/>
            <a:graphic>
              <a:graphicData uri="http://schemas.openxmlformats.org/drawingml/2006/picture">
                <pic:pic>
                  <pic:nvPicPr>
                    <pic:cNvPr descr="image/6.png" id="51" name="Picture"/>
                    <pic:cNvPicPr>
                      <a:picLocks noChangeArrowheads="1" noChangeAspect="1"/>
                    </pic:cNvPicPr>
                  </pic:nvPicPr>
                  <pic:blipFill>
                    <a:blip r:embed="rId49"/>
                    <a:stretch>
                      <a:fillRect/>
                    </a:stretch>
                  </pic:blipFill>
                  <pic:spPr bwMode="auto">
                    <a:xfrm>
                      <a:off x="0" y="0"/>
                      <a:ext cx="2789304" cy="522514"/>
                    </a:xfrm>
                    <a:prstGeom prst="rect">
                      <a:avLst/>
                    </a:prstGeom>
                    <a:noFill/>
                    <a:ln w="9525">
                      <a:noFill/>
                      <a:headEnd/>
                      <a:tailEnd/>
                    </a:ln>
                  </pic:spPr>
                </pic:pic>
              </a:graphicData>
            </a:graphic>
          </wp:inline>
        </w:drawing>
      </w:r>
      <w:bookmarkEnd w:id="52"/>
    </w:p>
    <w:p>
      <w:pPr>
        <w:pStyle w:val="ImageCaption"/>
      </w:pPr>
      <w:r>
        <w:t xml:space="preserve">Figure 6: Перемещение файлов в другой каталог</w:t>
      </w:r>
    </w:p>
    <w:bookmarkEnd w:id="0"/>
    <w:bookmarkEnd w:id="53"/>
    <w:bookmarkStart w:id="58" w:name="Xd0bb3e184afbe76a06f1607ddb22176b2643c14"/>
    <w:p>
      <w:pPr>
        <w:pStyle w:val="Heading3"/>
      </w:pPr>
      <w:r>
        <w:rPr>
          <w:rStyle w:val="SectionNumber"/>
        </w:rPr>
        <w:t xml:space="preserve">4.2.3</w:t>
      </w:r>
      <w:r>
        <w:tab/>
      </w:r>
      <w:r>
        <w:t xml:space="preserve">Переименование каталогов в текущем каталоге</w:t>
      </w:r>
    </w:p>
    <w:p>
      <w:pPr>
        <w:pStyle w:val="FirstParagraph"/>
      </w:pPr>
      <w:r>
        <w:t xml:space="preserve">Переименовала каталог monthly.00 в monthly.01 (рис. [</w:t>
      </w:r>
      <w:hyperlink w:anchor="fig:007">
        <w:r>
          <w:rPr>
            <w:rStyle w:val="Hyperlink"/>
          </w:rPr>
          <w:t xml:space="preserve">7</w:t>
        </w:r>
      </w:hyperlink>
      <w:r>
        <w:t xml:space="preserve">]).</w:t>
      </w:r>
    </w:p>
    <w:bookmarkStart w:id="0" w:name="fig:007"/>
    <w:p>
      <w:pPr>
        <w:pStyle w:val="CaptionedFigure"/>
      </w:pPr>
      <w:bookmarkStart w:id="57" w:name="fig:007"/>
      <w:r>
        <w:drawing>
          <wp:inline>
            <wp:extent cx="4764100" cy="1390810"/>
            <wp:effectExtent b="0" l="0" r="0" t="0"/>
            <wp:docPr descr="Figure 7: Переименование каталогов в текущем каталоге" title="" id="55" name="Picture"/>
            <a:graphic>
              <a:graphicData uri="http://schemas.openxmlformats.org/drawingml/2006/picture">
                <pic:pic>
                  <pic:nvPicPr>
                    <pic:cNvPr descr="image/7.png" id="56" name="Picture"/>
                    <pic:cNvPicPr>
                      <a:picLocks noChangeArrowheads="1" noChangeAspect="1"/>
                    </pic:cNvPicPr>
                  </pic:nvPicPr>
                  <pic:blipFill>
                    <a:blip r:embed="rId54"/>
                    <a:stretch>
                      <a:fillRect/>
                    </a:stretch>
                  </pic:blipFill>
                  <pic:spPr bwMode="auto">
                    <a:xfrm>
                      <a:off x="0" y="0"/>
                      <a:ext cx="4764100" cy="1390810"/>
                    </a:xfrm>
                    <a:prstGeom prst="rect">
                      <a:avLst/>
                    </a:prstGeom>
                    <a:noFill/>
                    <a:ln w="9525">
                      <a:noFill/>
                      <a:headEnd/>
                      <a:tailEnd/>
                    </a:ln>
                  </pic:spPr>
                </pic:pic>
              </a:graphicData>
            </a:graphic>
          </wp:inline>
        </w:drawing>
      </w:r>
      <w:bookmarkEnd w:id="57"/>
    </w:p>
    <w:p>
      <w:pPr>
        <w:pStyle w:val="ImageCaption"/>
      </w:pPr>
      <w:r>
        <w:t xml:space="preserve">Figure 7: Переименование каталогов в текущем каталоге</w:t>
      </w:r>
    </w:p>
    <w:bookmarkEnd w:id="0"/>
    <w:bookmarkEnd w:id="58"/>
    <w:bookmarkStart w:id="63" w:name="перемещение-каталога-в-другой-каталог"/>
    <w:p>
      <w:pPr>
        <w:pStyle w:val="Heading3"/>
      </w:pPr>
      <w:r>
        <w:rPr>
          <w:rStyle w:val="SectionNumber"/>
        </w:rPr>
        <w:t xml:space="preserve">4.2.4</w:t>
      </w:r>
      <w:r>
        <w:tab/>
      </w:r>
      <w:r>
        <w:t xml:space="preserve">Перемещение каталога в другой каталог</w:t>
      </w:r>
    </w:p>
    <w:p>
      <w:pPr>
        <w:pStyle w:val="FirstParagraph"/>
      </w:pPr>
      <w:r>
        <w:t xml:space="preserve">Переместила каталог monthly.01 в каталог reports (рис. [</w:t>
      </w:r>
      <w:hyperlink w:anchor="fig:008">
        <w:r>
          <w:rPr>
            <w:rStyle w:val="Hyperlink"/>
          </w:rPr>
          <w:t xml:space="preserve">8</w:t>
        </w:r>
      </w:hyperlink>
      <w:r>
        <w:t xml:space="preserve">]).</w:t>
      </w:r>
    </w:p>
    <w:bookmarkStart w:id="0" w:name="fig:008"/>
    <w:p>
      <w:pPr>
        <w:pStyle w:val="CaptionedFigure"/>
      </w:pPr>
      <w:bookmarkStart w:id="62" w:name="fig:008"/>
      <w:r>
        <w:drawing>
          <wp:inline>
            <wp:extent cx="2812356" cy="745351"/>
            <wp:effectExtent b="0" l="0" r="0" t="0"/>
            <wp:docPr descr="Figure 8: Переименование каталогов в текущем каталоге" title="" id="60" name="Picture"/>
            <a:graphic>
              <a:graphicData uri="http://schemas.openxmlformats.org/drawingml/2006/picture">
                <pic:pic>
                  <pic:nvPicPr>
                    <pic:cNvPr descr="image/8.png" id="61" name="Picture"/>
                    <pic:cNvPicPr>
                      <a:picLocks noChangeArrowheads="1" noChangeAspect="1"/>
                    </pic:cNvPicPr>
                  </pic:nvPicPr>
                  <pic:blipFill>
                    <a:blip r:embed="rId59"/>
                    <a:stretch>
                      <a:fillRect/>
                    </a:stretch>
                  </pic:blipFill>
                  <pic:spPr bwMode="auto">
                    <a:xfrm>
                      <a:off x="0" y="0"/>
                      <a:ext cx="2812356" cy="745351"/>
                    </a:xfrm>
                    <a:prstGeom prst="rect">
                      <a:avLst/>
                    </a:prstGeom>
                    <a:noFill/>
                    <a:ln w="9525">
                      <a:noFill/>
                      <a:headEnd/>
                      <a:tailEnd/>
                    </a:ln>
                  </pic:spPr>
                </pic:pic>
              </a:graphicData>
            </a:graphic>
          </wp:inline>
        </w:drawing>
      </w:r>
      <w:bookmarkEnd w:id="62"/>
    </w:p>
    <w:p>
      <w:pPr>
        <w:pStyle w:val="ImageCaption"/>
      </w:pPr>
      <w:r>
        <w:t xml:space="preserve">Figure 8: Переименование каталогов в текущем каталоге</w:t>
      </w:r>
    </w:p>
    <w:bookmarkEnd w:id="0"/>
    <w:bookmarkEnd w:id="63"/>
    <w:bookmarkStart w:id="68" w:name="X34bae415af5171471b5e6b987df3cb0f7e8c283"/>
    <w:p>
      <w:pPr>
        <w:pStyle w:val="Heading3"/>
      </w:pPr>
      <w:r>
        <w:rPr>
          <w:rStyle w:val="SectionNumber"/>
        </w:rPr>
        <w:t xml:space="preserve">4.2.5</w:t>
      </w:r>
      <w:r>
        <w:tab/>
      </w:r>
      <w:r>
        <w:t xml:space="preserve">Переименование каталога, не являющегося текущим</w:t>
      </w:r>
    </w:p>
    <w:p>
      <w:pPr>
        <w:pStyle w:val="FirstParagraph"/>
      </w:pPr>
      <w:r>
        <w:t xml:space="preserve">Переименовала каталог reports/monthly.01 в reports/monthly (рис. [</w:t>
      </w:r>
      <w:hyperlink w:anchor="fig:009">
        <w:r>
          <w:rPr>
            <w:rStyle w:val="Hyperlink"/>
          </w:rPr>
          <w:t xml:space="preserve">9</w:t>
        </w:r>
      </w:hyperlink>
      <w:r>
        <w:t xml:space="preserve">]).</w:t>
      </w:r>
    </w:p>
    <w:bookmarkStart w:id="0" w:name="fig:009"/>
    <w:p>
      <w:pPr>
        <w:pStyle w:val="CaptionedFigure"/>
      </w:pPr>
      <w:bookmarkStart w:id="67" w:name="fig:009"/>
      <w:r>
        <w:drawing>
          <wp:inline>
            <wp:extent cx="4764100" cy="1521438"/>
            <wp:effectExtent b="0" l="0" r="0" t="0"/>
            <wp:docPr descr="Figure 9: Переименование каталога, не являющегося текущим" title="" id="65" name="Picture"/>
            <a:graphic>
              <a:graphicData uri="http://schemas.openxmlformats.org/drawingml/2006/picture">
                <pic:pic>
                  <pic:nvPicPr>
                    <pic:cNvPr descr="image/9.png" id="66" name="Picture"/>
                    <pic:cNvPicPr>
                      <a:picLocks noChangeArrowheads="1" noChangeAspect="1"/>
                    </pic:cNvPicPr>
                  </pic:nvPicPr>
                  <pic:blipFill>
                    <a:blip r:embed="rId64"/>
                    <a:stretch>
                      <a:fillRect/>
                    </a:stretch>
                  </pic:blipFill>
                  <pic:spPr bwMode="auto">
                    <a:xfrm>
                      <a:off x="0" y="0"/>
                      <a:ext cx="4764100" cy="1521438"/>
                    </a:xfrm>
                    <a:prstGeom prst="rect">
                      <a:avLst/>
                    </a:prstGeom>
                    <a:noFill/>
                    <a:ln w="9525">
                      <a:noFill/>
                      <a:headEnd/>
                      <a:tailEnd/>
                    </a:ln>
                  </pic:spPr>
                </pic:pic>
              </a:graphicData>
            </a:graphic>
          </wp:inline>
        </w:drawing>
      </w:r>
      <w:bookmarkEnd w:id="67"/>
    </w:p>
    <w:p>
      <w:pPr>
        <w:pStyle w:val="ImageCaption"/>
      </w:pPr>
      <w:r>
        <w:t xml:space="preserve">Figure 9: Переименование каталога, не являющегося текущим</w:t>
      </w:r>
    </w:p>
    <w:bookmarkEnd w:id="0"/>
    <w:bookmarkEnd w:id="68"/>
    <w:bookmarkEnd w:id="69"/>
    <w:bookmarkStart w:id="83" w:name="права-доступа"/>
    <w:p>
      <w:pPr>
        <w:pStyle w:val="Heading2"/>
      </w:pPr>
      <w:r>
        <w:rPr>
          <w:rStyle w:val="SectionNumber"/>
        </w:rPr>
        <w:t xml:space="preserve">4.3</w:t>
      </w:r>
      <w:r>
        <w:tab/>
      </w:r>
      <w:r>
        <w:t xml:space="preserve">Права доступа</w:t>
      </w:r>
    </w:p>
    <w:bookmarkStart w:id="82" w:name="изменение-прав-доступа"/>
    <w:p>
      <w:pPr>
        <w:pStyle w:val="Heading3"/>
      </w:pPr>
      <w:r>
        <w:rPr>
          <w:rStyle w:val="SectionNumber"/>
        </w:rPr>
        <w:t xml:space="preserve">4.3.1</w:t>
      </w:r>
      <w:r>
        <w:tab/>
      </w:r>
      <w:r>
        <w:t xml:space="preserve">Изменение прав доступа</w:t>
      </w:r>
    </w:p>
    <w:p>
      <w:pPr>
        <w:pStyle w:val="FirstParagraph"/>
      </w:pPr>
      <w:r>
        <w:t xml:space="preserve">Создала файл ~/may с правом выполнения для владельца (рис. [</w:t>
      </w:r>
      <w:hyperlink w:anchor="fig:010">
        <w:r>
          <w:rPr>
            <w:rStyle w:val="Hyperlink"/>
          </w:rPr>
          <w:t xml:space="preserve">10</w:t>
        </w:r>
      </w:hyperlink>
      <w:r>
        <w:t xml:space="preserve">]).</w:t>
      </w:r>
    </w:p>
    <w:bookmarkStart w:id="0" w:name="fig:010"/>
    <w:p>
      <w:pPr>
        <w:pStyle w:val="CaptionedFigure"/>
      </w:pPr>
      <w:bookmarkStart w:id="73" w:name="fig:010"/>
      <w:r>
        <w:drawing>
          <wp:inline>
            <wp:extent cx="3419394" cy="829875"/>
            <wp:effectExtent b="0" l="0" r="0" t="0"/>
            <wp:docPr descr="Figure 10: Переименование каталога, не являющегося текущим" title="" id="71" name="Picture"/>
            <a:graphic>
              <a:graphicData uri="http://schemas.openxmlformats.org/drawingml/2006/picture">
                <pic:pic>
                  <pic:nvPicPr>
                    <pic:cNvPr descr="image/10.png" id="72" name="Picture"/>
                    <pic:cNvPicPr>
                      <a:picLocks noChangeArrowheads="1" noChangeAspect="1"/>
                    </pic:cNvPicPr>
                  </pic:nvPicPr>
                  <pic:blipFill>
                    <a:blip r:embed="rId70"/>
                    <a:stretch>
                      <a:fillRect/>
                    </a:stretch>
                  </pic:blipFill>
                  <pic:spPr bwMode="auto">
                    <a:xfrm>
                      <a:off x="0" y="0"/>
                      <a:ext cx="3419394" cy="829875"/>
                    </a:xfrm>
                    <a:prstGeom prst="rect">
                      <a:avLst/>
                    </a:prstGeom>
                    <a:noFill/>
                    <a:ln w="9525">
                      <a:noFill/>
                      <a:headEnd/>
                      <a:tailEnd/>
                    </a:ln>
                  </pic:spPr>
                </pic:pic>
              </a:graphicData>
            </a:graphic>
          </wp:inline>
        </w:drawing>
      </w:r>
      <w:bookmarkEnd w:id="73"/>
    </w:p>
    <w:p>
      <w:pPr>
        <w:pStyle w:val="ImageCaption"/>
      </w:pPr>
      <w:r>
        <w:t xml:space="preserve">Figure 10: Переименование каталога, не являющегося текущим</w:t>
      </w:r>
    </w:p>
    <w:bookmarkEnd w:id="0"/>
    <w:p>
      <w:pPr>
        <w:pStyle w:val="BodyText"/>
      </w:pPr>
      <w:r>
        <w:t xml:space="preserve">Лишила владельца файла ~/may права на выполнение (рис. [</w:t>
      </w:r>
      <w:hyperlink w:anchor="fig:011">
        <w:r>
          <w:rPr>
            <w:rStyle w:val="Hyperlink"/>
          </w:rPr>
          <w:t xml:space="preserve">11</w:t>
        </w:r>
      </w:hyperlink>
      <w:r>
        <w:t xml:space="preserve">]).</w:t>
      </w:r>
    </w:p>
    <w:bookmarkStart w:id="0" w:name="fig:011"/>
    <w:p>
      <w:pPr>
        <w:pStyle w:val="CaptionedFigure"/>
      </w:pPr>
      <w:bookmarkStart w:id="77" w:name="fig:011"/>
      <w:r>
        <w:drawing>
          <wp:inline>
            <wp:extent cx="3334870" cy="729983"/>
            <wp:effectExtent b="0" l="0" r="0" t="0"/>
            <wp:docPr descr="Figure 11: Переименование каталога, не являющегося текущим" title="" id="75" name="Picture"/>
            <a:graphic>
              <a:graphicData uri="http://schemas.openxmlformats.org/drawingml/2006/picture">
                <pic:pic>
                  <pic:nvPicPr>
                    <pic:cNvPr descr="image/11.png" id="76" name="Picture"/>
                    <pic:cNvPicPr>
                      <a:picLocks noChangeArrowheads="1" noChangeAspect="1"/>
                    </pic:cNvPicPr>
                  </pic:nvPicPr>
                  <pic:blipFill>
                    <a:blip r:embed="rId74"/>
                    <a:stretch>
                      <a:fillRect/>
                    </a:stretch>
                  </pic:blipFill>
                  <pic:spPr bwMode="auto">
                    <a:xfrm>
                      <a:off x="0" y="0"/>
                      <a:ext cx="3334870" cy="729983"/>
                    </a:xfrm>
                    <a:prstGeom prst="rect">
                      <a:avLst/>
                    </a:prstGeom>
                    <a:noFill/>
                    <a:ln w="9525">
                      <a:noFill/>
                      <a:headEnd/>
                      <a:tailEnd/>
                    </a:ln>
                  </pic:spPr>
                </pic:pic>
              </a:graphicData>
            </a:graphic>
          </wp:inline>
        </w:drawing>
      </w:r>
      <w:bookmarkEnd w:id="77"/>
    </w:p>
    <w:p>
      <w:pPr>
        <w:pStyle w:val="ImageCaption"/>
      </w:pPr>
      <w:r>
        <w:t xml:space="preserve">Figure 11: Переименование каталога, не являющегося текущим</w:t>
      </w:r>
    </w:p>
    <w:bookmarkEnd w:id="0"/>
    <w:p>
      <w:pPr>
        <w:pStyle w:val="BodyText"/>
      </w:pPr>
      <w:r>
        <w:t xml:space="preserve">Создала файл ~/abc1 с правом записи для членов группы (рис. [</w:t>
      </w:r>
      <w:hyperlink w:anchor="fig:012">
        <w:r>
          <w:rPr>
            <w:rStyle w:val="Hyperlink"/>
          </w:rPr>
          <w:t xml:space="preserve">12</w:t>
        </w:r>
      </w:hyperlink>
      <w:r>
        <w:t xml:space="preserve">]).</w:t>
      </w:r>
    </w:p>
    <w:bookmarkStart w:id="0" w:name="fig:012"/>
    <w:p>
      <w:pPr>
        <w:pStyle w:val="CaptionedFigure"/>
      </w:pPr>
      <w:bookmarkStart w:id="81" w:name="fig:012"/>
      <w:r>
        <w:drawing>
          <wp:inline>
            <wp:extent cx="3404026" cy="791455"/>
            <wp:effectExtent b="0" l="0" r="0" t="0"/>
            <wp:docPr descr="Figure 12: Переименование каталога, не являющегося текущим" title="" id="79" name="Picture"/>
            <a:graphic>
              <a:graphicData uri="http://schemas.openxmlformats.org/drawingml/2006/picture">
                <pic:pic>
                  <pic:nvPicPr>
                    <pic:cNvPr descr="image/12.png" id="80" name="Picture"/>
                    <pic:cNvPicPr>
                      <a:picLocks noChangeArrowheads="1" noChangeAspect="1"/>
                    </pic:cNvPicPr>
                  </pic:nvPicPr>
                  <pic:blipFill>
                    <a:blip r:embed="rId78"/>
                    <a:stretch>
                      <a:fillRect/>
                    </a:stretch>
                  </pic:blipFill>
                  <pic:spPr bwMode="auto">
                    <a:xfrm>
                      <a:off x="0" y="0"/>
                      <a:ext cx="3404026" cy="791455"/>
                    </a:xfrm>
                    <a:prstGeom prst="rect">
                      <a:avLst/>
                    </a:prstGeom>
                    <a:noFill/>
                    <a:ln w="9525">
                      <a:noFill/>
                      <a:headEnd/>
                      <a:tailEnd/>
                    </a:ln>
                  </pic:spPr>
                </pic:pic>
              </a:graphicData>
            </a:graphic>
          </wp:inline>
        </w:drawing>
      </w:r>
      <w:bookmarkEnd w:id="81"/>
    </w:p>
    <w:p>
      <w:pPr>
        <w:pStyle w:val="ImageCaption"/>
      </w:pPr>
      <w:r>
        <w:t xml:space="preserve">Figure 12: Переименование каталога, не являющегося текущим</w:t>
      </w:r>
    </w:p>
    <w:bookmarkEnd w:id="0"/>
    <w:bookmarkEnd w:id="82"/>
    <w:bookmarkEnd w:id="83"/>
    <w:bookmarkStart w:id="92" w:name="анализ-файловой-системы"/>
    <w:p>
      <w:pPr>
        <w:pStyle w:val="Heading2"/>
      </w:pPr>
      <w:r>
        <w:rPr>
          <w:rStyle w:val="SectionNumber"/>
        </w:rPr>
        <w:t xml:space="preserve">4.4</w:t>
      </w:r>
      <w:r>
        <w:tab/>
      </w:r>
      <w:r>
        <w:t xml:space="preserve">Анализ файловой системы</w:t>
      </w:r>
    </w:p>
    <w:p>
      <w:pPr>
        <w:pStyle w:val="FirstParagraph"/>
      </w:pPr>
      <w:r>
        <w:t xml:space="preserve">Проверяю файловую систему (рис. [</w:t>
      </w:r>
      <w:hyperlink w:anchor="fig:013">
        <w:r>
          <w:rPr>
            <w:rStyle w:val="Hyperlink"/>
          </w:rPr>
          <w:t xml:space="preserve">13</w:t>
        </w:r>
      </w:hyperlink>
      <w:r>
        <w:t xml:space="preserve">]).</w:t>
      </w:r>
    </w:p>
    <w:bookmarkStart w:id="0" w:name="fig:013"/>
    <w:p>
      <w:pPr>
        <w:pStyle w:val="CaptionedFigure"/>
      </w:pPr>
      <w:bookmarkStart w:id="87" w:name="fig:013"/>
      <w:r>
        <w:drawing>
          <wp:inline>
            <wp:extent cx="4986937" cy="2151529"/>
            <wp:effectExtent b="0" l="0" r="0" t="0"/>
            <wp:docPr descr="Figure 13: Анализ файловой системы" title="" id="85" name="Picture"/>
            <a:graphic>
              <a:graphicData uri="http://schemas.openxmlformats.org/drawingml/2006/picture">
                <pic:pic>
                  <pic:nvPicPr>
                    <pic:cNvPr descr="image/13.png" id="86" name="Picture"/>
                    <pic:cNvPicPr>
                      <a:picLocks noChangeArrowheads="1" noChangeAspect="1"/>
                    </pic:cNvPicPr>
                  </pic:nvPicPr>
                  <pic:blipFill>
                    <a:blip r:embed="rId84"/>
                    <a:stretch>
                      <a:fillRect/>
                    </a:stretch>
                  </pic:blipFill>
                  <pic:spPr bwMode="auto">
                    <a:xfrm>
                      <a:off x="0" y="0"/>
                      <a:ext cx="4986937" cy="2151529"/>
                    </a:xfrm>
                    <a:prstGeom prst="rect">
                      <a:avLst/>
                    </a:prstGeom>
                    <a:noFill/>
                    <a:ln w="9525">
                      <a:noFill/>
                      <a:headEnd/>
                      <a:tailEnd/>
                    </a:ln>
                  </pic:spPr>
                </pic:pic>
              </a:graphicData>
            </a:graphic>
          </wp:inline>
        </w:drawing>
      </w:r>
      <w:bookmarkEnd w:id="87"/>
    </w:p>
    <w:p>
      <w:pPr>
        <w:pStyle w:val="ImageCaption"/>
      </w:pPr>
      <w:r>
        <w:t xml:space="preserve">Figure 13: Анализ файловой системы</w:t>
      </w:r>
    </w:p>
    <w:bookmarkEnd w:id="0"/>
    <w:p>
      <w:pPr>
        <w:pStyle w:val="BodyText"/>
      </w:pPr>
      <w:r>
        <w:t xml:space="preserve">Проверяю файловую систему (рис. [</w:t>
      </w:r>
      <w:hyperlink w:anchor="fig:014">
        <w:r>
          <w:rPr>
            <w:rStyle w:val="Hyperlink"/>
          </w:rPr>
          <w:t xml:space="preserve">14</w:t>
        </w:r>
      </w:hyperlink>
      <w:r>
        <w:t xml:space="preserve">]).</w:t>
      </w:r>
    </w:p>
    <w:bookmarkStart w:id="0" w:name="fig:014"/>
    <w:p>
      <w:pPr>
        <w:pStyle w:val="CaptionedFigure"/>
      </w:pPr>
      <w:bookmarkStart w:id="91" w:name="fig:014"/>
      <w:r>
        <w:drawing>
          <wp:inline>
            <wp:extent cx="3880436" cy="1521438"/>
            <wp:effectExtent b="0" l="0" r="0" t="0"/>
            <wp:docPr descr="Figure 14: Анализ файловой системы" title="" id="89" name="Picture"/>
            <a:graphic>
              <a:graphicData uri="http://schemas.openxmlformats.org/drawingml/2006/picture">
                <pic:pic>
                  <pic:nvPicPr>
                    <pic:cNvPr descr="image/14.png" id="90" name="Picture"/>
                    <pic:cNvPicPr>
                      <a:picLocks noChangeArrowheads="1" noChangeAspect="1"/>
                    </pic:cNvPicPr>
                  </pic:nvPicPr>
                  <pic:blipFill>
                    <a:blip r:embed="rId88"/>
                    <a:stretch>
                      <a:fillRect/>
                    </a:stretch>
                  </pic:blipFill>
                  <pic:spPr bwMode="auto">
                    <a:xfrm>
                      <a:off x="0" y="0"/>
                      <a:ext cx="3880436" cy="1521438"/>
                    </a:xfrm>
                    <a:prstGeom prst="rect">
                      <a:avLst/>
                    </a:prstGeom>
                    <a:noFill/>
                    <a:ln w="9525">
                      <a:noFill/>
                      <a:headEnd/>
                      <a:tailEnd/>
                    </a:ln>
                  </pic:spPr>
                </pic:pic>
              </a:graphicData>
            </a:graphic>
          </wp:inline>
        </w:drawing>
      </w:r>
      <w:bookmarkEnd w:id="91"/>
    </w:p>
    <w:p>
      <w:pPr>
        <w:pStyle w:val="ImageCaption"/>
      </w:pPr>
      <w:r>
        <w:t xml:space="preserve">Figure 14: Анализ файловой системы</w:t>
      </w:r>
    </w:p>
    <w:bookmarkEnd w:id="0"/>
    <w:bookmarkEnd w:id="92"/>
    <w:bookmarkStart w:id="101" w:name="задания"/>
    <w:p>
      <w:pPr>
        <w:pStyle w:val="Heading2"/>
      </w:pPr>
      <w:r>
        <w:rPr>
          <w:rStyle w:val="SectionNumber"/>
        </w:rPr>
        <w:t xml:space="preserve">4.5</w:t>
      </w:r>
      <w:r>
        <w:tab/>
      </w:r>
      <w:r>
        <w:t xml:space="preserve">Задания</w:t>
      </w:r>
    </w:p>
    <w:p>
      <w:pPr>
        <w:pStyle w:val="FirstParagraph"/>
      </w:pPr>
      <w:r>
        <w:t xml:space="preserve">Скопировала файл /usr/include/sys/io.h в домашний каталог и назвала его equipment. В домашнем каталоге создала директорию ~/ski.plases. Переместила файл equipment в каталог ~/ski.plases (рис. [</w:t>
      </w:r>
      <w:hyperlink w:anchor="fig:015">
        <w:r>
          <w:rPr>
            <w:rStyle w:val="Hyperlink"/>
          </w:rPr>
          <w:t xml:space="preserve">15</w:t>
        </w:r>
      </w:hyperlink>
      <w:r>
        <w:t xml:space="preserve">]).</w:t>
      </w:r>
    </w:p>
    <w:bookmarkStart w:id="0" w:name="fig:015"/>
    <w:p>
      <w:pPr>
        <w:pStyle w:val="CaptionedFigure"/>
      </w:pPr>
      <w:bookmarkStart w:id="96" w:name="fig:015"/>
      <w:r>
        <w:drawing>
          <wp:inline>
            <wp:extent cx="4564315" cy="2612571"/>
            <wp:effectExtent b="0" l="0" r="0" t="0"/>
            <wp:docPr descr="Figure 15: Задание" title="" id="94" name="Picture"/>
            <a:graphic>
              <a:graphicData uri="http://schemas.openxmlformats.org/drawingml/2006/picture">
                <pic:pic>
                  <pic:nvPicPr>
                    <pic:cNvPr descr="image/15.png" id="95" name="Picture"/>
                    <pic:cNvPicPr>
                      <a:picLocks noChangeArrowheads="1" noChangeAspect="1"/>
                    </pic:cNvPicPr>
                  </pic:nvPicPr>
                  <pic:blipFill>
                    <a:blip r:embed="rId93"/>
                    <a:stretch>
                      <a:fillRect/>
                    </a:stretch>
                  </pic:blipFill>
                  <pic:spPr bwMode="auto">
                    <a:xfrm>
                      <a:off x="0" y="0"/>
                      <a:ext cx="4564315" cy="2612571"/>
                    </a:xfrm>
                    <a:prstGeom prst="rect">
                      <a:avLst/>
                    </a:prstGeom>
                    <a:noFill/>
                    <a:ln w="9525">
                      <a:noFill/>
                      <a:headEnd/>
                      <a:tailEnd/>
                    </a:ln>
                  </pic:spPr>
                </pic:pic>
              </a:graphicData>
            </a:graphic>
          </wp:inline>
        </w:drawing>
      </w:r>
      <w:bookmarkEnd w:id="96"/>
    </w:p>
    <w:p>
      <w:pPr>
        <w:pStyle w:val="ImageCaption"/>
      </w:pPr>
      <w:r>
        <w:t xml:space="preserve">Figure 15: Задание</w:t>
      </w:r>
    </w:p>
    <w:bookmarkEnd w:id="0"/>
    <w:p>
      <w:pPr>
        <w:pStyle w:val="BodyText"/>
      </w:pPr>
      <w:r>
        <w:t xml:space="preserve">Переименовала файл ~/ski.plases/equipment в ~/ski.plases/equiplist. Создала в домашнем каталоге файл abc1 и скопировала его в каталог ~/ski.plases, назвала его equiplist2. Создала каталог с именем equipment в каталоге ~/ski.plases. Переместила файлы ~/ski.plases/equiplist и equiplist2 в каталог</w:t>
      </w:r>
      <w:r>
        <w:t xml:space="preserve"> </w:t>
      </w:r>
      <w:r>
        <w:t xml:space="preserve">~/ski.plases/equipment (рис. [</w:t>
      </w:r>
      <w:hyperlink w:anchor="fig:016">
        <w:r>
          <w:rPr>
            <w:rStyle w:val="Hyperlink"/>
          </w:rPr>
          <w:t xml:space="preserve">16</w:t>
        </w:r>
      </w:hyperlink>
      <w:r>
        <w:t xml:space="preserve">]).</w:t>
      </w:r>
    </w:p>
    <w:bookmarkStart w:id="0" w:name="fig:016"/>
    <w:p>
      <w:pPr>
        <w:pStyle w:val="CaptionedFigure"/>
      </w:pPr>
      <w:bookmarkStart w:id="100" w:name="fig:016"/>
      <w:r>
        <w:drawing>
          <wp:inline>
            <wp:extent cx="4933149" cy="1605963"/>
            <wp:effectExtent b="0" l="0" r="0" t="0"/>
            <wp:docPr descr="Figure 16: Задание" title="" id="98" name="Picture"/>
            <a:graphic>
              <a:graphicData uri="http://schemas.openxmlformats.org/drawingml/2006/picture">
                <pic:pic>
                  <pic:nvPicPr>
                    <pic:cNvPr descr="image/16.png" id="99" name="Picture"/>
                    <pic:cNvPicPr>
                      <a:picLocks noChangeArrowheads="1" noChangeAspect="1"/>
                    </pic:cNvPicPr>
                  </pic:nvPicPr>
                  <pic:blipFill>
                    <a:blip r:embed="rId97"/>
                    <a:stretch>
                      <a:fillRect/>
                    </a:stretch>
                  </pic:blipFill>
                  <pic:spPr bwMode="auto">
                    <a:xfrm>
                      <a:off x="0" y="0"/>
                      <a:ext cx="4933149" cy="1605963"/>
                    </a:xfrm>
                    <a:prstGeom prst="rect">
                      <a:avLst/>
                    </a:prstGeom>
                    <a:noFill/>
                    <a:ln w="9525">
                      <a:noFill/>
                      <a:headEnd/>
                      <a:tailEnd/>
                    </a:ln>
                  </pic:spPr>
                </pic:pic>
              </a:graphicData>
            </a:graphic>
          </wp:inline>
        </w:drawing>
      </w:r>
      <w:bookmarkEnd w:id="100"/>
    </w:p>
    <w:p>
      <w:pPr>
        <w:pStyle w:val="ImageCaption"/>
      </w:pPr>
      <w:r>
        <w:t xml:space="preserve">Figure 16: Задание</w:t>
      </w:r>
    </w:p>
    <w:bookmarkEnd w:id="0"/>
    <w:p>
      <w:pPr>
        <w:pStyle w:val="BodyText"/>
      </w:pPr>
      <w:r>
        <w:t xml:space="preserve">Я прочитала описание каждой из четырех команд с помощью man.</w:t>
      </w:r>
      <w:r>
        <w:t xml:space="preserve"> </w:t>
      </w:r>
      <w:r>
        <w:t xml:space="preserve">- mount — утилита командной строки в UNIX-подобных операционных системах. Применяется для монтирования файловых систем.</w:t>
      </w:r>
      <w:r>
        <w:t xml:space="preserve"> </w:t>
      </w:r>
      <w:r>
        <w:t xml:space="preserve">- 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r>
        <w:t xml:space="preserve"> </w:t>
      </w:r>
      <w:r>
        <w:t xml:space="preserve">- 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r>
        <w:t xml:space="preserve"> </w:t>
      </w:r>
      <w:r>
        <w:t xml:space="preserve">- 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w:t>
      </w:r>
    </w:p>
    <w:p>
      <w:pPr>
        <w:pStyle w:val="BodyText"/>
      </w:pPr>
      <w:r>
        <w:t xml:space="preserve">Чтение документации</w:t>
      </w:r>
    </w:p>
    <w:bookmarkEnd w:id="101"/>
    <w:bookmarkEnd w:id="102"/>
    <w:bookmarkStart w:id="103"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ознакомилась с файловой системой Linux, её структурой, именами и содержанием каталогов. Приобрела практические навыки по применению команд для работы</w:t>
      </w:r>
      <w:r>
        <w:t xml:space="preserve"> </w:t>
      </w:r>
      <w:r>
        <w:t xml:space="preserve">с файлами и каталогами, по управлению процессами (и работами), по проверке использования диска и обслуживанию файловой системы</w:t>
      </w:r>
    </w:p>
    <w:bookmarkEnd w:id="103"/>
    <w:bookmarkStart w:id="104"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t xml:space="preserve"> </w:t>
      </w: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pStyle w:val="FirstParagraph"/>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numPr>
          <w:ilvl w:val="0"/>
          <w:numId w:val="1003"/>
        </w:numPr>
        <w:pStyle w:val="Compact"/>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w:t>
      </w:r>
    </w:p>
    <w:p>
      <w:pPr>
        <w:pStyle w:val="BodyText"/>
      </w:pPr>
      <w:r>
        <w:t xml:space="preserve">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4"/>
        </w:numPr>
      </w:pPr>
      <w:r>
        <w:t xml:space="preserve">Какая операция должна быть выполнена, чтобы содержимое некоторой файловой системы было доступно операционной системе? Монтирование тома.</w:t>
      </w:r>
    </w:p>
    <w:p>
      <w:pPr>
        <w:numPr>
          <w:ilvl w:val="0"/>
          <w:numId w:val="1004"/>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pStyle w:val="FirstParagraph"/>
      </w:pPr>
      <w:r>
        <w:t xml:space="preserve">Один блок адресуется несколькими mode (принадлежит нескольким файлам).</w:t>
      </w:r>
      <w:r>
        <w:t xml:space="preserve"> </w:t>
      </w:r>
      <w:r>
        <w:t xml:space="preserve">Блок помечен как свободный, но в то же время занят (на него ссылается onode).</w:t>
      </w:r>
      <w:r>
        <w:t xml:space="preserve"> </w:t>
      </w:r>
      <w:r>
        <w:t xml:space="preserve">Блок помечен как занятый, но в то же время свободен (ни один inode на него не ссылается).</w:t>
      </w:r>
      <w:r>
        <w:t xml:space="preserve"> </w:t>
      </w:r>
      <w:r>
        <w:t xml:space="preserve">Неправильное число ссылок в inode (недостаток или избыток ссылающихся записей в каталогах).</w:t>
      </w:r>
      <w:r>
        <w:t xml:space="preserve"> </w:t>
      </w:r>
      <w:r>
        <w:t xml:space="preserve">Несовпадение между размером файла и суммарным размером адресуемых inode блоков.</w:t>
      </w:r>
      <w:r>
        <w:t xml:space="preserve"> </w:t>
      </w:r>
      <w:r>
        <w:t xml:space="preserve">Недопустимые адресуемые блоки (например, расположенные за пределами файловой системы).</w:t>
      </w:r>
      <w:r>
        <w:t xml:space="preserve"> </w:t>
      </w:r>
      <w:r>
        <w:t xml:space="preserve">“</w:t>
      </w:r>
      <w:r>
        <w:t xml:space="preserve">Потерянные</w:t>
      </w:r>
      <w:r>
        <w:t xml:space="preserve">”</w:t>
      </w:r>
      <w:r>
        <w:t xml:space="preserve"> </w:t>
      </w:r>
      <w:r>
        <w:t xml:space="preserve">файлы (правильные inode, на которые не ссылаются записи каталогов).</w:t>
      </w:r>
      <w:r>
        <w:t xml:space="preserve"> </w:t>
      </w:r>
      <w:r>
        <w:t xml:space="preserve">Недопустимые или неразмещенные номера inode в записях каталогов.</w:t>
      </w:r>
    </w:p>
    <w:p>
      <w:pPr>
        <w:numPr>
          <w:ilvl w:val="0"/>
          <w:numId w:val="1005"/>
        </w:numPr>
      </w:pPr>
      <w:r>
        <w:t xml:space="preserve">Как создаётся файловая система? mkfs - позволяет создать файловую систему Linux.</w:t>
      </w:r>
    </w:p>
    <w:p>
      <w:pPr>
        <w:numPr>
          <w:ilvl w:val="0"/>
          <w:numId w:val="1005"/>
        </w:numPr>
      </w:pPr>
      <w:r>
        <w:t xml:space="preserve">Дайте характеристику командам для просмотра текстовых файлов.</w:t>
      </w:r>
      <w:r>
        <w:t xml:space="preserve"> </w:t>
      </w:r>
      <w:r>
        <w:t xml:space="preserve">Cat - выводит содержимое файла на стандартное устройство вывода. Выполнение команды head выведет первые 10 строк текстового файла. Выполнение команды tail выведет последние 10 строк текстового файла. Команда tac - это тоже самое, что и cat, только отображает строки в обратном порядке. Для того, чтобы просмотреть огромный текстовый файл применяются команды для постраничного просмотра. Такие как more и less.</w:t>
      </w:r>
    </w:p>
    <w:p>
      <w:pPr>
        <w:numPr>
          <w:ilvl w:val="0"/>
          <w:numId w:val="1005"/>
        </w:numPr>
      </w:pPr>
      <w:r>
        <w:t xml:space="preserve">Приведите основные возможности команды cp в Linux.</w:t>
      </w:r>
      <w:r>
        <w:t xml:space="preserve"> </w:t>
      </w:r>
      <w:r>
        <w:t xml:space="preserve">Cp – копирует или перемещает директорию, файлы.</w:t>
      </w:r>
    </w:p>
    <w:p>
      <w:pPr>
        <w:numPr>
          <w:ilvl w:val="0"/>
          <w:numId w:val="1005"/>
        </w:numPr>
      </w:pPr>
      <w:r>
        <w:t xml:space="preserve">Приведите основные возможности команды mv в Linux.</w:t>
      </w:r>
      <w:r>
        <w:t xml:space="preserve"> </w:t>
      </w:r>
      <w:r>
        <w:t xml:space="preserve">Mv - переименовать или переместить файл или директорию</w:t>
      </w:r>
    </w:p>
    <w:p>
      <w:pPr>
        <w:numPr>
          <w:ilvl w:val="0"/>
          <w:numId w:val="1005"/>
        </w:numPr>
      </w:pPr>
      <w:r>
        <w:t xml:space="preserve">Что такое права доступа? Как они могут быть изменены?</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4" Target="media/rId6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№7</dc:title>
  <dc:creator>Малюга Валерия Васильевна</dc:creator>
  <dc:language>ru-RU</dc:language>
  <cp:keywords/>
  <dcterms:created xsi:type="dcterms:W3CDTF">2024-03-23T17:50:29Z</dcterms:created>
  <dcterms:modified xsi:type="dcterms:W3CDTF">2024-03-23T17:50:29Z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