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73A76" w14:textId="6188AF0E" w:rsidR="00F617A7" w:rsidRDefault="00661EEC">
      <w:r>
        <w:t>You can see two key folders.</w:t>
      </w:r>
    </w:p>
    <w:p w14:paraId="45E1AB09" w14:textId="77777777" w:rsidR="001E18DB" w:rsidRDefault="001E18DB" w:rsidP="001E18DB">
      <w:proofErr w:type="spellStart"/>
      <w:r w:rsidRPr="00661EEC">
        <w:rPr>
          <w:b/>
          <w:bCs/>
        </w:rPr>
        <w:t>He_code</w:t>
      </w:r>
      <w:proofErr w:type="spellEnd"/>
      <w:r>
        <w:t xml:space="preserve">: the compiled data is taken from </w:t>
      </w:r>
      <w:proofErr w:type="gramStart"/>
      <w:r>
        <w:t>data</w:t>
      </w:r>
      <w:proofErr w:type="gramEnd"/>
      <w:r>
        <w:t xml:space="preserve"> and this is where dimensionless number discovery is done. Similarly, plotting is done here as well. If you want to do your own dimensionless number discovery, go here.</w:t>
      </w:r>
    </w:p>
    <w:p w14:paraId="35B58AC8" w14:textId="4EF5AD87" w:rsidR="00661EEC" w:rsidRPr="00953A05" w:rsidRDefault="00661EEC"/>
    <w:p w14:paraId="795A4AF1" w14:textId="6E4681C8" w:rsidR="00661EEC" w:rsidRDefault="00661EEC">
      <w:r w:rsidRPr="00661EEC">
        <w:rPr>
          <w:b/>
          <w:bCs/>
        </w:rPr>
        <w:t>Data</w:t>
      </w:r>
      <w:r>
        <w:t>: we place the raw experimental data here. It is then processed. This includes compiling data, manual preprocessing, and finally running the physics model to extra plasma properties.</w:t>
      </w:r>
      <w:r w:rsidR="00953A05">
        <w:t xml:space="preserve"> Start here if you wish to reproduce our work.</w:t>
      </w:r>
    </w:p>
    <w:p w14:paraId="379F355E" w14:textId="77777777" w:rsidR="00661EEC" w:rsidRDefault="00661EEC"/>
    <w:p w14:paraId="360CDAC5" w14:textId="2EBA6102" w:rsidR="00661EEC" w:rsidRDefault="00661EEC">
      <w:r>
        <w:t>There are additional instructions in each of the folders for use.</w:t>
      </w:r>
    </w:p>
    <w:sectPr w:rsidR="0066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B6"/>
    <w:rsid w:val="000F7BC2"/>
    <w:rsid w:val="001E18DB"/>
    <w:rsid w:val="004A32B6"/>
    <w:rsid w:val="00595BC8"/>
    <w:rsid w:val="00661EEC"/>
    <w:rsid w:val="00953A05"/>
    <w:rsid w:val="00BE7FD6"/>
    <w:rsid w:val="00DE3ECF"/>
    <w:rsid w:val="00F2144F"/>
    <w:rsid w:val="00F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BC04"/>
  <w15:chartTrackingRefBased/>
  <w15:docId w15:val="{58E7D8E2-DFED-42DE-8581-3C08F0CE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2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Miller</dc:creator>
  <cp:keywords/>
  <dc:description/>
  <cp:lastModifiedBy>Victor Miller</cp:lastModifiedBy>
  <cp:revision>4</cp:revision>
  <dcterms:created xsi:type="dcterms:W3CDTF">2024-05-28T04:21:00Z</dcterms:created>
  <dcterms:modified xsi:type="dcterms:W3CDTF">2024-05-29T17:19:00Z</dcterms:modified>
</cp:coreProperties>
</file>