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4257F" w14:textId="296E5101" w:rsidR="00F617A7" w:rsidRDefault="00E261B7">
      <w:r>
        <w:t>In this folder we discover dimensionless numbers, dimensionless relations, and associated figures.</w:t>
      </w:r>
    </w:p>
    <w:p w14:paraId="3FF13259" w14:textId="77777777" w:rsidR="00E261B7" w:rsidRDefault="00E261B7"/>
    <w:p w14:paraId="67FEBE50" w14:textId="75D13604" w:rsidR="00E261B7" w:rsidRDefault="00E261B7">
      <w:r>
        <w:t xml:space="preserve">Two key </w:t>
      </w:r>
      <w:proofErr w:type="spellStart"/>
      <w:r>
        <w:t>Jupyter</w:t>
      </w:r>
      <w:proofErr w:type="spellEnd"/>
      <w:r>
        <w:t xml:space="preserve"> Notebooks </w:t>
      </w:r>
      <w:proofErr w:type="gramStart"/>
      <w:r>
        <w:t>(.ipynb</w:t>
      </w:r>
      <w:proofErr w:type="gramEnd"/>
      <w:r>
        <w:t>) files. One has the cells to operate on the energy balance, one on the mass balance. The only difference is data preparation.</w:t>
      </w:r>
    </w:p>
    <w:p w14:paraId="30AF3F3B" w14:textId="77777777" w:rsidR="00E261B7" w:rsidRDefault="00E261B7"/>
    <w:p w14:paraId="42E4BAEF" w14:textId="7CB3DEFF" w:rsidR="00E261B7" w:rsidRDefault="00E261B7">
      <w:r>
        <w:t>Mass balance:</w:t>
      </w:r>
      <w:r>
        <w:br/>
        <w:t>pydimension_mass_bal_torch_lambda_tuning_v4_looping_train_val_test</w:t>
      </w:r>
    </w:p>
    <w:p w14:paraId="6C6475AF" w14:textId="7ED96BB9" w:rsidR="00E261B7" w:rsidRDefault="00E261B7">
      <w:r>
        <w:t>Energy balance:</w:t>
      </w:r>
    </w:p>
    <w:p w14:paraId="6AEC24E6" w14:textId="77777777" w:rsidR="00E261B7" w:rsidRDefault="00E261B7">
      <w:r>
        <w:t>Pydimension_energy_bal_torch_lambda_tuning_v2_looping_c</w:t>
      </w:r>
      <w:r>
        <w:br/>
      </w:r>
    </w:p>
    <w:p w14:paraId="761D455F" w14:textId="7AF9B8FB" w:rsidR="00E261B7" w:rsidRDefault="00E261B7">
      <w:r>
        <w:rPr>
          <w:b/>
          <w:bCs/>
        </w:rPr>
        <w:t>Output of Dimensionless Numbers:</w:t>
      </w:r>
      <w:r>
        <w:br/>
      </w:r>
      <w:proofErr w:type="gramStart"/>
      <w:r>
        <w:t>Both of these</w:t>
      </w:r>
      <w:proofErr w:type="gramEnd"/>
      <w:r>
        <w:t xml:space="preserve"> codes will take in information held in the “data” folder (go up on level in the file tree).</w:t>
      </w:r>
    </w:p>
    <w:p w14:paraId="33427E53" w14:textId="75F563F4" w:rsidR="00E261B7" w:rsidRDefault="00E261B7">
      <w:r>
        <w:t>Both will output excel sheets containing information on the discovered dimensionless number(s) in the location of your choice.</w:t>
      </w:r>
    </w:p>
    <w:p w14:paraId="01B6F2EA" w14:textId="053BB515" w:rsidR="00B13640" w:rsidRPr="00B13640" w:rsidRDefault="00B13640">
      <w:pPr>
        <w:rPr>
          <w:i/>
          <w:iCs/>
        </w:rPr>
      </w:pPr>
      <w:r>
        <w:rPr>
          <w:i/>
          <w:iCs/>
        </w:rPr>
        <w:t>Mass balance terms or energy balance terms?</w:t>
      </w:r>
    </w:p>
    <w:p w14:paraId="7DB4AB2D" w14:textId="5BAA49C8" w:rsidR="00E261B7" w:rsidRDefault="00E261B7">
      <w:pPr>
        <w:rPr>
          <w:rFonts w:eastAsiaTheme="minorEastAsia"/>
        </w:rPr>
      </w:pPr>
      <w:r>
        <w:t xml:space="preserve">In this case, we have chosen to output discovered dimensionless relationships to </w:t>
      </w:r>
      <w:proofErr w:type="spellStart"/>
      <w:r>
        <w:t>i</w:t>
      </w:r>
      <w:proofErr w:type="spellEnd"/>
      <w:r>
        <w:t xml:space="preserve">) </w:t>
      </w:r>
      <w:proofErr w:type="spellStart"/>
      <w:r>
        <w:t>dim_num_eb_val_test</w:t>
      </w:r>
      <w:proofErr w:type="spellEnd"/>
      <w:r>
        <w:t xml:space="preserve"> for predicting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T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>
        <w:rPr>
          <w:rFonts w:eastAsiaTheme="minorEastAsia"/>
        </w:rPr>
        <w:t xml:space="preserve"> and ii) </w:t>
      </w:r>
      <w:proofErr w:type="spellStart"/>
      <w:r>
        <w:rPr>
          <w:rFonts w:eastAsiaTheme="minorEastAsia"/>
        </w:rPr>
        <w:t>dim_num_mb_val_test</w:t>
      </w:r>
      <w:proofErr w:type="spellEnd"/>
      <w:r>
        <w:rPr>
          <w:rFonts w:eastAsiaTheme="minorEastAsia"/>
        </w:rPr>
        <w:t xml:space="preserve"> for predicting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g</m:t>
                </m:r>
              </m:sub>
            </m:sSub>
          </m:den>
        </m:f>
      </m:oMath>
      <w:r>
        <w:rPr>
          <w:rFonts w:eastAsiaTheme="minorEastAsia"/>
        </w:rPr>
        <w:t>.</w:t>
      </w:r>
      <w:r w:rsidR="00B13640">
        <w:rPr>
          <w:rFonts w:eastAsiaTheme="minorEastAsia"/>
        </w:rPr>
        <w:t xml:space="preserve"> Consider the mass balance case.</w:t>
      </w:r>
    </w:p>
    <w:p w14:paraId="5F958E22" w14:textId="3F3E0037" w:rsidR="00B13640" w:rsidRPr="00B13640" w:rsidRDefault="00B1364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Pcked or unpacked?</w:t>
      </w:r>
    </w:p>
    <w:p w14:paraId="1F5895BB" w14:textId="3E200A56" w:rsidR="00E261B7" w:rsidRDefault="00E261B7">
      <w:pPr>
        <w:rPr>
          <w:rFonts w:eastAsiaTheme="minorEastAsia"/>
        </w:rPr>
      </w:pPr>
      <w:r>
        <w:rPr>
          <w:rFonts w:eastAsiaTheme="minorEastAsia"/>
        </w:rPr>
        <w:t>We further divide them into packed/unpacked.</w:t>
      </w:r>
      <w:r w:rsidR="00B13640">
        <w:rPr>
          <w:rFonts w:eastAsiaTheme="minorEastAsia"/>
        </w:rPr>
        <w:t xml:space="preserve"> Consider the packed case.</w:t>
      </w:r>
    </w:p>
    <w:p w14:paraId="70AC10D2" w14:textId="17B2753E" w:rsidR="00B13640" w:rsidRPr="00B13640" w:rsidRDefault="00B1364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Number of rates</w:t>
      </w:r>
    </w:p>
    <w:p w14:paraId="27E5129E" w14:textId="47C471A7" w:rsidR="00B13640" w:rsidRDefault="00E261B7">
      <w:pPr>
        <w:rPr>
          <w:rFonts w:eastAsiaTheme="minorEastAsia"/>
        </w:rPr>
      </w:pPr>
      <w:r>
        <w:rPr>
          <w:rFonts w:eastAsiaTheme="minorEastAsia"/>
        </w:rPr>
        <w:t xml:space="preserve">These, in turn, are further divided by how many different process variables did we </w:t>
      </w:r>
      <w:proofErr w:type="gramStart"/>
      <w:r>
        <w:rPr>
          <w:rFonts w:eastAsiaTheme="minorEastAsia"/>
        </w:rPr>
        <w:t>consider</w:t>
      </w:r>
      <w:proofErr w:type="gramEnd"/>
      <w:r>
        <w:rPr>
          <w:rFonts w:eastAsiaTheme="minorEastAsia"/>
        </w:rPr>
        <w:t xml:space="preserve"> including. For example, did we draw process variables from the top 2 rates? Three rates? Six? </w:t>
      </w:r>
      <w:r w:rsidR="00B13640">
        <w:rPr>
          <w:rFonts w:eastAsiaTheme="minorEastAsia"/>
        </w:rPr>
        <w:t>Consider six rates.</w:t>
      </w:r>
    </w:p>
    <w:p w14:paraId="04939A9B" w14:textId="740752CD" w:rsidR="00B13640" w:rsidRPr="00B13640" w:rsidRDefault="00B1364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 xml:space="preserve">Which penalty </w:t>
      </w:r>
      <w:proofErr w:type="gramStart"/>
      <w:r>
        <w:rPr>
          <w:rFonts w:eastAsiaTheme="minorEastAsia"/>
          <w:i/>
          <w:iCs/>
        </w:rPr>
        <w:t>on</w:t>
      </w:r>
      <w:proofErr w:type="gramEnd"/>
      <w:r>
        <w:rPr>
          <w:rFonts w:eastAsiaTheme="minorEastAsia"/>
          <w:i/>
          <w:iCs/>
        </w:rPr>
        <w:t xml:space="preserve"> the gamma vector?</w:t>
      </w:r>
    </w:p>
    <w:p w14:paraId="057B136D" w14:textId="48CB66E7" w:rsidR="00B13640" w:rsidRDefault="00E261B7">
      <w:pPr>
        <w:rPr>
          <w:rFonts w:eastAsiaTheme="minorEastAsia"/>
        </w:rPr>
      </w:pPr>
      <w:r>
        <w:rPr>
          <w:rFonts w:eastAsiaTheme="minorEastAsia"/>
        </w:rPr>
        <w:t xml:space="preserve">For the case of six rates, we divide this further into </w:t>
      </w:r>
      <w:r w:rsidR="00B13640">
        <w:rPr>
          <w:rFonts w:eastAsiaTheme="minorEastAsia"/>
        </w:rPr>
        <w:t xml:space="preserve">each value of </w:t>
      </w:r>
      <w:proofErr w:type="spellStart"/>
      <w:r w:rsidR="00B13640">
        <w:rPr>
          <w:rFonts w:eastAsiaTheme="minorEastAsia"/>
        </w:rPr>
        <w:t>lambda_gamma</w:t>
      </w:r>
      <w:proofErr w:type="spellEnd"/>
      <w:r w:rsidR="00B13640">
        <w:rPr>
          <w:rFonts w:eastAsiaTheme="minorEastAsia"/>
        </w:rPr>
        <w:t xml:space="preserve"> used to generate the outputs. Each folder is named for the </w:t>
      </w:r>
      <w:proofErr w:type="spellStart"/>
      <w:r w:rsidR="00B13640">
        <w:rPr>
          <w:rFonts w:eastAsiaTheme="minorEastAsia"/>
        </w:rPr>
        <w:t>lambda_gamma</w:t>
      </w:r>
      <w:proofErr w:type="spellEnd"/>
      <w:r w:rsidR="00B13640">
        <w:rPr>
          <w:rFonts w:eastAsiaTheme="minorEastAsia"/>
        </w:rPr>
        <w:t xml:space="preserve"> value used.</w:t>
      </w:r>
    </w:p>
    <w:p w14:paraId="308E5879" w14:textId="575525AB" w:rsidR="00E261B7" w:rsidRDefault="00B13640">
      <w:pPr>
        <w:rPr>
          <w:rFonts w:eastAsiaTheme="minorEastAsia"/>
          <w:i/>
          <w:iCs/>
        </w:rPr>
      </w:pPr>
      <w:r>
        <w:rPr>
          <w:rFonts w:eastAsiaTheme="minorEastAsia"/>
          <w:i/>
          <w:iCs/>
        </w:rPr>
        <w:t>Outputs:</w:t>
      </w:r>
    </w:p>
    <w:p w14:paraId="37D3CAF6" w14:textId="2D0E733F" w:rsidR="00B13640" w:rsidRDefault="00B13640">
      <w:pPr>
        <w:rPr>
          <w:rFonts w:eastAsiaTheme="minorEastAsia"/>
        </w:rPr>
      </w:pPr>
      <w:proofErr w:type="spellStart"/>
      <w:r>
        <w:rPr>
          <w:rFonts w:eastAsiaTheme="minorEastAsia"/>
        </w:rPr>
        <w:t>Bad_terms</w:t>
      </w:r>
      <w:proofErr w:type="spellEnd"/>
      <w:r>
        <w:rPr>
          <w:rFonts w:eastAsiaTheme="minorEastAsia"/>
        </w:rPr>
        <w:t>: where the dimensionless number had poor performance.</w:t>
      </w:r>
    </w:p>
    <w:p w14:paraId="18A26813" w14:textId="25233AB2" w:rsidR="00B13640" w:rsidRDefault="00B13640">
      <w:pPr>
        <w:rPr>
          <w:rFonts w:eastAsiaTheme="minorEastAsia"/>
        </w:rPr>
      </w:pPr>
      <w:proofErr w:type="spellStart"/>
      <w:r>
        <w:rPr>
          <w:rFonts w:eastAsiaTheme="minorEastAsia"/>
        </w:rPr>
        <w:t>Good_terms</w:t>
      </w:r>
      <w:proofErr w:type="spellEnd"/>
      <w:r>
        <w:rPr>
          <w:rFonts w:eastAsiaTheme="minorEastAsia"/>
        </w:rPr>
        <w:t>: where the dimensionless number had good performance.</w:t>
      </w:r>
    </w:p>
    <w:p w14:paraId="450E733A" w14:textId="7E3F63CB" w:rsidR="00B13640" w:rsidRPr="00B13640" w:rsidRDefault="00B13640">
      <w:pPr>
        <w:rPr>
          <w:rFonts w:eastAsiaTheme="minorEastAsia"/>
        </w:rPr>
      </w:pPr>
      <w:proofErr w:type="spellStart"/>
      <w:r>
        <w:rPr>
          <w:rFonts w:eastAsiaTheme="minorEastAsia"/>
        </w:rPr>
        <w:t>Summary_recheck</w:t>
      </w:r>
      <w:proofErr w:type="spellEnd"/>
      <w:r>
        <w:rPr>
          <w:rFonts w:eastAsiaTheme="minorEastAsia"/>
        </w:rPr>
        <w:t xml:space="preserve">: this summary provides the performance of each dimensionless number. This includes the r^2 performance, the gamma vector, the beta vector, the </w:t>
      </w:r>
      <w:proofErr w:type="spellStart"/>
      <w:r>
        <w:rPr>
          <w:rFonts w:eastAsiaTheme="minorEastAsia"/>
        </w:rPr>
        <w:t>para_threshold</w:t>
      </w:r>
      <w:proofErr w:type="spellEnd"/>
      <w:r>
        <w:rPr>
          <w:rFonts w:eastAsiaTheme="minorEastAsia"/>
        </w:rPr>
        <w:t xml:space="preserve"> (also called “clamp”, the cutoff for the gamma value). Also shown are what exponents these correspond to for </w:t>
      </w:r>
      <w:r>
        <w:rPr>
          <w:rFonts w:eastAsiaTheme="minorEastAsia"/>
        </w:rPr>
        <w:lastRenderedPageBreak/>
        <w:t xml:space="preserve">each variable used. </w:t>
      </w:r>
      <w:r>
        <w:rPr>
          <w:rFonts w:eastAsiaTheme="minorEastAsia"/>
        </w:rPr>
        <w:br/>
      </w:r>
      <w:r>
        <w:rPr>
          <w:rFonts w:eastAsiaTheme="minorEastAsia"/>
        </w:rPr>
        <w:br/>
        <w:t>For the extrapolation performance, go to tab “</w:t>
      </w:r>
      <w:proofErr w:type="spellStart"/>
      <w:r>
        <w:rPr>
          <w:rFonts w:eastAsiaTheme="minorEastAsia"/>
        </w:rPr>
        <w:t>ext</w:t>
      </w:r>
      <w:proofErr w:type="spellEnd"/>
      <w:r>
        <w:rPr>
          <w:rFonts w:eastAsiaTheme="minorEastAsia"/>
        </w:rPr>
        <w:t xml:space="preserve"> dimension number”.</w:t>
      </w:r>
    </w:p>
    <w:p w14:paraId="69D4B409" w14:textId="411A048D" w:rsidR="00E261B7" w:rsidRDefault="00E261B7">
      <w:pPr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t>Plotting:</w:t>
      </w:r>
    </w:p>
    <w:p w14:paraId="5A375BF1" w14:textId="0A95186E" w:rsidR="00DC35FA" w:rsidRDefault="00DC35FA">
      <w:pPr>
        <w:rPr>
          <w:rFonts w:eastAsiaTheme="minorEastAsia"/>
        </w:rPr>
      </w:pPr>
      <w:r>
        <w:rPr>
          <w:rFonts w:eastAsiaTheme="minorEastAsia"/>
        </w:rPr>
        <w:t>For plotting the results, we have three plots:</w:t>
      </w:r>
    </w:p>
    <w:p w14:paraId="12BBCDE6" w14:textId="687C13C9" w:rsidR="00DC35FA" w:rsidRDefault="00DC35FA" w:rsidP="00DC35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Parity plot: plots the predictions vs the reality.</w:t>
      </w:r>
    </w:p>
    <w:p w14:paraId="2F197DE9" w14:textId="583DB701" w:rsidR="00DC35FA" w:rsidRDefault="00DC35FA" w:rsidP="00DC35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Rate tuning: charts how dimensionless number performance (test set) improves as process variables from more rates are included.</w:t>
      </w:r>
    </w:p>
    <w:p w14:paraId="6EC13CF3" w14:textId="1732692A" w:rsidR="00DC35FA" w:rsidRDefault="00DC35FA" w:rsidP="00DC35FA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Lambda tuning: this shows the change in dimensionless number (test set and extrapolation set) performance and size as the penalty on dimensionless number size is tuned.</w:t>
      </w:r>
    </w:p>
    <w:p w14:paraId="3DB0D353" w14:textId="4A8AC029" w:rsidR="00DC35FA" w:rsidRDefault="00DC35FA" w:rsidP="00ED54A9">
      <w:pPr>
        <w:ind w:left="360"/>
        <w:rPr>
          <w:rFonts w:eastAsiaTheme="minorEastAsia"/>
        </w:rPr>
      </w:pPr>
    </w:p>
    <w:p w14:paraId="790E9C45" w14:textId="41B9572B" w:rsidR="00ED54A9" w:rsidRDefault="00ED54A9" w:rsidP="00ED54A9">
      <w:pPr>
        <w:ind w:left="360"/>
        <w:rPr>
          <w:rFonts w:eastAsiaTheme="minorEastAsia"/>
        </w:rPr>
      </w:pPr>
      <w:r>
        <w:rPr>
          <w:rFonts w:eastAsiaTheme="minorEastAsia"/>
        </w:rPr>
        <w:t>For this example, we go to the packed case of the mass balance. We plot for six rates.</w:t>
      </w:r>
    </w:p>
    <w:p w14:paraId="2776095E" w14:textId="330C8029" w:rsidR="00ED54A9" w:rsidRDefault="00ED54A9" w:rsidP="00ED54A9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Folder: </w:t>
      </w:r>
      <w:proofErr w:type="spellStart"/>
      <w:r>
        <w:rPr>
          <w:rFonts w:eastAsiaTheme="minorEastAsia"/>
        </w:rPr>
        <w:t>dim_num_mb_val_test</w:t>
      </w:r>
      <w:proofErr w:type="spellEnd"/>
      <w:r>
        <w:rPr>
          <w:rFonts w:eastAsiaTheme="minorEastAsia"/>
        </w:rPr>
        <w:t xml:space="preserve"> -&gt; packed</w:t>
      </w:r>
    </w:p>
    <w:p w14:paraId="0EF1C80E" w14:textId="2ECDDCF8" w:rsidR="00ED54A9" w:rsidRDefault="00ED54A9" w:rsidP="00ED54A9">
      <w:pPr>
        <w:ind w:left="360"/>
        <w:rPr>
          <w:rFonts w:eastAsiaTheme="minorEastAsia"/>
        </w:rPr>
      </w:pPr>
      <w:r>
        <w:rPr>
          <w:rFonts w:eastAsiaTheme="minorEastAsia"/>
        </w:rPr>
        <w:t>Parity Plot</w:t>
      </w:r>
      <w:r>
        <w:rPr>
          <w:rFonts w:eastAsiaTheme="minorEastAsia"/>
        </w:rPr>
        <w:t xml:space="preserve"> File: “</w:t>
      </w:r>
      <w:proofErr w:type="spellStart"/>
      <w:r>
        <w:rPr>
          <w:rFonts w:eastAsiaTheme="minorEastAsia"/>
        </w:rPr>
        <w:t>pydimension_mass_bal_terms_</w:t>
      </w:r>
      <w:proofErr w:type="gramStart"/>
      <w:r>
        <w:rPr>
          <w:rFonts w:eastAsiaTheme="minorEastAsia"/>
        </w:rPr>
        <w:t>parity.ipynb</w:t>
      </w:r>
      <w:proofErr w:type="spellEnd"/>
      <w:proofErr w:type="gramEnd"/>
      <w:r>
        <w:rPr>
          <w:rFonts w:eastAsiaTheme="minorEastAsia"/>
        </w:rPr>
        <w:t>”</w:t>
      </w:r>
    </w:p>
    <w:p w14:paraId="46DBA102" w14:textId="0A5C68CB" w:rsidR="00ED54A9" w:rsidRDefault="00ED54A9" w:rsidP="00ED54A9">
      <w:pPr>
        <w:ind w:left="360"/>
        <w:rPr>
          <w:rFonts w:eastAsiaTheme="minorEastAsia"/>
        </w:rPr>
      </w:pPr>
      <w:r>
        <w:rPr>
          <w:rFonts w:eastAsiaTheme="minorEastAsia"/>
        </w:rPr>
        <w:t>Rate/lambda tuning: “plotting__v</w:t>
      </w:r>
      <w:proofErr w:type="gramStart"/>
      <w:r>
        <w:rPr>
          <w:rFonts w:eastAsiaTheme="minorEastAsia"/>
        </w:rPr>
        <w:t>3.ipynb</w:t>
      </w:r>
      <w:proofErr w:type="gramEnd"/>
      <w:r>
        <w:rPr>
          <w:rFonts w:eastAsiaTheme="minorEastAsia"/>
        </w:rPr>
        <w:t>”</w:t>
      </w:r>
    </w:p>
    <w:p w14:paraId="562D6AAB" w14:textId="77777777" w:rsidR="00ED54A9" w:rsidRDefault="00ED54A9" w:rsidP="00ED54A9">
      <w:pPr>
        <w:ind w:left="360"/>
        <w:rPr>
          <w:rFonts w:eastAsiaTheme="minorEastAsia"/>
        </w:rPr>
      </w:pPr>
    </w:p>
    <w:p w14:paraId="31E9164D" w14:textId="77777777" w:rsidR="00B13640" w:rsidRPr="00E261B7" w:rsidRDefault="00B13640"/>
    <w:sectPr w:rsidR="00B13640" w:rsidRPr="00E26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B02EF1"/>
    <w:multiLevelType w:val="hybridMultilevel"/>
    <w:tmpl w:val="6A3E6758"/>
    <w:lvl w:ilvl="0" w:tplc="404ADF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C1208"/>
    <w:multiLevelType w:val="hybridMultilevel"/>
    <w:tmpl w:val="741CF04E"/>
    <w:lvl w:ilvl="0" w:tplc="1C88CF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826304">
    <w:abstractNumId w:val="0"/>
  </w:num>
  <w:num w:numId="2" w16cid:durableId="11581104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A6"/>
    <w:rsid w:val="004F2BA6"/>
    <w:rsid w:val="00884B8E"/>
    <w:rsid w:val="00B13640"/>
    <w:rsid w:val="00BE7FD6"/>
    <w:rsid w:val="00C7235D"/>
    <w:rsid w:val="00DC35FA"/>
    <w:rsid w:val="00DE3ECF"/>
    <w:rsid w:val="00E261B7"/>
    <w:rsid w:val="00ED54A9"/>
    <w:rsid w:val="00F2144F"/>
    <w:rsid w:val="00F61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D97D1"/>
  <w15:chartTrackingRefBased/>
  <w15:docId w15:val="{ECA5AF2D-9E03-40DE-B25C-F72381564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B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B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B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B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B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B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B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B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B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B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B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B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B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B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B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B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B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B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B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B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B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B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B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B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B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B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B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B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BA6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E261B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Miller</dc:creator>
  <cp:keywords/>
  <dc:description/>
  <cp:lastModifiedBy>Victor Miller</cp:lastModifiedBy>
  <cp:revision>2</cp:revision>
  <dcterms:created xsi:type="dcterms:W3CDTF">2024-06-12T01:48:00Z</dcterms:created>
  <dcterms:modified xsi:type="dcterms:W3CDTF">2024-06-12T03:00:00Z</dcterms:modified>
</cp:coreProperties>
</file>