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dcddde"/>
          <w:sz w:val="24"/>
          <w:szCs w:val="24"/>
          <w:shd w:fill="36393f" w:val="clear"/>
          <w:rtl w:val="0"/>
        </w:rPr>
        <w:t xml:space="preserve">something we should point out but maybe we save it for the presentation is that, this data does not represent all crime as not all crime gets reported.</w:t>
      </w:r>
      <w:r w:rsidDel="00000000" w:rsidR="00000000" w:rsidRPr="00000000">
        <w:rPr>
          <w:rtl w:val="0"/>
        </w:rPr>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20"/>
        <w:tblGridChange w:id="0">
          <w:tblGrid>
            <w:gridCol w:w="4680"/>
            <w:gridCol w:w="4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trike w:val="1"/>
              </w:rPr>
            </w:pPr>
            <w:r w:rsidDel="00000000" w:rsidR="00000000" w:rsidRPr="00000000">
              <w:rPr>
                <w:strike w:val="1"/>
                <w:rtl w:val="0"/>
              </w:rPr>
              <w:t xml:space="preserve">Calgary Police Department Crime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strike w:val="1"/>
              </w:rPr>
            </w:pPr>
            <w:hyperlink r:id="rId6">
              <w:r w:rsidDel="00000000" w:rsidR="00000000" w:rsidRPr="00000000">
                <w:rPr>
                  <w:strike w:val="1"/>
                  <w:color w:val="1155cc"/>
                  <w:u w:val="single"/>
                  <w:rtl w:val="0"/>
                </w:rPr>
                <w:t xml:space="preserve">https://www.calgary.ca/cps/statistics/calgary-police-statistical-reports.html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Census 2016: Income Sources and Taxes (16), Income Statistics (5A) in Constant (2015) Dollars, Age (9), Sex (3) and Year (2) for the Population Aged 15 Years and Over in Private Households of Canada, Provinces and Territories, Census Metropolitan Areas and Census Agglomerations, 2006 Census - 20% Sample Data and 2016 Census - 25% Sample Data</w:t>
            </w:r>
          </w:p>
          <w:p w:rsidR="00000000" w:rsidDel="00000000" w:rsidP="00000000" w:rsidRDefault="00000000" w:rsidRPr="00000000" w14:paraId="00000007">
            <w:pPr>
              <w:widowControl w:val="0"/>
              <w:spacing w:line="240" w:lineRule="auto"/>
              <w:rPr/>
            </w:pP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t xml:space="preserve">Filter this to Vancouver GEO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hyperlink r:id="rId7">
              <w:r w:rsidDel="00000000" w:rsidR="00000000" w:rsidRPr="00000000">
                <w:rPr>
                  <w:color w:val="1155cc"/>
                  <w:u w:val="single"/>
                  <w:rtl w:val="0"/>
                </w:rPr>
                <w:t xml:space="preserve">https://www12.statcan.gc.ca/census-recensement/2016/dp-pd/dt-td/Rp-eng.cfm?TABID=4&amp;LANG=E&amp;A=R&amp;APATH=3&amp;DETAIL=0&amp;DIM=0&amp;FL=A&amp;FREE=0&amp;GC=01&amp;GL=-1&amp;GID=1341679&amp;GK=1&amp;GRP=1&amp;O=D&amp;PID=110587&amp;PRID=10&amp;PTYPE=109445&amp;S=0&amp;SHOWALL=0&amp;SUB=0&amp;Temporal=2017&amp;THEME=131&amp;VID=0&amp;VNAMEE=&amp;VNAMEF=&amp;D1=0&amp;D2=0&amp;D3=0&amp;D4=0&amp;D5=0&amp;D6=0</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Vancouver Police Department Crime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https://geodash.vpd.ca/opendata/</w:t>
            </w:r>
          </w:p>
        </w:tc>
      </w:tr>
      <w:tr>
        <w:trPr>
          <w:trHeight w:val="326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trike w:val="1"/>
              </w:rPr>
            </w:pPr>
            <w:r w:rsidDel="00000000" w:rsidR="00000000" w:rsidRPr="00000000">
              <w:rPr>
                <w:strike w:val="1"/>
                <w:rtl w:val="0"/>
              </w:rPr>
              <w:t xml:space="preserve">Canada Mortgage Housing Corporation: House hold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trike w:val="1"/>
              </w:rPr>
            </w:pPr>
            <w:r w:rsidDel="00000000" w:rsidR="00000000" w:rsidRPr="00000000">
              <w:rPr>
                <w:strike w:val="1"/>
                <w:rtl w:val="0"/>
              </w:rPr>
              <w:t xml:space="preserve">https://www03.cmhc-schl.gc.ca/hmip-pimh/en/TableMapChart/TableMatchingCriteria?GeographyType=MetropolitanMajorArea&amp;GeographyId=2410&amp;CategoryLevel1=Population%2C%20Households%20and%20Housing%20Stock&amp;CategoryLevel2=Household%20Income&amp;ColumnField=HouseholdIncomeRange&amp;RowField=Neighbourhood&amp;SearchTags%5B0%5D.Key=Households&amp;SearchTags%5B0%5D.Value=Number&amp;SearchTags%5B1%5D.Key=Statistics&amp;SearchTags%5B1%5D.Value=AverageAndMed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Crowdsourcing: Canadians’ Experiences of Discrimination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https://www150.statcan.gc.ca/n1/en/catalogue/45250008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Google Mobility data (where people have gone and percentage of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https://www.google.com/covid19/mobility/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Vancouver City Income by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https://vancouver.ca/files/cov/2017-09-29-city-of-vancouver-2016-census-income-data-release.pdf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Vancouver Census Data by Local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https://opendata.vancouver.ca/explore/dataset/census-local-area-profiles-2016/information/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BC COVID 19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hyperlink r:id="rId8">
              <w:r w:rsidDel="00000000" w:rsidR="00000000" w:rsidRPr="00000000">
                <w:rPr>
                  <w:color w:val="1155cc"/>
                  <w:u w:val="single"/>
                  <w:rtl w:val="0"/>
                </w:rPr>
                <w:t xml:space="preserve">http://www.bccdc.ca/health-info/diseases-conditions/covid-19/data</w:t>
              </w:r>
            </w:hyperlink>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lgary.ca/cps/statistics/calgary-police-statistical-reports.html" TargetMode="External"/><Relationship Id="rId7" Type="http://schemas.openxmlformats.org/officeDocument/2006/relationships/hyperlink" Target="https://www12.statcan.gc.ca/census-recensement/2016/dp-pd/dt-td/Rp-eng.cfm?TABID=4&amp;LANG=E&amp;A=R&amp;APATH=3&amp;DETAIL=0&amp;DIM=0&amp;FL=A&amp;FREE=0&amp;GC=01&amp;GL=-1&amp;GID=1341679&amp;GK=1&amp;GRP=1&amp;O=D&amp;PID=110587&amp;PRID=10&amp;PTYPE=109445&amp;S=0&amp;SHOWALL=0&amp;SUB=0&amp;Temporal=2017&amp;THEME=131&amp;VID=0&amp;VNAMEE=&amp;VNAMEF=&amp;D1=0&amp;D2=0&amp;D3=0&amp;D4=0&amp;D5=0&amp;D6=0" TargetMode="External"/><Relationship Id="rId8" Type="http://schemas.openxmlformats.org/officeDocument/2006/relationships/hyperlink" Target="http://www.bccdc.ca/health-info/diseases-condition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