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«ЛЬВІВСЬКА ПОЛІТЕХНІКА»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36"/>
          <w:szCs w:val="36"/>
        </w:rPr>
        <w:t>№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1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ВЕБ-ДИЗАЙН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>
      <w:pPr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  <w14:ligatures w14:val="standardContextual"/>
        </w:rPr>
        <w:t>Вибір предметної області та інструментів для реалізації завдання. Створення макету сайту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  <w:lang w:val="ru-RU"/>
        </w:rPr>
        <w:t>-22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  <w:lang w:val="uk-UA"/>
        </w:rPr>
        <w:t>рош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Я.П.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Прийняв: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Лозицький О.А.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1D2125"/>
          <w:kern w:val="0"/>
          <w:sz w:val="32"/>
          <w:szCs w:val="32"/>
          <w:lang w:val="uk-UA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1D2125"/>
          <w:kern w:val="0"/>
          <w:sz w:val="32"/>
          <w:szCs w:val="32"/>
          <w:lang w:val="uk-UA" w:eastAsia="zh-CN" w:bidi="ar"/>
          <w14:ligatures w14:val="standardContextual"/>
        </w:rPr>
        <w:t>Теоретичні відомості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1D2125"/>
          <w:kern w:val="0"/>
          <w:sz w:val="28"/>
          <w:szCs w:val="28"/>
          <w:lang w:val="uk-UA" w:eastAsia="zh-CN"/>
          <w14:ligatures w14:val="standardContextual"/>
        </w:rPr>
        <w:t>Макет головної сторінки сайту: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  <w:t>Головна сторінка є однією з ключових сторінок веб-сайту, яка найчастіше є першою, що відвідується користувачами. Вона має приваблювати увагу, надавати коротку інформацію та навігаційні можливості. Вона може складатись з різних блоків, включаючи тексти, зображення, відео, кнопки тощо.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1D2125"/>
          <w:kern w:val="0"/>
          <w:sz w:val="28"/>
          <w:szCs w:val="28"/>
          <w:lang w:val="uk-UA" w:eastAsia="zh-CN"/>
          <w14:ligatures w14:val="standardContextual"/>
        </w:rPr>
        <w:t>Типографіка: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  <w:t>Включає в себе вибір та використання шрифтів, розмірів, кольорів тексту та його оформлення для забезпечення читабельності та естетичного вигляду. Вона використовується під час створення макету головної сторінки.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1D2125"/>
          <w:kern w:val="0"/>
          <w:sz w:val="28"/>
          <w:szCs w:val="28"/>
          <w:lang w:val="uk-UA" w:eastAsia="zh-CN"/>
          <w14:ligatures w14:val="standardContextual"/>
        </w:rPr>
        <w:t>Редактор Figma: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  <w:t>Figma - це онлайн-інструмент для дизайну та прототипування, який дозволяє створювати та редагувати графічні елементи для веб-сторінок. Вона надає потужні можливості для створення векторних зображень, малюнків та інших елементів дизайну.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  <w:t>Figma є популярним інструментом у спільноті дизайнерів та розробників, оскільки дозволяє працювати над проектами в реальному часі, спільно спілкуватися та вдосконалювати дизайн.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  <w:r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  <w:t>Після створення макету у Figma, його можна використовувати як основу для верстки головної сторінки сайту за допомогою HTML та CSS.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1D2125"/>
          <w:kern w:val="0"/>
          <w:sz w:val="28"/>
          <w:szCs w:val="28"/>
          <w:lang w:val="uk-UA" w:eastAsia="zh-CN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1D2125"/>
          <w:kern w:val="0"/>
          <w:sz w:val="32"/>
          <w:szCs w:val="32"/>
          <w:lang w:val="uk-UA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1D2125"/>
          <w:kern w:val="0"/>
          <w:sz w:val="32"/>
          <w:szCs w:val="32"/>
          <w:lang w:val="uk-UA" w:eastAsia="zh-CN" w:bidi="ar"/>
          <w14:ligatures w14:val="standardContextual"/>
        </w:rPr>
        <w:t>Хід роботи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  <w:t xml:space="preserve">Придумати </w:t>
      </w:r>
      <w:r>
        <w:rPr>
          <w:rFonts w:hint="default" w:ascii="Times New Roman" w:hAnsi="Times New Roman" w:eastAsia="TimesNewRomanPS-BoldMT" w:cs="Times New Roman"/>
          <w:b/>
          <w:bCs/>
          <w:color w:val="1D2125"/>
          <w:kern w:val="0"/>
          <w:sz w:val="28"/>
          <w:szCs w:val="28"/>
          <w:lang w:val="en-US" w:eastAsia="zh-CN" w:bidi="ar"/>
          <w14:ligatures w14:val="standardContextual"/>
        </w:rPr>
        <w:t xml:space="preserve">предметну область </w:t>
      </w: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  <w:t>для створення майбутнього веб-сайту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TimesNewRomanPS-BoldMT" w:cs="Times New Roman"/>
          <w:b/>
          <w:bCs/>
          <w:color w:val="1D2125"/>
          <w:kern w:val="0"/>
          <w:sz w:val="28"/>
          <w:szCs w:val="28"/>
          <w:lang w:val="en-US" w:eastAsia="zh-CN" w:bidi="ar"/>
          <w14:ligatures w14:val="standardContextual"/>
        </w:rPr>
        <w:t xml:space="preserve">Намалювати два макети (layout) </w:t>
      </w: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  <w:t>головної сторінки майбутнього веб-сайту (перший для ПК версії, другий для мобільної версії сайту).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D2125"/>
          <w:kern w:val="0"/>
          <w:sz w:val="28"/>
          <w:szCs w:val="28"/>
          <w:lang w:val="uk-UA" w:eastAsia="zh-CN" w:bidi="ar"/>
          <w14:ligatures w14:val="standardContextual"/>
        </w:rPr>
        <w:t>3.</w:t>
      </w:r>
      <w:r>
        <w:rPr>
          <w:rFonts w:hint="default" w:ascii="Times New Roman" w:hAnsi="Times New Roman" w:eastAsia="TimesNewRomanPS-BoldMT" w:cs="Times New Roman"/>
          <w:b/>
          <w:bCs/>
          <w:color w:val="1D2125"/>
          <w:kern w:val="0"/>
          <w:sz w:val="28"/>
          <w:szCs w:val="28"/>
          <w:lang w:val="en-US" w:eastAsia="zh-CN" w:bidi="ar"/>
          <w14:ligatures w14:val="standardContextual"/>
        </w:rPr>
        <w:t xml:space="preserve">Наповнити </w:t>
      </w: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  <w:t xml:space="preserve">макет головної сторінки сайту тематичним </w:t>
      </w:r>
      <w:r>
        <w:rPr>
          <w:rFonts w:hint="default" w:ascii="Times New Roman" w:hAnsi="Times New Roman" w:eastAsia="TimesNewRomanPS-BoldMT" w:cs="Times New Roman"/>
          <w:b/>
          <w:bCs/>
          <w:color w:val="1D2125"/>
          <w:kern w:val="0"/>
          <w:sz w:val="28"/>
          <w:szCs w:val="28"/>
          <w:lang w:val="en-US" w:eastAsia="zh-CN" w:bidi="ar"/>
          <w14:ligatures w14:val="standardContextual"/>
        </w:rPr>
        <w:t xml:space="preserve">текстом та мультимедіа </w:t>
      </w: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  <w:t>(блоки з текстом, картинками/відео-блоками тощо).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1D2125"/>
          <w:kern w:val="0"/>
          <w:sz w:val="32"/>
          <w:szCs w:val="32"/>
          <w:lang w:val="uk-UA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1D2125"/>
          <w:kern w:val="0"/>
          <w:sz w:val="32"/>
          <w:szCs w:val="32"/>
          <w:lang w:val="uk-UA" w:eastAsia="zh-CN" w:bidi="ar"/>
          <w14:ligatures w14:val="standardContextual"/>
        </w:rPr>
        <w:t>Виконання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  <w:t>Предметна область: сайт спільноти бігунів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  <w:t>Макет для ПК: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3170555" cy="453517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3156585" cy="4699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Макет для мобільних пристроїв: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1641475" cy="30149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</w:t>
      </w:r>
      <w:r>
        <w:drawing>
          <wp:inline distT="0" distB="0" distL="114300" distR="114300">
            <wp:extent cx="1812290" cy="30454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</w:t>
      </w:r>
      <w:r>
        <w:drawing>
          <wp:inline distT="0" distB="0" distL="114300" distR="114300">
            <wp:extent cx="1657350" cy="3037205"/>
            <wp:effectExtent l="0" t="0" r="63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D2125"/>
          <w:kern w:val="0"/>
          <w:sz w:val="28"/>
          <w:szCs w:val="28"/>
          <w:lang w:val="uk-UA" w:eastAsia="zh-CN" w:bidi="ar"/>
          <w14:ligatures w14:val="standardContextual"/>
        </w:rPr>
        <w:t xml:space="preserve"> </w:t>
      </w:r>
      <w:r>
        <w:drawing>
          <wp:inline distT="0" distB="0" distL="114300" distR="114300">
            <wp:extent cx="1953895" cy="33966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         </w:t>
      </w:r>
      <w:r>
        <w:drawing>
          <wp:inline distT="0" distB="0" distL="114300" distR="114300">
            <wp:extent cx="2743200" cy="180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  <w:t>Висновок:</w:t>
      </w: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 Під час цієї лабораторної роботи я ознайомилась з редактором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Figma</w:t>
      </w: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. Навчилась створювати макет головної сторінки сайту та наповнювати його тематичним контентом.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41F80"/>
    <w:multiLevelType w:val="singleLevel"/>
    <w:tmpl w:val="06341F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D39FA"/>
    <w:rsid w:val="02687696"/>
    <w:rsid w:val="1A5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uk-UA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2023-10-23T21:32:00Z</dcterms:created>
  <dc:creator>testl</dc:creator>
  <cp:lastModifiedBy>Yana Vorosh</cp:lastModifiedBy>
  <dcterms:modified xsi:type="dcterms:W3CDTF">2023-10-24T21:28:13Z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294B525706BD494294A412FC2BDA2143_11</vt:lpwstr>
  </property>
</Properties>
</file>