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Xây dựng service CRUD doanh nghiệp hỗ trợ phân trang và đếm số lượng thành viên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Quản lý phòng ban &amp; Doanh nghiệp</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Hoàn thành 4 phương thức CRUD</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Truy vấn kết bảng không tối ưu có thể gây chậm khi lượng doanh nghiệp tăng lớn.</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OrganizationService trong NestJS xử lý các hành động CRUD với Prisma. Triển khai phân trang dùng skip và take, kiểm tra slug trùng lặp, và lấy ra số lượng thành viên.</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async findAll(query: PaginateDto) {</w:t>
        <w:br/>
        <w:t xml:space="preserve">  const [items, total] = await this.prisma.$transaction([</w:t>
        <w:br/>
        <w:t xml:space="preserve">    this.prisma.organization.findMany({</w:t>
        <w:br/>
        <w:t xml:space="preserve">      skip: (query.page - 1) * query.limit,</w:t>
        <w:br/>
        <w:t xml:space="preserve">      take: query.limit,</w:t>
        <w:br/>
        <w:t xml:space="preserve">      include: { _count: { select: { members: true } } },</w:t>
        <w:br/>
        <w:t xml:space="preserve">    }),</w:t>
        <w:br/>
        <w:t xml:space="preserve">    this.prisma.organization.count(),</w:t>
        <w:br/>
        <w:t xml:space="preserve">  ]);</w:t>
        <w:br/>
        <w:t xml:space="preserve">  return { items, total, totalPages: Math.ceil(total / query.limit) };</w:t>
        <w:br/>
        <w: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xem xét mã của AI. Đề xuất của AI chỉ trả về dữ liệu thô từ database. Chúng tôi đã tùy biến phương thức để bọc dữ liệu trong một DTO phản hồi chuẩn hóa bao gồm các trường metadata phân trang: `items`, `totalCount`, `page`, `limit` và `totalPages`. Chúng tôi cũng thêm bộ lọc Prisma để ẩn thông tin nhạy cảm của thành viên khi trả về danh sách.</w:t>
      </w:r>
    </w:p>
    <w:p>
      <w:pPr>
        <w:keepNext/>
        <w:spacing w:before="360" w:after="120"/>
      </w:pPr>
      <w:r>
        <w:rPr>
          <w:rFonts w:ascii="Times New Roman" w:hAnsi="Times New Roman"/>
          <w:b/>
          <w:color w:val="000000"/>
          <w:sz w:val="24"/>
        </w:rPr>
        <w:t>Nhiệm vụ 2: Viết unit test cho DepartmentService ngăn chặn việc xóa khi có yêu cầu tuyển dụng đang hoạt động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Tạo 5 kịch bản unit test</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Cấu trúc mock Prisma cần cập nhật lại khi schema thay đổi.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một unit test bằng Jest cho phương thức `delete()` của DepartmentService trong NestJS. Nếu phòng ban có yêu cầu tuyển dụng đang hoạt động, nó phải ném ra lỗi BadRequestException và không được gọi xóa database.</w:t>
      </w:r>
    </w:p>
    <w:p>
      <w:pPr>
        <w:keepNext/>
      </w:pPr>
      <w:r>
        <w:rPr>
          <w:rFonts w:ascii="Times New Roman" w:hAnsi="Times New Roman"/>
          <w:b/>
          <w:sz w:val="24"/>
        </w:rPr>
        <w:t>2. Câu trả lời chi tiết của AI</w:t>
      </w:r>
    </w:p>
    <w:p>
      <w:pPr>
        <w:spacing w:after="160"/>
      </w:pPr>
      <w:r>
        <w:rPr>
          <w:rFonts w:ascii="Times New Roman" w:hAnsi="Times New Roman"/>
          <w:sz w:val="24"/>
        </w:rPr>
        <w:t>Mock kết quả của `prisma.recruitmentRequest.count` trả về `1` (lớn hơn 0), sau đó kiểm tra rằng việc gọi `service.delete(id)` ném ra ngoại lệ `BadRequestException`.</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kiểm tra mã kiểm thử. Gợi ý của AI giả định rằng database sẽ tự động ném lỗi khóa ngoại. Chúng tôi quyết định tự viết một bước kiểm tra rõ ràng trong code dịch vụ bằng cách gọi `prisma.recruitmentRequest.count()` trước khi xóa. Nếu phòng ban đang có yêu cầu tuyển dụng hoạt động, hệ thống sẽ ném ra lỗi `BadRequestException` ngay lập tức, tránh việc rollback giao dịch ở mức database.</w:t>
      </w:r>
    </w:p>
    <w:p>
      <w:pPr>
        <w:keepNext/>
        <w:spacing w:before="360" w:after="120"/>
      </w:pPr>
      <w:r>
        <w:rPr>
          <w:rFonts w:ascii="Times New Roman" w:hAnsi="Times New Roman"/>
          <w:b/>
          <w:color w:val="000000"/>
          <w:sz w:val="24"/>
        </w:rPr>
        <w:t>Nhiệm vụ 3: Viết kiểm thử đảm bảo tính tuần tự không ngắt quãng của các cấp phê duyệt trong ApprovalChain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Tạo 3 kịch bản kiểm thử</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Mã nguồn mock dữ liệu mảng bị fix cứng trong các test case.</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Write unit tests in Jest verifying that creating an ApprovalChain checks that approval levels are strictly sequential (e.g. level 1, level 2) with no skips.</w:t>
      </w:r>
    </w:p>
    <w:p>
      <w:pPr>
        <w:keepNext/>
      </w:pPr>
      <w:r>
        <w:rPr>
          <w:rFonts w:ascii="Times New Roman" w:hAnsi="Times New Roman"/>
          <w:b/>
          <w:sz w:val="24"/>
        </w:rPr>
        <w:t>2. Câu trả lời chi tiết của AI</w:t>
      </w:r>
    </w:p>
    <w:p>
      <w:pPr>
        <w:spacing w:after="160"/>
      </w:pPr>
      <w:r>
        <w:rPr>
          <w:rFonts w:ascii="Times New Roman" w:hAnsi="Times New Roman"/>
          <w:sz w:val="24"/>
        </w:rPr>
        <w:t>Tạo một test case kiểm tra xem việc gửi danh sách cấp độ `[1, 3]` có ném ra lỗi xác thực hay không vì thiếu cấp độ `2`. Mảng phải được sắp xếp và kiểm tra gia số bằng đúng 1.</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logic kiểm thử của AI. Đoạn mã của AI chỉ kiểm tra việc sắp xếp mảng mà không kiểm tra tính liên tục. Chúng tôi đã bổ sung kiểm tra để đảm bảo tập hợp các cấp phê duyệt trong chuỗi không có khoảng trống (ví dụ: chuỗi `[1, 2, 3]` hợp lệ, nhưng `[1, 3]` sẽ bị từ chối vì thiếu cấp 2). Điều này đảm bảo quy trình phê duyệt tuần tự hoạt động đúng mà không bỏ sót bước.</w:t>
      </w:r>
    </w:p>
    <w:p>
      <w:pPr>
        <w:keepNext/>
        <w:spacing w:before="360" w:after="120"/>
      </w:pPr>
      <w:r>
        <w:rPr>
          <w:rFonts w:ascii="Times New Roman" w:hAnsi="Times New Roman"/>
          <w:b/>
          <w:color w:val="000000"/>
          <w:sz w:val="24"/>
        </w:rPr>
        <w:t>Nhiệm vụ 4: Giả lập (Mock) phản hồi giao dịch lồng nhau (transaction) của Prisma Client trong Jest</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Xác thực 2 bộ giả lập giao dịch</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Mã mock transaction của Prisma khá dài dòng và phức tạp.</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Làm thế nào để mock `prisma.$transaction` trong Jest khi kiểm thử một phương thức service thực hiện nhiều truy vấn database một cách đồng thời?</w:t>
      </w:r>
    </w:p>
    <w:p>
      <w:pPr>
        <w:keepNext/>
      </w:pPr>
      <w:r>
        <w:rPr>
          <w:rFonts w:ascii="Times New Roman" w:hAnsi="Times New Roman"/>
          <w:b/>
          <w:sz w:val="24"/>
        </w:rPr>
        <w:t>2. Câu trả lời chi tiết của AI</w:t>
      </w:r>
    </w:p>
    <w:p>
      <w:pPr>
        <w:spacing w:after="160"/>
      </w:pPr>
      <w:r>
        <w:rPr>
          <w:rFonts w:ascii="Times New Roman" w:hAnsi="Times New Roman"/>
          <w:sz w:val="24"/>
        </w:rPr>
        <w:t>Mock `$transaction` bằng cách nhận một mảng các promises hoặc một callback function, thực thi nó và trả về các giá trị mock tương ứng:</w:t>
      </w:r>
    </w:p>
    <w:p>
      <w:pPr>
        <w:spacing w:after="200"/>
        <w:ind w:left="432"/>
      </w:pPr>
      <w:r>
        <w:rPr>
          <w:rFonts w:ascii="Times New Roman" w:hAnsi="Times New Roman"/>
          <w:sz w:val="24"/>
        </w:rPr>
        <w:t>prismaMock.$transaction.mockImplementation((promises) =&gt; Promise.all(promises));</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đánh giá các mock gợi ý. Chúng tôi tùy biến cách mock `$transaction` bằng cách cho phép nó nhận một mảng các promises hoặc một hàm callback và thực thi chúng đồng thời. Điều này cho phép chúng tôi mô phỏng các lỗi lưu database để kiểm tra logic rollback của service.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