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Национальный исследовательский университет</w:t>
      </w: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«МЭИ»</w:t>
      </w: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Институт радиотехники и электроники</w:t>
      </w: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Кафедра радиотехнических систем</w:t>
      </w: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B9648A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9648A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ab/>
      </w:r>
    </w:p>
    <w:p w:rsidR="00C16BCB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48"/>
          <w:szCs w:val="4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 w:val="48"/>
          <w:szCs w:val="48"/>
          <w:shd w:val="clear" w:color="auto" w:fill="FFFFFF"/>
          <w:lang w:eastAsia="ru-RU"/>
        </w:rPr>
        <w:t>Отчет о проделанной работе по НИР</w:t>
      </w: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студента: </w:t>
      </w:r>
      <w:r w:rsidRPr="00222B36">
        <w:rPr>
          <w:rFonts w:eastAsia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  <w:t>Тасканов В.Е.</w:t>
      </w: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</w:pPr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Группа: </w:t>
      </w:r>
      <w:r w:rsidRPr="00222B36">
        <w:rPr>
          <w:rFonts w:eastAsia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  <w:t>ЭР-15-16</w:t>
      </w: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proofErr w:type="gramStart"/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>Дата:_</w:t>
      </w:r>
      <w:proofErr w:type="gramEnd"/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>______________</w:t>
      </w: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>Подпись: _______________</w:t>
      </w: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</w:pPr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преподавателя: </w:t>
      </w:r>
      <w:r w:rsidRPr="00222B36">
        <w:rPr>
          <w:rFonts w:eastAsia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  <w:t>Шатилов А.Ю.</w:t>
      </w: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>Оценка: ___________</w:t>
      </w: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Москва, </w:t>
      </w:r>
      <w:r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2021</w:t>
      </w:r>
      <w:r w:rsidRPr="00222B36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2985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1878" w:rsidRDefault="00A1435F" w:rsidP="00A1435F">
          <w:pPr>
            <w:pStyle w:val="a6"/>
            <w:jc w:val="center"/>
            <w:rPr>
              <w:rStyle w:val="10"/>
              <w:b/>
              <w:color w:val="0D0D0D" w:themeColor="text1" w:themeTint="F2"/>
            </w:rPr>
          </w:pPr>
          <w:r w:rsidRPr="00A1435F">
            <w:rPr>
              <w:rStyle w:val="10"/>
              <w:b/>
              <w:color w:val="0D0D0D" w:themeColor="text1" w:themeTint="F2"/>
            </w:rPr>
            <w:t>Содержание</w:t>
          </w:r>
        </w:p>
        <w:p w:rsidR="00A1435F" w:rsidRPr="00A1435F" w:rsidRDefault="00A1435F" w:rsidP="00A1435F">
          <w:pPr>
            <w:rPr>
              <w:lang w:eastAsia="ru-RU"/>
            </w:rPr>
          </w:pPr>
        </w:p>
        <w:p w:rsidR="001D3A41" w:rsidRDefault="003018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4790975" w:history="1">
            <w:r w:rsidR="001D3A41" w:rsidRPr="00DF6D7E">
              <w:rPr>
                <w:rStyle w:val="a7"/>
                <w:b/>
                <w:noProof/>
              </w:rPr>
              <w:t>1.Добавление расчета координат НС</w:t>
            </w:r>
            <w:r w:rsidR="001D3A41">
              <w:rPr>
                <w:noProof/>
                <w:webHidden/>
              </w:rPr>
              <w:tab/>
            </w:r>
            <w:r w:rsidR="001D3A41">
              <w:rPr>
                <w:noProof/>
                <w:webHidden/>
              </w:rPr>
              <w:fldChar w:fldCharType="begin"/>
            </w:r>
            <w:r w:rsidR="001D3A41">
              <w:rPr>
                <w:noProof/>
                <w:webHidden/>
              </w:rPr>
              <w:instrText xml:space="preserve"> PAGEREF _Toc84790975 \h </w:instrText>
            </w:r>
            <w:r w:rsidR="001D3A41">
              <w:rPr>
                <w:noProof/>
                <w:webHidden/>
              </w:rPr>
            </w:r>
            <w:r w:rsidR="001D3A41">
              <w:rPr>
                <w:noProof/>
                <w:webHidden/>
              </w:rPr>
              <w:fldChar w:fldCharType="separate"/>
            </w:r>
            <w:r w:rsidR="001D3A41">
              <w:rPr>
                <w:noProof/>
                <w:webHidden/>
              </w:rPr>
              <w:t>3</w:t>
            </w:r>
            <w:r w:rsidR="001D3A41">
              <w:rPr>
                <w:noProof/>
                <w:webHidden/>
              </w:rPr>
              <w:fldChar w:fldCharType="end"/>
            </w:r>
          </w:hyperlink>
        </w:p>
        <w:p w:rsidR="001D3A41" w:rsidRDefault="00D409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90976" w:history="1">
            <w:r w:rsidR="001D3A41" w:rsidRPr="00DF6D7E">
              <w:rPr>
                <w:rStyle w:val="a7"/>
                <w:noProof/>
              </w:rPr>
              <w:t>1.1. Алгоритм расчета для ГНСС  Галилео</w:t>
            </w:r>
            <w:r w:rsidR="001D3A41">
              <w:rPr>
                <w:noProof/>
                <w:webHidden/>
              </w:rPr>
              <w:tab/>
            </w:r>
            <w:r w:rsidR="001D3A41">
              <w:rPr>
                <w:noProof/>
                <w:webHidden/>
              </w:rPr>
              <w:fldChar w:fldCharType="begin"/>
            </w:r>
            <w:r w:rsidR="001D3A41">
              <w:rPr>
                <w:noProof/>
                <w:webHidden/>
              </w:rPr>
              <w:instrText xml:space="preserve"> PAGEREF _Toc84790976 \h </w:instrText>
            </w:r>
            <w:r w:rsidR="001D3A41">
              <w:rPr>
                <w:noProof/>
                <w:webHidden/>
              </w:rPr>
            </w:r>
            <w:r w:rsidR="001D3A41">
              <w:rPr>
                <w:noProof/>
                <w:webHidden/>
              </w:rPr>
              <w:fldChar w:fldCharType="separate"/>
            </w:r>
            <w:r w:rsidR="001D3A41">
              <w:rPr>
                <w:noProof/>
                <w:webHidden/>
              </w:rPr>
              <w:t>4</w:t>
            </w:r>
            <w:r w:rsidR="001D3A41">
              <w:rPr>
                <w:noProof/>
                <w:webHidden/>
              </w:rPr>
              <w:fldChar w:fldCharType="end"/>
            </w:r>
          </w:hyperlink>
        </w:p>
        <w:p w:rsidR="001D3A41" w:rsidRDefault="00D409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90977" w:history="1">
            <w:r w:rsidR="001D3A41" w:rsidRPr="00DF6D7E">
              <w:rPr>
                <w:rStyle w:val="a7"/>
                <w:noProof/>
              </w:rPr>
              <w:t>1.2. Алгоритм расчета координат</w:t>
            </w:r>
            <w:r w:rsidR="001D3A41">
              <w:rPr>
                <w:noProof/>
                <w:webHidden/>
              </w:rPr>
              <w:tab/>
            </w:r>
            <w:r w:rsidR="001D3A41">
              <w:rPr>
                <w:noProof/>
                <w:webHidden/>
              </w:rPr>
              <w:fldChar w:fldCharType="begin"/>
            </w:r>
            <w:r w:rsidR="001D3A41">
              <w:rPr>
                <w:noProof/>
                <w:webHidden/>
              </w:rPr>
              <w:instrText xml:space="preserve"> PAGEREF _Toc84790977 \h </w:instrText>
            </w:r>
            <w:r w:rsidR="001D3A41">
              <w:rPr>
                <w:noProof/>
                <w:webHidden/>
              </w:rPr>
            </w:r>
            <w:r w:rsidR="001D3A41">
              <w:rPr>
                <w:noProof/>
                <w:webHidden/>
              </w:rPr>
              <w:fldChar w:fldCharType="separate"/>
            </w:r>
            <w:r w:rsidR="001D3A41">
              <w:rPr>
                <w:noProof/>
                <w:webHidden/>
              </w:rPr>
              <w:t>6</w:t>
            </w:r>
            <w:r w:rsidR="001D3A41">
              <w:rPr>
                <w:noProof/>
                <w:webHidden/>
              </w:rPr>
              <w:fldChar w:fldCharType="end"/>
            </w:r>
          </w:hyperlink>
        </w:p>
        <w:p w:rsidR="001D3A41" w:rsidRDefault="00D409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90978" w:history="1">
            <w:r w:rsidR="001D3A41" w:rsidRPr="00DF6D7E">
              <w:rPr>
                <w:rStyle w:val="a7"/>
                <w:b/>
                <w:noProof/>
              </w:rPr>
              <w:t>2. Реализация алгоритмов в программе</w:t>
            </w:r>
            <w:r w:rsidR="001D3A41">
              <w:rPr>
                <w:noProof/>
                <w:webHidden/>
              </w:rPr>
              <w:tab/>
            </w:r>
            <w:r w:rsidR="001D3A41">
              <w:rPr>
                <w:noProof/>
                <w:webHidden/>
              </w:rPr>
              <w:fldChar w:fldCharType="begin"/>
            </w:r>
            <w:r w:rsidR="001D3A41">
              <w:rPr>
                <w:noProof/>
                <w:webHidden/>
              </w:rPr>
              <w:instrText xml:space="preserve"> PAGEREF _Toc84790978 \h </w:instrText>
            </w:r>
            <w:r w:rsidR="001D3A41">
              <w:rPr>
                <w:noProof/>
                <w:webHidden/>
              </w:rPr>
            </w:r>
            <w:r w:rsidR="001D3A41">
              <w:rPr>
                <w:noProof/>
                <w:webHidden/>
              </w:rPr>
              <w:fldChar w:fldCharType="separate"/>
            </w:r>
            <w:r w:rsidR="001D3A41">
              <w:rPr>
                <w:noProof/>
                <w:webHidden/>
              </w:rPr>
              <w:t>9</w:t>
            </w:r>
            <w:r w:rsidR="001D3A41">
              <w:rPr>
                <w:noProof/>
                <w:webHidden/>
              </w:rPr>
              <w:fldChar w:fldCharType="end"/>
            </w:r>
          </w:hyperlink>
        </w:p>
        <w:p w:rsidR="001D3A41" w:rsidRDefault="00D4091E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90979" w:history="1">
            <w:r w:rsidR="001D3A41" w:rsidRPr="00DF6D7E">
              <w:rPr>
                <w:rStyle w:val="a7"/>
                <w:noProof/>
              </w:rPr>
              <w:t>2.1. Скачивание файла</w:t>
            </w:r>
            <w:r w:rsidR="001D3A41">
              <w:rPr>
                <w:noProof/>
                <w:webHidden/>
              </w:rPr>
              <w:tab/>
            </w:r>
            <w:r w:rsidR="001D3A41">
              <w:rPr>
                <w:noProof/>
                <w:webHidden/>
              </w:rPr>
              <w:fldChar w:fldCharType="begin"/>
            </w:r>
            <w:r w:rsidR="001D3A41">
              <w:rPr>
                <w:noProof/>
                <w:webHidden/>
              </w:rPr>
              <w:instrText xml:space="preserve"> PAGEREF _Toc84790979 \h </w:instrText>
            </w:r>
            <w:r w:rsidR="001D3A41">
              <w:rPr>
                <w:noProof/>
                <w:webHidden/>
              </w:rPr>
            </w:r>
            <w:r w:rsidR="001D3A41">
              <w:rPr>
                <w:noProof/>
                <w:webHidden/>
              </w:rPr>
              <w:fldChar w:fldCharType="separate"/>
            </w:r>
            <w:r w:rsidR="001D3A41">
              <w:rPr>
                <w:noProof/>
                <w:webHidden/>
              </w:rPr>
              <w:t>9</w:t>
            </w:r>
            <w:r w:rsidR="001D3A41">
              <w:rPr>
                <w:noProof/>
                <w:webHidden/>
              </w:rPr>
              <w:fldChar w:fldCharType="end"/>
            </w:r>
          </w:hyperlink>
        </w:p>
        <w:p w:rsidR="001D3A41" w:rsidRDefault="00D409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90980" w:history="1">
            <w:r w:rsidR="001D3A41" w:rsidRPr="00DF6D7E">
              <w:rPr>
                <w:rStyle w:val="a7"/>
                <w:noProof/>
              </w:rPr>
              <w:t>2.2. Обработка файла</w:t>
            </w:r>
            <w:r w:rsidR="001D3A41">
              <w:rPr>
                <w:noProof/>
                <w:webHidden/>
              </w:rPr>
              <w:tab/>
            </w:r>
            <w:r w:rsidR="001D3A41">
              <w:rPr>
                <w:noProof/>
                <w:webHidden/>
              </w:rPr>
              <w:fldChar w:fldCharType="begin"/>
            </w:r>
            <w:r w:rsidR="001D3A41">
              <w:rPr>
                <w:noProof/>
                <w:webHidden/>
              </w:rPr>
              <w:instrText xml:space="preserve"> PAGEREF _Toc84790980 \h </w:instrText>
            </w:r>
            <w:r w:rsidR="001D3A41">
              <w:rPr>
                <w:noProof/>
                <w:webHidden/>
              </w:rPr>
            </w:r>
            <w:r w:rsidR="001D3A41">
              <w:rPr>
                <w:noProof/>
                <w:webHidden/>
              </w:rPr>
              <w:fldChar w:fldCharType="separate"/>
            </w:r>
            <w:r w:rsidR="001D3A41">
              <w:rPr>
                <w:noProof/>
                <w:webHidden/>
              </w:rPr>
              <w:t>9</w:t>
            </w:r>
            <w:r w:rsidR="001D3A41">
              <w:rPr>
                <w:noProof/>
                <w:webHidden/>
              </w:rPr>
              <w:fldChar w:fldCharType="end"/>
            </w:r>
          </w:hyperlink>
        </w:p>
        <w:p w:rsidR="001D3A41" w:rsidRDefault="00D409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790981" w:history="1">
            <w:r w:rsidR="001D3A41" w:rsidRPr="00DF6D7E">
              <w:rPr>
                <w:rStyle w:val="a7"/>
                <w:b/>
                <w:noProof/>
              </w:rPr>
              <w:t>3. Пример расчета с использованием новых функций</w:t>
            </w:r>
            <w:r w:rsidR="001D3A41">
              <w:rPr>
                <w:noProof/>
                <w:webHidden/>
              </w:rPr>
              <w:tab/>
            </w:r>
            <w:r w:rsidR="001D3A41">
              <w:rPr>
                <w:noProof/>
                <w:webHidden/>
              </w:rPr>
              <w:fldChar w:fldCharType="begin"/>
            </w:r>
            <w:r w:rsidR="001D3A41">
              <w:rPr>
                <w:noProof/>
                <w:webHidden/>
              </w:rPr>
              <w:instrText xml:space="preserve"> PAGEREF _Toc84790981 \h </w:instrText>
            </w:r>
            <w:r w:rsidR="001D3A41">
              <w:rPr>
                <w:noProof/>
                <w:webHidden/>
              </w:rPr>
            </w:r>
            <w:r w:rsidR="001D3A41">
              <w:rPr>
                <w:noProof/>
                <w:webHidden/>
              </w:rPr>
              <w:fldChar w:fldCharType="separate"/>
            </w:r>
            <w:r w:rsidR="001D3A41">
              <w:rPr>
                <w:noProof/>
                <w:webHidden/>
              </w:rPr>
              <w:t>10</w:t>
            </w:r>
            <w:r w:rsidR="001D3A41">
              <w:rPr>
                <w:noProof/>
                <w:webHidden/>
              </w:rPr>
              <w:fldChar w:fldCharType="end"/>
            </w:r>
          </w:hyperlink>
        </w:p>
        <w:p w:rsidR="00301878" w:rsidRDefault="00301878">
          <w:r>
            <w:rPr>
              <w:b/>
              <w:bCs/>
            </w:rPr>
            <w:fldChar w:fldCharType="end"/>
          </w:r>
        </w:p>
      </w:sdtContent>
    </w:sdt>
    <w:p w:rsidR="00301878" w:rsidRDefault="00301878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72332C" w:rsidRDefault="0072332C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72332C" w:rsidRDefault="0072332C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72332C" w:rsidRDefault="0072332C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72332C" w:rsidRDefault="0072332C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72332C" w:rsidRDefault="0072332C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72332C" w:rsidRDefault="0072332C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72332C" w:rsidRDefault="0072332C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633BC1" w:rsidRPr="00A1435F" w:rsidRDefault="00335CA1" w:rsidP="00301878">
      <w:pPr>
        <w:pStyle w:val="1"/>
        <w:rPr>
          <w:b/>
        </w:rPr>
      </w:pPr>
      <w:bookmarkStart w:id="0" w:name="_Toc84790975"/>
      <w:r w:rsidRPr="00A1435F">
        <w:rPr>
          <w:b/>
        </w:rPr>
        <w:lastRenderedPageBreak/>
        <w:t>1.Добавление расчета координат НС</w:t>
      </w:r>
      <w:bookmarkEnd w:id="0"/>
    </w:p>
    <w:p w:rsidR="00D634A9" w:rsidRPr="00335CA1" w:rsidRDefault="00D634A9" w:rsidP="00D634A9">
      <w:r>
        <w:t>Алгоритм расчета координат в программе будет следующий</w:t>
      </w:r>
      <w:r w:rsidRPr="00335CA1">
        <w:t>:</w:t>
      </w:r>
    </w:p>
    <w:p w:rsidR="00D634A9" w:rsidRPr="00335CA1" w:rsidRDefault="00D634A9" w:rsidP="00D634A9">
      <w:pPr>
        <w:pStyle w:val="a3"/>
        <w:numPr>
          <w:ilvl w:val="0"/>
          <w:numId w:val="5"/>
        </w:numPr>
      </w:pPr>
      <w:r>
        <w:t>Скачиваем файл с данными альманаха,</w:t>
      </w:r>
    </w:p>
    <w:p w:rsidR="00D634A9" w:rsidRDefault="00D634A9" w:rsidP="00D634A9">
      <w:pPr>
        <w:pStyle w:val="a3"/>
        <w:numPr>
          <w:ilvl w:val="0"/>
          <w:numId w:val="5"/>
        </w:numPr>
      </w:pPr>
      <w:r>
        <w:t>Обрабатываем файл,</w:t>
      </w:r>
    </w:p>
    <w:p w:rsidR="00D634A9" w:rsidRDefault="00D634A9" w:rsidP="00D634A9">
      <w:pPr>
        <w:pStyle w:val="a3"/>
        <w:numPr>
          <w:ilvl w:val="0"/>
          <w:numId w:val="5"/>
        </w:numPr>
      </w:pPr>
      <w:r>
        <w:t>Рассчитываем координаты</w:t>
      </w:r>
    </w:p>
    <w:p w:rsidR="00D634A9" w:rsidRPr="004F0202" w:rsidRDefault="00D634A9" w:rsidP="00453CCF">
      <w:r>
        <w:t xml:space="preserve">Файл будет скачивать с </w:t>
      </w:r>
      <w:r w:rsidR="004F0202">
        <w:t>официального</w:t>
      </w:r>
      <w:r w:rsidR="002065EA">
        <w:t xml:space="preserve"> сайта Галилео</w:t>
      </w:r>
      <w:r>
        <w:t>, по адресу</w:t>
      </w:r>
      <w:r w:rsidRPr="00D634A9">
        <w:t xml:space="preserve">: </w:t>
      </w:r>
      <w:r>
        <w:t>«</w:t>
      </w:r>
      <w:r w:rsidR="002065EA" w:rsidRPr="002065EA">
        <w:t>https://www.gsc-europa.eu/product-almanacs#current</w:t>
      </w:r>
      <w:r>
        <w:t>», где далее следует выбор дат</w:t>
      </w:r>
      <w:r w:rsidR="00965C01">
        <w:t>а</w:t>
      </w:r>
      <w:bookmarkStart w:id="1" w:name="_GoBack"/>
      <w:bookmarkEnd w:id="1"/>
      <w:r>
        <w:t xml:space="preserve"> нужно</w:t>
      </w:r>
      <w:r w:rsidR="004F0202">
        <w:t xml:space="preserve">го альманаха, который содержится в файле в формате </w:t>
      </w:r>
      <w:r w:rsidR="004F0202">
        <w:rPr>
          <w:lang w:val="en-US"/>
        </w:rPr>
        <w:t>XML</w:t>
      </w:r>
      <w:r w:rsidR="004F0202" w:rsidRPr="004F0202">
        <w:t>.</w:t>
      </w:r>
    </w:p>
    <w:p w:rsidR="00453CCF" w:rsidRDefault="00453CCF" w:rsidP="00453CCF">
      <w:r>
        <w:t xml:space="preserve">Скачав файл необходимо его оцифровать (перенести нужные данные в программу для реализации последующих алгоритмов). </w:t>
      </w:r>
    </w:p>
    <w:p w:rsidR="003C5B05" w:rsidRDefault="003C5B05" w:rsidP="00453CCF"/>
    <w:p w:rsidR="003C5B05" w:rsidRDefault="003C5B05" w:rsidP="00453CCF"/>
    <w:p w:rsidR="003C5B05" w:rsidRDefault="003C5B05" w:rsidP="00453CCF"/>
    <w:p w:rsidR="003C5B05" w:rsidRDefault="003C5B05" w:rsidP="00453CCF"/>
    <w:p w:rsidR="003C5B05" w:rsidRDefault="003C5B05" w:rsidP="00453CCF"/>
    <w:p w:rsidR="003C5B05" w:rsidRDefault="003C5B05" w:rsidP="00453CCF"/>
    <w:p w:rsidR="003C5B05" w:rsidRDefault="003C5B05" w:rsidP="00453CCF"/>
    <w:p w:rsidR="003C5B05" w:rsidRDefault="003C5B05" w:rsidP="00453CCF"/>
    <w:p w:rsidR="003C5B05" w:rsidRDefault="003C5B05" w:rsidP="00453CCF"/>
    <w:p w:rsidR="003C5B05" w:rsidRDefault="003C5B05" w:rsidP="00453CCF"/>
    <w:p w:rsidR="003C5B05" w:rsidRDefault="003C5B05" w:rsidP="00453CCF"/>
    <w:p w:rsidR="003C5B05" w:rsidRDefault="003C5B05" w:rsidP="00453CCF"/>
    <w:p w:rsidR="00453CCF" w:rsidRPr="00453CCF" w:rsidRDefault="00453CCF" w:rsidP="00453CCF">
      <w:r>
        <w:t>.</w:t>
      </w:r>
    </w:p>
    <w:p w:rsidR="00B87805" w:rsidRPr="003C5B05" w:rsidRDefault="00335CA1" w:rsidP="00C16BCB">
      <w:pPr>
        <w:pStyle w:val="2"/>
      </w:pPr>
      <w:bookmarkStart w:id="2" w:name="_Toc84790976"/>
      <w:r>
        <w:lastRenderedPageBreak/>
        <w:t>1.1.</w:t>
      </w:r>
      <w:r w:rsidR="00C91704" w:rsidRPr="00C91704">
        <w:t xml:space="preserve"> </w:t>
      </w:r>
      <w:r w:rsidR="00C91704">
        <w:t xml:space="preserve">Алгоритм расчета для </w:t>
      </w:r>
      <w:proofErr w:type="gramStart"/>
      <w:r w:rsidR="00C91704">
        <w:t>ГНСС</w:t>
      </w:r>
      <w:r w:rsidR="00C91704" w:rsidRPr="00C91704">
        <w:t xml:space="preserve"> </w:t>
      </w:r>
      <w:r w:rsidR="003C5B05" w:rsidRPr="003C5B05">
        <w:t xml:space="preserve"> </w:t>
      </w:r>
      <w:r w:rsidR="003C5B05">
        <w:t>Галилео</w:t>
      </w:r>
      <w:bookmarkEnd w:id="2"/>
      <w:proofErr w:type="gramEnd"/>
    </w:p>
    <w:p w:rsidR="00D634A9" w:rsidRPr="00453CCF" w:rsidRDefault="00453CCF" w:rsidP="00B87805">
      <w:r>
        <w:t xml:space="preserve">В файле с расширением – </w:t>
      </w:r>
      <w:r w:rsidR="000110A3" w:rsidRPr="000110A3">
        <w:t>“</w:t>
      </w:r>
      <w:proofErr w:type="spellStart"/>
      <w:r w:rsidR="003C5B05">
        <w:t>xml</w:t>
      </w:r>
      <w:proofErr w:type="spellEnd"/>
      <w:r w:rsidR="000110A3" w:rsidRPr="000110A3">
        <w:t>”</w:t>
      </w:r>
      <w:r>
        <w:t>, содержат</w:t>
      </w:r>
      <w:r w:rsidR="0067144F">
        <w:t>ся альманахи, записанные в виде</w:t>
      </w:r>
      <w:r w:rsidRPr="00453CCF">
        <w:t xml:space="preserve">:  </w:t>
      </w:r>
    </w:p>
    <w:p w:rsidR="00335CA1" w:rsidRDefault="003C5B05" w:rsidP="00453CCF">
      <w:pPr>
        <w:pStyle w:val="a3"/>
        <w:ind w:left="284" w:firstLine="0"/>
      </w:pPr>
      <w:r>
        <w:rPr>
          <w:noProof/>
          <w:lang w:eastAsia="ru-RU"/>
        </w:rPr>
        <w:drawing>
          <wp:inline distT="0" distB="0" distL="0" distR="0" wp14:anchorId="24DB6B44" wp14:editId="3C494BB4">
            <wp:extent cx="5940425" cy="2948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CF" w:rsidRPr="00FC7748" w:rsidRDefault="00453CCF" w:rsidP="00453CCF">
      <w:pPr>
        <w:pStyle w:val="a3"/>
        <w:ind w:left="284" w:firstLine="0"/>
        <w:jc w:val="center"/>
      </w:pPr>
      <w:r>
        <w:t xml:space="preserve">Рисунок 1 – Пример скаченного файла с расширением </w:t>
      </w:r>
      <w:r w:rsidR="00736690">
        <w:rPr>
          <w:lang w:val="en-US"/>
        </w:rPr>
        <w:t>xml</w:t>
      </w:r>
    </w:p>
    <w:p w:rsidR="0030329A" w:rsidRDefault="0030329A" w:rsidP="00195BDF"/>
    <w:p w:rsidR="0030329A" w:rsidRDefault="0030329A" w:rsidP="00195BDF"/>
    <w:p w:rsidR="0030329A" w:rsidRDefault="0030329A" w:rsidP="00195BDF"/>
    <w:p w:rsidR="0030329A" w:rsidRDefault="0030329A" w:rsidP="00195BDF"/>
    <w:p w:rsidR="0030329A" w:rsidRDefault="0030329A" w:rsidP="00195BDF"/>
    <w:p w:rsidR="0030329A" w:rsidRDefault="0030329A" w:rsidP="00195BDF"/>
    <w:p w:rsidR="0030329A" w:rsidRDefault="0030329A" w:rsidP="00195BDF"/>
    <w:p w:rsidR="0030329A" w:rsidRDefault="0030329A" w:rsidP="00195BDF"/>
    <w:p w:rsidR="0030329A" w:rsidRDefault="0030329A" w:rsidP="00195BDF"/>
    <w:p w:rsidR="0030329A" w:rsidRDefault="0030329A" w:rsidP="00195BDF"/>
    <w:p w:rsidR="0030329A" w:rsidRDefault="0030329A" w:rsidP="00195BDF"/>
    <w:p w:rsidR="002C7967" w:rsidRDefault="00195BDF" w:rsidP="00195BDF">
      <w:r>
        <w:lastRenderedPageBreak/>
        <w:t>В следующей таблице представлено описание различных параметров, включенных в альманах Галилео</w:t>
      </w:r>
      <w:r w:rsidRPr="00195BDF">
        <w:t>:</w:t>
      </w:r>
    </w:p>
    <w:p w:rsidR="002C7967" w:rsidRDefault="00195BDF" w:rsidP="00195BDF">
      <w:pPr>
        <w:ind w:firstLine="142"/>
      </w:pPr>
      <w:r>
        <w:rPr>
          <w:noProof/>
          <w:lang w:eastAsia="ru-RU"/>
        </w:rPr>
        <w:drawing>
          <wp:inline distT="0" distB="0" distL="0" distR="0" wp14:anchorId="21D4B55B" wp14:editId="68FE8611">
            <wp:extent cx="5940425" cy="71615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EA" w:rsidRPr="00E34063" w:rsidRDefault="00A62AEA" w:rsidP="00195BDF">
      <w:pPr>
        <w:ind w:firstLine="142"/>
      </w:pPr>
    </w:p>
    <w:p w:rsidR="002C7967" w:rsidRDefault="002C7967" w:rsidP="002C7967"/>
    <w:p w:rsidR="008111A3" w:rsidRDefault="008111A3" w:rsidP="002C7967">
      <w:pPr>
        <w:pStyle w:val="a3"/>
        <w:ind w:left="284" w:firstLine="0"/>
        <w:rPr>
          <w:lang w:val="en-US"/>
        </w:rPr>
      </w:pPr>
      <w:r>
        <w:rPr>
          <w:lang w:val="en-US"/>
        </w:rPr>
        <w:tab/>
      </w:r>
    </w:p>
    <w:p w:rsidR="00453CCF" w:rsidRPr="00C16BCB" w:rsidRDefault="008111A3" w:rsidP="00BF7DC9">
      <w:pPr>
        <w:pStyle w:val="a3"/>
        <w:ind w:left="284" w:firstLine="0"/>
        <w:outlineLvl w:val="1"/>
      </w:pPr>
      <w:bookmarkStart w:id="3" w:name="_Toc84790977"/>
      <w:r w:rsidRPr="00B8058D">
        <w:lastRenderedPageBreak/>
        <w:t xml:space="preserve">1.2. </w:t>
      </w:r>
      <w:r>
        <w:t xml:space="preserve">Алгоритм расчета </w:t>
      </w:r>
      <w:r w:rsidR="00C16BCB">
        <w:t>координат</w:t>
      </w:r>
      <w:bookmarkEnd w:id="3"/>
    </w:p>
    <w:p w:rsidR="008111A3" w:rsidRDefault="00B8058D" w:rsidP="00264C1B">
      <w:pPr>
        <w:pStyle w:val="a3"/>
        <w:ind w:left="0" w:firstLine="284"/>
      </w:pPr>
      <w:r>
        <w:tab/>
        <w:t>Далее полученные значения подставляются в а</w:t>
      </w:r>
      <w:r w:rsidR="008111A3">
        <w:t>лгоритм расчета координат</w:t>
      </w:r>
      <w:r>
        <w:t>, который</w:t>
      </w:r>
      <w:r w:rsidR="008111A3">
        <w:t xml:space="preserve"> возьмем из ИКД </w:t>
      </w:r>
      <w:r w:rsidR="008111A3">
        <w:rPr>
          <w:lang w:val="en-US"/>
        </w:rPr>
        <w:t>GPS</w:t>
      </w:r>
      <w:r w:rsidR="009F7B06">
        <w:t>.</w:t>
      </w:r>
    </w:p>
    <w:p w:rsidR="009F7B06" w:rsidRPr="009F7B06" w:rsidRDefault="00CE3C41" w:rsidP="00264C1B">
      <w:pPr>
        <w:pStyle w:val="a3"/>
        <w:ind w:left="0" w:firstLine="284"/>
      </w:pPr>
      <w:r>
        <w:tab/>
      </w:r>
      <w:r w:rsidR="009F7B06">
        <w:t xml:space="preserve">Следует учесть, что в полученном альманахе, дано значение </w:t>
      </w:r>
      <w:proofErr w:type="gramStart"/>
      <w:r w:rsidR="009F7B06">
        <w:t>разницы</w:t>
      </w:r>
      <w:proofErr w:type="gramEnd"/>
      <w:r w:rsidR="009F7B06">
        <w:t xml:space="preserve"> </w:t>
      </w:r>
      <w:r w:rsidR="009F7B06" w:rsidRPr="009F7B06">
        <w:t>а между квадратным корнем из большой полуоси и квадратным корнем из номинальной большой полуоси</w:t>
      </w:r>
      <w:r w:rsidR="009F7B06">
        <w:t>, поэтому</w:t>
      </w:r>
      <w:r w:rsidR="009F7B06" w:rsidRPr="009F7B06">
        <w:t xml:space="preserve">: </w:t>
      </w:r>
    </w:p>
    <w:p w:rsidR="00195BDF" w:rsidRPr="00195BDF" w:rsidRDefault="00CE3C41" w:rsidP="00264C1B">
      <w:pPr>
        <w:pStyle w:val="a3"/>
        <w:ind w:left="0" w:firstLine="284"/>
        <w:rPr>
          <w:lang w:val="en-US"/>
        </w:rPr>
      </w:pPr>
      <w:r>
        <w:tab/>
      </w:r>
      <w:r w:rsidR="00195BDF">
        <w:t>Большая полуось определяется, как</w:t>
      </w:r>
      <w:r w:rsidR="00195BDF">
        <w:rPr>
          <w:lang w:val="en-US"/>
        </w:rPr>
        <w:t xml:space="preserve">: </w:t>
      </w:r>
    </w:p>
    <w:p w:rsidR="00195BDF" w:rsidRDefault="00195BDF" w:rsidP="00195BDF">
      <w:pPr>
        <w:pStyle w:val="a3"/>
        <w:ind w:left="0" w:firstLine="284"/>
        <w:jc w:val="center"/>
      </w:pPr>
      <w:r w:rsidRPr="00195BDF">
        <w:rPr>
          <w:position w:val="-18"/>
        </w:rPr>
        <w:object w:dxaOrig="2299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pt;height:24.7pt" o:ole="">
            <v:imagedata r:id="rId10" o:title=""/>
          </v:shape>
          <o:OLEObject Type="Embed" ProgID="Equation.DSMT4" ShapeID="_x0000_i1025" DrawAspect="Content" ObjectID="_1695404051" r:id="rId11"/>
        </w:object>
      </w:r>
    </w:p>
    <w:p w:rsidR="00195BDF" w:rsidRDefault="00CE3C41" w:rsidP="00264C1B">
      <w:pPr>
        <w:pStyle w:val="a3"/>
        <w:ind w:left="0" w:firstLine="284"/>
      </w:pPr>
      <w:r>
        <w:tab/>
      </w:r>
      <w:proofErr w:type="gramStart"/>
      <w:r w:rsidR="00195BDF">
        <w:t>Где</w:t>
      </w:r>
      <w:r w:rsidR="00195BDF" w:rsidRPr="00195BDF">
        <w:t xml:space="preserve">: </w:t>
      </w:r>
      <w:r w:rsidR="00195BDF" w:rsidRPr="00DB05DD">
        <w:rPr>
          <w:position w:val="-12"/>
        </w:rPr>
        <w:object w:dxaOrig="2240" w:dyaOrig="420">
          <v:shape id="_x0000_i1026" type="#_x0000_t75" style="width:111.75pt;height:21.5pt" o:ole="">
            <v:imagedata r:id="rId12" o:title=""/>
          </v:shape>
          <o:OLEObject Type="Embed" ProgID="Equation.DSMT4" ShapeID="_x0000_i1026" DrawAspect="Content" ObjectID="_1695404052" r:id="rId13"/>
        </w:object>
      </w:r>
      <w:r w:rsidR="00195BDF" w:rsidRPr="00195BDF">
        <w:t xml:space="preserve"> -</w:t>
      </w:r>
      <w:proofErr w:type="gramEnd"/>
      <w:r w:rsidR="00195BDF" w:rsidRPr="00195BDF">
        <w:t xml:space="preserve"> </w:t>
      </w:r>
      <w:r w:rsidR="00195BDF">
        <w:t>н</w:t>
      </w:r>
      <w:r w:rsidR="00195BDF" w:rsidRPr="00195BDF">
        <w:t>оминальн</w:t>
      </w:r>
      <w:r w:rsidR="00195BDF">
        <w:t>ое значение</w:t>
      </w:r>
      <w:r w:rsidR="00195BDF" w:rsidRPr="00195BDF">
        <w:t xml:space="preserve"> полуос</w:t>
      </w:r>
      <w:r w:rsidR="00195BDF">
        <w:t>и</w:t>
      </w:r>
      <w:r w:rsidR="000A3BDE">
        <w:t xml:space="preserve"> орбиты</w:t>
      </w:r>
    </w:p>
    <w:p w:rsidR="000A3A41" w:rsidRPr="00195BDF" w:rsidRDefault="00CE3C41" w:rsidP="00264C1B">
      <w:pPr>
        <w:pStyle w:val="a3"/>
        <w:ind w:left="0" w:firstLine="284"/>
      </w:pPr>
      <w:r>
        <w:tab/>
      </w:r>
      <w:r w:rsidR="000A3A41">
        <w:t>А также следует учесть, что значение номера недели задан по модулю 4, для этого воспользуемся уже встроенной в программу расчета времени для Галилео алгоритмом, где дата отчета будет являться датой получен</w:t>
      </w:r>
      <w:r>
        <w:t>ия</w:t>
      </w:r>
      <w:r w:rsidR="000A3A41">
        <w:t xml:space="preserve"> альманаха, получив значение недели, возьмем модуль 4 этого числа и сравним со значением альманаха.  </w:t>
      </w:r>
    </w:p>
    <w:p w:rsidR="008111A3" w:rsidRDefault="008111A3" w:rsidP="008111A3">
      <w:pPr>
        <w:pStyle w:val="a3"/>
        <w:numPr>
          <w:ilvl w:val="0"/>
          <w:numId w:val="8"/>
        </w:numPr>
        <w:jc w:val="left"/>
      </w:pPr>
      <w:r>
        <w:t xml:space="preserve">Определим время, </w:t>
      </w:r>
      <w:r w:rsidRPr="00A128F3">
        <w:t>отсчитываемое от опорной эпохи эфемерид:</w:t>
      </w:r>
    </w:p>
    <w:p w:rsidR="008111A3" w:rsidRDefault="008111A3" w:rsidP="008111A3">
      <w:pPr>
        <w:pStyle w:val="a3"/>
        <w:ind w:left="1069" w:firstLine="0"/>
        <w:jc w:val="center"/>
      </w:pPr>
      <w:r w:rsidRPr="00A128F3">
        <w:rPr>
          <w:position w:val="-12"/>
        </w:rPr>
        <w:object w:dxaOrig="1120" w:dyaOrig="380">
          <v:shape id="_x0000_i1027" type="#_x0000_t75" style="width:55.9pt;height:19.35pt" o:ole="">
            <v:imagedata r:id="rId14" o:title=""/>
          </v:shape>
          <o:OLEObject Type="Embed" ProgID="Equation.DSMT4" ShapeID="_x0000_i1027" DrawAspect="Content" ObjectID="_1695404053" r:id="rId15"/>
        </w:object>
      </w:r>
    </w:p>
    <w:p w:rsidR="008111A3" w:rsidRDefault="008111A3" w:rsidP="008111A3">
      <w:pPr>
        <w:pStyle w:val="a3"/>
        <w:numPr>
          <w:ilvl w:val="0"/>
          <w:numId w:val="8"/>
        </w:numPr>
        <w:rPr>
          <w:lang w:val="en-US"/>
        </w:rPr>
      </w:pPr>
      <w:r>
        <w:t>Определим среднее движение</w:t>
      </w:r>
      <w:r>
        <w:rPr>
          <w:lang w:val="en-US"/>
        </w:rPr>
        <w:t xml:space="preserve">: </w:t>
      </w:r>
    </w:p>
    <w:p w:rsidR="008111A3" w:rsidRPr="00A128F3" w:rsidRDefault="008111A3" w:rsidP="008111A3">
      <w:pPr>
        <w:pStyle w:val="a3"/>
        <w:ind w:left="1069" w:firstLine="0"/>
        <w:jc w:val="center"/>
        <w:rPr>
          <w:lang w:val="en-US"/>
        </w:rPr>
      </w:pPr>
      <w:r w:rsidRPr="00A128F3">
        <w:rPr>
          <w:position w:val="-36"/>
        </w:rPr>
        <w:object w:dxaOrig="1140" w:dyaOrig="859">
          <v:shape id="_x0000_i1028" type="#_x0000_t75" style="width:56.95pt;height:43pt" o:ole="">
            <v:imagedata r:id="rId16" o:title=""/>
          </v:shape>
          <o:OLEObject Type="Embed" ProgID="Equation.DSMT4" ShapeID="_x0000_i1028" DrawAspect="Content" ObjectID="_1695404054" r:id="rId17"/>
        </w:object>
      </w:r>
    </w:p>
    <w:p w:rsidR="008111A3" w:rsidRPr="00A128F3" w:rsidRDefault="008111A3" w:rsidP="008111A3">
      <w:pPr>
        <w:pStyle w:val="a3"/>
        <w:numPr>
          <w:ilvl w:val="0"/>
          <w:numId w:val="8"/>
        </w:numPr>
        <w:rPr>
          <w:lang w:val="en-US"/>
        </w:rPr>
      </w:pPr>
      <w:r>
        <w:t>Определим</w:t>
      </w:r>
      <w:r w:rsidRPr="00A128F3">
        <w:t xml:space="preserve"> </w:t>
      </w:r>
      <w:r>
        <w:t>с</w:t>
      </w:r>
      <w:r w:rsidRPr="00A128F3">
        <w:t>корректированное среднее движение:</w:t>
      </w:r>
    </w:p>
    <w:p w:rsidR="008111A3" w:rsidRPr="004B7E02" w:rsidRDefault="008111A3" w:rsidP="008111A3">
      <w:pPr>
        <w:pStyle w:val="a3"/>
        <w:ind w:left="1069" w:firstLine="0"/>
        <w:jc w:val="center"/>
        <w:rPr>
          <w:lang w:val="en-US"/>
        </w:rPr>
      </w:pPr>
      <w:r w:rsidRPr="00A128F3">
        <w:rPr>
          <w:position w:val="-12"/>
        </w:rPr>
        <w:object w:dxaOrig="1460" w:dyaOrig="440">
          <v:shape id="_x0000_i1029" type="#_x0000_t75" style="width:73.05pt;height:21.5pt" o:ole="">
            <v:imagedata r:id="rId18" o:title=""/>
          </v:shape>
          <o:OLEObject Type="Embed" ProgID="Equation.DSMT4" ShapeID="_x0000_i1029" DrawAspect="Content" ObjectID="_1695404055" r:id="rId19"/>
        </w:object>
      </w:r>
    </w:p>
    <w:p w:rsidR="008111A3" w:rsidRDefault="008111A3" w:rsidP="008111A3">
      <w:pPr>
        <w:pStyle w:val="a3"/>
        <w:numPr>
          <w:ilvl w:val="0"/>
          <w:numId w:val="8"/>
        </w:numPr>
        <w:rPr>
          <w:lang w:val="en-US"/>
        </w:rPr>
      </w:pPr>
      <w:r>
        <w:t>Определим среднюю аномалию</w:t>
      </w:r>
      <w:r>
        <w:rPr>
          <w:lang w:val="en-US"/>
        </w:rPr>
        <w:t xml:space="preserve">: </w:t>
      </w:r>
    </w:p>
    <w:p w:rsidR="008111A3" w:rsidRDefault="008111A3" w:rsidP="008111A3">
      <w:pPr>
        <w:pStyle w:val="a3"/>
        <w:ind w:left="1069" w:firstLine="0"/>
        <w:jc w:val="center"/>
      </w:pPr>
      <w:r w:rsidRPr="00A128F3">
        <w:rPr>
          <w:position w:val="-12"/>
        </w:rPr>
        <w:object w:dxaOrig="1939" w:dyaOrig="380">
          <v:shape id="_x0000_i1030" type="#_x0000_t75" style="width:97.8pt;height:19.35pt" o:ole="">
            <v:imagedata r:id="rId20" o:title=""/>
          </v:shape>
          <o:OLEObject Type="Embed" ProgID="Equation.DSMT4" ShapeID="_x0000_i1030" DrawAspect="Content" ObjectID="_1695404056" r:id="rId21"/>
        </w:object>
      </w:r>
    </w:p>
    <w:p w:rsidR="008111A3" w:rsidRDefault="008111A3" w:rsidP="008111A3">
      <w:pPr>
        <w:pStyle w:val="a3"/>
        <w:numPr>
          <w:ilvl w:val="0"/>
          <w:numId w:val="8"/>
        </w:numPr>
      </w:pPr>
      <w:r>
        <w:t xml:space="preserve">Решим уравнение Кеплера минимум 3-мя итерациями и </w:t>
      </w:r>
      <w:proofErr w:type="gramStart"/>
      <w:r>
        <w:t xml:space="preserve">определим </w:t>
      </w:r>
      <w:r w:rsidRPr="00A128F3">
        <w:rPr>
          <w:position w:val="-12"/>
        </w:rPr>
        <w:object w:dxaOrig="340" w:dyaOrig="380">
          <v:shape id="_x0000_i1031" type="#_x0000_t75" style="width:16.1pt;height:19.35pt" o:ole="">
            <v:imagedata r:id="rId22" o:title=""/>
          </v:shape>
          <o:OLEObject Type="Embed" ProgID="Equation.DSMT4" ShapeID="_x0000_i1031" DrawAspect="Content" ObjectID="_1695404057" r:id="rId23"/>
        </w:object>
      </w:r>
      <w:r w:rsidRPr="00A128F3">
        <w:t>:</w:t>
      </w:r>
      <w:proofErr w:type="gramEnd"/>
    </w:p>
    <w:p w:rsidR="008111A3" w:rsidRDefault="008111A3" w:rsidP="008111A3">
      <w:pPr>
        <w:pStyle w:val="a3"/>
        <w:ind w:left="1069" w:firstLine="0"/>
        <w:jc w:val="center"/>
      </w:pPr>
      <w:r w:rsidRPr="00A128F3">
        <w:rPr>
          <w:position w:val="-14"/>
        </w:rPr>
        <w:object w:dxaOrig="5340" w:dyaOrig="420">
          <v:shape id="_x0000_i1032" type="#_x0000_t75" style="width:267.6pt;height:19.35pt" o:ole="">
            <v:imagedata r:id="rId24" o:title=""/>
          </v:shape>
          <o:OLEObject Type="Embed" ProgID="Equation.DSMT4" ShapeID="_x0000_i1032" DrawAspect="Content" ObjectID="_1695404058" r:id="rId25"/>
        </w:object>
      </w:r>
    </w:p>
    <w:p w:rsidR="008111A3" w:rsidRDefault="008111A3" w:rsidP="008111A3">
      <w:pPr>
        <w:pStyle w:val="a3"/>
        <w:ind w:left="1069" w:firstLine="0"/>
        <w:jc w:val="center"/>
      </w:pPr>
    </w:p>
    <w:p w:rsidR="008111A3" w:rsidRDefault="008111A3" w:rsidP="008111A3">
      <w:pPr>
        <w:pStyle w:val="a3"/>
        <w:numPr>
          <w:ilvl w:val="0"/>
          <w:numId w:val="8"/>
        </w:numPr>
        <w:rPr>
          <w:lang w:val="en-US"/>
        </w:rPr>
      </w:pPr>
      <w:r>
        <w:lastRenderedPageBreak/>
        <w:t>Определим истинную аномалию</w:t>
      </w:r>
      <w:r>
        <w:rPr>
          <w:lang w:val="en-US"/>
        </w:rPr>
        <w:t>:</w:t>
      </w:r>
    </w:p>
    <w:p w:rsidR="008111A3" w:rsidRDefault="008111A3" w:rsidP="008111A3">
      <w:pPr>
        <w:pStyle w:val="a3"/>
        <w:ind w:left="1069" w:firstLine="0"/>
        <w:jc w:val="center"/>
        <w:rPr>
          <w:lang w:val="en-US"/>
        </w:rPr>
      </w:pPr>
      <w:r w:rsidRPr="00BF4C2B">
        <w:rPr>
          <w:position w:val="-44"/>
          <w:lang w:val="en-US"/>
        </w:rPr>
        <w:object w:dxaOrig="3220" w:dyaOrig="1020">
          <v:shape id="_x0000_i1033" type="#_x0000_t75" style="width:160.1pt;height:52.65pt" o:ole="">
            <v:imagedata r:id="rId26" o:title=""/>
          </v:shape>
          <o:OLEObject Type="Embed" ProgID="Equation.DSMT4" ShapeID="_x0000_i1033" DrawAspect="Content" ObjectID="_1695404059" r:id="rId27"/>
        </w:object>
      </w:r>
    </w:p>
    <w:p w:rsidR="008111A3" w:rsidRDefault="008111A3" w:rsidP="008111A3">
      <w:pPr>
        <w:pStyle w:val="a3"/>
        <w:numPr>
          <w:ilvl w:val="0"/>
          <w:numId w:val="8"/>
        </w:numPr>
      </w:pPr>
      <w:r>
        <w:t>Определим скорректированный радиус орбиты спутника</w:t>
      </w:r>
      <w:r w:rsidRPr="00245AAD">
        <w:t xml:space="preserve">: </w:t>
      </w:r>
    </w:p>
    <w:p w:rsidR="008111A3" w:rsidRDefault="008111A3" w:rsidP="008111A3">
      <w:pPr>
        <w:pStyle w:val="a3"/>
        <w:ind w:left="1069" w:firstLine="0"/>
        <w:jc w:val="center"/>
      </w:pPr>
      <w:r w:rsidRPr="00245AAD">
        <w:rPr>
          <w:position w:val="-36"/>
        </w:rPr>
        <w:object w:dxaOrig="1939" w:dyaOrig="859">
          <v:shape id="_x0000_i1034" type="#_x0000_t75" style="width:97.8pt;height:43pt" o:ole="">
            <v:imagedata r:id="rId28" o:title=""/>
          </v:shape>
          <o:OLEObject Type="Embed" ProgID="Equation.DSMT4" ShapeID="_x0000_i1034" DrawAspect="Content" ObjectID="_1695404060" r:id="rId29"/>
        </w:object>
      </w:r>
    </w:p>
    <w:p w:rsidR="008111A3" w:rsidRDefault="008111A3" w:rsidP="008111A3">
      <w:pPr>
        <w:pStyle w:val="a3"/>
        <w:ind w:left="1069" w:firstLine="0"/>
        <w:jc w:val="center"/>
      </w:pPr>
      <w:r w:rsidRPr="00245AAD">
        <w:rPr>
          <w:position w:val="-18"/>
        </w:rPr>
        <w:object w:dxaOrig="3280" w:dyaOrig="499">
          <v:shape id="_x0000_i1035" type="#_x0000_t75" style="width:163.35pt;height:24.7pt" o:ole="">
            <v:imagedata r:id="rId30" o:title=""/>
          </v:shape>
          <o:OLEObject Type="Embed" ProgID="Equation.DSMT4" ShapeID="_x0000_i1035" DrawAspect="Content" ObjectID="_1695404061" r:id="rId31"/>
        </w:object>
      </w:r>
    </w:p>
    <w:p w:rsidR="008111A3" w:rsidRDefault="008111A3" w:rsidP="008111A3">
      <w:pPr>
        <w:pStyle w:val="a3"/>
        <w:numPr>
          <w:ilvl w:val="0"/>
          <w:numId w:val="8"/>
        </w:numPr>
        <w:rPr>
          <w:lang w:val="en-US"/>
        </w:rPr>
      </w:pPr>
      <w:r>
        <w:t>Определим аргумент широты</w:t>
      </w:r>
      <w:r>
        <w:rPr>
          <w:lang w:val="en-US"/>
        </w:rPr>
        <w:t xml:space="preserve">: </w:t>
      </w:r>
    </w:p>
    <w:p w:rsidR="008111A3" w:rsidRDefault="008111A3" w:rsidP="008111A3">
      <w:pPr>
        <w:pStyle w:val="a3"/>
        <w:ind w:left="1069" w:firstLine="0"/>
        <w:jc w:val="center"/>
        <w:rPr>
          <w:lang w:val="en-US"/>
        </w:rPr>
      </w:pPr>
      <w:r w:rsidRPr="00245AAD">
        <w:rPr>
          <w:position w:val="-12"/>
          <w:lang w:val="en-US"/>
        </w:rPr>
        <w:object w:dxaOrig="1340" w:dyaOrig="380">
          <v:shape id="_x0000_i1036" type="#_x0000_t75" style="width:69.85pt;height:19.35pt" o:ole="">
            <v:imagedata r:id="rId32" o:title=""/>
          </v:shape>
          <o:OLEObject Type="Embed" ProgID="Equation.DSMT4" ShapeID="_x0000_i1036" DrawAspect="Content" ObjectID="_1695404062" r:id="rId33"/>
        </w:object>
      </w:r>
    </w:p>
    <w:p w:rsidR="008111A3" w:rsidRDefault="008111A3" w:rsidP="008111A3">
      <w:pPr>
        <w:pStyle w:val="a3"/>
        <w:ind w:left="1069" w:firstLine="0"/>
        <w:jc w:val="center"/>
        <w:rPr>
          <w:lang w:val="en-US"/>
        </w:rPr>
      </w:pPr>
      <w:r w:rsidRPr="00F41E4B">
        <w:rPr>
          <w:position w:val="-18"/>
          <w:lang w:val="en-US"/>
        </w:rPr>
        <w:object w:dxaOrig="1660" w:dyaOrig="499">
          <v:shape id="_x0000_i1037" type="#_x0000_t75" style="width:82.75pt;height:24.7pt" o:ole="">
            <v:imagedata r:id="rId34" o:title=""/>
          </v:shape>
          <o:OLEObject Type="Embed" ProgID="Equation.DSMT4" ShapeID="_x0000_i1037" DrawAspect="Content" ObjectID="_1695404063" r:id="rId35"/>
        </w:object>
      </w:r>
    </w:p>
    <w:p w:rsidR="008111A3" w:rsidRDefault="008111A3" w:rsidP="008111A3">
      <w:pPr>
        <w:pStyle w:val="a3"/>
        <w:numPr>
          <w:ilvl w:val="0"/>
          <w:numId w:val="8"/>
        </w:numPr>
      </w:pPr>
      <w:r>
        <w:t>Определим координаты НС в орбитальной плоскости</w:t>
      </w:r>
      <w:r w:rsidRPr="00F41E4B">
        <w:t>:</w:t>
      </w:r>
    </w:p>
    <w:p w:rsidR="008111A3" w:rsidRDefault="008111A3" w:rsidP="008111A3">
      <w:pPr>
        <w:pStyle w:val="a3"/>
        <w:ind w:left="1069" w:firstLine="0"/>
        <w:jc w:val="center"/>
        <w:rPr>
          <w:lang w:val="en-US"/>
        </w:rPr>
      </w:pPr>
      <w:r w:rsidRPr="00D62FF0">
        <w:rPr>
          <w:position w:val="-42"/>
          <w:lang w:val="en-US"/>
        </w:rPr>
        <w:object w:dxaOrig="1939" w:dyaOrig="980">
          <v:shape id="_x0000_i1038" type="#_x0000_t75" style="width:97.8pt;height:49.45pt" o:ole="">
            <v:imagedata r:id="rId36" o:title=""/>
          </v:shape>
          <o:OLEObject Type="Embed" ProgID="Equation.DSMT4" ShapeID="_x0000_i1038" DrawAspect="Content" ObjectID="_1695404064" r:id="rId37"/>
        </w:object>
      </w:r>
    </w:p>
    <w:p w:rsidR="008111A3" w:rsidRDefault="008111A3" w:rsidP="008111A3">
      <w:pPr>
        <w:pStyle w:val="a3"/>
        <w:numPr>
          <w:ilvl w:val="0"/>
          <w:numId w:val="8"/>
        </w:numPr>
      </w:pPr>
      <w:r>
        <w:t xml:space="preserve">Определим скорректированную долготу восходящего </w:t>
      </w:r>
      <w:proofErr w:type="gramStart"/>
      <w:r>
        <w:t xml:space="preserve">узла </w:t>
      </w:r>
      <w:r w:rsidRPr="00F41E4B">
        <w:rPr>
          <w:position w:val="-12"/>
        </w:rPr>
        <w:object w:dxaOrig="380" w:dyaOrig="380">
          <v:shape id="_x0000_i1039" type="#_x0000_t75" style="width:19.35pt;height:19.35pt" o:ole="">
            <v:imagedata r:id="rId38" o:title=""/>
          </v:shape>
          <o:OLEObject Type="Embed" ProgID="Equation.DSMT4" ShapeID="_x0000_i1039" DrawAspect="Content" ObjectID="_1695404065" r:id="rId39"/>
        </w:object>
      </w:r>
      <w:r>
        <w:t xml:space="preserve"> определяется</w:t>
      </w:r>
      <w:proofErr w:type="gramEnd"/>
      <w:r>
        <w:t xml:space="preserve"> из соотношения</w:t>
      </w:r>
      <w:r w:rsidRPr="00F41E4B">
        <w:t>:</w:t>
      </w:r>
    </w:p>
    <w:p w:rsidR="008111A3" w:rsidRDefault="008111A3" w:rsidP="008111A3">
      <w:pPr>
        <w:pStyle w:val="a3"/>
        <w:ind w:left="1069" w:firstLine="0"/>
        <w:jc w:val="center"/>
      </w:pPr>
      <w:r w:rsidRPr="00F41E4B">
        <w:rPr>
          <w:position w:val="-12"/>
        </w:rPr>
        <w:object w:dxaOrig="1820" w:dyaOrig="600">
          <v:shape id="_x0000_i1040" type="#_x0000_t75" style="width:91.35pt;height:30.1pt" o:ole="">
            <v:imagedata r:id="rId40" o:title=""/>
          </v:shape>
          <o:OLEObject Type="Embed" ProgID="Equation.DSMT4" ShapeID="_x0000_i1040" DrawAspect="Content" ObjectID="_1695404066" r:id="rId41"/>
        </w:object>
      </w:r>
    </w:p>
    <w:p w:rsidR="008111A3" w:rsidRDefault="008111A3" w:rsidP="008111A3">
      <w:pPr>
        <w:pStyle w:val="a3"/>
        <w:ind w:left="1069" w:firstLine="0"/>
        <w:jc w:val="center"/>
      </w:pPr>
      <w:r w:rsidRPr="00F41E4B">
        <w:rPr>
          <w:position w:val="-30"/>
        </w:rPr>
        <w:object w:dxaOrig="3300" w:dyaOrig="740">
          <v:shape id="_x0000_i1041" type="#_x0000_t75" style="width:163.35pt;height:37.6pt" o:ole="">
            <v:imagedata r:id="rId42" o:title=""/>
          </v:shape>
          <o:OLEObject Type="Embed" ProgID="Equation.DSMT4" ShapeID="_x0000_i1041" DrawAspect="Content" ObjectID="_1695404067" r:id="rId43"/>
        </w:object>
      </w:r>
    </w:p>
    <w:p w:rsidR="008111A3" w:rsidRPr="00F41E4B" w:rsidRDefault="008111A3" w:rsidP="008111A3">
      <w:pPr>
        <w:pStyle w:val="a3"/>
        <w:numPr>
          <w:ilvl w:val="0"/>
          <w:numId w:val="8"/>
        </w:numPr>
      </w:pPr>
      <w:r>
        <w:t>Определим скорректированное наклонение орбиты спутника</w:t>
      </w:r>
    </w:p>
    <w:p w:rsidR="008111A3" w:rsidRDefault="008111A3" w:rsidP="008111A3">
      <w:pPr>
        <w:pStyle w:val="a3"/>
        <w:ind w:left="1069" w:firstLine="0"/>
        <w:jc w:val="center"/>
        <w:rPr>
          <w:lang w:val="en-US"/>
        </w:rPr>
      </w:pPr>
      <w:r w:rsidRPr="00F41E4B">
        <w:rPr>
          <w:position w:val="-20"/>
          <w:lang w:val="en-US"/>
        </w:rPr>
        <w:object w:dxaOrig="3640" w:dyaOrig="540">
          <v:shape id="_x0000_i1042" type="#_x0000_t75" style="width:181.6pt;height:26.85pt" o:ole="">
            <v:imagedata r:id="rId44" o:title=""/>
          </v:shape>
          <o:OLEObject Type="Embed" ProgID="Equation.DSMT4" ShapeID="_x0000_i1042" DrawAspect="Content" ObjectID="_1695404068" r:id="rId45"/>
        </w:object>
      </w:r>
    </w:p>
    <w:p w:rsidR="008111A3" w:rsidRDefault="008111A3" w:rsidP="008111A3">
      <w:pPr>
        <w:pStyle w:val="a3"/>
        <w:ind w:left="1069" w:firstLine="0"/>
        <w:jc w:val="center"/>
        <w:rPr>
          <w:lang w:val="en-US"/>
        </w:rPr>
      </w:pPr>
    </w:p>
    <w:p w:rsidR="008111A3" w:rsidRDefault="008111A3" w:rsidP="008111A3">
      <w:pPr>
        <w:pStyle w:val="a3"/>
        <w:numPr>
          <w:ilvl w:val="0"/>
          <w:numId w:val="8"/>
        </w:numPr>
      </w:pPr>
      <w:r>
        <w:t xml:space="preserve"> Определим координаты НС в геоцентрической системе координат</w:t>
      </w:r>
      <w:r w:rsidRPr="00F41E4B">
        <w:t>:</w:t>
      </w:r>
    </w:p>
    <w:p w:rsidR="008111A3" w:rsidRDefault="008111A3" w:rsidP="008111A3">
      <w:pPr>
        <w:pStyle w:val="a3"/>
        <w:ind w:left="1069" w:firstLine="0"/>
        <w:jc w:val="center"/>
      </w:pPr>
    </w:p>
    <w:p w:rsidR="008111A3" w:rsidRPr="00D62FF0" w:rsidRDefault="008111A3" w:rsidP="008111A3">
      <w:pPr>
        <w:pStyle w:val="a3"/>
        <w:ind w:left="1069" w:firstLine="0"/>
        <w:jc w:val="center"/>
        <w:rPr>
          <w:lang w:val="en-US"/>
        </w:rPr>
      </w:pPr>
      <w:r w:rsidRPr="00D62FF0">
        <w:rPr>
          <w:position w:val="-64"/>
        </w:rPr>
        <w:object w:dxaOrig="3620" w:dyaOrig="1420">
          <v:shape id="_x0000_i1043" type="#_x0000_t75" style="width:178.4pt;height:70.95pt" o:ole="">
            <v:imagedata r:id="rId46" o:title=""/>
          </v:shape>
          <o:OLEObject Type="Embed" ProgID="Equation.DSMT4" ShapeID="_x0000_i1043" DrawAspect="Content" ObjectID="_1695404069" r:id="rId47"/>
        </w:object>
      </w:r>
    </w:p>
    <w:p w:rsidR="008111A3" w:rsidRDefault="008111A3" w:rsidP="002C7967">
      <w:pPr>
        <w:pStyle w:val="a3"/>
        <w:ind w:left="284" w:firstLine="0"/>
        <w:rPr>
          <w:lang w:val="en-US"/>
        </w:rPr>
      </w:pPr>
    </w:p>
    <w:p w:rsidR="00195BDF" w:rsidRDefault="00195BDF" w:rsidP="00195BDF">
      <w:pPr>
        <w:pStyle w:val="a3"/>
        <w:ind w:left="284" w:firstLine="0"/>
        <w:outlineLvl w:val="1"/>
      </w:pPr>
    </w:p>
    <w:p w:rsidR="00195BDF" w:rsidRDefault="00195BDF" w:rsidP="00195BDF">
      <w:pPr>
        <w:pStyle w:val="a3"/>
        <w:ind w:left="284" w:firstLine="0"/>
        <w:outlineLvl w:val="1"/>
      </w:pPr>
    </w:p>
    <w:p w:rsidR="00195BDF" w:rsidRDefault="00195BDF" w:rsidP="00195BDF">
      <w:pPr>
        <w:pStyle w:val="a3"/>
        <w:ind w:left="284" w:firstLine="0"/>
        <w:outlineLvl w:val="1"/>
      </w:pPr>
    </w:p>
    <w:p w:rsidR="00195BDF" w:rsidRDefault="00195BDF" w:rsidP="00195BDF">
      <w:pPr>
        <w:pStyle w:val="a3"/>
        <w:ind w:left="284" w:firstLine="0"/>
        <w:outlineLvl w:val="1"/>
      </w:pPr>
    </w:p>
    <w:p w:rsidR="00195BDF" w:rsidRDefault="00195BDF" w:rsidP="00195BDF">
      <w:pPr>
        <w:pStyle w:val="a3"/>
        <w:ind w:left="284" w:firstLine="0"/>
        <w:outlineLvl w:val="1"/>
      </w:pPr>
    </w:p>
    <w:p w:rsidR="00195BDF" w:rsidRDefault="00195BDF" w:rsidP="00195BDF">
      <w:pPr>
        <w:pStyle w:val="a3"/>
        <w:ind w:left="284" w:firstLine="0"/>
        <w:outlineLvl w:val="1"/>
      </w:pPr>
    </w:p>
    <w:p w:rsidR="005663A3" w:rsidRDefault="005663A3" w:rsidP="00195BDF">
      <w:pPr>
        <w:pStyle w:val="a3"/>
        <w:ind w:left="284" w:firstLine="0"/>
        <w:outlineLvl w:val="1"/>
      </w:pPr>
    </w:p>
    <w:p w:rsidR="005663A3" w:rsidRDefault="005663A3" w:rsidP="00195BDF">
      <w:pPr>
        <w:pStyle w:val="a3"/>
        <w:ind w:left="284" w:firstLine="0"/>
        <w:outlineLvl w:val="1"/>
      </w:pPr>
    </w:p>
    <w:p w:rsidR="005663A3" w:rsidRDefault="005663A3" w:rsidP="00195BDF">
      <w:pPr>
        <w:pStyle w:val="a3"/>
        <w:ind w:left="284" w:firstLine="0"/>
        <w:outlineLvl w:val="1"/>
      </w:pPr>
    </w:p>
    <w:p w:rsidR="005663A3" w:rsidRDefault="005663A3" w:rsidP="00195BDF">
      <w:pPr>
        <w:pStyle w:val="a3"/>
        <w:ind w:left="284" w:firstLine="0"/>
        <w:outlineLvl w:val="1"/>
      </w:pPr>
    </w:p>
    <w:p w:rsidR="005663A3" w:rsidRDefault="005663A3" w:rsidP="00195BDF">
      <w:pPr>
        <w:pStyle w:val="a3"/>
        <w:ind w:left="284" w:firstLine="0"/>
        <w:outlineLvl w:val="1"/>
      </w:pPr>
    </w:p>
    <w:p w:rsidR="005663A3" w:rsidRDefault="005663A3" w:rsidP="00195BDF">
      <w:pPr>
        <w:pStyle w:val="a3"/>
        <w:ind w:left="284" w:firstLine="0"/>
        <w:outlineLvl w:val="1"/>
      </w:pPr>
    </w:p>
    <w:p w:rsidR="005663A3" w:rsidRDefault="005663A3" w:rsidP="00195BDF">
      <w:pPr>
        <w:pStyle w:val="a3"/>
        <w:ind w:left="284" w:firstLine="0"/>
        <w:outlineLvl w:val="1"/>
      </w:pPr>
    </w:p>
    <w:p w:rsidR="005663A3" w:rsidRDefault="005663A3" w:rsidP="00195BDF">
      <w:pPr>
        <w:pStyle w:val="a3"/>
        <w:ind w:left="284" w:firstLine="0"/>
        <w:outlineLvl w:val="1"/>
      </w:pPr>
    </w:p>
    <w:p w:rsidR="005663A3" w:rsidRDefault="005663A3" w:rsidP="00195BDF">
      <w:pPr>
        <w:pStyle w:val="a3"/>
        <w:ind w:left="284" w:firstLine="0"/>
        <w:outlineLvl w:val="1"/>
      </w:pPr>
    </w:p>
    <w:p w:rsidR="005663A3" w:rsidRDefault="005663A3" w:rsidP="00195BDF">
      <w:pPr>
        <w:pStyle w:val="a3"/>
        <w:ind w:left="284" w:firstLine="0"/>
        <w:outlineLvl w:val="1"/>
      </w:pPr>
    </w:p>
    <w:p w:rsidR="005663A3" w:rsidRDefault="005663A3" w:rsidP="00195BDF">
      <w:pPr>
        <w:pStyle w:val="a3"/>
        <w:ind w:left="284" w:firstLine="0"/>
        <w:outlineLvl w:val="1"/>
      </w:pPr>
    </w:p>
    <w:p w:rsidR="005663A3" w:rsidRDefault="005663A3" w:rsidP="00195BDF">
      <w:pPr>
        <w:pStyle w:val="a3"/>
        <w:ind w:left="284" w:firstLine="0"/>
        <w:outlineLvl w:val="1"/>
      </w:pPr>
    </w:p>
    <w:p w:rsidR="005663A3" w:rsidRDefault="005663A3" w:rsidP="00195BDF">
      <w:pPr>
        <w:pStyle w:val="a3"/>
        <w:ind w:left="284" w:firstLine="0"/>
        <w:outlineLvl w:val="1"/>
      </w:pPr>
    </w:p>
    <w:p w:rsidR="005663A3" w:rsidRDefault="005663A3" w:rsidP="00195BDF">
      <w:pPr>
        <w:pStyle w:val="a3"/>
        <w:ind w:left="284" w:firstLine="0"/>
        <w:outlineLvl w:val="1"/>
      </w:pPr>
    </w:p>
    <w:p w:rsidR="005663A3" w:rsidRDefault="005663A3" w:rsidP="00195BDF">
      <w:pPr>
        <w:pStyle w:val="a3"/>
        <w:ind w:left="284" w:firstLine="0"/>
        <w:outlineLvl w:val="1"/>
      </w:pPr>
    </w:p>
    <w:p w:rsidR="005663A3" w:rsidRDefault="005663A3" w:rsidP="00195BDF">
      <w:pPr>
        <w:pStyle w:val="a3"/>
        <w:ind w:left="284" w:firstLine="0"/>
        <w:outlineLvl w:val="1"/>
      </w:pPr>
    </w:p>
    <w:p w:rsidR="005663A3" w:rsidRDefault="005663A3" w:rsidP="00195BDF">
      <w:pPr>
        <w:pStyle w:val="a3"/>
        <w:ind w:left="284" w:firstLine="0"/>
        <w:outlineLvl w:val="1"/>
      </w:pPr>
    </w:p>
    <w:p w:rsidR="00150513" w:rsidRPr="002E1459" w:rsidRDefault="002E1459" w:rsidP="00195BDF">
      <w:pPr>
        <w:pStyle w:val="a3"/>
        <w:ind w:left="284" w:firstLine="0"/>
        <w:outlineLvl w:val="1"/>
        <w:rPr>
          <w:szCs w:val="28"/>
        </w:rPr>
      </w:pPr>
      <w:r>
        <w:rPr>
          <w:szCs w:val="28"/>
        </w:rPr>
        <w:t xml:space="preserve"> </w:t>
      </w:r>
    </w:p>
    <w:p w:rsidR="00301878" w:rsidRPr="00A1435F" w:rsidRDefault="00264C1B" w:rsidP="00301878">
      <w:pPr>
        <w:pStyle w:val="1"/>
        <w:rPr>
          <w:b/>
        </w:rPr>
      </w:pPr>
      <w:bookmarkStart w:id="4" w:name="_Toc84790978"/>
      <w:r w:rsidRPr="00A1435F">
        <w:rPr>
          <w:b/>
        </w:rPr>
        <w:lastRenderedPageBreak/>
        <w:t>2. Реализация алгоритмов в программе</w:t>
      </w:r>
      <w:bookmarkEnd w:id="4"/>
    </w:p>
    <w:p w:rsidR="00A7168B" w:rsidRDefault="00A7168B" w:rsidP="00301878">
      <w:pPr>
        <w:pStyle w:val="a3"/>
        <w:numPr>
          <w:ilvl w:val="1"/>
          <w:numId w:val="15"/>
        </w:numPr>
        <w:ind w:left="1418"/>
        <w:outlineLvl w:val="1"/>
      </w:pPr>
      <w:bookmarkStart w:id="5" w:name="_Toc84790979"/>
      <w:r>
        <w:t>.</w:t>
      </w:r>
      <w:r w:rsidR="00FE0DF1">
        <w:t xml:space="preserve"> </w:t>
      </w:r>
      <w:r>
        <w:t>Скачивание файла</w:t>
      </w:r>
      <w:bookmarkEnd w:id="5"/>
    </w:p>
    <w:p w:rsidR="00264C1B" w:rsidRDefault="00340C5E" w:rsidP="00E53269">
      <w:r>
        <w:t>В</w:t>
      </w:r>
      <w:r w:rsidR="005663A3">
        <w:t xml:space="preserve">оспользуемся </w:t>
      </w:r>
      <w:r>
        <w:t xml:space="preserve">встроенной </w:t>
      </w:r>
      <w:r w:rsidR="005663A3">
        <w:t>библиотекой</w:t>
      </w:r>
      <w:r>
        <w:t xml:space="preserve"> </w:t>
      </w:r>
      <w:r w:rsidR="005663A3" w:rsidRPr="005663A3">
        <w:t>“</w:t>
      </w:r>
      <w:proofErr w:type="spellStart"/>
      <w:r w:rsidR="005663A3">
        <w:rPr>
          <w:lang w:val="en-US"/>
        </w:rPr>
        <w:t>Urlmon</w:t>
      </w:r>
      <w:proofErr w:type="spellEnd"/>
      <w:r w:rsidR="005663A3" w:rsidRPr="005663A3">
        <w:t>”</w:t>
      </w:r>
      <w:r>
        <w:t xml:space="preserve">. Функция для скачивания – </w:t>
      </w:r>
      <w:r w:rsidRPr="00340C5E">
        <w:t>“</w:t>
      </w:r>
      <w:proofErr w:type="spellStart"/>
      <w:r w:rsidRPr="00340C5E">
        <w:t>URLDownloadToFileA</w:t>
      </w:r>
      <w:proofErr w:type="spellEnd"/>
      <w:r w:rsidRPr="00340C5E">
        <w:t xml:space="preserve">”, </w:t>
      </w:r>
      <w:r>
        <w:t xml:space="preserve">где на входе задается ссылка на файл и название скаченного файла, а на выходе, если файл скачен получаем значение </w:t>
      </w:r>
      <w:r w:rsidRPr="00340C5E">
        <w:t>“</w:t>
      </w:r>
      <w:r>
        <w:rPr>
          <w:lang w:val="en-US"/>
        </w:rPr>
        <w:t>S</w:t>
      </w:r>
      <w:r w:rsidRPr="00340C5E">
        <w:t>_</w:t>
      </w:r>
      <w:r>
        <w:rPr>
          <w:lang w:val="en-US"/>
        </w:rPr>
        <w:t>OK</w:t>
      </w:r>
      <w:r w:rsidRPr="00340C5E">
        <w:t>”</w:t>
      </w:r>
      <w:r>
        <w:t xml:space="preserve">. </w:t>
      </w:r>
    </w:p>
    <w:p w:rsidR="00340C5E" w:rsidRDefault="00CC0A1E" w:rsidP="00E53269">
      <w:r>
        <w:t xml:space="preserve">Для удобства использования в основном алгоритме </w:t>
      </w:r>
      <w:r w:rsidR="00C631C4">
        <w:t>программы функции</w:t>
      </w:r>
      <w:r w:rsidR="000F2805">
        <w:t xml:space="preserve"> </w:t>
      </w:r>
      <w:proofErr w:type="gramStart"/>
      <w:r w:rsidR="000F2805">
        <w:t xml:space="preserve">– </w:t>
      </w:r>
      <w:r w:rsidR="009726D1">
        <w:t xml:space="preserve"> </w:t>
      </w:r>
      <w:r w:rsidR="009726D1" w:rsidRPr="00340C5E">
        <w:t>“</w:t>
      </w:r>
      <w:proofErr w:type="spellStart"/>
      <w:proofErr w:type="gramEnd"/>
      <w:r w:rsidR="009726D1" w:rsidRPr="00340C5E">
        <w:t>URLDownloadToFileA</w:t>
      </w:r>
      <w:proofErr w:type="spellEnd"/>
      <w:r w:rsidR="009726D1" w:rsidRPr="00340C5E">
        <w:t>”</w:t>
      </w:r>
      <w:r w:rsidR="000F2805">
        <w:t xml:space="preserve">, </w:t>
      </w:r>
      <w:r w:rsidR="00340C5E">
        <w:t xml:space="preserve">создадим функцию </w:t>
      </w:r>
      <w:r w:rsidR="00231598" w:rsidRPr="00231598">
        <w:t>“</w:t>
      </w:r>
      <w:proofErr w:type="spellStart"/>
      <w:r w:rsidR="00340C5E">
        <w:rPr>
          <w:lang w:val="en-US"/>
        </w:rPr>
        <w:t>Downloadhttp</w:t>
      </w:r>
      <w:proofErr w:type="spellEnd"/>
      <w:r w:rsidR="00231598" w:rsidRPr="00231598">
        <w:t>”</w:t>
      </w:r>
      <w:r w:rsidR="00340C5E" w:rsidRPr="00340C5E">
        <w:t xml:space="preserve">, </w:t>
      </w:r>
      <w:r w:rsidR="00340C5E">
        <w:t xml:space="preserve">где на входе задается ссылка на файл и название скаченного файла, а на выходе, если файл скачен получаем значение </w:t>
      </w:r>
      <w:r w:rsidR="00340C5E" w:rsidRPr="00340C5E">
        <w:t>“</w:t>
      </w:r>
      <w:r w:rsidR="00340C5E">
        <w:t>1</w:t>
      </w:r>
      <w:r w:rsidR="00340C5E" w:rsidRPr="00340C5E">
        <w:t>”</w:t>
      </w:r>
      <w:r w:rsidR="00340C5E">
        <w:t xml:space="preserve">. </w:t>
      </w:r>
    </w:p>
    <w:p w:rsidR="00E53269" w:rsidRDefault="00E53269" w:rsidP="00301878">
      <w:pPr>
        <w:pStyle w:val="2"/>
      </w:pPr>
      <w:bookmarkStart w:id="6" w:name="_Toc84790980"/>
      <w:r w:rsidRPr="00FC7748">
        <w:t xml:space="preserve">2.2. </w:t>
      </w:r>
      <w:r>
        <w:t>Обработка файла</w:t>
      </w:r>
      <w:bookmarkEnd w:id="6"/>
    </w:p>
    <w:p w:rsidR="00AE6978" w:rsidRPr="004F393C" w:rsidRDefault="00E53269" w:rsidP="00AE6978">
      <w:r>
        <w:t>Для обработки файлов также создадим отдельн</w:t>
      </w:r>
      <w:r w:rsidR="003114B0">
        <w:t xml:space="preserve">ую функцию </w:t>
      </w:r>
      <w:r w:rsidR="00231598" w:rsidRPr="00231598">
        <w:t>“</w:t>
      </w:r>
      <w:proofErr w:type="spellStart"/>
      <w:r w:rsidR="003114B0">
        <w:rPr>
          <w:lang w:val="en-US"/>
        </w:rPr>
        <w:t>parserGalileo</w:t>
      </w:r>
      <w:proofErr w:type="spellEnd"/>
      <w:r w:rsidR="00231598" w:rsidRPr="00231598">
        <w:t>”</w:t>
      </w:r>
      <w:r w:rsidR="004F393C">
        <w:t>,</w:t>
      </w:r>
      <w:r w:rsidR="004F393C" w:rsidRPr="004F393C">
        <w:t xml:space="preserve"> </w:t>
      </w:r>
      <w:r w:rsidR="004F393C">
        <w:t xml:space="preserve">где на входе задается название файла, а также </w:t>
      </w:r>
      <w:r w:rsidR="0048352E">
        <w:t>указатель на структуру</w:t>
      </w:r>
      <w:r w:rsidR="004F393C">
        <w:t xml:space="preserve"> </w:t>
      </w:r>
      <w:r w:rsidR="00231598">
        <w:t>“</w:t>
      </w:r>
      <w:proofErr w:type="spellStart"/>
      <w:r w:rsidR="00942FCF">
        <w:rPr>
          <w:lang w:val="en-US"/>
        </w:rPr>
        <w:t>almanaxGalileo</w:t>
      </w:r>
      <w:proofErr w:type="spellEnd"/>
      <w:r w:rsidR="00942FCF" w:rsidRPr="00942FCF">
        <w:t xml:space="preserve">” </w:t>
      </w:r>
      <w:r w:rsidR="004F393C">
        <w:t xml:space="preserve">в которую будут переданы значения альманаха.  </w:t>
      </w:r>
    </w:p>
    <w:p w:rsidR="00E53269" w:rsidRDefault="00BF7DC9" w:rsidP="00E53269">
      <w:r>
        <w:t>Для алгоритма</w:t>
      </w:r>
      <w:r w:rsidR="00E53269">
        <w:t xml:space="preserve"> обработки файла </w:t>
      </w:r>
      <w:r w:rsidR="00DF79F6">
        <w:t xml:space="preserve">воспользуемся библиотекой </w:t>
      </w:r>
      <w:r w:rsidR="00231598">
        <w:t>–</w:t>
      </w:r>
      <w:r w:rsidR="00231598" w:rsidRPr="00231598">
        <w:t xml:space="preserve"> </w:t>
      </w:r>
      <w:r w:rsidR="00DF79F6" w:rsidRPr="00DF79F6">
        <w:t>“</w:t>
      </w:r>
      <w:proofErr w:type="spellStart"/>
      <w:r w:rsidR="00DF79F6">
        <w:rPr>
          <w:lang w:val="en-US"/>
        </w:rPr>
        <w:t>fstream</w:t>
      </w:r>
      <w:proofErr w:type="spellEnd"/>
      <w:r w:rsidR="00DF79F6" w:rsidRPr="00DF79F6">
        <w:t xml:space="preserve">”, </w:t>
      </w:r>
      <w:r w:rsidR="00DF79F6">
        <w:t xml:space="preserve">в которой содержится класс </w:t>
      </w:r>
      <w:r w:rsidR="00DF79F6" w:rsidRPr="00DF79F6">
        <w:t>“</w:t>
      </w:r>
      <w:proofErr w:type="spellStart"/>
      <w:r w:rsidR="00DF79F6">
        <w:rPr>
          <w:lang w:val="en-US"/>
        </w:rPr>
        <w:t>ifstream</w:t>
      </w:r>
      <w:proofErr w:type="spellEnd"/>
      <w:r w:rsidR="00DF79F6" w:rsidRPr="00DF79F6">
        <w:t xml:space="preserve">” </w:t>
      </w:r>
      <w:r w:rsidR="00DF79F6">
        <w:t>–</w:t>
      </w:r>
      <w:r w:rsidR="00DF79F6" w:rsidRPr="00DF79F6">
        <w:t xml:space="preserve"> </w:t>
      </w:r>
      <w:r w:rsidR="00DF79F6">
        <w:t>файловый ввод.</w:t>
      </w:r>
      <w:r w:rsidR="00E53269" w:rsidRPr="00E53269">
        <w:t xml:space="preserve"> </w:t>
      </w:r>
      <w:r w:rsidR="00DF79F6">
        <w:t>Алгоритм</w:t>
      </w:r>
      <w:r w:rsidR="00E53269">
        <w:t xml:space="preserve"> обрабатывает последовательно каждое заданное значение, далее переноси</w:t>
      </w:r>
      <w:r w:rsidR="00DF79F6">
        <w:t>т</w:t>
      </w:r>
      <w:r w:rsidR="00E53269">
        <w:t xml:space="preserve"> полученные значения в массив значений </w:t>
      </w:r>
      <w:r w:rsidR="00231598">
        <w:t xml:space="preserve">– </w:t>
      </w:r>
      <w:r w:rsidR="00E53269">
        <w:t>«</w:t>
      </w:r>
      <w:proofErr w:type="spellStart"/>
      <w:r w:rsidR="00E53269">
        <w:rPr>
          <w:lang w:val="en-US"/>
        </w:rPr>
        <w:t>almanax</w:t>
      </w:r>
      <w:r w:rsidR="00DF79F6">
        <w:rPr>
          <w:lang w:val="en-US"/>
        </w:rPr>
        <w:t>Galileo</w:t>
      </w:r>
      <w:proofErr w:type="spellEnd"/>
      <w:r w:rsidR="00E53269">
        <w:t>».</w:t>
      </w:r>
    </w:p>
    <w:p w:rsidR="0048352E" w:rsidRDefault="0048352E" w:rsidP="00E53269">
      <w:r>
        <w:t xml:space="preserve">Основная проблема данного алгоритма, что значения альманаха записываются без пробела и из-за этого в массив передаются символьные значения или </w:t>
      </w:r>
      <w:r w:rsidR="00BF7DC9">
        <w:t>строка,</w:t>
      </w:r>
      <w:r>
        <w:t xml:space="preserve"> состоящая из названия параметра альманаха и его значения, для этого создадим еще одну функцию, только уже для обработки значения – </w:t>
      </w:r>
      <w:r w:rsidR="00231598" w:rsidRPr="00231598">
        <w:t>“</w:t>
      </w:r>
      <w:proofErr w:type="spellStart"/>
      <w:r>
        <w:rPr>
          <w:lang w:val="en-US"/>
        </w:rPr>
        <w:t>parserstruct</w:t>
      </w:r>
      <w:proofErr w:type="spellEnd"/>
      <w:r w:rsidR="00231598" w:rsidRPr="00231598">
        <w:t>”</w:t>
      </w:r>
      <w:r w:rsidRPr="0048352E">
        <w:t xml:space="preserve">. </w:t>
      </w:r>
    </w:p>
    <w:p w:rsidR="0048352E" w:rsidRPr="0048352E" w:rsidRDefault="0048352E" w:rsidP="00E53269">
      <w:r>
        <w:t xml:space="preserve">На вход функции </w:t>
      </w:r>
      <w:r w:rsidR="001B573F" w:rsidRPr="001B573F">
        <w:t>“</w:t>
      </w:r>
      <w:proofErr w:type="spellStart"/>
      <w:r>
        <w:rPr>
          <w:lang w:val="en-US"/>
        </w:rPr>
        <w:t>parserstruct</w:t>
      </w:r>
      <w:proofErr w:type="spellEnd"/>
      <w:r w:rsidR="001B573F" w:rsidRPr="001B573F">
        <w:t>”</w:t>
      </w:r>
      <w:r>
        <w:t xml:space="preserve"> задается символьное значения, а также указатель на значение, которое будет обработано.  </w:t>
      </w:r>
    </w:p>
    <w:p w:rsidR="00AE6978" w:rsidRDefault="0048352E" w:rsidP="00AE6978">
      <w:r>
        <w:lastRenderedPageBreak/>
        <w:t xml:space="preserve">Все функции содержатся в файле – </w:t>
      </w:r>
      <w:r w:rsidRPr="0048352E">
        <w:t>“</w:t>
      </w:r>
      <w:proofErr w:type="spellStart"/>
      <w:r>
        <w:rPr>
          <w:lang w:val="en-US"/>
        </w:rPr>
        <w:t>parserGalileo</w:t>
      </w:r>
      <w:proofErr w:type="spellEnd"/>
      <w:r w:rsidRPr="0048352E">
        <w:t>.</w:t>
      </w:r>
      <w:proofErr w:type="spellStart"/>
      <w:r>
        <w:rPr>
          <w:lang w:val="en-US"/>
        </w:rPr>
        <w:t>cpp</w:t>
      </w:r>
      <w:proofErr w:type="spellEnd"/>
      <w:r w:rsidRPr="0048352E">
        <w:t xml:space="preserve">”, </w:t>
      </w:r>
      <w:r>
        <w:t>а так</w:t>
      </w:r>
      <w:r w:rsidR="00BF7DC9">
        <w:t>же существует заголовочный файл</w:t>
      </w:r>
      <w:r>
        <w:t xml:space="preserve"> – </w:t>
      </w:r>
      <w:r w:rsidRPr="0048352E">
        <w:t>“</w:t>
      </w:r>
      <w:proofErr w:type="spellStart"/>
      <w:r>
        <w:rPr>
          <w:lang w:val="en-US"/>
        </w:rPr>
        <w:t>parserGalileo</w:t>
      </w:r>
      <w:proofErr w:type="spellEnd"/>
      <w:r w:rsidRPr="0048352E">
        <w:t>.</w:t>
      </w:r>
      <w:r w:rsidR="00752B27">
        <w:rPr>
          <w:lang w:val="en-US"/>
        </w:rPr>
        <w:t>h</w:t>
      </w:r>
      <w:r w:rsidRPr="0048352E">
        <w:t>”</w:t>
      </w:r>
      <w:r>
        <w:t>, в котором хранятся применяемые классы и методы</w:t>
      </w:r>
      <w:r w:rsidR="00BA0BBB">
        <w:t>.</w:t>
      </w:r>
    </w:p>
    <w:p w:rsidR="00BA0BBB" w:rsidRPr="0048352E" w:rsidRDefault="00BA0BBB" w:rsidP="00AE6978">
      <w:r>
        <w:t xml:space="preserve">Далее </w:t>
      </w:r>
      <w:r w:rsidRPr="00BA0BBB">
        <w:t>импортируем</w:t>
      </w:r>
      <w:r>
        <w:t xml:space="preserve"> </w:t>
      </w:r>
      <w:r w:rsidR="00715E55">
        <w:t>функцию</w:t>
      </w:r>
      <w:r>
        <w:t xml:space="preserve"> в основн</w:t>
      </w:r>
      <w:r w:rsidR="004D7CAA">
        <w:t>ой алгоритм программы</w:t>
      </w:r>
      <w:r>
        <w:t xml:space="preserve">. </w:t>
      </w:r>
    </w:p>
    <w:p w:rsidR="0052356A" w:rsidRPr="0072332C" w:rsidRDefault="002C0E6A" w:rsidP="0072332C">
      <w:pPr>
        <w:pStyle w:val="1"/>
        <w:rPr>
          <w:b/>
        </w:rPr>
      </w:pPr>
      <w:bookmarkStart w:id="7" w:name="_Toc84790981"/>
      <w:r w:rsidRPr="0072332C">
        <w:rPr>
          <w:b/>
        </w:rPr>
        <w:t xml:space="preserve">3. </w:t>
      </w:r>
      <w:r w:rsidR="00BA0BBB" w:rsidRPr="0072332C">
        <w:rPr>
          <w:b/>
        </w:rPr>
        <w:t>Пример расчета с использованием новых функций</w:t>
      </w:r>
      <w:bookmarkEnd w:id="7"/>
    </w:p>
    <w:p w:rsidR="002C0E6A" w:rsidRDefault="00BA0BBB" w:rsidP="0052356A">
      <w:pPr>
        <w:pStyle w:val="a3"/>
        <w:ind w:left="1429" w:firstLine="0"/>
      </w:pPr>
      <w:r>
        <w:rPr>
          <w:noProof/>
          <w:lang w:eastAsia="ru-RU"/>
        </w:rPr>
        <w:drawing>
          <wp:inline distT="0" distB="0" distL="0" distR="0" wp14:anchorId="278E3205" wp14:editId="35895EF0">
            <wp:extent cx="5095875" cy="5553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6A" w:rsidRPr="00FC7748" w:rsidRDefault="002C0E6A" w:rsidP="002C0E6A">
      <w:pPr>
        <w:pStyle w:val="a3"/>
        <w:ind w:left="284" w:firstLine="0"/>
        <w:jc w:val="center"/>
      </w:pPr>
      <w:r>
        <w:t xml:space="preserve">Рисунок </w:t>
      </w:r>
      <w:r w:rsidR="00A62AEA">
        <w:t>2</w:t>
      </w:r>
      <w:r>
        <w:t xml:space="preserve"> – </w:t>
      </w:r>
      <w:r w:rsidR="008320EB">
        <w:t>Пример расчета</w:t>
      </w:r>
    </w:p>
    <w:p w:rsidR="00395F62" w:rsidRPr="002C0E6A" w:rsidRDefault="00395F62" w:rsidP="00395F62">
      <w:pPr>
        <w:pStyle w:val="a3"/>
        <w:ind w:left="2149" w:firstLine="0"/>
      </w:pPr>
    </w:p>
    <w:sectPr w:rsidR="00395F62" w:rsidRPr="002C0E6A" w:rsidSect="00A1435F">
      <w:footerReference w:type="default" r:id="rId4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91E" w:rsidRDefault="00D4091E" w:rsidP="00A1435F">
      <w:pPr>
        <w:spacing w:after="0" w:line="240" w:lineRule="auto"/>
      </w:pPr>
      <w:r>
        <w:separator/>
      </w:r>
    </w:p>
  </w:endnote>
  <w:endnote w:type="continuationSeparator" w:id="0">
    <w:p w:rsidR="00D4091E" w:rsidRDefault="00D4091E" w:rsidP="00A14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877248"/>
      <w:docPartObj>
        <w:docPartGallery w:val="Page Numbers (Bottom of Page)"/>
        <w:docPartUnique/>
      </w:docPartObj>
    </w:sdtPr>
    <w:sdtEndPr/>
    <w:sdtContent>
      <w:p w:rsidR="00647C45" w:rsidRDefault="00647C4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C01">
          <w:rPr>
            <w:noProof/>
          </w:rPr>
          <w:t>10</w:t>
        </w:r>
        <w:r>
          <w:fldChar w:fldCharType="end"/>
        </w:r>
      </w:p>
    </w:sdtContent>
  </w:sdt>
  <w:p w:rsidR="00647C45" w:rsidRDefault="00647C4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91E" w:rsidRDefault="00D4091E" w:rsidP="00A1435F">
      <w:pPr>
        <w:spacing w:after="0" w:line="240" w:lineRule="auto"/>
      </w:pPr>
      <w:r>
        <w:separator/>
      </w:r>
    </w:p>
  </w:footnote>
  <w:footnote w:type="continuationSeparator" w:id="0">
    <w:p w:rsidR="00D4091E" w:rsidRDefault="00D4091E" w:rsidP="00A14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62F9"/>
    <w:multiLevelType w:val="multilevel"/>
    <w:tmpl w:val="915AA6A2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69" w:hanging="2160"/>
      </w:pPr>
      <w:rPr>
        <w:rFonts w:hint="default"/>
      </w:rPr>
    </w:lvl>
  </w:abstractNum>
  <w:abstractNum w:abstractNumId="1" w15:restartNumberingAfterBreak="0">
    <w:nsid w:val="09955A26"/>
    <w:multiLevelType w:val="hybridMultilevel"/>
    <w:tmpl w:val="C0BC8D82"/>
    <w:lvl w:ilvl="0" w:tplc="FB18816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0F34676C"/>
    <w:multiLevelType w:val="hybridMultilevel"/>
    <w:tmpl w:val="E5FCAC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287C02"/>
    <w:multiLevelType w:val="hybridMultilevel"/>
    <w:tmpl w:val="6B24C77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1A0D19AE"/>
    <w:multiLevelType w:val="hybridMultilevel"/>
    <w:tmpl w:val="2EF4D2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216F5AFD"/>
    <w:multiLevelType w:val="hybridMultilevel"/>
    <w:tmpl w:val="C9404CFA"/>
    <w:lvl w:ilvl="0" w:tplc="041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6" w15:restartNumberingAfterBreak="0">
    <w:nsid w:val="354F476C"/>
    <w:multiLevelType w:val="hybridMultilevel"/>
    <w:tmpl w:val="90E4FB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743644"/>
    <w:multiLevelType w:val="hybridMultilevel"/>
    <w:tmpl w:val="721C1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F44727"/>
    <w:multiLevelType w:val="multilevel"/>
    <w:tmpl w:val="E6586D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88" w:hanging="2160"/>
      </w:pPr>
      <w:rPr>
        <w:rFonts w:hint="default"/>
      </w:rPr>
    </w:lvl>
  </w:abstractNum>
  <w:abstractNum w:abstractNumId="9" w15:restartNumberingAfterBreak="0">
    <w:nsid w:val="3EAA3A20"/>
    <w:multiLevelType w:val="hybridMultilevel"/>
    <w:tmpl w:val="832A5510"/>
    <w:lvl w:ilvl="0" w:tplc="930A6110">
      <w:start w:val="1"/>
      <w:numFmt w:val="decimal"/>
      <w:lvlText w:val="1.3.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9AB6788"/>
    <w:multiLevelType w:val="hybridMultilevel"/>
    <w:tmpl w:val="2CA2BEAA"/>
    <w:lvl w:ilvl="0" w:tplc="A04888C4">
      <w:start w:val="1"/>
      <w:numFmt w:val="decimal"/>
      <w:lvlText w:val="1.1.2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E1A7830"/>
    <w:multiLevelType w:val="hybridMultilevel"/>
    <w:tmpl w:val="168E9AFE"/>
    <w:lvl w:ilvl="0" w:tplc="9A6EF3F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41328F8"/>
    <w:multiLevelType w:val="hybridMultilevel"/>
    <w:tmpl w:val="5A82CA0C"/>
    <w:lvl w:ilvl="0" w:tplc="B71C461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554B6192"/>
    <w:multiLevelType w:val="hybridMultilevel"/>
    <w:tmpl w:val="DCC63180"/>
    <w:lvl w:ilvl="0" w:tplc="52446CE4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1" w:hanging="360"/>
      </w:pPr>
    </w:lvl>
    <w:lvl w:ilvl="2" w:tplc="0419001B" w:tentative="1">
      <w:start w:val="1"/>
      <w:numFmt w:val="lowerRoman"/>
      <w:lvlText w:val="%3."/>
      <w:lvlJc w:val="right"/>
      <w:pPr>
        <w:ind w:left="3231" w:hanging="180"/>
      </w:pPr>
    </w:lvl>
    <w:lvl w:ilvl="3" w:tplc="0419000F" w:tentative="1">
      <w:start w:val="1"/>
      <w:numFmt w:val="decimal"/>
      <w:lvlText w:val="%4."/>
      <w:lvlJc w:val="left"/>
      <w:pPr>
        <w:ind w:left="3951" w:hanging="360"/>
      </w:pPr>
    </w:lvl>
    <w:lvl w:ilvl="4" w:tplc="04190019" w:tentative="1">
      <w:start w:val="1"/>
      <w:numFmt w:val="lowerLetter"/>
      <w:lvlText w:val="%5."/>
      <w:lvlJc w:val="left"/>
      <w:pPr>
        <w:ind w:left="4671" w:hanging="360"/>
      </w:pPr>
    </w:lvl>
    <w:lvl w:ilvl="5" w:tplc="0419001B" w:tentative="1">
      <w:start w:val="1"/>
      <w:numFmt w:val="lowerRoman"/>
      <w:lvlText w:val="%6."/>
      <w:lvlJc w:val="right"/>
      <w:pPr>
        <w:ind w:left="5391" w:hanging="180"/>
      </w:pPr>
    </w:lvl>
    <w:lvl w:ilvl="6" w:tplc="0419000F" w:tentative="1">
      <w:start w:val="1"/>
      <w:numFmt w:val="decimal"/>
      <w:lvlText w:val="%7."/>
      <w:lvlJc w:val="left"/>
      <w:pPr>
        <w:ind w:left="6111" w:hanging="360"/>
      </w:pPr>
    </w:lvl>
    <w:lvl w:ilvl="7" w:tplc="04190019" w:tentative="1">
      <w:start w:val="1"/>
      <w:numFmt w:val="lowerLetter"/>
      <w:lvlText w:val="%8."/>
      <w:lvlJc w:val="left"/>
      <w:pPr>
        <w:ind w:left="6831" w:hanging="360"/>
      </w:pPr>
    </w:lvl>
    <w:lvl w:ilvl="8" w:tplc="0419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4" w15:restartNumberingAfterBreak="0">
    <w:nsid w:val="5AB93F9F"/>
    <w:multiLevelType w:val="hybridMultilevel"/>
    <w:tmpl w:val="9C2246FE"/>
    <w:lvl w:ilvl="0" w:tplc="9A6EF3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D9744D5"/>
    <w:multiLevelType w:val="hybridMultilevel"/>
    <w:tmpl w:val="1C7401BA"/>
    <w:lvl w:ilvl="0" w:tplc="B1AEE5B2">
      <w:start w:val="1"/>
      <w:numFmt w:val="decimal"/>
      <w:lvlText w:val="1.3.2.%1."/>
      <w:lvlJc w:val="left"/>
      <w:pPr>
        <w:ind w:left="19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6" w15:restartNumberingAfterBreak="0">
    <w:nsid w:val="64740975"/>
    <w:multiLevelType w:val="multilevel"/>
    <w:tmpl w:val="D79889E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1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5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12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12"/>
  </w:num>
  <w:num w:numId="7">
    <w:abstractNumId w:val="16"/>
  </w:num>
  <w:num w:numId="8">
    <w:abstractNumId w:val="10"/>
  </w:num>
  <w:num w:numId="9">
    <w:abstractNumId w:val="14"/>
  </w:num>
  <w:num w:numId="10">
    <w:abstractNumId w:val="11"/>
  </w:num>
  <w:num w:numId="11">
    <w:abstractNumId w:val="15"/>
  </w:num>
  <w:num w:numId="12">
    <w:abstractNumId w:val="9"/>
  </w:num>
  <w:num w:numId="13">
    <w:abstractNumId w:val="3"/>
  </w:num>
  <w:num w:numId="14">
    <w:abstractNumId w:val="13"/>
  </w:num>
  <w:num w:numId="15">
    <w:abstractNumId w:val="8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A1"/>
    <w:rsid w:val="000110A3"/>
    <w:rsid w:val="00025FFD"/>
    <w:rsid w:val="000A3A41"/>
    <w:rsid w:val="000A3BDE"/>
    <w:rsid w:val="000E18C7"/>
    <w:rsid w:val="000F2805"/>
    <w:rsid w:val="001242EA"/>
    <w:rsid w:val="00150513"/>
    <w:rsid w:val="00181F9F"/>
    <w:rsid w:val="00183F2C"/>
    <w:rsid w:val="00195BDF"/>
    <w:rsid w:val="001B573F"/>
    <w:rsid w:val="001C1D50"/>
    <w:rsid w:val="001D3A41"/>
    <w:rsid w:val="001E4513"/>
    <w:rsid w:val="002065EA"/>
    <w:rsid w:val="00225C19"/>
    <w:rsid w:val="00231598"/>
    <w:rsid w:val="00254FC9"/>
    <w:rsid w:val="0025640D"/>
    <w:rsid w:val="00264C1B"/>
    <w:rsid w:val="002C0E6A"/>
    <w:rsid w:val="002C7967"/>
    <w:rsid w:val="002E1459"/>
    <w:rsid w:val="00301878"/>
    <w:rsid w:val="0030329A"/>
    <w:rsid w:val="003114B0"/>
    <w:rsid w:val="0031565E"/>
    <w:rsid w:val="00335CA1"/>
    <w:rsid w:val="00340C5E"/>
    <w:rsid w:val="00376F5F"/>
    <w:rsid w:val="00377E40"/>
    <w:rsid w:val="00381A8E"/>
    <w:rsid w:val="00395F62"/>
    <w:rsid w:val="003C5B05"/>
    <w:rsid w:val="00403228"/>
    <w:rsid w:val="00423B33"/>
    <w:rsid w:val="00453CCF"/>
    <w:rsid w:val="0048352E"/>
    <w:rsid w:val="004D7CAA"/>
    <w:rsid w:val="004F0202"/>
    <w:rsid w:val="004F393C"/>
    <w:rsid w:val="0052356A"/>
    <w:rsid w:val="005563C3"/>
    <w:rsid w:val="005663A3"/>
    <w:rsid w:val="006161D7"/>
    <w:rsid w:val="00633BC1"/>
    <w:rsid w:val="00647C45"/>
    <w:rsid w:val="0067144F"/>
    <w:rsid w:val="006A2E82"/>
    <w:rsid w:val="006E5354"/>
    <w:rsid w:val="00710446"/>
    <w:rsid w:val="00715E55"/>
    <w:rsid w:val="0072332C"/>
    <w:rsid w:val="00736690"/>
    <w:rsid w:val="00752B27"/>
    <w:rsid w:val="007625B3"/>
    <w:rsid w:val="007A41EA"/>
    <w:rsid w:val="008111A3"/>
    <w:rsid w:val="00817694"/>
    <w:rsid w:val="008320EB"/>
    <w:rsid w:val="0085318C"/>
    <w:rsid w:val="008B0101"/>
    <w:rsid w:val="00942FCF"/>
    <w:rsid w:val="009442AA"/>
    <w:rsid w:val="00965C01"/>
    <w:rsid w:val="009726D1"/>
    <w:rsid w:val="009E3031"/>
    <w:rsid w:val="009F7B06"/>
    <w:rsid w:val="00A1435F"/>
    <w:rsid w:val="00A62AEA"/>
    <w:rsid w:val="00A7168B"/>
    <w:rsid w:val="00AD2A36"/>
    <w:rsid w:val="00AE6978"/>
    <w:rsid w:val="00B8058D"/>
    <w:rsid w:val="00B87805"/>
    <w:rsid w:val="00BA0BBB"/>
    <w:rsid w:val="00BF7DC9"/>
    <w:rsid w:val="00C16BCB"/>
    <w:rsid w:val="00C631C4"/>
    <w:rsid w:val="00C9096F"/>
    <w:rsid w:val="00C91704"/>
    <w:rsid w:val="00CC0A1E"/>
    <w:rsid w:val="00CE3C41"/>
    <w:rsid w:val="00D12E85"/>
    <w:rsid w:val="00D31591"/>
    <w:rsid w:val="00D4091E"/>
    <w:rsid w:val="00D634A9"/>
    <w:rsid w:val="00DC2F6A"/>
    <w:rsid w:val="00DF79F6"/>
    <w:rsid w:val="00E32482"/>
    <w:rsid w:val="00E53269"/>
    <w:rsid w:val="00EB6257"/>
    <w:rsid w:val="00EC1FEA"/>
    <w:rsid w:val="00EC5F8C"/>
    <w:rsid w:val="00F04266"/>
    <w:rsid w:val="00F10509"/>
    <w:rsid w:val="00FA38EA"/>
    <w:rsid w:val="00FB4C50"/>
    <w:rsid w:val="00FC7748"/>
    <w:rsid w:val="00FE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B069F-7A9C-4F09-89AC-9B0FDA3E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A1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6B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6BC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878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CA1"/>
    <w:pPr>
      <w:ind w:left="720"/>
      <w:contextualSpacing/>
    </w:pPr>
  </w:style>
  <w:style w:type="table" w:styleId="a4">
    <w:name w:val="Table Grid"/>
    <w:basedOn w:val="a1"/>
    <w:uiPriority w:val="39"/>
    <w:rsid w:val="002C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5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16BC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6BCB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1878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No Spacing"/>
    <w:uiPriority w:val="1"/>
    <w:qFormat/>
    <w:rsid w:val="0030187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TOC Heading"/>
    <w:basedOn w:val="1"/>
    <w:next w:val="a"/>
    <w:uiPriority w:val="39"/>
    <w:unhideWhenUsed/>
    <w:qFormat/>
    <w:rsid w:val="00301878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187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187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01878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30187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143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1435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143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1435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C3A21-5492-4679-8F02-30A1FEB7D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25</cp:revision>
  <dcterms:created xsi:type="dcterms:W3CDTF">2021-04-12T07:47:00Z</dcterms:created>
  <dcterms:modified xsi:type="dcterms:W3CDTF">2021-10-10T17:47:00Z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