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4B5" w:rsidRPr="00DF44B5" w:rsidRDefault="00DF44B5" w:rsidP="002C367C">
      <w:pPr>
        <w:pStyle w:val="Ttulo1"/>
        <w:ind w:left="708" w:hanging="708"/>
      </w:pPr>
      <w:r w:rsidRPr="00DF44B5">
        <w:t>Procedimiento Contable.</w:t>
      </w:r>
    </w:p>
    <w:tbl>
      <w:tblPr>
        <w:tblStyle w:val="Tablaconcuadrcula"/>
        <w:tblW w:w="10902" w:type="dxa"/>
        <w:tblInd w:w="-714" w:type="dxa"/>
        <w:tblLayout w:type="fixed"/>
        <w:tblLook w:val="04A0" w:firstRow="1" w:lastRow="0" w:firstColumn="1" w:lastColumn="0" w:noHBand="0" w:noVBand="1"/>
      </w:tblPr>
      <w:tblGrid>
        <w:gridCol w:w="7513"/>
        <w:gridCol w:w="393"/>
        <w:gridCol w:w="463"/>
        <w:gridCol w:w="704"/>
        <w:gridCol w:w="1829"/>
      </w:tblGrid>
      <w:tr w:rsidR="00DF44B5" w:rsidTr="00D015AA">
        <w:tc>
          <w:tcPr>
            <w:tcW w:w="7513" w:type="dxa"/>
          </w:tcPr>
          <w:p w:rsidR="00DF44B5" w:rsidRPr="00DF44B5" w:rsidRDefault="00DF44B5" w:rsidP="00711E66">
            <w:pPr>
              <w:jc w:val="both"/>
            </w:pPr>
            <w:r>
              <w:t>DESCRIPCIÓN</w:t>
            </w:r>
          </w:p>
        </w:tc>
        <w:tc>
          <w:tcPr>
            <w:tcW w:w="393" w:type="dxa"/>
          </w:tcPr>
          <w:p w:rsidR="00DF44B5" w:rsidRPr="00DF44B5" w:rsidRDefault="00DF44B5" w:rsidP="00546BBA">
            <w:pPr>
              <w:jc w:val="center"/>
              <w:rPr>
                <w:sz w:val="18"/>
                <w:szCs w:val="18"/>
              </w:rPr>
            </w:pPr>
            <w:r w:rsidRPr="00DF44B5">
              <w:rPr>
                <w:sz w:val="18"/>
                <w:szCs w:val="18"/>
              </w:rPr>
              <w:t>PF</w:t>
            </w:r>
          </w:p>
        </w:tc>
        <w:tc>
          <w:tcPr>
            <w:tcW w:w="463" w:type="dxa"/>
          </w:tcPr>
          <w:p w:rsidR="00DF44B5" w:rsidRPr="00DF44B5" w:rsidRDefault="00DF44B5" w:rsidP="00546BBA">
            <w:pPr>
              <w:jc w:val="center"/>
              <w:rPr>
                <w:sz w:val="18"/>
                <w:szCs w:val="18"/>
              </w:rPr>
            </w:pPr>
            <w:r w:rsidRPr="00DF44B5">
              <w:rPr>
                <w:sz w:val="18"/>
                <w:szCs w:val="18"/>
              </w:rPr>
              <w:t>PM</w:t>
            </w:r>
          </w:p>
        </w:tc>
        <w:tc>
          <w:tcPr>
            <w:tcW w:w="704" w:type="dxa"/>
          </w:tcPr>
          <w:p w:rsidR="00DF44B5" w:rsidRPr="00DF44B5" w:rsidRDefault="00DF44B5" w:rsidP="00546BBA">
            <w:pPr>
              <w:jc w:val="center"/>
              <w:rPr>
                <w:sz w:val="18"/>
                <w:szCs w:val="18"/>
              </w:rPr>
            </w:pPr>
            <w:r w:rsidRPr="00DF44B5">
              <w:rPr>
                <w:sz w:val="18"/>
                <w:szCs w:val="18"/>
              </w:rPr>
              <w:t>ADMON</w:t>
            </w:r>
          </w:p>
        </w:tc>
        <w:tc>
          <w:tcPr>
            <w:tcW w:w="1829" w:type="dxa"/>
          </w:tcPr>
          <w:p w:rsidR="00DF44B5" w:rsidRPr="00DF44B5" w:rsidRDefault="00DF44B5" w:rsidP="00711E66">
            <w:pPr>
              <w:jc w:val="both"/>
            </w:pPr>
            <w:r>
              <w:t>FORMATO</w:t>
            </w:r>
            <w:r w:rsidR="002C6D97">
              <w:t xml:space="preserve"> Y/O FUNDAMENTO</w:t>
            </w:r>
          </w:p>
        </w:tc>
      </w:tr>
      <w:tr w:rsidR="00CD0B01" w:rsidTr="00D015AA">
        <w:tc>
          <w:tcPr>
            <w:tcW w:w="7513" w:type="dxa"/>
          </w:tcPr>
          <w:p w:rsidR="00BD0954" w:rsidRDefault="00CD0B01" w:rsidP="00E60491">
            <w:pPr>
              <w:pStyle w:val="Prrafodelista"/>
              <w:numPr>
                <w:ilvl w:val="0"/>
                <w:numId w:val="9"/>
              </w:numPr>
              <w:jc w:val="both"/>
              <w:rPr>
                <w:b/>
              </w:rPr>
            </w:pPr>
            <w:r w:rsidRPr="00BD0954">
              <w:rPr>
                <w:b/>
              </w:rPr>
              <w:t xml:space="preserve">IDENTIFICACIÓN. </w:t>
            </w:r>
          </w:p>
          <w:p w:rsidR="007D33F9" w:rsidRPr="00BD0954" w:rsidRDefault="008F5F4F" w:rsidP="00BD0954">
            <w:pPr>
              <w:pStyle w:val="Prrafodelista"/>
              <w:jc w:val="both"/>
              <w:rPr>
                <w:b/>
              </w:rPr>
            </w:pPr>
            <w:r>
              <w:t>R</w:t>
            </w:r>
            <w:r w:rsidR="0015524E">
              <w:t>econocer al cliente como una unidad identificable que persigue fines particulares, que es independiente de las demás y que se constituye por la combinación de recursos hu</w:t>
            </w:r>
            <w:r w:rsidR="00AF61A3">
              <w:t>manos, materiales y finan</w:t>
            </w:r>
            <w:r>
              <w:t>cieros; es decir identificar</w:t>
            </w:r>
            <w:r w:rsidR="00AF61A3">
              <w:t xml:space="preserve"> la </w:t>
            </w:r>
            <w:r w:rsidR="00AF61A3" w:rsidRPr="003D49E5">
              <w:t>entidad económica</w:t>
            </w:r>
            <w:r w:rsidR="00AF61A3">
              <w:t xml:space="preserve"> que será s</w:t>
            </w:r>
            <w:r w:rsidR="007D33F9">
              <w:t>ujeta al procedimiento contable.</w:t>
            </w:r>
          </w:p>
        </w:tc>
        <w:tc>
          <w:tcPr>
            <w:tcW w:w="393" w:type="dxa"/>
          </w:tcPr>
          <w:p w:rsidR="00CD0B01" w:rsidRDefault="00CD0B01" w:rsidP="00546BBA">
            <w:pPr>
              <w:jc w:val="center"/>
              <w:rPr>
                <w:sz w:val="18"/>
                <w:szCs w:val="18"/>
              </w:rPr>
            </w:pPr>
          </w:p>
          <w:p w:rsidR="001738E1" w:rsidRDefault="001738E1" w:rsidP="00546BBA">
            <w:pPr>
              <w:jc w:val="center"/>
              <w:rPr>
                <w:sz w:val="18"/>
                <w:szCs w:val="18"/>
              </w:rPr>
            </w:pPr>
          </w:p>
          <w:p w:rsidR="001738E1" w:rsidRDefault="001738E1" w:rsidP="00546BBA">
            <w:pPr>
              <w:jc w:val="center"/>
              <w:rPr>
                <w:sz w:val="18"/>
                <w:szCs w:val="18"/>
              </w:rPr>
            </w:pPr>
          </w:p>
          <w:p w:rsidR="001738E1" w:rsidRPr="00DF44B5" w:rsidRDefault="001738E1" w:rsidP="00546BBA">
            <w:pPr>
              <w:jc w:val="center"/>
              <w:rPr>
                <w:sz w:val="18"/>
                <w:szCs w:val="18"/>
              </w:rPr>
            </w:pPr>
          </w:p>
        </w:tc>
        <w:tc>
          <w:tcPr>
            <w:tcW w:w="463" w:type="dxa"/>
          </w:tcPr>
          <w:p w:rsidR="00CD0B01" w:rsidRDefault="00CD0B01" w:rsidP="00546BBA">
            <w:pPr>
              <w:jc w:val="center"/>
              <w:rPr>
                <w:sz w:val="18"/>
                <w:szCs w:val="18"/>
              </w:rPr>
            </w:pPr>
          </w:p>
          <w:p w:rsidR="001738E1" w:rsidRDefault="001738E1" w:rsidP="00546BBA">
            <w:pPr>
              <w:jc w:val="center"/>
              <w:rPr>
                <w:sz w:val="18"/>
                <w:szCs w:val="18"/>
              </w:rPr>
            </w:pPr>
          </w:p>
          <w:p w:rsidR="001738E1" w:rsidRDefault="001738E1" w:rsidP="00546BBA">
            <w:pPr>
              <w:jc w:val="center"/>
              <w:rPr>
                <w:sz w:val="18"/>
                <w:szCs w:val="18"/>
              </w:rPr>
            </w:pPr>
          </w:p>
          <w:p w:rsidR="001738E1" w:rsidRPr="00DF44B5" w:rsidRDefault="001738E1" w:rsidP="00546BBA">
            <w:pPr>
              <w:jc w:val="center"/>
              <w:rPr>
                <w:sz w:val="18"/>
                <w:szCs w:val="18"/>
              </w:rPr>
            </w:pPr>
          </w:p>
        </w:tc>
        <w:tc>
          <w:tcPr>
            <w:tcW w:w="704" w:type="dxa"/>
          </w:tcPr>
          <w:p w:rsidR="00CD0B01" w:rsidRPr="00DF44B5" w:rsidRDefault="00CD0B01" w:rsidP="00546BBA">
            <w:pPr>
              <w:jc w:val="center"/>
              <w:rPr>
                <w:sz w:val="18"/>
                <w:szCs w:val="18"/>
              </w:rPr>
            </w:pPr>
          </w:p>
        </w:tc>
        <w:tc>
          <w:tcPr>
            <w:tcW w:w="1829" w:type="dxa"/>
          </w:tcPr>
          <w:p w:rsidR="00ED74CD" w:rsidRDefault="00ED74CD" w:rsidP="00711E66">
            <w:pPr>
              <w:jc w:val="both"/>
            </w:pPr>
          </w:p>
          <w:p w:rsidR="00CD0B01" w:rsidRDefault="00AF61A3" w:rsidP="00711E66">
            <w:pPr>
              <w:jc w:val="both"/>
            </w:pPr>
            <w:r>
              <w:t>Postulado básico “</w:t>
            </w:r>
            <w:r w:rsidR="00ED4882">
              <w:t>Entidad eco</w:t>
            </w:r>
            <w:r w:rsidR="006D3D15">
              <w:t>nómica” NIF A-2</w:t>
            </w:r>
          </w:p>
        </w:tc>
      </w:tr>
      <w:tr w:rsidR="00ED4882" w:rsidTr="00D015AA">
        <w:tc>
          <w:tcPr>
            <w:tcW w:w="7513" w:type="dxa"/>
          </w:tcPr>
          <w:p w:rsidR="00B14374" w:rsidRDefault="008F5F4F" w:rsidP="00E60491">
            <w:pPr>
              <w:pStyle w:val="Prrafodelista"/>
              <w:numPr>
                <w:ilvl w:val="1"/>
                <w:numId w:val="9"/>
              </w:numPr>
              <w:jc w:val="both"/>
            </w:pPr>
            <w:r>
              <w:rPr>
                <w:u w:val="single"/>
              </w:rPr>
              <w:t xml:space="preserve">Solicitar el </w:t>
            </w:r>
            <w:r w:rsidR="00B14374">
              <w:rPr>
                <w:u w:val="single"/>
              </w:rPr>
              <w:t>expediente del cliente.</w:t>
            </w:r>
          </w:p>
          <w:p w:rsidR="00ED4882" w:rsidRDefault="001A6433" w:rsidP="00B14374">
            <w:pPr>
              <w:pStyle w:val="Prrafodelista"/>
              <w:jc w:val="both"/>
            </w:pPr>
            <w:r>
              <w:t xml:space="preserve">Solicitar </w:t>
            </w:r>
            <w:r w:rsidR="001F60F7">
              <w:t>e</w:t>
            </w:r>
            <w:r w:rsidR="00ED4882">
              <w:t>l</w:t>
            </w:r>
            <w:r w:rsidR="00355D2B">
              <w:t xml:space="preserve"> expediente del</w:t>
            </w:r>
            <w:r w:rsidR="001F60F7">
              <w:t xml:space="preserve"> cliente</w:t>
            </w:r>
            <w:r w:rsidR="00355D2B">
              <w:t>,</w:t>
            </w:r>
            <w:r w:rsidR="001F60F7">
              <w:t xml:space="preserve"> que se integra por la</w:t>
            </w:r>
            <w:r w:rsidR="00ED4882">
              <w:t xml:space="preserve"> información que da personalidad jurídica a la entidad económica en cuestión</w:t>
            </w:r>
            <w:r w:rsidR="001A0F9B">
              <w:t>, así com</w:t>
            </w:r>
            <w:r w:rsidR="00355D2B">
              <w:t>o información relevante sobre su</w:t>
            </w:r>
            <w:r w:rsidR="001A0F9B">
              <w:t xml:space="preserve"> situación actual</w:t>
            </w:r>
            <w:r w:rsidR="00355D2B">
              <w:t>.</w:t>
            </w:r>
            <w:r w:rsidR="001A0F9B">
              <w:t xml:space="preserve"> É</w:t>
            </w:r>
            <w:r w:rsidR="001F60F7">
              <w:t>sta i</w:t>
            </w:r>
            <w:r w:rsidR="00BD5F18">
              <w:t>nformación, generalmente</w:t>
            </w:r>
            <w:r w:rsidR="001F60F7">
              <w:t xml:space="preserve"> es la siguiente:</w:t>
            </w:r>
          </w:p>
          <w:p w:rsidR="001F60F7" w:rsidRPr="001F60F7" w:rsidRDefault="001F60F7" w:rsidP="001F60F7">
            <w:pPr>
              <w:pStyle w:val="Prrafodelista"/>
              <w:jc w:val="both"/>
              <w:rPr>
                <w:b/>
              </w:rPr>
            </w:pPr>
            <w:r>
              <w:rPr>
                <w:b/>
              </w:rPr>
              <w:t xml:space="preserve">       </w:t>
            </w:r>
            <w:r w:rsidRPr="001F60F7">
              <w:rPr>
                <w:b/>
              </w:rPr>
              <w:t>En el caso de personas morales:</w:t>
            </w:r>
          </w:p>
          <w:p w:rsidR="001F60F7" w:rsidRPr="00DC2D38" w:rsidRDefault="00727213" w:rsidP="00E60491">
            <w:pPr>
              <w:pStyle w:val="Prrafodelista"/>
              <w:numPr>
                <w:ilvl w:val="0"/>
                <w:numId w:val="4"/>
              </w:numPr>
              <w:jc w:val="both"/>
            </w:pPr>
            <w:r>
              <w:rPr>
                <w:rFonts w:ascii="Calibri" w:eastAsia="Times New Roman" w:hAnsi="Calibri" w:cs="Times New Roman"/>
                <w:color w:val="000000"/>
                <w:lang w:eastAsia="es-MX"/>
              </w:rPr>
              <w:t>Escritura</w:t>
            </w:r>
            <w:r w:rsidR="00742C84" w:rsidRPr="00DC2D38">
              <w:rPr>
                <w:rFonts w:ascii="Calibri" w:eastAsia="Times New Roman" w:hAnsi="Calibri" w:cs="Times New Roman"/>
                <w:color w:val="000000"/>
                <w:lang w:eastAsia="es-MX"/>
              </w:rPr>
              <w:t xml:space="preserve"> co</w:t>
            </w:r>
            <w:r>
              <w:rPr>
                <w:rFonts w:ascii="Calibri" w:eastAsia="Times New Roman" w:hAnsi="Calibri" w:cs="Times New Roman"/>
                <w:color w:val="000000"/>
                <w:lang w:eastAsia="es-MX"/>
              </w:rPr>
              <w:t>nstitutiva y Estatutos sociales</w:t>
            </w:r>
          </w:p>
          <w:p w:rsidR="00742C84" w:rsidRPr="00DC2D38" w:rsidRDefault="00044697" w:rsidP="00E60491">
            <w:pPr>
              <w:pStyle w:val="Prrafodelista"/>
              <w:numPr>
                <w:ilvl w:val="0"/>
                <w:numId w:val="4"/>
              </w:numPr>
              <w:jc w:val="both"/>
            </w:pPr>
            <w:r>
              <w:rPr>
                <w:rFonts w:ascii="Calibri" w:eastAsia="Times New Roman" w:hAnsi="Calibri" w:cs="Times New Roman"/>
                <w:color w:val="000000"/>
                <w:lang w:eastAsia="es-MX"/>
              </w:rPr>
              <w:t>Permiso SRE</w:t>
            </w:r>
            <w:r w:rsidR="00742C84" w:rsidRPr="00DC2D38">
              <w:rPr>
                <w:rFonts w:ascii="Calibri" w:eastAsia="Times New Roman" w:hAnsi="Calibri" w:cs="Times New Roman"/>
                <w:color w:val="000000"/>
                <w:lang w:eastAsia="es-MX"/>
              </w:rPr>
              <w:t>/SE</w:t>
            </w:r>
          </w:p>
          <w:p w:rsidR="00742C84" w:rsidRPr="00DC2D38" w:rsidRDefault="00742C84" w:rsidP="00E60491">
            <w:pPr>
              <w:pStyle w:val="Prrafodelista"/>
              <w:numPr>
                <w:ilvl w:val="0"/>
                <w:numId w:val="4"/>
              </w:numPr>
              <w:jc w:val="both"/>
            </w:pPr>
            <w:r w:rsidRPr="00DC2D38">
              <w:rPr>
                <w:rFonts w:ascii="Calibri" w:eastAsia="Times New Roman" w:hAnsi="Calibri" w:cs="Times New Roman"/>
                <w:color w:val="000000"/>
                <w:lang w:eastAsia="es-MX"/>
              </w:rPr>
              <w:t>Inscripción en Registro P</w:t>
            </w:r>
            <w:r w:rsidR="00D14213" w:rsidRPr="00DC2D38">
              <w:rPr>
                <w:rFonts w:ascii="Calibri" w:eastAsia="Times New Roman" w:hAnsi="Calibri" w:cs="Times New Roman"/>
                <w:color w:val="000000"/>
                <w:lang w:eastAsia="es-MX"/>
              </w:rPr>
              <w:t xml:space="preserve">úblico de la </w:t>
            </w:r>
            <w:r w:rsidRPr="00DC2D38">
              <w:rPr>
                <w:rFonts w:ascii="Calibri" w:eastAsia="Times New Roman" w:hAnsi="Calibri" w:cs="Times New Roman"/>
                <w:color w:val="000000"/>
                <w:lang w:eastAsia="es-MX"/>
              </w:rPr>
              <w:t>P</w:t>
            </w:r>
            <w:r w:rsidR="00D14213" w:rsidRPr="00DC2D38">
              <w:rPr>
                <w:rFonts w:ascii="Calibri" w:eastAsia="Times New Roman" w:hAnsi="Calibri" w:cs="Times New Roman"/>
                <w:color w:val="000000"/>
                <w:lang w:eastAsia="es-MX"/>
              </w:rPr>
              <w:t>ropiedad y el Comercio</w:t>
            </w:r>
          </w:p>
          <w:p w:rsidR="00D14213" w:rsidRPr="00DC2D38" w:rsidRDefault="00E64EAB" w:rsidP="00E60491">
            <w:pPr>
              <w:pStyle w:val="Prrafodelista"/>
              <w:numPr>
                <w:ilvl w:val="0"/>
                <w:numId w:val="4"/>
              </w:numPr>
              <w:jc w:val="both"/>
            </w:pPr>
            <w:r w:rsidRPr="00DC2D38">
              <w:t>Modificaciones acta constitutiva</w:t>
            </w:r>
          </w:p>
          <w:p w:rsidR="00E64EAB" w:rsidRDefault="00DC2D38" w:rsidP="00E60491">
            <w:pPr>
              <w:pStyle w:val="Prrafodelista"/>
              <w:numPr>
                <w:ilvl w:val="0"/>
                <w:numId w:val="4"/>
              </w:numPr>
              <w:jc w:val="both"/>
            </w:pPr>
            <w:r>
              <w:t>Aviso de inversión extranjera</w:t>
            </w:r>
            <w:r w:rsidR="00044697">
              <w:t xml:space="preserve"> (último)</w:t>
            </w:r>
          </w:p>
          <w:p w:rsidR="00DC2D38" w:rsidRDefault="00DC2D38" w:rsidP="00E60491">
            <w:pPr>
              <w:pStyle w:val="Prrafodelista"/>
              <w:numPr>
                <w:ilvl w:val="0"/>
                <w:numId w:val="4"/>
              </w:numPr>
              <w:jc w:val="both"/>
            </w:pPr>
            <w:r>
              <w:t>Libros de actas de asambleas</w:t>
            </w:r>
          </w:p>
          <w:p w:rsidR="00DC2D38" w:rsidRDefault="00DC2D38" w:rsidP="00E60491">
            <w:pPr>
              <w:pStyle w:val="Prrafodelista"/>
              <w:numPr>
                <w:ilvl w:val="0"/>
                <w:numId w:val="4"/>
              </w:numPr>
              <w:jc w:val="both"/>
            </w:pPr>
            <w:r>
              <w:t>Libros de socios o accionistas</w:t>
            </w:r>
          </w:p>
          <w:p w:rsidR="00DC2D38" w:rsidRDefault="00DC2D38" w:rsidP="00E60491">
            <w:pPr>
              <w:pStyle w:val="Prrafodelista"/>
              <w:numPr>
                <w:ilvl w:val="0"/>
                <w:numId w:val="4"/>
              </w:numPr>
              <w:jc w:val="both"/>
            </w:pPr>
            <w:r>
              <w:t>Títulos de acciones o partes sociales</w:t>
            </w:r>
          </w:p>
          <w:p w:rsidR="00DC2D38" w:rsidRDefault="00B716B3" w:rsidP="00E60491">
            <w:pPr>
              <w:pStyle w:val="Prrafodelista"/>
              <w:numPr>
                <w:ilvl w:val="0"/>
                <w:numId w:val="4"/>
              </w:numPr>
              <w:jc w:val="both"/>
            </w:pPr>
            <w:r>
              <w:t>Inscripción RFC/constancia de situación y contraseña</w:t>
            </w:r>
          </w:p>
          <w:p w:rsidR="00DC2D38" w:rsidRDefault="00DC2D38" w:rsidP="00E60491">
            <w:pPr>
              <w:pStyle w:val="Prrafodelista"/>
              <w:numPr>
                <w:ilvl w:val="0"/>
                <w:numId w:val="4"/>
              </w:numPr>
              <w:jc w:val="both"/>
            </w:pPr>
            <w:r>
              <w:t>Inscripción IMSS</w:t>
            </w:r>
          </w:p>
          <w:p w:rsidR="00DC2D38" w:rsidRDefault="00DC2D38" w:rsidP="00E60491">
            <w:pPr>
              <w:pStyle w:val="Prrafodelista"/>
              <w:numPr>
                <w:ilvl w:val="0"/>
                <w:numId w:val="4"/>
              </w:numPr>
              <w:jc w:val="both"/>
            </w:pPr>
            <w:r>
              <w:t xml:space="preserve">Inscripción </w:t>
            </w:r>
            <w:proofErr w:type="spellStart"/>
            <w:r>
              <w:t>Infonavit</w:t>
            </w:r>
            <w:proofErr w:type="spellEnd"/>
          </w:p>
          <w:p w:rsidR="00DC2D38" w:rsidRDefault="00DC2D38" w:rsidP="00E60491">
            <w:pPr>
              <w:pStyle w:val="Prrafodelista"/>
              <w:numPr>
                <w:ilvl w:val="0"/>
                <w:numId w:val="4"/>
              </w:numPr>
              <w:jc w:val="both"/>
            </w:pPr>
            <w:r>
              <w:t>Inscripción Padrón local</w:t>
            </w:r>
          </w:p>
          <w:p w:rsidR="00DC2D38" w:rsidRDefault="00DC2D38" w:rsidP="00E60491">
            <w:pPr>
              <w:pStyle w:val="Prrafodelista"/>
              <w:numPr>
                <w:ilvl w:val="0"/>
                <w:numId w:val="4"/>
              </w:numPr>
              <w:jc w:val="both"/>
            </w:pPr>
            <w:r>
              <w:t xml:space="preserve">Inscripción </w:t>
            </w:r>
            <w:proofErr w:type="spellStart"/>
            <w:r>
              <w:t>Infonacot</w:t>
            </w:r>
            <w:proofErr w:type="spellEnd"/>
          </w:p>
          <w:p w:rsidR="00DC2D38" w:rsidRDefault="00DC2D38" w:rsidP="00E60491">
            <w:pPr>
              <w:pStyle w:val="Prrafodelista"/>
              <w:numPr>
                <w:ilvl w:val="0"/>
                <w:numId w:val="4"/>
              </w:numPr>
              <w:jc w:val="both"/>
            </w:pPr>
            <w:r>
              <w:t>FIEL vigente</w:t>
            </w:r>
            <w:r w:rsidR="00B716B3">
              <w:t xml:space="preserve"> y contraseña</w:t>
            </w:r>
          </w:p>
          <w:p w:rsidR="001A0F9B" w:rsidRDefault="001A0F9B" w:rsidP="00E60491">
            <w:pPr>
              <w:pStyle w:val="Prrafodelista"/>
              <w:numPr>
                <w:ilvl w:val="0"/>
                <w:numId w:val="4"/>
              </w:numPr>
              <w:jc w:val="both"/>
            </w:pPr>
            <w:r>
              <w:t>Comprobante de domicilio</w:t>
            </w:r>
          </w:p>
          <w:p w:rsidR="001A0F9B" w:rsidRDefault="001A0F9B" w:rsidP="00E60491">
            <w:pPr>
              <w:pStyle w:val="Prrafodelista"/>
              <w:numPr>
                <w:ilvl w:val="0"/>
                <w:numId w:val="4"/>
              </w:numPr>
              <w:jc w:val="both"/>
            </w:pPr>
            <w:r>
              <w:t>CURP representante legal</w:t>
            </w:r>
          </w:p>
          <w:p w:rsidR="001A0F9B" w:rsidRDefault="001A0F9B" w:rsidP="00E60491">
            <w:pPr>
              <w:pStyle w:val="Prrafodelista"/>
              <w:numPr>
                <w:ilvl w:val="0"/>
                <w:numId w:val="4"/>
              </w:numPr>
              <w:jc w:val="both"/>
            </w:pPr>
            <w:r>
              <w:t>Identificaciones de los socios</w:t>
            </w:r>
          </w:p>
          <w:p w:rsidR="001A0F9B" w:rsidRDefault="001A0F9B" w:rsidP="00E60491">
            <w:pPr>
              <w:pStyle w:val="Prrafodelista"/>
              <w:numPr>
                <w:ilvl w:val="0"/>
                <w:numId w:val="4"/>
              </w:numPr>
              <w:jc w:val="both"/>
            </w:pPr>
            <w:r>
              <w:t>Contratos importantes (vigentes)</w:t>
            </w:r>
          </w:p>
          <w:p w:rsidR="001A0F9B" w:rsidRDefault="001A0F9B" w:rsidP="00E60491">
            <w:pPr>
              <w:pStyle w:val="Prrafodelista"/>
              <w:numPr>
                <w:ilvl w:val="0"/>
                <w:numId w:val="4"/>
              </w:numPr>
              <w:jc w:val="both"/>
            </w:pPr>
            <w:r>
              <w:t>Poderes otorgados (vigentes)</w:t>
            </w:r>
          </w:p>
          <w:p w:rsidR="001A0F9B" w:rsidRDefault="001A0F9B" w:rsidP="00E60491">
            <w:pPr>
              <w:pStyle w:val="Prrafodelista"/>
              <w:numPr>
                <w:ilvl w:val="0"/>
                <w:numId w:val="4"/>
              </w:numPr>
              <w:jc w:val="both"/>
            </w:pPr>
            <w:r>
              <w:t>Reporte del RPPC</w:t>
            </w:r>
          </w:p>
          <w:p w:rsidR="00C30C5A" w:rsidRDefault="001A0F9B" w:rsidP="00E60491">
            <w:pPr>
              <w:pStyle w:val="Prrafodelista"/>
              <w:numPr>
                <w:ilvl w:val="0"/>
                <w:numId w:val="4"/>
              </w:numPr>
              <w:jc w:val="both"/>
            </w:pPr>
            <w:r>
              <w:t>Opinión de cumplimiento de las obligaciones fiscales (32-D)</w:t>
            </w:r>
          </w:p>
          <w:p w:rsidR="00C30C5A" w:rsidRDefault="00C30C5A" w:rsidP="00E60491">
            <w:pPr>
              <w:pStyle w:val="Prrafodelista"/>
              <w:numPr>
                <w:ilvl w:val="0"/>
                <w:numId w:val="4"/>
              </w:numPr>
              <w:jc w:val="both"/>
            </w:pPr>
            <w:r>
              <w:t>Buzón tributario</w:t>
            </w:r>
            <w:r w:rsidR="00B716B3">
              <w:t xml:space="preserve"> y contraseña</w:t>
            </w:r>
          </w:p>
          <w:p w:rsidR="001F60F7" w:rsidRDefault="001F60F7" w:rsidP="00E60491">
            <w:pPr>
              <w:pStyle w:val="Prrafodelista"/>
              <w:numPr>
                <w:ilvl w:val="0"/>
                <w:numId w:val="4"/>
              </w:numPr>
              <w:jc w:val="both"/>
            </w:pPr>
            <w:r>
              <w:t>Propuesta de servicios</w:t>
            </w:r>
            <w:r w:rsidR="003F5B46">
              <w:t>/Contrato de servicios</w:t>
            </w:r>
          </w:p>
          <w:p w:rsidR="00E64D02" w:rsidRDefault="00E64D02" w:rsidP="00E60491">
            <w:pPr>
              <w:pStyle w:val="Prrafodelista"/>
              <w:numPr>
                <w:ilvl w:val="0"/>
                <w:numId w:val="4"/>
              </w:numPr>
              <w:jc w:val="both"/>
            </w:pPr>
            <w:r>
              <w:t>Certificado del sello digital y contraseña</w:t>
            </w:r>
          </w:p>
          <w:p w:rsidR="00727213" w:rsidRDefault="00727213" w:rsidP="00E60491">
            <w:pPr>
              <w:pStyle w:val="Prrafodelista"/>
              <w:numPr>
                <w:ilvl w:val="0"/>
                <w:numId w:val="4"/>
              </w:numPr>
              <w:jc w:val="both"/>
            </w:pPr>
            <w:r>
              <w:t>Cuestionario de identificación del cliente</w:t>
            </w:r>
          </w:p>
          <w:p w:rsidR="001F60F7" w:rsidRDefault="001F60F7" w:rsidP="001F60F7">
            <w:pPr>
              <w:ind w:left="1080"/>
              <w:jc w:val="both"/>
              <w:rPr>
                <w:b/>
              </w:rPr>
            </w:pPr>
            <w:r w:rsidRPr="001F60F7">
              <w:rPr>
                <w:b/>
              </w:rPr>
              <w:t>En el caso de personas físicas:</w:t>
            </w:r>
          </w:p>
          <w:p w:rsidR="006D5F2D" w:rsidRPr="006D5F2D" w:rsidRDefault="001F60F7"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t>Acta de nacimiento</w:t>
            </w:r>
          </w:p>
          <w:p w:rsidR="001F60F7" w:rsidRPr="006D5F2D" w:rsidRDefault="00B716B3"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t>Inscripción al RFC/constancia de situación</w:t>
            </w:r>
            <w:r w:rsidR="001F60F7" w:rsidRPr="006D5F2D">
              <w:rPr>
                <w:rFonts w:ascii="Calibri" w:eastAsia="Times New Roman" w:hAnsi="Calibri" w:cs="Times New Roman"/>
                <w:color w:val="000000"/>
                <w:lang w:eastAsia="es-MX"/>
              </w:rPr>
              <w:t xml:space="preserve"> fiscal</w:t>
            </w:r>
            <w:r w:rsidRPr="006D5F2D">
              <w:rPr>
                <w:rFonts w:ascii="Calibri" w:eastAsia="Times New Roman" w:hAnsi="Calibri" w:cs="Times New Roman"/>
                <w:color w:val="000000"/>
                <w:lang w:eastAsia="es-MX"/>
              </w:rPr>
              <w:t xml:space="preserve"> y contraseña</w:t>
            </w:r>
          </w:p>
          <w:p w:rsidR="001F60F7" w:rsidRPr="006D5F2D" w:rsidRDefault="00355D2B"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t>Comprobante de domicilio fiscal</w:t>
            </w:r>
          </w:p>
          <w:p w:rsidR="00355D2B" w:rsidRPr="006D5F2D" w:rsidRDefault="00355D2B"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t>Identificación oficial</w:t>
            </w:r>
          </w:p>
          <w:p w:rsidR="00355D2B" w:rsidRPr="006D5F2D" w:rsidRDefault="00355D2B"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t>Contratos importantes (vigentes)</w:t>
            </w:r>
          </w:p>
          <w:p w:rsidR="00355D2B" w:rsidRPr="006D5F2D" w:rsidRDefault="00355D2B"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lastRenderedPageBreak/>
              <w:t>FIEL vigente</w:t>
            </w:r>
            <w:r w:rsidR="003F5B46">
              <w:rPr>
                <w:rFonts w:ascii="Calibri" w:eastAsia="Times New Roman" w:hAnsi="Calibri" w:cs="Times New Roman"/>
                <w:color w:val="000000"/>
                <w:lang w:eastAsia="es-MX"/>
              </w:rPr>
              <w:t xml:space="preserve"> y contraseña</w:t>
            </w:r>
          </w:p>
          <w:p w:rsidR="00355D2B" w:rsidRPr="006D5F2D" w:rsidRDefault="00355D2B"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t xml:space="preserve">Poderes </w:t>
            </w:r>
          </w:p>
          <w:p w:rsidR="00355D2B" w:rsidRPr="006D5F2D" w:rsidRDefault="00355D2B"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t>Inscripción IMSS</w:t>
            </w:r>
          </w:p>
          <w:p w:rsidR="00355D2B" w:rsidRPr="006D5F2D" w:rsidRDefault="00355D2B"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t xml:space="preserve">Inscripción </w:t>
            </w:r>
            <w:proofErr w:type="spellStart"/>
            <w:r w:rsidRPr="006D5F2D">
              <w:rPr>
                <w:rFonts w:ascii="Calibri" w:eastAsia="Times New Roman" w:hAnsi="Calibri" w:cs="Times New Roman"/>
                <w:color w:val="000000"/>
                <w:lang w:eastAsia="es-MX"/>
              </w:rPr>
              <w:t>Infonavit</w:t>
            </w:r>
            <w:proofErr w:type="spellEnd"/>
          </w:p>
          <w:p w:rsidR="00355D2B" w:rsidRPr="006D5F2D" w:rsidRDefault="00355D2B"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t xml:space="preserve">Inscripción </w:t>
            </w:r>
            <w:proofErr w:type="spellStart"/>
            <w:r w:rsidRPr="006D5F2D">
              <w:rPr>
                <w:rFonts w:ascii="Calibri" w:eastAsia="Times New Roman" w:hAnsi="Calibri" w:cs="Times New Roman"/>
                <w:color w:val="000000"/>
                <w:lang w:eastAsia="es-MX"/>
              </w:rPr>
              <w:t>Infonacot</w:t>
            </w:r>
            <w:proofErr w:type="spellEnd"/>
          </w:p>
          <w:p w:rsidR="00355D2B" w:rsidRPr="00875808" w:rsidRDefault="00355D2B"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t>CURP</w:t>
            </w:r>
          </w:p>
          <w:p w:rsidR="001F60F7" w:rsidRPr="006D5F2D" w:rsidRDefault="00355D2B"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t>Opinión del cumplimiento de obligaciones fiscales</w:t>
            </w:r>
            <w:r w:rsidR="00875808">
              <w:rPr>
                <w:rFonts w:ascii="Calibri" w:eastAsia="Times New Roman" w:hAnsi="Calibri" w:cs="Times New Roman"/>
                <w:color w:val="000000"/>
                <w:lang w:eastAsia="es-MX"/>
              </w:rPr>
              <w:t xml:space="preserve"> (32-D)</w:t>
            </w:r>
          </w:p>
          <w:p w:rsidR="00C30C5A" w:rsidRPr="006D5F2D" w:rsidRDefault="00C30C5A"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t>Buzón Tributario</w:t>
            </w:r>
            <w:r w:rsidR="00865319" w:rsidRPr="006D5F2D">
              <w:rPr>
                <w:rFonts w:ascii="Calibri" w:eastAsia="Times New Roman" w:hAnsi="Calibri" w:cs="Times New Roman"/>
                <w:color w:val="000000"/>
                <w:lang w:eastAsia="es-MX"/>
              </w:rPr>
              <w:t xml:space="preserve"> y contraseña</w:t>
            </w:r>
          </w:p>
          <w:p w:rsidR="00355D2B" w:rsidRPr="006D5F2D" w:rsidRDefault="00355D2B" w:rsidP="00E60491">
            <w:pPr>
              <w:pStyle w:val="Prrafodelista"/>
              <w:numPr>
                <w:ilvl w:val="0"/>
                <w:numId w:val="7"/>
              </w:numPr>
              <w:jc w:val="both"/>
              <w:rPr>
                <w:rFonts w:ascii="Calibri" w:eastAsia="Times New Roman" w:hAnsi="Calibri" w:cs="Times New Roman"/>
                <w:color w:val="000000"/>
                <w:lang w:eastAsia="es-MX"/>
              </w:rPr>
            </w:pPr>
            <w:r w:rsidRPr="006D5F2D">
              <w:rPr>
                <w:rFonts w:ascii="Calibri" w:eastAsia="Times New Roman" w:hAnsi="Calibri" w:cs="Times New Roman"/>
                <w:color w:val="000000"/>
                <w:lang w:eastAsia="es-MX"/>
              </w:rPr>
              <w:t>Propuesta de servicios</w:t>
            </w:r>
            <w:r w:rsidR="00875808">
              <w:rPr>
                <w:rFonts w:ascii="Calibri" w:eastAsia="Times New Roman" w:hAnsi="Calibri" w:cs="Times New Roman"/>
                <w:color w:val="000000"/>
                <w:lang w:eastAsia="es-MX"/>
              </w:rPr>
              <w:t>/Contrato de servicios</w:t>
            </w:r>
          </w:p>
          <w:p w:rsidR="00E64D02" w:rsidRPr="0081047B" w:rsidRDefault="00E64D02" w:rsidP="00E60491">
            <w:pPr>
              <w:pStyle w:val="Prrafodelista"/>
              <w:numPr>
                <w:ilvl w:val="0"/>
                <w:numId w:val="7"/>
              </w:numPr>
              <w:jc w:val="both"/>
            </w:pPr>
            <w:r w:rsidRPr="006D5F2D">
              <w:rPr>
                <w:rFonts w:ascii="Calibri" w:eastAsia="Times New Roman" w:hAnsi="Calibri" w:cs="Times New Roman"/>
                <w:color w:val="000000"/>
                <w:lang w:eastAsia="es-MX"/>
              </w:rPr>
              <w:t>Certificado del sello digital y contraseña</w:t>
            </w:r>
          </w:p>
          <w:p w:rsidR="0081047B" w:rsidRDefault="0081047B" w:rsidP="00E60491">
            <w:pPr>
              <w:pStyle w:val="Prrafodelista"/>
              <w:numPr>
                <w:ilvl w:val="0"/>
                <w:numId w:val="7"/>
              </w:numPr>
              <w:jc w:val="both"/>
            </w:pPr>
            <w:r>
              <w:rPr>
                <w:rFonts w:ascii="Calibri" w:eastAsia="Times New Roman" w:hAnsi="Calibri" w:cs="Times New Roman"/>
                <w:color w:val="000000"/>
                <w:lang w:eastAsia="es-MX"/>
              </w:rPr>
              <w:t>Cuestionario de identificación del cliente</w:t>
            </w:r>
          </w:p>
        </w:tc>
        <w:tc>
          <w:tcPr>
            <w:tcW w:w="393" w:type="dxa"/>
          </w:tcPr>
          <w:p w:rsidR="002944C7" w:rsidRDefault="002944C7" w:rsidP="002944C7">
            <w:pPr>
              <w:rPr>
                <w:sz w:val="18"/>
                <w:szCs w:val="18"/>
              </w:rPr>
            </w:pPr>
          </w:p>
          <w:p w:rsidR="001738E1" w:rsidRPr="00DF44B5" w:rsidRDefault="001738E1" w:rsidP="002944C7">
            <w:pPr>
              <w:rPr>
                <w:sz w:val="18"/>
                <w:szCs w:val="18"/>
              </w:rPr>
            </w:pPr>
            <w:r>
              <w:rPr>
                <w:sz w:val="18"/>
                <w:szCs w:val="18"/>
              </w:rPr>
              <w:t>X</w:t>
            </w:r>
          </w:p>
        </w:tc>
        <w:tc>
          <w:tcPr>
            <w:tcW w:w="463" w:type="dxa"/>
          </w:tcPr>
          <w:p w:rsidR="002944C7" w:rsidRDefault="002944C7" w:rsidP="002944C7">
            <w:pPr>
              <w:rPr>
                <w:sz w:val="18"/>
                <w:szCs w:val="18"/>
              </w:rPr>
            </w:pPr>
          </w:p>
          <w:p w:rsidR="001738E1" w:rsidRPr="00DF44B5" w:rsidRDefault="001738E1" w:rsidP="002944C7">
            <w:pPr>
              <w:rPr>
                <w:sz w:val="18"/>
                <w:szCs w:val="18"/>
              </w:rPr>
            </w:pPr>
            <w:r>
              <w:rPr>
                <w:sz w:val="18"/>
                <w:szCs w:val="18"/>
              </w:rPr>
              <w:t>X</w:t>
            </w:r>
          </w:p>
        </w:tc>
        <w:tc>
          <w:tcPr>
            <w:tcW w:w="704" w:type="dxa"/>
          </w:tcPr>
          <w:p w:rsidR="00ED4882" w:rsidRPr="00DF44B5" w:rsidRDefault="00ED4882" w:rsidP="00546BBA">
            <w:pPr>
              <w:jc w:val="center"/>
              <w:rPr>
                <w:sz w:val="18"/>
                <w:szCs w:val="18"/>
              </w:rPr>
            </w:pPr>
          </w:p>
        </w:tc>
        <w:tc>
          <w:tcPr>
            <w:tcW w:w="1829" w:type="dxa"/>
          </w:tcPr>
          <w:p w:rsidR="001C1749" w:rsidRDefault="001C1749" w:rsidP="00BD5F18">
            <w:pPr>
              <w:jc w:val="both"/>
            </w:pPr>
          </w:p>
          <w:p w:rsidR="00ED4882" w:rsidRPr="00F43DAF" w:rsidRDefault="00970B0A" w:rsidP="00970B0A">
            <w:pPr>
              <w:jc w:val="both"/>
              <w:rPr>
                <w:b/>
              </w:rPr>
            </w:pPr>
            <w:r w:rsidRPr="00F43DAF">
              <w:rPr>
                <w:b/>
              </w:rPr>
              <w:t>FORMATO 01</w:t>
            </w: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970B0A" w:rsidRDefault="00970B0A" w:rsidP="00970B0A">
            <w:pPr>
              <w:jc w:val="both"/>
            </w:pPr>
          </w:p>
          <w:p w:rsidR="002944C7" w:rsidRDefault="002944C7" w:rsidP="00970B0A">
            <w:pPr>
              <w:jc w:val="both"/>
              <w:rPr>
                <w:b/>
              </w:rPr>
            </w:pPr>
          </w:p>
          <w:p w:rsidR="002944C7" w:rsidRDefault="002944C7" w:rsidP="00970B0A">
            <w:pPr>
              <w:jc w:val="both"/>
              <w:rPr>
                <w:b/>
              </w:rPr>
            </w:pPr>
          </w:p>
          <w:p w:rsidR="002944C7" w:rsidRDefault="002944C7" w:rsidP="00970B0A">
            <w:pPr>
              <w:jc w:val="both"/>
              <w:rPr>
                <w:b/>
              </w:rPr>
            </w:pPr>
          </w:p>
          <w:p w:rsidR="002944C7" w:rsidRDefault="002944C7" w:rsidP="00970B0A">
            <w:pPr>
              <w:jc w:val="both"/>
              <w:rPr>
                <w:b/>
              </w:rPr>
            </w:pPr>
          </w:p>
          <w:p w:rsidR="002944C7" w:rsidRDefault="002944C7" w:rsidP="00970B0A">
            <w:pPr>
              <w:jc w:val="both"/>
              <w:rPr>
                <w:b/>
              </w:rPr>
            </w:pPr>
          </w:p>
          <w:p w:rsidR="002944C7" w:rsidRDefault="002944C7" w:rsidP="00970B0A">
            <w:pPr>
              <w:jc w:val="both"/>
              <w:rPr>
                <w:b/>
              </w:rPr>
            </w:pPr>
          </w:p>
          <w:p w:rsidR="00970B0A" w:rsidRPr="00F43DAF" w:rsidRDefault="00970B0A" w:rsidP="00970B0A">
            <w:pPr>
              <w:jc w:val="both"/>
              <w:rPr>
                <w:b/>
              </w:rPr>
            </w:pPr>
            <w:r w:rsidRPr="00F43DAF">
              <w:rPr>
                <w:b/>
              </w:rPr>
              <w:t>FORMATO 02</w:t>
            </w:r>
          </w:p>
          <w:p w:rsidR="00970B0A" w:rsidRDefault="00970B0A" w:rsidP="00970B0A">
            <w:pPr>
              <w:jc w:val="both"/>
            </w:pPr>
          </w:p>
        </w:tc>
      </w:tr>
      <w:tr w:rsidR="00ED4882" w:rsidTr="00D015AA">
        <w:trPr>
          <w:trHeight w:val="1129"/>
        </w:trPr>
        <w:tc>
          <w:tcPr>
            <w:tcW w:w="7513" w:type="dxa"/>
          </w:tcPr>
          <w:p w:rsidR="00BD0954" w:rsidRDefault="00BD0954" w:rsidP="00E60491">
            <w:pPr>
              <w:pStyle w:val="Prrafodelista"/>
              <w:numPr>
                <w:ilvl w:val="0"/>
                <w:numId w:val="9"/>
              </w:numPr>
              <w:jc w:val="both"/>
              <w:rPr>
                <w:b/>
              </w:rPr>
            </w:pPr>
            <w:r>
              <w:rPr>
                <w:b/>
              </w:rPr>
              <w:t>ANÁLISIS</w:t>
            </w:r>
            <w:r w:rsidR="004C093A">
              <w:rPr>
                <w:b/>
              </w:rPr>
              <w:t>.</w:t>
            </w:r>
          </w:p>
          <w:p w:rsidR="007D33F9" w:rsidRPr="00BD0954" w:rsidRDefault="001C1749" w:rsidP="00BD0954">
            <w:pPr>
              <w:pStyle w:val="Prrafodelista"/>
              <w:jc w:val="both"/>
              <w:rPr>
                <w:b/>
              </w:rPr>
            </w:pPr>
            <w:r w:rsidRPr="001C1749">
              <w:t>Una vez</w:t>
            </w:r>
            <w:r>
              <w:t xml:space="preserve"> obtenidos los documentos del e</w:t>
            </w:r>
            <w:r w:rsidR="00747E0D">
              <w:t>xpediente de ident</w:t>
            </w:r>
            <w:r w:rsidR="008F5F4F">
              <w:t>ificación del cliente,</w:t>
            </w:r>
            <w:r w:rsidR="00747E0D">
              <w:t xml:space="preserve"> verificar que el soporte documental en cuestión vaya acorde a </w:t>
            </w:r>
            <w:r w:rsidR="007D33F9">
              <w:t>la situación real de la entidad.</w:t>
            </w:r>
          </w:p>
        </w:tc>
        <w:tc>
          <w:tcPr>
            <w:tcW w:w="393" w:type="dxa"/>
          </w:tcPr>
          <w:p w:rsidR="00ED4882" w:rsidRDefault="00ED4882" w:rsidP="00546BBA">
            <w:pPr>
              <w:jc w:val="center"/>
              <w:rPr>
                <w:sz w:val="18"/>
                <w:szCs w:val="18"/>
              </w:rPr>
            </w:pPr>
          </w:p>
          <w:p w:rsidR="001738E1" w:rsidRDefault="001738E1" w:rsidP="00546BBA">
            <w:pPr>
              <w:jc w:val="center"/>
              <w:rPr>
                <w:sz w:val="18"/>
                <w:szCs w:val="18"/>
              </w:rPr>
            </w:pPr>
          </w:p>
          <w:p w:rsidR="001738E1" w:rsidRDefault="001738E1" w:rsidP="00546BBA">
            <w:pPr>
              <w:jc w:val="center"/>
              <w:rPr>
                <w:sz w:val="18"/>
                <w:szCs w:val="18"/>
              </w:rPr>
            </w:pPr>
          </w:p>
          <w:p w:rsidR="001738E1" w:rsidRPr="00DF44B5" w:rsidRDefault="001738E1" w:rsidP="00546BBA">
            <w:pPr>
              <w:jc w:val="center"/>
              <w:rPr>
                <w:sz w:val="18"/>
                <w:szCs w:val="18"/>
              </w:rPr>
            </w:pPr>
          </w:p>
        </w:tc>
        <w:tc>
          <w:tcPr>
            <w:tcW w:w="463" w:type="dxa"/>
          </w:tcPr>
          <w:p w:rsidR="001738E1" w:rsidRPr="00DF44B5" w:rsidRDefault="001738E1" w:rsidP="00546BBA">
            <w:pPr>
              <w:jc w:val="center"/>
              <w:rPr>
                <w:sz w:val="18"/>
                <w:szCs w:val="18"/>
              </w:rPr>
            </w:pPr>
          </w:p>
        </w:tc>
        <w:tc>
          <w:tcPr>
            <w:tcW w:w="704" w:type="dxa"/>
          </w:tcPr>
          <w:p w:rsidR="00ED4882" w:rsidRPr="00DF44B5" w:rsidRDefault="00ED4882" w:rsidP="00546BBA">
            <w:pPr>
              <w:jc w:val="center"/>
              <w:rPr>
                <w:sz w:val="18"/>
                <w:szCs w:val="18"/>
              </w:rPr>
            </w:pPr>
          </w:p>
        </w:tc>
        <w:tc>
          <w:tcPr>
            <w:tcW w:w="1829" w:type="dxa"/>
          </w:tcPr>
          <w:p w:rsidR="00ED4882" w:rsidRDefault="00ED4882" w:rsidP="00BD5F18">
            <w:pPr>
              <w:jc w:val="both"/>
            </w:pPr>
          </w:p>
        </w:tc>
      </w:tr>
      <w:tr w:rsidR="00747E0D" w:rsidTr="00D015AA">
        <w:tc>
          <w:tcPr>
            <w:tcW w:w="7513" w:type="dxa"/>
          </w:tcPr>
          <w:p w:rsidR="00B14374" w:rsidRDefault="008F5F4F" w:rsidP="00E60491">
            <w:pPr>
              <w:pStyle w:val="Prrafodelista"/>
              <w:numPr>
                <w:ilvl w:val="1"/>
                <w:numId w:val="9"/>
              </w:numPr>
              <w:jc w:val="both"/>
            </w:pPr>
            <w:r>
              <w:rPr>
                <w:u w:val="single"/>
              </w:rPr>
              <w:t xml:space="preserve">Analizar </w:t>
            </w:r>
            <w:r w:rsidR="00B14374">
              <w:rPr>
                <w:u w:val="single"/>
              </w:rPr>
              <w:t>el expediente del cliente.</w:t>
            </w:r>
          </w:p>
          <w:p w:rsidR="00BD0954" w:rsidRDefault="007D33F9" w:rsidP="00B14374">
            <w:pPr>
              <w:pStyle w:val="Prrafodelista"/>
              <w:jc w:val="both"/>
            </w:pPr>
            <w:r>
              <w:t>Revisar e identificar en primera instancia:</w:t>
            </w:r>
          </w:p>
          <w:p w:rsidR="00BD0954" w:rsidRDefault="007D33F9" w:rsidP="00E60491">
            <w:pPr>
              <w:pStyle w:val="Prrafodelista"/>
              <w:numPr>
                <w:ilvl w:val="0"/>
                <w:numId w:val="10"/>
              </w:numPr>
              <w:jc w:val="both"/>
            </w:pPr>
            <w:r>
              <w:t>El objeto social o las actividades económicas de la persona física</w:t>
            </w:r>
          </w:p>
          <w:p w:rsidR="00BD0954" w:rsidRDefault="007D33F9" w:rsidP="00E60491">
            <w:pPr>
              <w:pStyle w:val="Prrafodelista"/>
              <w:numPr>
                <w:ilvl w:val="0"/>
                <w:numId w:val="10"/>
              </w:numPr>
              <w:jc w:val="both"/>
            </w:pPr>
            <w:r>
              <w:t>El régimen tributario en el que se encuentra</w:t>
            </w:r>
          </w:p>
          <w:p w:rsidR="00BD0954" w:rsidRDefault="007D33F9" w:rsidP="00E60491">
            <w:pPr>
              <w:pStyle w:val="Prrafodelista"/>
              <w:numPr>
                <w:ilvl w:val="0"/>
                <w:numId w:val="10"/>
              </w:numPr>
              <w:jc w:val="both"/>
            </w:pPr>
            <w:r>
              <w:t>Si tiene relaciones de trabajo subordinado</w:t>
            </w:r>
          </w:p>
          <w:p w:rsidR="00AC146C" w:rsidRDefault="00AC146C" w:rsidP="00E60491">
            <w:pPr>
              <w:pStyle w:val="Prrafodelista"/>
              <w:numPr>
                <w:ilvl w:val="0"/>
                <w:numId w:val="10"/>
              </w:numPr>
              <w:jc w:val="both"/>
            </w:pPr>
            <w:r>
              <w:t>Si cuenta con partes relacionadas</w:t>
            </w:r>
          </w:p>
          <w:p w:rsidR="00BD0954" w:rsidRDefault="007D33F9" w:rsidP="00E60491">
            <w:pPr>
              <w:pStyle w:val="Prrafodelista"/>
              <w:numPr>
                <w:ilvl w:val="0"/>
                <w:numId w:val="10"/>
              </w:numPr>
              <w:jc w:val="both"/>
            </w:pPr>
            <w:r>
              <w:t>Si es sujeto a trabajos de regularización contable, jurídico, fiscal o corporativo</w:t>
            </w:r>
          </w:p>
          <w:p w:rsidR="00BD0954" w:rsidRDefault="007D33F9" w:rsidP="00E60491">
            <w:pPr>
              <w:pStyle w:val="Prrafodelista"/>
              <w:numPr>
                <w:ilvl w:val="0"/>
                <w:numId w:val="10"/>
              </w:numPr>
              <w:jc w:val="both"/>
            </w:pPr>
            <w:r>
              <w:t>Si es sujeto</w:t>
            </w:r>
            <w:r w:rsidR="00BD0954">
              <w:t xml:space="preserve"> de algún tipo de impuesto estatal, municipal</w:t>
            </w:r>
            <w:r>
              <w:t xml:space="preserve"> </w:t>
            </w:r>
            <w:r w:rsidR="00BD0954">
              <w:t>y/</w:t>
            </w:r>
            <w:r>
              <w:t>o especial</w:t>
            </w:r>
          </w:p>
          <w:p w:rsidR="00747E0D" w:rsidRDefault="007D33F9" w:rsidP="00E60491">
            <w:pPr>
              <w:pStyle w:val="Prrafodelista"/>
              <w:numPr>
                <w:ilvl w:val="0"/>
                <w:numId w:val="10"/>
              </w:numPr>
              <w:jc w:val="both"/>
            </w:pPr>
            <w:r>
              <w:t xml:space="preserve">Si sus actividades son consideradas como </w:t>
            </w:r>
            <w:r w:rsidRPr="007A4A39">
              <w:t xml:space="preserve">vulnerables </w:t>
            </w:r>
            <w:r>
              <w:t xml:space="preserve">de acuerdo con la Ley Federal para la Prevención de Identificación de Operaciones con </w:t>
            </w:r>
            <w:r w:rsidR="00AC146C">
              <w:t>Recursos de Procedencia Ilícita</w:t>
            </w:r>
          </w:p>
          <w:p w:rsidR="00BD0954" w:rsidRDefault="00BD0954" w:rsidP="00E60491">
            <w:pPr>
              <w:pStyle w:val="Prrafodelista"/>
              <w:numPr>
                <w:ilvl w:val="0"/>
                <w:numId w:val="10"/>
              </w:numPr>
              <w:jc w:val="both"/>
            </w:pPr>
            <w:r>
              <w:t xml:space="preserve">Si se encuentra en algún tipo de lista negativa o de incumplimiento emitida por la autoridad fiscal </w:t>
            </w:r>
          </w:p>
          <w:p w:rsidR="00F53E5F" w:rsidRDefault="00F53E5F" w:rsidP="00E60491">
            <w:pPr>
              <w:pStyle w:val="Prrafodelista"/>
              <w:numPr>
                <w:ilvl w:val="0"/>
                <w:numId w:val="10"/>
              </w:numPr>
              <w:jc w:val="both"/>
            </w:pPr>
            <w:r>
              <w:t>Si el cliente es sujeto de inscripción en el Registro Nacional de Inversiones Extranjeras</w:t>
            </w:r>
          </w:p>
          <w:p w:rsidR="003C7E81" w:rsidRPr="00747E0D" w:rsidRDefault="00F53E5F" w:rsidP="00E60491">
            <w:pPr>
              <w:pStyle w:val="Prrafodelista"/>
              <w:numPr>
                <w:ilvl w:val="0"/>
                <w:numId w:val="10"/>
              </w:numPr>
              <w:jc w:val="both"/>
            </w:pPr>
            <w:r>
              <w:t>Algunos</w:t>
            </w:r>
            <w:r w:rsidR="003C7E81">
              <w:t xml:space="preserve"> punto</w:t>
            </w:r>
            <w:r>
              <w:t>s</w:t>
            </w:r>
            <w:r w:rsidR="003C7E81">
              <w:t xml:space="preserve"> adicional</w:t>
            </w:r>
            <w:r>
              <w:t>es</w:t>
            </w:r>
            <w:r w:rsidR="003C7E81">
              <w:t xml:space="preserve"> que se considere de importancia</w:t>
            </w:r>
          </w:p>
        </w:tc>
        <w:tc>
          <w:tcPr>
            <w:tcW w:w="393" w:type="dxa"/>
          </w:tcPr>
          <w:p w:rsidR="00747E0D" w:rsidRDefault="00747E0D" w:rsidP="00546BBA">
            <w:pPr>
              <w:jc w:val="center"/>
              <w:rPr>
                <w:sz w:val="18"/>
                <w:szCs w:val="18"/>
              </w:rPr>
            </w:pPr>
          </w:p>
          <w:p w:rsidR="00ED5AF1" w:rsidRDefault="00ED5AF1" w:rsidP="002944C7">
            <w:pPr>
              <w:rPr>
                <w:sz w:val="18"/>
                <w:szCs w:val="18"/>
              </w:rPr>
            </w:pPr>
            <w:r>
              <w:rPr>
                <w:sz w:val="18"/>
                <w:szCs w:val="18"/>
              </w:rPr>
              <w:t>X</w:t>
            </w:r>
          </w:p>
        </w:tc>
        <w:tc>
          <w:tcPr>
            <w:tcW w:w="463" w:type="dxa"/>
          </w:tcPr>
          <w:p w:rsidR="00747E0D" w:rsidRDefault="00747E0D" w:rsidP="00546BBA">
            <w:pPr>
              <w:jc w:val="center"/>
              <w:rPr>
                <w:sz w:val="18"/>
                <w:szCs w:val="18"/>
              </w:rPr>
            </w:pPr>
          </w:p>
          <w:p w:rsidR="00ED5AF1" w:rsidRDefault="00ED5AF1" w:rsidP="002944C7">
            <w:pPr>
              <w:rPr>
                <w:sz w:val="18"/>
                <w:szCs w:val="18"/>
              </w:rPr>
            </w:pPr>
            <w:r>
              <w:rPr>
                <w:sz w:val="18"/>
                <w:szCs w:val="18"/>
              </w:rPr>
              <w:t>X</w:t>
            </w:r>
          </w:p>
        </w:tc>
        <w:tc>
          <w:tcPr>
            <w:tcW w:w="704" w:type="dxa"/>
          </w:tcPr>
          <w:p w:rsidR="00747E0D" w:rsidRPr="00DF44B5" w:rsidRDefault="00747E0D" w:rsidP="00546BBA">
            <w:pPr>
              <w:jc w:val="center"/>
              <w:rPr>
                <w:sz w:val="18"/>
                <w:szCs w:val="18"/>
              </w:rPr>
            </w:pPr>
          </w:p>
        </w:tc>
        <w:tc>
          <w:tcPr>
            <w:tcW w:w="1829" w:type="dxa"/>
          </w:tcPr>
          <w:p w:rsidR="00ED5AF1" w:rsidRDefault="00ED5AF1" w:rsidP="00BD5F18">
            <w:pPr>
              <w:jc w:val="both"/>
            </w:pPr>
          </w:p>
          <w:p w:rsidR="00747E0D" w:rsidRDefault="00BD0954" w:rsidP="00BD5F18">
            <w:pPr>
              <w:jc w:val="both"/>
            </w:pPr>
            <w:r>
              <w:t>Legislación aplicable de acuerdo a las circunstancias</w:t>
            </w:r>
          </w:p>
        </w:tc>
      </w:tr>
      <w:tr w:rsidR="00BD5F18" w:rsidTr="00D015AA">
        <w:tc>
          <w:tcPr>
            <w:tcW w:w="7513" w:type="dxa"/>
          </w:tcPr>
          <w:p w:rsidR="00ED5AF1" w:rsidRDefault="007D33F9" w:rsidP="00E60491">
            <w:pPr>
              <w:pStyle w:val="Prrafodelista"/>
              <w:numPr>
                <w:ilvl w:val="0"/>
                <w:numId w:val="9"/>
              </w:numPr>
              <w:jc w:val="both"/>
              <w:rPr>
                <w:b/>
              </w:rPr>
            </w:pPr>
            <w:r w:rsidRPr="00ED5AF1">
              <w:rPr>
                <w:b/>
              </w:rPr>
              <w:t>INTERPRETACIÓN.</w:t>
            </w:r>
          </w:p>
          <w:p w:rsidR="00BD5F18" w:rsidRPr="00C446D7" w:rsidRDefault="00ED5AF1" w:rsidP="008F5F4F">
            <w:pPr>
              <w:pStyle w:val="Prrafodelista"/>
              <w:jc w:val="both"/>
            </w:pPr>
            <w:r>
              <w:t xml:space="preserve">En </w:t>
            </w:r>
            <w:r w:rsidR="00BD5F18">
              <w:t xml:space="preserve">función del </w:t>
            </w:r>
            <w:r>
              <w:t>anális</w:t>
            </w:r>
            <w:r w:rsidR="008F5F4F">
              <w:t xml:space="preserve">is del punto anterior, </w:t>
            </w:r>
            <w:r>
              <w:t>emitir un juicio acerca de los elementos que brindan personalidad jurídica a la entidad en relación con el marco en el que se desarrolla. Para tal fin deberá prevalecer el juicio profesional con un enfoque prudencial</w:t>
            </w:r>
            <w:r w:rsidR="00687643">
              <w:t xml:space="preserve"> que permita llegar a conclusiones sensatas sobre las</w:t>
            </w:r>
            <w:r w:rsidR="009B4DCF">
              <w:t xml:space="preserve"> necesidades de información del cliente </w:t>
            </w:r>
            <w:r w:rsidR="00A401DC">
              <w:t xml:space="preserve">y     </w:t>
            </w:r>
            <w:proofErr w:type="gramStart"/>
            <w:r w:rsidR="009B4DCF">
              <w:t xml:space="preserve">las </w:t>
            </w:r>
            <w:r w:rsidR="00687643">
              <w:t xml:space="preserve"> acciones</w:t>
            </w:r>
            <w:proofErr w:type="gramEnd"/>
            <w:r w:rsidR="00687643">
              <w:t xml:space="preserve"> a desarrollar</w:t>
            </w:r>
            <w:r w:rsidR="009B4DCF">
              <w:t xml:space="preserve"> pertinentes</w:t>
            </w:r>
            <w:r w:rsidR="00687643">
              <w:t>.</w:t>
            </w:r>
          </w:p>
        </w:tc>
        <w:tc>
          <w:tcPr>
            <w:tcW w:w="393" w:type="dxa"/>
          </w:tcPr>
          <w:p w:rsidR="00BD5F18" w:rsidRDefault="00BD5F18" w:rsidP="00546BBA">
            <w:pPr>
              <w:jc w:val="center"/>
              <w:rPr>
                <w:sz w:val="18"/>
                <w:szCs w:val="18"/>
              </w:rPr>
            </w:pPr>
          </w:p>
          <w:p w:rsidR="001738E1" w:rsidRDefault="001738E1" w:rsidP="00546BBA">
            <w:pPr>
              <w:jc w:val="center"/>
              <w:rPr>
                <w:sz w:val="18"/>
                <w:szCs w:val="18"/>
              </w:rPr>
            </w:pPr>
          </w:p>
          <w:p w:rsidR="001738E1" w:rsidRDefault="001738E1" w:rsidP="00546BBA">
            <w:pPr>
              <w:jc w:val="center"/>
              <w:rPr>
                <w:sz w:val="18"/>
                <w:szCs w:val="18"/>
              </w:rPr>
            </w:pPr>
          </w:p>
          <w:p w:rsidR="001738E1" w:rsidRDefault="001738E1" w:rsidP="00546BBA">
            <w:pPr>
              <w:jc w:val="center"/>
              <w:rPr>
                <w:sz w:val="18"/>
                <w:szCs w:val="18"/>
              </w:rPr>
            </w:pPr>
          </w:p>
          <w:p w:rsidR="001738E1" w:rsidRPr="00DF44B5" w:rsidRDefault="001738E1" w:rsidP="00546BBA">
            <w:pPr>
              <w:jc w:val="center"/>
              <w:rPr>
                <w:sz w:val="18"/>
                <w:szCs w:val="18"/>
              </w:rPr>
            </w:pPr>
          </w:p>
        </w:tc>
        <w:tc>
          <w:tcPr>
            <w:tcW w:w="463" w:type="dxa"/>
          </w:tcPr>
          <w:p w:rsidR="00BD5F18" w:rsidRDefault="00BD5F18" w:rsidP="00546BBA">
            <w:pPr>
              <w:jc w:val="center"/>
              <w:rPr>
                <w:sz w:val="18"/>
                <w:szCs w:val="18"/>
              </w:rPr>
            </w:pPr>
          </w:p>
          <w:p w:rsidR="001738E1" w:rsidRDefault="001738E1" w:rsidP="00546BBA">
            <w:pPr>
              <w:jc w:val="center"/>
              <w:rPr>
                <w:sz w:val="18"/>
                <w:szCs w:val="18"/>
              </w:rPr>
            </w:pPr>
          </w:p>
          <w:p w:rsidR="001738E1" w:rsidRDefault="001738E1" w:rsidP="00546BBA">
            <w:pPr>
              <w:jc w:val="center"/>
              <w:rPr>
                <w:sz w:val="18"/>
                <w:szCs w:val="18"/>
              </w:rPr>
            </w:pPr>
          </w:p>
          <w:p w:rsidR="001738E1" w:rsidRDefault="001738E1" w:rsidP="00546BBA">
            <w:pPr>
              <w:jc w:val="center"/>
              <w:rPr>
                <w:sz w:val="18"/>
                <w:szCs w:val="18"/>
              </w:rPr>
            </w:pPr>
          </w:p>
          <w:p w:rsidR="001738E1" w:rsidRPr="00DF44B5" w:rsidRDefault="001738E1" w:rsidP="00546BBA">
            <w:pPr>
              <w:jc w:val="center"/>
              <w:rPr>
                <w:sz w:val="18"/>
                <w:szCs w:val="18"/>
              </w:rPr>
            </w:pPr>
          </w:p>
        </w:tc>
        <w:tc>
          <w:tcPr>
            <w:tcW w:w="704" w:type="dxa"/>
          </w:tcPr>
          <w:p w:rsidR="00BD5F18" w:rsidRPr="00DF44B5" w:rsidRDefault="00BD5F18" w:rsidP="00546BBA">
            <w:pPr>
              <w:jc w:val="center"/>
              <w:rPr>
                <w:sz w:val="18"/>
                <w:szCs w:val="18"/>
              </w:rPr>
            </w:pPr>
          </w:p>
        </w:tc>
        <w:tc>
          <w:tcPr>
            <w:tcW w:w="1829" w:type="dxa"/>
          </w:tcPr>
          <w:p w:rsidR="00BD5F18" w:rsidRDefault="00BD5F18" w:rsidP="00BD5F18">
            <w:pPr>
              <w:jc w:val="both"/>
            </w:pPr>
          </w:p>
        </w:tc>
      </w:tr>
      <w:tr w:rsidR="00ED5AF1" w:rsidTr="00D015AA">
        <w:tc>
          <w:tcPr>
            <w:tcW w:w="7513" w:type="dxa"/>
          </w:tcPr>
          <w:p w:rsidR="00B14374" w:rsidRDefault="0045144F" w:rsidP="00E60491">
            <w:pPr>
              <w:pStyle w:val="Prrafodelista"/>
              <w:numPr>
                <w:ilvl w:val="1"/>
                <w:numId w:val="9"/>
              </w:numPr>
              <w:jc w:val="both"/>
            </w:pPr>
            <w:r>
              <w:rPr>
                <w:u w:val="single"/>
              </w:rPr>
              <w:t>Visitar periódicamente</w:t>
            </w:r>
            <w:r w:rsidR="00B14374">
              <w:rPr>
                <w:u w:val="single"/>
              </w:rPr>
              <w:t xml:space="preserve"> </w:t>
            </w:r>
            <w:r>
              <w:rPr>
                <w:u w:val="single"/>
              </w:rPr>
              <w:t>l</w:t>
            </w:r>
            <w:r w:rsidR="00B14374">
              <w:rPr>
                <w:u w:val="single"/>
              </w:rPr>
              <w:t>a</w:t>
            </w:r>
            <w:r>
              <w:rPr>
                <w:u w:val="single"/>
              </w:rPr>
              <w:t>s</w:t>
            </w:r>
            <w:r w:rsidR="00B14374">
              <w:rPr>
                <w:u w:val="single"/>
              </w:rPr>
              <w:t xml:space="preserve"> instalaciones del cliente.</w:t>
            </w:r>
            <w:r w:rsidR="00157FCF">
              <w:t xml:space="preserve"> </w:t>
            </w:r>
          </w:p>
          <w:p w:rsidR="00687643" w:rsidRPr="00687643" w:rsidRDefault="00157FCF" w:rsidP="00B14374">
            <w:pPr>
              <w:pStyle w:val="Prrafodelista"/>
              <w:jc w:val="both"/>
            </w:pPr>
            <w:r>
              <w:t>P</w:t>
            </w:r>
            <w:r w:rsidR="00687643" w:rsidRPr="00687643">
              <w:t xml:space="preserve">rogramar visitas periódicas a las instalaciones del cliente para obtener la certeza </w:t>
            </w:r>
            <w:r w:rsidR="00687643">
              <w:t xml:space="preserve">de una correcta identificación y contextualización del </w:t>
            </w:r>
            <w:r>
              <w:t>cliente.</w:t>
            </w:r>
          </w:p>
        </w:tc>
        <w:tc>
          <w:tcPr>
            <w:tcW w:w="393" w:type="dxa"/>
          </w:tcPr>
          <w:p w:rsidR="00ED5AF1" w:rsidRDefault="00F66510" w:rsidP="00546BBA">
            <w:pPr>
              <w:jc w:val="center"/>
              <w:rPr>
                <w:sz w:val="18"/>
                <w:szCs w:val="18"/>
              </w:rPr>
            </w:pPr>
            <w:r>
              <w:rPr>
                <w:sz w:val="18"/>
                <w:szCs w:val="18"/>
              </w:rPr>
              <w:t>X</w:t>
            </w:r>
          </w:p>
        </w:tc>
        <w:tc>
          <w:tcPr>
            <w:tcW w:w="463" w:type="dxa"/>
          </w:tcPr>
          <w:p w:rsidR="00ED5AF1" w:rsidRDefault="00F66510" w:rsidP="00546BBA">
            <w:pPr>
              <w:jc w:val="center"/>
              <w:rPr>
                <w:sz w:val="18"/>
                <w:szCs w:val="18"/>
              </w:rPr>
            </w:pPr>
            <w:r>
              <w:rPr>
                <w:sz w:val="18"/>
                <w:szCs w:val="18"/>
              </w:rPr>
              <w:t>X</w:t>
            </w:r>
          </w:p>
        </w:tc>
        <w:tc>
          <w:tcPr>
            <w:tcW w:w="704" w:type="dxa"/>
          </w:tcPr>
          <w:p w:rsidR="00ED5AF1" w:rsidRPr="00DF44B5" w:rsidRDefault="00ED5AF1" w:rsidP="00546BBA">
            <w:pPr>
              <w:jc w:val="center"/>
              <w:rPr>
                <w:sz w:val="18"/>
                <w:szCs w:val="18"/>
              </w:rPr>
            </w:pPr>
          </w:p>
        </w:tc>
        <w:tc>
          <w:tcPr>
            <w:tcW w:w="1829" w:type="dxa"/>
          </w:tcPr>
          <w:p w:rsidR="00ED5AF1" w:rsidRPr="00F43DAF" w:rsidRDefault="00F43DAF" w:rsidP="00F43DAF">
            <w:pPr>
              <w:jc w:val="both"/>
              <w:rPr>
                <w:b/>
              </w:rPr>
            </w:pPr>
            <w:r w:rsidRPr="00F43DAF">
              <w:rPr>
                <w:b/>
              </w:rPr>
              <w:t xml:space="preserve">FORMATO 03 </w:t>
            </w:r>
          </w:p>
        </w:tc>
      </w:tr>
      <w:tr w:rsidR="00AC146C" w:rsidTr="00D015AA">
        <w:tc>
          <w:tcPr>
            <w:tcW w:w="7513" w:type="dxa"/>
          </w:tcPr>
          <w:p w:rsidR="00AC146C" w:rsidRPr="00AC146C" w:rsidRDefault="001A6433" w:rsidP="00AC146C">
            <w:pPr>
              <w:pStyle w:val="Prrafodelista"/>
              <w:numPr>
                <w:ilvl w:val="1"/>
                <w:numId w:val="9"/>
              </w:numPr>
              <w:jc w:val="both"/>
              <w:rPr>
                <w:b/>
                <w:u w:val="single"/>
              </w:rPr>
            </w:pPr>
            <w:r>
              <w:rPr>
                <w:b/>
                <w:u w:val="single"/>
              </w:rPr>
              <w:t>S. Ad. Determinar la</w:t>
            </w:r>
            <w:r w:rsidR="00AC146C" w:rsidRPr="00AC146C">
              <w:rPr>
                <w:b/>
                <w:u w:val="single"/>
              </w:rPr>
              <w:t xml:space="preserve"> emisión de información financiera y no financiera adicional a Estados Financieros y sus notas.</w:t>
            </w:r>
          </w:p>
          <w:p w:rsidR="00AC146C" w:rsidRDefault="002F0913" w:rsidP="00AC146C">
            <w:pPr>
              <w:pStyle w:val="Prrafodelista"/>
              <w:jc w:val="both"/>
            </w:pPr>
            <w:r>
              <w:lastRenderedPageBreak/>
              <w:t xml:space="preserve">Servicio Adicional. </w:t>
            </w:r>
            <w:r w:rsidR="00AC146C">
              <w:t>Analizar si el cliente tiene</w:t>
            </w:r>
            <w:r w:rsidR="00AC146C" w:rsidRPr="00FF18DF">
              <w:t xml:space="preserve"> obligación </w:t>
            </w:r>
            <w:r w:rsidR="00AC146C">
              <w:t xml:space="preserve">o necesidad </w:t>
            </w:r>
            <w:r w:rsidR="00AC146C" w:rsidRPr="00FF18DF">
              <w:t>de presentar información financiera y no financiera adicional a los e</w:t>
            </w:r>
            <w:r w:rsidR="00AC146C">
              <w:t>stados financieros y sus notas</w:t>
            </w:r>
            <w:r w:rsidR="006E6CE8">
              <w:t xml:space="preserve"> </w:t>
            </w:r>
            <w:r w:rsidR="006E6CE8" w:rsidRPr="00330DAB">
              <w:rPr>
                <w:b/>
              </w:rPr>
              <w:t>(Anexo 01)</w:t>
            </w:r>
            <w:r w:rsidR="00AC146C">
              <w:t>. En casos como:</w:t>
            </w:r>
          </w:p>
          <w:p w:rsidR="00AC146C" w:rsidRDefault="00AC146C" w:rsidP="005157E4">
            <w:pPr>
              <w:pStyle w:val="Prrafodelista"/>
              <w:numPr>
                <w:ilvl w:val="0"/>
                <w:numId w:val="30"/>
              </w:numPr>
              <w:jc w:val="both"/>
            </w:pPr>
            <w:r>
              <w:t xml:space="preserve">Comentarios y análisis </w:t>
            </w:r>
            <w:r w:rsidRPr="00FF18DF">
              <w:t>que presentan las administraciones de las entidades en informes anuales para bolsas y comisiones de valores mexicanas y extranjeras;</w:t>
            </w:r>
          </w:p>
          <w:p w:rsidR="00AC146C" w:rsidRDefault="00AC146C" w:rsidP="005157E4">
            <w:pPr>
              <w:pStyle w:val="Prrafodelista"/>
              <w:numPr>
                <w:ilvl w:val="0"/>
                <w:numId w:val="30"/>
              </w:numPr>
              <w:jc w:val="both"/>
            </w:pPr>
            <w:r>
              <w:t xml:space="preserve">En industrias </w:t>
            </w:r>
            <w:r w:rsidRPr="00FF18DF">
              <w:t xml:space="preserve">en las que los factores ambientales son significativos, normalmente se presentan informes referentes a asuntos tales como el medio ambiente y volúmenes de producción, venta y adquisición. </w:t>
            </w:r>
          </w:p>
          <w:p w:rsidR="00AC146C" w:rsidRDefault="00AC146C" w:rsidP="005157E4">
            <w:pPr>
              <w:pStyle w:val="Prrafodelista"/>
              <w:numPr>
                <w:ilvl w:val="0"/>
                <w:numId w:val="30"/>
              </w:numPr>
              <w:jc w:val="both"/>
            </w:pPr>
            <w:r>
              <w:t>Discusión y análisis de la administración.</w:t>
            </w:r>
          </w:p>
          <w:p w:rsidR="00AC146C" w:rsidRPr="000E3BC9" w:rsidRDefault="00AC146C" w:rsidP="005157E4">
            <w:pPr>
              <w:pStyle w:val="Prrafodelista"/>
              <w:numPr>
                <w:ilvl w:val="0"/>
                <w:numId w:val="30"/>
              </w:numPr>
              <w:jc w:val="both"/>
            </w:pPr>
            <w:r>
              <w:t xml:space="preserve">Informes </w:t>
            </w:r>
            <w:r w:rsidRPr="00773CBF">
              <w:rPr>
                <w:rFonts w:cs="Arial"/>
              </w:rPr>
              <w:t>y discusión de analistas sobre la competencia en precios, productos o reservas para la generación de ingresos por realizar.</w:t>
            </w:r>
          </w:p>
          <w:p w:rsidR="00AC146C" w:rsidRPr="001A6433" w:rsidRDefault="00AC146C" w:rsidP="005157E4">
            <w:pPr>
              <w:pStyle w:val="Prrafodelista"/>
              <w:numPr>
                <w:ilvl w:val="0"/>
                <w:numId w:val="30"/>
              </w:numPr>
              <w:jc w:val="both"/>
            </w:pPr>
            <w:r>
              <w:rPr>
                <w:rFonts w:cs="Arial"/>
              </w:rPr>
              <w:t xml:space="preserve">Informes </w:t>
            </w:r>
            <w:r w:rsidRPr="00773CBF">
              <w:rPr>
                <w:rFonts w:cs="Arial"/>
              </w:rPr>
              <w:t>sobre la atención a programas sociales.</w:t>
            </w:r>
          </w:p>
          <w:p w:rsidR="001A6433" w:rsidRPr="003F59C3" w:rsidRDefault="001A6433" w:rsidP="005157E4">
            <w:pPr>
              <w:pStyle w:val="Prrafodelista"/>
              <w:numPr>
                <w:ilvl w:val="0"/>
                <w:numId w:val="30"/>
              </w:numPr>
              <w:jc w:val="both"/>
            </w:pPr>
            <w:r>
              <w:rPr>
                <w:rFonts w:cs="Arial"/>
              </w:rPr>
              <w:t>Reportes entre entidades de grupo o entidades con influencia significativa.</w:t>
            </w:r>
          </w:p>
          <w:p w:rsidR="003F59C3" w:rsidRPr="001A6433" w:rsidRDefault="003F59C3" w:rsidP="005157E4">
            <w:pPr>
              <w:pStyle w:val="Prrafodelista"/>
              <w:numPr>
                <w:ilvl w:val="0"/>
                <w:numId w:val="30"/>
              </w:numPr>
              <w:jc w:val="both"/>
            </w:pPr>
            <w:r>
              <w:t>Estado de costo de producción de lo vendido así como el costo de ventas.</w:t>
            </w:r>
          </w:p>
          <w:p w:rsidR="001A6433" w:rsidRPr="00687643" w:rsidRDefault="001A6433" w:rsidP="005157E4">
            <w:pPr>
              <w:pStyle w:val="Prrafodelista"/>
              <w:numPr>
                <w:ilvl w:val="0"/>
                <w:numId w:val="30"/>
              </w:numPr>
              <w:jc w:val="both"/>
            </w:pPr>
            <w:r>
              <w:rPr>
                <w:rFonts w:cs="Arial"/>
              </w:rPr>
              <w:t>Otros.</w:t>
            </w:r>
          </w:p>
        </w:tc>
        <w:tc>
          <w:tcPr>
            <w:tcW w:w="393" w:type="dxa"/>
          </w:tcPr>
          <w:p w:rsidR="00AC146C" w:rsidRDefault="00171688" w:rsidP="00AC146C">
            <w:pPr>
              <w:rPr>
                <w:sz w:val="18"/>
                <w:szCs w:val="18"/>
              </w:rPr>
            </w:pPr>
            <w:r>
              <w:rPr>
                <w:sz w:val="18"/>
                <w:szCs w:val="18"/>
              </w:rPr>
              <w:lastRenderedPageBreak/>
              <w:t>X</w:t>
            </w:r>
          </w:p>
        </w:tc>
        <w:tc>
          <w:tcPr>
            <w:tcW w:w="463" w:type="dxa"/>
          </w:tcPr>
          <w:p w:rsidR="00AC146C" w:rsidRDefault="00171688" w:rsidP="00AC146C">
            <w:pPr>
              <w:jc w:val="center"/>
              <w:rPr>
                <w:sz w:val="18"/>
                <w:szCs w:val="18"/>
              </w:rPr>
            </w:pPr>
            <w:r>
              <w:rPr>
                <w:sz w:val="18"/>
                <w:szCs w:val="18"/>
              </w:rPr>
              <w:t>X</w:t>
            </w:r>
          </w:p>
        </w:tc>
        <w:tc>
          <w:tcPr>
            <w:tcW w:w="704" w:type="dxa"/>
          </w:tcPr>
          <w:p w:rsidR="00AC146C" w:rsidRPr="00DF44B5" w:rsidRDefault="00191E5D" w:rsidP="00AC146C">
            <w:pPr>
              <w:jc w:val="center"/>
              <w:rPr>
                <w:sz w:val="18"/>
                <w:szCs w:val="18"/>
              </w:rPr>
            </w:pPr>
            <w:r>
              <w:rPr>
                <w:sz w:val="18"/>
                <w:szCs w:val="18"/>
              </w:rPr>
              <w:t>X</w:t>
            </w:r>
          </w:p>
        </w:tc>
        <w:tc>
          <w:tcPr>
            <w:tcW w:w="1829" w:type="dxa"/>
          </w:tcPr>
          <w:p w:rsidR="00AC146C" w:rsidRDefault="00AC146C" w:rsidP="00AC146C">
            <w:pPr>
              <w:jc w:val="both"/>
            </w:pPr>
            <w:r>
              <w:t>NIF A-3 apéndice B</w:t>
            </w:r>
          </w:p>
          <w:p w:rsidR="00AC146C" w:rsidRDefault="00AC146C" w:rsidP="00AC146C">
            <w:pPr>
              <w:jc w:val="both"/>
            </w:pPr>
            <w:r>
              <w:t>NIF A-7 párrafo 4</w:t>
            </w:r>
          </w:p>
        </w:tc>
      </w:tr>
      <w:tr w:rsidR="00AC146C" w:rsidTr="00D015AA">
        <w:tc>
          <w:tcPr>
            <w:tcW w:w="7513" w:type="dxa"/>
          </w:tcPr>
          <w:p w:rsidR="00AC146C" w:rsidRDefault="008F5F4F" w:rsidP="008D0412">
            <w:pPr>
              <w:pStyle w:val="Prrafodelista"/>
              <w:numPr>
                <w:ilvl w:val="1"/>
                <w:numId w:val="9"/>
              </w:numPr>
              <w:jc w:val="both"/>
            </w:pPr>
            <w:r>
              <w:rPr>
                <w:u w:val="single"/>
              </w:rPr>
              <w:t>Revisar</w:t>
            </w:r>
            <w:r w:rsidR="00AC146C" w:rsidRPr="008D0412">
              <w:rPr>
                <w:u w:val="single"/>
              </w:rPr>
              <w:t xml:space="preserve"> </w:t>
            </w:r>
            <w:r w:rsidR="001A6433">
              <w:rPr>
                <w:u w:val="single"/>
              </w:rPr>
              <w:t xml:space="preserve">periódicamente </w:t>
            </w:r>
            <w:r w:rsidR="00CD598E">
              <w:rPr>
                <w:u w:val="single"/>
              </w:rPr>
              <w:t>nuestro Contrato de Servicios contra</w:t>
            </w:r>
            <w:r w:rsidR="00AC146C" w:rsidRPr="008D0412">
              <w:rPr>
                <w:u w:val="single"/>
              </w:rPr>
              <w:t xml:space="preserve"> servicios prestados y/o por prestar.</w:t>
            </w:r>
            <w:r w:rsidR="00AC146C">
              <w:t xml:space="preserve"> </w:t>
            </w:r>
          </w:p>
          <w:p w:rsidR="00AC146C" w:rsidRDefault="00AC146C" w:rsidP="00AC146C">
            <w:pPr>
              <w:pStyle w:val="Prrafodelista"/>
              <w:jc w:val="both"/>
            </w:pPr>
            <w:r>
              <w:t xml:space="preserve">Revisar </w:t>
            </w:r>
            <w:r w:rsidR="001A6433">
              <w:t xml:space="preserve">periódicamente </w:t>
            </w:r>
            <w:r>
              <w:t>nuestro Contrato de Servicios</w:t>
            </w:r>
            <w:r w:rsidR="001363A6">
              <w:t xml:space="preserve"> </w:t>
            </w:r>
            <w:r w:rsidR="001363A6">
              <w:rPr>
                <w:b/>
              </w:rPr>
              <w:t>(Anexo 02)</w:t>
            </w:r>
            <w:r>
              <w:t xml:space="preserve"> contra los servicios que se brindan al cliente, comparando y determinando:</w:t>
            </w:r>
          </w:p>
          <w:p w:rsidR="00AC146C" w:rsidRDefault="00A72BE7" w:rsidP="005157E4">
            <w:pPr>
              <w:pStyle w:val="Prrafodelista"/>
              <w:numPr>
                <w:ilvl w:val="0"/>
                <w:numId w:val="29"/>
              </w:numPr>
              <w:jc w:val="both"/>
            </w:pPr>
            <w:r>
              <w:t>Los servicios contratados y los servicios brindados</w:t>
            </w:r>
            <w:r w:rsidR="00D436AE">
              <w:t xml:space="preserve"> de manera oportuna.</w:t>
            </w:r>
          </w:p>
          <w:p w:rsidR="00D436AE" w:rsidRPr="00C128B4" w:rsidRDefault="00AC146C" w:rsidP="005157E4">
            <w:pPr>
              <w:pStyle w:val="Prrafodelista"/>
              <w:numPr>
                <w:ilvl w:val="0"/>
                <w:numId w:val="29"/>
              </w:numPr>
              <w:jc w:val="both"/>
            </w:pPr>
            <w:r>
              <w:t>Los servicios contratados y las necesidades del cliente</w:t>
            </w:r>
            <w:r w:rsidR="00A72BE7">
              <w:t xml:space="preserve"> actuales o futuras</w:t>
            </w:r>
            <w:r w:rsidR="00D436AE">
              <w:t xml:space="preserve"> que representen áreas de oportunidad para la propuesta de otros servicios.</w:t>
            </w:r>
          </w:p>
        </w:tc>
        <w:tc>
          <w:tcPr>
            <w:tcW w:w="393" w:type="dxa"/>
          </w:tcPr>
          <w:p w:rsidR="00AC146C" w:rsidRDefault="00AC146C" w:rsidP="00AC146C">
            <w:pPr>
              <w:jc w:val="center"/>
              <w:rPr>
                <w:sz w:val="18"/>
                <w:szCs w:val="18"/>
              </w:rPr>
            </w:pPr>
            <w:r>
              <w:rPr>
                <w:sz w:val="18"/>
                <w:szCs w:val="18"/>
              </w:rPr>
              <w:t>X</w:t>
            </w:r>
          </w:p>
          <w:p w:rsidR="00AC146C" w:rsidRDefault="00AC146C" w:rsidP="00AC146C">
            <w:pPr>
              <w:jc w:val="center"/>
              <w:rPr>
                <w:sz w:val="18"/>
                <w:szCs w:val="18"/>
              </w:rPr>
            </w:pPr>
          </w:p>
        </w:tc>
        <w:tc>
          <w:tcPr>
            <w:tcW w:w="463" w:type="dxa"/>
          </w:tcPr>
          <w:p w:rsidR="00AC146C" w:rsidRDefault="00AC146C" w:rsidP="00AC146C">
            <w:pPr>
              <w:jc w:val="center"/>
              <w:rPr>
                <w:sz w:val="18"/>
                <w:szCs w:val="18"/>
              </w:rPr>
            </w:pPr>
            <w:r>
              <w:rPr>
                <w:sz w:val="18"/>
                <w:szCs w:val="18"/>
              </w:rPr>
              <w:t>X</w:t>
            </w:r>
          </w:p>
        </w:tc>
        <w:tc>
          <w:tcPr>
            <w:tcW w:w="704" w:type="dxa"/>
          </w:tcPr>
          <w:p w:rsidR="00AC146C" w:rsidRPr="00DF44B5" w:rsidRDefault="00AC146C" w:rsidP="00AC146C">
            <w:pPr>
              <w:jc w:val="center"/>
              <w:rPr>
                <w:sz w:val="18"/>
                <w:szCs w:val="18"/>
              </w:rPr>
            </w:pPr>
          </w:p>
        </w:tc>
        <w:tc>
          <w:tcPr>
            <w:tcW w:w="1829" w:type="dxa"/>
          </w:tcPr>
          <w:p w:rsidR="00330DAB" w:rsidRDefault="00AC146C" w:rsidP="00AC146C">
            <w:pPr>
              <w:jc w:val="both"/>
            </w:pPr>
            <w:r>
              <w:t>NIF A-</w:t>
            </w:r>
            <w:r w:rsidR="00330DAB">
              <w:t>3 “Necesidades de los usuarios”</w:t>
            </w:r>
          </w:p>
          <w:p w:rsidR="00AC146C" w:rsidRDefault="00D436AE" w:rsidP="00CC3DE5">
            <w:pPr>
              <w:jc w:val="both"/>
              <w:rPr>
                <w:b/>
              </w:rPr>
            </w:pPr>
            <w:r>
              <w:rPr>
                <w:b/>
              </w:rPr>
              <w:t>FORMATO 03</w:t>
            </w:r>
          </w:p>
          <w:p w:rsidR="00D436AE" w:rsidRDefault="00D436AE" w:rsidP="00CC3DE5">
            <w:pPr>
              <w:jc w:val="both"/>
              <w:rPr>
                <w:b/>
              </w:rPr>
            </w:pPr>
          </w:p>
          <w:p w:rsidR="00D436AE" w:rsidRPr="00CC3DE5" w:rsidRDefault="00D436AE" w:rsidP="00CC3DE5">
            <w:pPr>
              <w:jc w:val="both"/>
              <w:rPr>
                <w:b/>
              </w:rPr>
            </w:pPr>
            <w:r>
              <w:rPr>
                <w:b/>
              </w:rPr>
              <w:t>FORMATO 04</w:t>
            </w:r>
          </w:p>
        </w:tc>
      </w:tr>
      <w:tr w:rsidR="00AC146C" w:rsidTr="00D015AA">
        <w:tc>
          <w:tcPr>
            <w:tcW w:w="7513" w:type="dxa"/>
          </w:tcPr>
          <w:p w:rsidR="00AC146C" w:rsidRPr="008D0412" w:rsidRDefault="00AC146C" w:rsidP="008D0412">
            <w:pPr>
              <w:pStyle w:val="Prrafodelista"/>
              <w:numPr>
                <w:ilvl w:val="0"/>
                <w:numId w:val="9"/>
              </w:numPr>
              <w:jc w:val="both"/>
              <w:rPr>
                <w:b/>
              </w:rPr>
            </w:pPr>
            <w:r w:rsidRPr="008D0412">
              <w:rPr>
                <w:b/>
              </w:rPr>
              <w:t>CAPTACIÓN.</w:t>
            </w:r>
          </w:p>
          <w:p w:rsidR="00AC146C" w:rsidRPr="00C328BA" w:rsidRDefault="008F5F4F" w:rsidP="00F147C5">
            <w:pPr>
              <w:pStyle w:val="Prrafodelista"/>
              <w:jc w:val="both"/>
            </w:pPr>
            <w:r>
              <w:t xml:space="preserve">Realizar </w:t>
            </w:r>
            <w:r w:rsidR="00AC146C">
              <w:t>la r</w:t>
            </w:r>
            <w:r w:rsidR="00AC146C" w:rsidRPr="002006C3">
              <w:t>ecopilación, eva</w:t>
            </w:r>
            <w:r w:rsidR="00AC146C">
              <w:t>luación e identificación de información comprobatoria</w:t>
            </w:r>
            <w:r w:rsidR="00AC146C" w:rsidRPr="002006C3">
              <w:t xml:space="preserve"> de las transacciones, transformaciones internas y de otros eventos</w:t>
            </w:r>
            <w:r w:rsidR="00330DAB">
              <w:t xml:space="preserve"> </w:t>
            </w:r>
            <w:r w:rsidR="00A72BE7">
              <w:rPr>
                <w:b/>
              </w:rPr>
              <w:t>(Anexo 03</w:t>
            </w:r>
            <w:r w:rsidR="00330DAB">
              <w:rPr>
                <w:b/>
              </w:rPr>
              <w:t>)</w:t>
            </w:r>
            <w:r w:rsidR="00AC146C" w:rsidRPr="002006C3">
              <w:t xml:space="preserve">, que lleva a cabo o </w:t>
            </w:r>
            <w:r w:rsidR="00AC146C">
              <w:t>que afectan económicamente a la</w:t>
            </w:r>
            <w:r w:rsidR="00AC146C" w:rsidRPr="002006C3">
              <w:t xml:space="preserve"> entidad.</w:t>
            </w:r>
            <w:r w:rsidR="00F147C5">
              <w:t xml:space="preserve"> </w:t>
            </w:r>
            <w:r w:rsidR="00AC146C">
              <w:t>Determinando, en la medida de lo posible, anticipadamente su proceso y reconocimiento con base en Normas de Información Financiera particulares adicionales a las ya aplicadas en la entidad</w:t>
            </w:r>
            <w:r w:rsidR="00F147C5">
              <w:t>; a</w:t>
            </w:r>
            <w:r w:rsidR="00C328BA">
              <w:t>sí como la formulación de políticas contables aplicables a dichas transacciones, transformaciones internas y otros eventos.</w:t>
            </w:r>
          </w:p>
        </w:tc>
        <w:tc>
          <w:tcPr>
            <w:tcW w:w="393" w:type="dxa"/>
          </w:tcPr>
          <w:p w:rsidR="00AC146C" w:rsidRDefault="00AC146C" w:rsidP="00AC146C">
            <w:pPr>
              <w:jc w:val="center"/>
              <w:rPr>
                <w:sz w:val="18"/>
                <w:szCs w:val="18"/>
              </w:rPr>
            </w:pPr>
          </w:p>
          <w:p w:rsidR="00AC146C" w:rsidRDefault="00AC146C" w:rsidP="00AC146C">
            <w:pPr>
              <w:jc w:val="center"/>
              <w:rPr>
                <w:sz w:val="18"/>
                <w:szCs w:val="18"/>
              </w:rPr>
            </w:pPr>
          </w:p>
          <w:p w:rsidR="00AC146C" w:rsidRPr="00DF44B5" w:rsidRDefault="00AC146C" w:rsidP="00AC146C">
            <w:pPr>
              <w:jc w:val="center"/>
              <w:rPr>
                <w:sz w:val="18"/>
                <w:szCs w:val="18"/>
              </w:rPr>
            </w:pPr>
          </w:p>
        </w:tc>
        <w:tc>
          <w:tcPr>
            <w:tcW w:w="463" w:type="dxa"/>
          </w:tcPr>
          <w:p w:rsidR="00AC146C" w:rsidRPr="00DF44B5" w:rsidRDefault="00AC146C" w:rsidP="00AC146C">
            <w:pPr>
              <w:jc w:val="center"/>
              <w:rPr>
                <w:sz w:val="18"/>
                <w:szCs w:val="18"/>
              </w:rPr>
            </w:pPr>
          </w:p>
        </w:tc>
        <w:tc>
          <w:tcPr>
            <w:tcW w:w="704" w:type="dxa"/>
          </w:tcPr>
          <w:p w:rsidR="00AC146C" w:rsidRPr="00DF44B5" w:rsidRDefault="00AC146C" w:rsidP="00AC146C">
            <w:pPr>
              <w:jc w:val="center"/>
              <w:rPr>
                <w:sz w:val="18"/>
                <w:szCs w:val="18"/>
              </w:rPr>
            </w:pPr>
          </w:p>
        </w:tc>
        <w:tc>
          <w:tcPr>
            <w:tcW w:w="1829" w:type="dxa"/>
          </w:tcPr>
          <w:p w:rsidR="00AC146C" w:rsidRDefault="00AC146C" w:rsidP="00AC146C">
            <w:pPr>
              <w:jc w:val="both"/>
            </w:pPr>
            <w:r>
              <w:t>Postulado básico “Sustancia económica” NIF A-2</w:t>
            </w:r>
          </w:p>
          <w:p w:rsidR="00EE632F" w:rsidRDefault="00EE632F" w:rsidP="00AC146C">
            <w:pPr>
              <w:jc w:val="both"/>
            </w:pPr>
          </w:p>
        </w:tc>
      </w:tr>
      <w:tr w:rsidR="00AC146C" w:rsidTr="00D015AA">
        <w:trPr>
          <w:hidden/>
        </w:trPr>
        <w:tc>
          <w:tcPr>
            <w:tcW w:w="7513" w:type="dxa"/>
          </w:tcPr>
          <w:p w:rsidR="00AC146C" w:rsidRPr="00E94D5B" w:rsidRDefault="00AC146C" w:rsidP="00AC146C">
            <w:pPr>
              <w:pStyle w:val="Prrafodelista"/>
              <w:numPr>
                <w:ilvl w:val="0"/>
                <w:numId w:val="3"/>
              </w:numPr>
              <w:jc w:val="both"/>
              <w:rPr>
                <w:vanish/>
              </w:rPr>
            </w:pPr>
          </w:p>
          <w:p w:rsidR="00AC146C" w:rsidRPr="00B14374" w:rsidRDefault="0045144F" w:rsidP="008D0412">
            <w:pPr>
              <w:pStyle w:val="Prrafodelista"/>
              <w:numPr>
                <w:ilvl w:val="1"/>
                <w:numId w:val="9"/>
              </w:numPr>
              <w:jc w:val="both"/>
              <w:rPr>
                <w:u w:val="single"/>
              </w:rPr>
            </w:pPr>
            <w:r>
              <w:rPr>
                <w:u w:val="single"/>
              </w:rPr>
              <w:t>Solicitar</w:t>
            </w:r>
            <w:r w:rsidR="00AC146C">
              <w:rPr>
                <w:u w:val="single"/>
              </w:rPr>
              <w:t xml:space="preserve"> i</w:t>
            </w:r>
            <w:r w:rsidR="00AC146C" w:rsidRPr="00B14374">
              <w:rPr>
                <w:u w:val="single"/>
              </w:rPr>
              <w:t>nformación</w:t>
            </w:r>
            <w:r w:rsidR="00AC146C">
              <w:rPr>
                <w:u w:val="single"/>
              </w:rPr>
              <w:t xml:space="preserve"> y documentación contable</w:t>
            </w:r>
            <w:r w:rsidR="00AC146C" w:rsidRPr="00B14374">
              <w:rPr>
                <w:u w:val="single"/>
              </w:rPr>
              <w:t>.</w:t>
            </w:r>
          </w:p>
          <w:p w:rsidR="00AC146C" w:rsidRPr="002006C3" w:rsidRDefault="00AC146C" w:rsidP="00AC146C">
            <w:pPr>
              <w:pStyle w:val="Prrafodelista"/>
              <w:jc w:val="both"/>
            </w:pPr>
            <w:r>
              <w:t>Solicitud de información y documentación contable vía correo electrónico, en primera instancia, posteriormente realizar una llamada telefónica para corroborar el recibo del correo de requerimiento de información</w:t>
            </w:r>
            <w:r w:rsidR="00F147C5">
              <w:t xml:space="preserve"> </w:t>
            </w:r>
            <w:r w:rsidR="001363A6">
              <w:rPr>
                <w:b/>
              </w:rPr>
              <w:t>(Anexo 04</w:t>
            </w:r>
            <w:r w:rsidR="00F147C5">
              <w:rPr>
                <w:b/>
              </w:rPr>
              <w:t>)</w:t>
            </w:r>
            <w:r>
              <w:t>.</w:t>
            </w:r>
          </w:p>
        </w:tc>
        <w:tc>
          <w:tcPr>
            <w:tcW w:w="393" w:type="dxa"/>
          </w:tcPr>
          <w:p w:rsidR="00AC146C" w:rsidRDefault="00AC146C" w:rsidP="00AC146C">
            <w:pPr>
              <w:jc w:val="center"/>
              <w:rPr>
                <w:sz w:val="18"/>
                <w:szCs w:val="18"/>
              </w:rPr>
            </w:pPr>
          </w:p>
          <w:p w:rsidR="00AC146C" w:rsidRDefault="00AC146C" w:rsidP="00AC146C">
            <w:pPr>
              <w:jc w:val="center"/>
              <w:rPr>
                <w:sz w:val="18"/>
                <w:szCs w:val="18"/>
              </w:rPr>
            </w:pPr>
            <w:r>
              <w:rPr>
                <w:sz w:val="18"/>
                <w:szCs w:val="18"/>
              </w:rPr>
              <w:t>X</w:t>
            </w:r>
          </w:p>
          <w:p w:rsidR="00AC146C" w:rsidRPr="00DF44B5" w:rsidRDefault="00AC146C" w:rsidP="00AC146C">
            <w:pPr>
              <w:jc w:val="center"/>
              <w:rPr>
                <w:sz w:val="18"/>
                <w:szCs w:val="18"/>
              </w:rPr>
            </w:pPr>
          </w:p>
        </w:tc>
        <w:tc>
          <w:tcPr>
            <w:tcW w:w="463" w:type="dxa"/>
          </w:tcPr>
          <w:p w:rsidR="00AC146C" w:rsidRDefault="00AC146C" w:rsidP="00AC146C">
            <w:pPr>
              <w:jc w:val="center"/>
              <w:rPr>
                <w:sz w:val="18"/>
                <w:szCs w:val="18"/>
              </w:rPr>
            </w:pPr>
          </w:p>
          <w:p w:rsidR="00AC146C" w:rsidRPr="00DF44B5" w:rsidRDefault="00AC146C" w:rsidP="00AC146C">
            <w:pPr>
              <w:jc w:val="center"/>
              <w:rPr>
                <w:sz w:val="18"/>
                <w:szCs w:val="18"/>
              </w:rPr>
            </w:pPr>
            <w:r>
              <w:rPr>
                <w:sz w:val="18"/>
                <w:szCs w:val="18"/>
              </w:rPr>
              <w:t>X</w:t>
            </w:r>
          </w:p>
        </w:tc>
        <w:tc>
          <w:tcPr>
            <w:tcW w:w="704" w:type="dxa"/>
          </w:tcPr>
          <w:p w:rsidR="00AC146C" w:rsidRPr="00DF44B5" w:rsidRDefault="00AC146C" w:rsidP="00AC146C">
            <w:pPr>
              <w:jc w:val="center"/>
              <w:rPr>
                <w:sz w:val="18"/>
                <w:szCs w:val="18"/>
              </w:rPr>
            </w:pPr>
          </w:p>
        </w:tc>
        <w:tc>
          <w:tcPr>
            <w:tcW w:w="1829" w:type="dxa"/>
          </w:tcPr>
          <w:p w:rsidR="00AC146C" w:rsidRPr="002A6A72" w:rsidRDefault="002A6A72" w:rsidP="00AC146C">
            <w:pPr>
              <w:jc w:val="both"/>
              <w:rPr>
                <w:b/>
              </w:rPr>
            </w:pPr>
            <w:r>
              <w:rPr>
                <w:b/>
              </w:rPr>
              <w:t>FORMATO 05</w:t>
            </w:r>
          </w:p>
        </w:tc>
      </w:tr>
      <w:tr w:rsidR="00AC146C" w:rsidTr="00D015AA">
        <w:tc>
          <w:tcPr>
            <w:tcW w:w="7513" w:type="dxa"/>
          </w:tcPr>
          <w:p w:rsidR="00AC146C" w:rsidRPr="008D0412" w:rsidRDefault="0045144F" w:rsidP="008D0412">
            <w:pPr>
              <w:pStyle w:val="Prrafodelista"/>
              <w:numPr>
                <w:ilvl w:val="1"/>
                <w:numId w:val="9"/>
              </w:numPr>
              <w:jc w:val="both"/>
              <w:rPr>
                <w:u w:val="single"/>
              </w:rPr>
            </w:pPr>
            <w:r>
              <w:rPr>
                <w:u w:val="single"/>
              </w:rPr>
              <w:t>Recibir</w:t>
            </w:r>
            <w:r w:rsidR="00AC146C" w:rsidRPr="008D0412">
              <w:rPr>
                <w:u w:val="single"/>
              </w:rPr>
              <w:t xml:space="preserve"> información y documentación contable.</w:t>
            </w:r>
          </w:p>
          <w:p w:rsidR="00AC146C" w:rsidRDefault="00AC146C" w:rsidP="00AC146C">
            <w:pPr>
              <w:pStyle w:val="Prrafodelista"/>
              <w:jc w:val="both"/>
            </w:pPr>
            <w:r>
              <w:t xml:space="preserve">En el momento de la recepción física </w:t>
            </w:r>
            <w:r w:rsidR="000350E0">
              <w:t xml:space="preserve">o digital de documentación, se </w:t>
            </w:r>
            <w:bookmarkStart w:id="0" w:name="_GoBack"/>
            <w:bookmarkEnd w:id="0"/>
            <w:r>
              <w:t>cotejará de forma general el requerimiento de información contra la documentación recibida y contra su marco jurídico y operativo.</w:t>
            </w:r>
          </w:p>
          <w:p w:rsidR="00AC146C" w:rsidRPr="00B14374" w:rsidRDefault="0045144F" w:rsidP="008D0412">
            <w:pPr>
              <w:pStyle w:val="Prrafodelista"/>
              <w:numPr>
                <w:ilvl w:val="2"/>
                <w:numId w:val="9"/>
              </w:numPr>
              <w:jc w:val="both"/>
              <w:rPr>
                <w:u w:val="single"/>
              </w:rPr>
            </w:pPr>
            <w:r>
              <w:rPr>
                <w:u w:val="single"/>
              </w:rPr>
              <w:t>Identificar</w:t>
            </w:r>
            <w:r w:rsidR="00AC146C">
              <w:rPr>
                <w:u w:val="single"/>
              </w:rPr>
              <w:t xml:space="preserve"> i</w:t>
            </w:r>
            <w:r w:rsidR="00AC146C" w:rsidRPr="00B14374">
              <w:rPr>
                <w:u w:val="single"/>
              </w:rPr>
              <w:t>nformación</w:t>
            </w:r>
            <w:r w:rsidR="00AC146C">
              <w:rPr>
                <w:u w:val="single"/>
              </w:rPr>
              <w:t xml:space="preserve"> y documentación contable</w:t>
            </w:r>
            <w:r w:rsidR="00AC146C" w:rsidRPr="00B14374">
              <w:rPr>
                <w:u w:val="single"/>
              </w:rPr>
              <w:t xml:space="preserve"> faltante.</w:t>
            </w:r>
          </w:p>
          <w:p w:rsidR="00AC146C" w:rsidRDefault="00AC146C" w:rsidP="00AC146C">
            <w:pPr>
              <w:pStyle w:val="Prrafodelista"/>
              <w:ind w:left="1080"/>
              <w:jc w:val="both"/>
            </w:pPr>
            <w:r>
              <w:lastRenderedPageBreak/>
              <w:t>En el caso de identificar información relevante no recibida, se procederá a realizar un segundo correo de requerimiento y una llamada para corroborar el recibo de éste segundo requerimiento.</w:t>
            </w:r>
          </w:p>
          <w:p w:rsidR="00AC146C" w:rsidRPr="001B11A4" w:rsidRDefault="00AC146C" w:rsidP="008D0412">
            <w:pPr>
              <w:pStyle w:val="Prrafodelista"/>
              <w:numPr>
                <w:ilvl w:val="2"/>
                <w:numId w:val="9"/>
              </w:numPr>
              <w:jc w:val="both"/>
              <w:rPr>
                <w:b/>
                <w:u w:val="single"/>
              </w:rPr>
            </w:pPr>
            <w:r>
              <w:rPr>
                <w:b/>
                <w:u w:val="single"/>
              </w:rPr>
              <w:t>S.</w:t>
            </w:r>
            <w:r w:rsidR="00D2299E">
              <w:rPr>
                <w:b/>
                <w:u w:val="single"/>
              </w:rPr>
              <w:t xml:space="preserve"> </w:t>
            </w:r>
            <w:r>
              <w:rPr>
                <w:b/>
                <w:u w:val="single"/>
              </w:rPr>
              <w:t>A</w:t>
            </w:r>
            <w:r w:rsidR="00D2299E">
              <w:rPr>
                <w:b/>
                <w:u w:val="single"/>
              </w:rPr>
              <w:t>d</w:t>
            </w:r>
            <w:r>
              <w:rPr>
                <w:b/>
                <w:u w:val="single"/>
              </w:rPr>
              <w:t>. Obtener los Comprobantes Fiscales Digitales por Internet.</w:t>
            </w:r>
          </w:p>
          <w:p w:rsidR="00AC146C" w:rsidRPr="00F66510" w:rsidRDefault="00AC146C" w:rsidP="00AC146C">
            <w:pPr>
              <w:pStyle w:val="Prrafodelista"/>
              <w:ind w:left="1080"/>
              <w:jc w:val="both"/>
              <w:rPr>
                <w:b/>
              </w:rPr>
            </w:pPr>
            <w:r>
              <w:t>Servicio Adicional. Obtener los comprobantes fiscales digitales por Internet del cliente correspondientes a los ingresos y a los egresos del mismo, mediante el sitio web del Servicio de Administración Tributaria y clasificarlos.</w:t>
            </w:r>
          </w:p>
        </w:tc>
        <w:tc>
          <w:tcPr>
            <w:tcW w:w="393" w:type="dxa"/>
          </w:tcPr>
          <w:p w:rsidR="00AC146C" w:rsidRDefault="00AC146C" w:rsidP="00AC146C">
            <w:pPr>
              <w:jc w:val="center"/>
              <w:rPr>
                <w:sz w:val="18"/>
                <w:szCs w:val="18"/>
              </w:rPr>
            </w:pPr>
          </w:p>
          <w:p w:rsidR="00AC146C" w:rsidRDefault="00AC146C" w:rsidP="00AC146C">
            <w:pPr>
              <w:jc w:val="center"/>
              <w:rPr>
                <w:sz w:val="18"/>
                <w:szCs w:val="18"/>
              </w:rPr>
            </w:pPr>
            <w:r>
              <w:rPr>
                <w:sz w:val="18"/>
                <w:szCs w:val="18"/>
              </w:rPr>
              <w:t>X</w:t>
            </w: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r>
              <w:rPr>
                <w:sz w:val="18"/>
                <w:szCs w:val="18"/>
              </w:rPr>
              <w:t>X</w:t>
            </w: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Pr="00DF44B5" w:rsidRDefault="00AC146C" w:rsidP="00AC146C">
            <w:pPr>
              <w:jc w:val="center"/>
              <w:rPr>
                <w:sz w:val="18"/>
                <w:szCs w:val="18"/>
              </w:rPr>
            </w:pPr>
            <w:r>
              <w:rPr>
                <w:sz w:val="18"/>
                <w:szCs w:val="18"/>
              </w:rPr>
              <w:t>X</w:t>
            </w:r>
          </w:p>
        </w:tc>
        <w:tc>
          <w:tcPr>
            <w:tcW w:w="463" w:type="dxa"/>
          </w:tcPr>
          <w:p w:rsidR="00AC146C" w:rsidRDefault="00AC146C" w:rsidP="00AC146C">
            <w:pPr>
              <w:jc w:val="center"/>
              <w:rPr>
                <w:sz w:val="18"/>
                <w:szCs w:val="18"/>
              </w:rPr>
            </w:pPr>
          </w:p>
          <w:p w:rsidR="00AC146C" w:rsidRDefault="00AC146C" w:rsidP="00AC146C">
            <w:pPr>
              <w:jc w:val="center"/>
              <w:rPr>
                <w:sz w:val="18"/>
                <w:szCs w:val="18"/>
              </w:rPr>
            </w:pPr>
            <w:r>
              <w:rPr>
                <w:sz w:val="18"/>
                <w:szCs w:val="18"/>
              </w:rPr>
              <w:t>X</w:t>
            </w: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r>
              <w:rPr>
                <w:sz w:val="18"/>
                <w:szCs w:val="18"/>
              </w:rPr>
              <w:t>X</w:t>
            </w: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Pr="00DF44B5" w:rsidRDefault="00AC146C" w:rsidP="00AC146C">
            <w:pPr>
              <w:jc w:val="center"/>
              <w:rPr>
                <w:sz w:val="18"/>
                <w:szCs w:val="18"/>
              </w:rPr>
            </w:pPr>
            <w:r>
              <w:rPr>
                <w:sz w:val="18"/>
                <w:szCs w:val="18"/>
              </w:rPr>
              <w:t>X</w:t>
            </w:r>
          </w:p>
        </w:tc>
        <w:tc>
          <w:tcPr>
            <w:tcW w:w="704" w:type="dxa"/>
          </w:tcPr>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Default="00AC146C" w:rsidP="00AC146C">
            <w:pPr>
              <w:jc w:val="center"/>
              <w:rPr>
                <w:sz w:val="18"/>
                <w:szCs w:val="18"/>
              </w:rPr>
            </w:pPr>
          </w:p>
          <w:p w:rsidR="00AC146C" w:rsidRPr="00DF44B5" w:rsidRDefault="00AC146C" w:rsidP="00AC146C">
            <w:pPr>
              <w:jc w:val="center"/>
              <w:rPr>
                <w:sz w:val="18"/>
                <w:szCs w:val="18"/>
              </w:rPr>
            </w:pPr>
            <w:r>
              <w:rPr>
                <w:sz w:val="18"/>
                <w:szCs w:val="18"/>
              </w:rPr>
              <w:t>X</w:t>
            </w:r>
          </w:p>
        </w:tc>
        <w:tc>
          <w:tcPr>
            <w:tcW w:w="1829" w:type="dxa"/>
          </w:tcPr>
          <w:p w:rsidR="00AC146C" w:rsidRDefault="00AC146C" w:rsidP="00AC146C">
            <w:pPr>
              <w:jc w:val="both"/>
            </w:pPr>
            <w:r>
              <w:lastRenderedPageBreak/>
              <w:t xml:space="preserve">  </w:t>
            </w:r>
          </w:p>
          <w:p w:rsidR="00AC146C" w:rsidRDefault="00AC146C" w:rsidP="00AC146C">
            <w:pPr>
              <w:jc w:val="both"/>
            </w:pPr>
          </w:p>
          <w:p w:rsidR="00AC146C" w:rsidRDefault="00AC146C" w:rsidP="00AC146C">
            <w:pPr>
              <w:jc w:val="both"/>
            </w:pPr>
          </w:p>
          <w:p w:rsidR="00AC146C" w:rsidRDefault="00AC146C" w:rsidP="00AC146C">
            <w:pPr>
              <w:jc w:val="both"/>
            </w:pPr>
          </w:p>
          <w:p w:rsidR="00AC146C" w:rsidRDefault="000F14DB" w:rsidP="000F14DB">
            <w:pPr>
              <w:ind w:left="708" w:hanging="708"/>
              <w:jc w:val="both"/>
            </w:pPr>
            <w:r>
              <w:rPr>
                <w:b/>
              </w:rPr>
              <w:t>FORMATO 05</w:t>
            </w:r>
            <w:r w:rsidR="00AC146C">
              <w:t xml:space="preserve">                                                     </w:t>
            </w:r>
          </w:p>
        </w:tc>
      </w:tr>
      <w:tr w:rsidR="005802E7" w:rsidTr="00D015AA">
        <w:tc>
          <w:tcPr>
            <w:tcW w:w="7513" w:type="dxa"/>
          </w:tcPr>
          <w:p w:rsidR="005802E7" w:rsidRPr="005802E7" w:rsidRDefault="0045144F" w:rsidP="005802E7">
            <w:pPr>
              <w:pStyle w:val="Prrafodelista"/>
              <w:numPr>
                <w:ilvl w:val="1"/>
                <w:numId w:val="9"/>
              </w:numPr>
              <w:jc w:val="both"/>
              <w:rPr>
                <w:b/>
                <w:u w:val="single"/>
              </w:rPr>
            </w:pPr>
            <w:r>
              <w:rPr>
                <w:b/>
                <w:u w:val="single"/>
              </w:rPr>
              <w:t>S. Ad. Recolectar</w:t>
            </w:r>
            <w:r w:rsidR="005802E7" w:rsidRPr="005802E7">
              <w:rPr>
                <w:b/>
                <w:u w:val="single"/>
              </w:rPr>
              <w:t xml:space="preserve"> información y documentación contable.</w:t>
            </w:r>
          </w:p>
          <w:p w:rsidR="005802E7" w:rsidRDefault="00ED74CD" w:rsidP="005802E7">
            <w:pPr>
              <w:pStyle w:val="Prrafodelista"/>
              <w:jc w:val="both"/>
            </w:pPr>
            <w:r>
              <w:t xml:space="preserve">Servicio Adicional. </w:t>
            </w:r>
            <w:r w:rsidR="005802E7">
              <w:t>En el momento de la recolecci</w:t>
            </w:r>
            <w:r>
              <w:t xml:space="preserve">ón en el domicilio del cliente </w:t>
            </w:r>
            <w:r w:rsidR="005802E7">
              <w:t xml:space="preserve">o </w:t>
            </w:r>
            <w:r w:rsidR="006E0798">
              <w:t xml:space="preserve">en algún medio informático, se </w:t>
            </w:r>
            <w:r w:rsidR="005802E7">
              <w:t>cotejará de forma general el requerimiento de información contra la documentación recibida y contra su marco jurídico y operativo.</w:t>
            </w:r>
          </w:p>
          <w:p w:rsidR="005802E7" w:rsidRPr="00B14374" w:rsidRDefault="0064373A" w:rsidP="005802E7">
            <w:pPr>
              <w:pStyle w:val="Prrafodelista"/>
              <w:numPr>
                <w:ilvl w:val="2"/>
                <w:numId w:val="9"/>
              </w:numPr>
              <w:jc w:val="both"/>
              <w:rPr>
                <w:u w:val="single"/>
              </w:rPr>
            </w:pPr>
            <w:r>
              <w:rPr>
                <w:u w:val="single"/>
              </w:rPr>
              <w:t>Identificar</w:t>
            </w:r>
            <w:r w:rsidR="005802E7">
              <w:rPr>
                <w:u w:val="single"/>
              </w:rPr>
              <w:t xml:space="preserve"> i</w:t>
            </w:r>
            <w:r w:rsidR="005802E7" w:rsidRPr="00B14374">
              <w:rPr>
                <w:u w:val="single"/>
              </w:rPr>
              <w:t>nformación</w:t>
            </w:r>
            <w:r w:rsidR="005802E7">
              <w:rPr>
                <w:u w:val="single"/>
              </w:rPr>
              <w:t xml:space="preserve"> y documentación contable</w:t>
            </w:r>
            <w:r w:rsidR="005802E7" w:rsidRPr="00B14374">
              <w:rPr>
                <w:u w:val="single"/>
              </w:rPr>
              <w:t xml:space="preserve"> faltante.</w:t>
            </w:r>
          </w:p>
          <w:p w:rsidR="005802E7" w:rsidRDefault="005802E7" w:rsidP="005802E7">
            <w:pPr>
              <w:pStyle w:val="Prrafodelista"/>
              <w:ind w:left="1080"/>
              <w:jc w:val="both"/>
            </w:pPr>
            <w:r>
              <w:t>En el caso de identificar información relevante no recibida, se procederá a realizar un segundo correo de requerimiento y una llamada para corroborar el recibo de éste segundo requerimiento.</w:t>
            </w:r>
          </w:p>
          <w:p w:rsidR="005802E7" w:rsidRDefault="005802E7" w:rsidP="005802E7">
            <w:pPr>
              <w:pStyle w:val="Prrafodelista"/>
              <w:numPr>
                <w:ilvl w:val="2"/>
                <w:numId w:val="9"/>
              </w:numPr>
              <w:jc w:val="both"/>
              <w:rPr>
                <w:b/>
                <w:u w:val="single"/>
              </w:rPr>
            </w:pPr>
            <w:r>
              <w:rPr>
                <w:b/>
                <w:u w:val="single"/>
              </w:rPr>
              <w:t>S. Ad. Obtener los Comprobantes Fiscales Digitales por Internet.</w:t>
            </w:r>
          </w:p>
          <w:p w:rsidR="005802E7" w:rsidRPr="005802E7" w:rsidRDefault="005802E7" w:rsidP="005802E7">
            <w:pPr>
              <w:pStyle w:val="Prrafodelista"/>
              <w:ind w:left="1080"/>
              <w:jc w:val="both"/>
              <w:rPr>
                <w:b/>
                <w:u w:val="single"/>
              </w:rPr>
            </w:pPr>
            <w:r>
              <w:t>Servicio Adicional. Obtener los comprobantes fiscales digitales por Internet del cliente correspondientes a los ingresos y a los egresos del</w:t>
            </w:r>
            <w:r w:rsidR="009E1ED2">
              <w:t xml:space="preserve"> mismo, mediante el sitio web del Servicio de Administración Tributaria y clasificarlos.</w:t>
            </w:r>
          </w:p>
        </w:tc>
        <w:tc>
          <w:tcPr>
            <w:tcW w:w="393" w:type="dxa"/>
          </w:tcPr>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r>
              <w:rPr>
                <w:sz w:val="18"/>
                <w:szCs w:val="18"/>
              </w:rPr>
              <w:t>X</w:t>
            </w: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r>
              <w:rPr>
                <w:sz w:val="18"/>
                <w:szCs w:val="18"/>
              </w:rPr>
              <w:t>X</w:t>
            </w: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Pr="00DF44B5" w:rsidRDefault="005802E7" w:rsidP="005802E7">
            <w:pPr>
              <w:jc w:val="center"/>
              <w:rPr>
                <w:sz w:val="18"/>
                <w:szCs w:val="18"/>
              </w:rPr>
            </w:pPr>
            <w:r>
              <w:rPr>
                <w:sz w:val="18"/>
                <w:szCs w:val="18"/>
              </w:rPr>
              <w:t>X</w:t>
            </w:r>
          </w:p>
        </w:tc>
        <w:tc>
          <w:tcPr>
            <w:tcW w:w="463" w:type="dxa"/>
          </w:tcPr>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r>
              <w:rPr>
                <w:sz w:val="18"/>
                <w:szCs w:val="18"/>
              </w:rPr>
              <w:t>X</w:t>
            </w: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r>
              <w:rPr>
                <w:sz w:val="18"/>
                <w:szCs w:val="18"/>
              </w:rPr>
              <w:t>X</w:t>
            </w: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Pr="00DF44B5" w:rsidRDefault="005802E7" w:rsidP="005802E7">
            <w:pPr>
              <w:jc w:val="center"/>
              <w:rPr>
                <w:sz w:val="18"/>
                <w:szCs w:val="18"/>
              </w:rPr>
            </w:pPr>
            <w:r>
              <w:rPr>
                <w:sz w:val="18"/>
                <w:szCs w:val="18"/>
              </w:rPr>
              <w:t>X</w:t>
            </w:r>
          </w:p>
        </w:tc>
        <w:tc>
          <w:tcPr>
            <w:tcW w:w="704" w:type="dxa"/>
          </w:tcPr>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5802E7">
            <w:pPr>
              <w:jc w:val="center"/>
              <w:rPr>
                <w:sz w:val="18"/>
                <w:szCs w:val="18"/>
              </w:rPr>
            </w:pPr>
          </w:p>
          <w:p w:rsidR="005802E7" w:rsidRPr="00DF44B5" w:rsidRDefault="005802E7" w:rsidP="005802E7">
            <w:pPr>
              <w:jc w:val="center"/>
              <w:rPr>
                <w:sz w:val="18"/>
                <w:szCs w:val="18"/>
              </w:rPr>
            </w:pPr>
            <w:r>
              <w:rPr>
                <w:sz w:val="18"/>
                <w:szCs w:val="18"/>
              </w:rPr>
              <w:t>X</w:t>
            </w:r>
          </w:p>
        </w:tc>
        <w:tc>
          <w:tcPr>
            <w:tcW w:w="1829" w:type="dxa"/>
          </w:tcPr>
          <w:p w:rsidR="005802E7" w:rsidRDefault="005802E7" w:rsidP="005802E7">
            <w:pPr>
              <w:jc w:val="both"/>
            </w:pPr>
            <w:r>
              <w:t xml:space="preserve">  </w:t>
            </w: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ind w:left="708" w:hanging="708"/>
              <w:jc w:val="both"/>
              <w:rPr>
                <w:b/>
              </w:rPr>
            </w:pPr>
          </w:p>
          <w:p w:rsidR="005802E7" w:rsidRDefault="005802E7" w:rsidP="005802E7">
            <w:pPr>
              <w:jc w:val="both"/>
              <w:rPr>
                <w:b/>
              </w:rPr>
            </w:pPr>
          </w:p>
          <w:p w:rsidR="005802E7" w:rsidRDefault="005802E7" w:rsidP="005802E7">
            <w:pPr>
              <w:jc w:val="both"/>
            </w:pPr>
            <w:r>
              <w:rPr>
                <w:b/>
              </w:rPr>
              <w:t>FORMATO 05</w:t>
            </w:r>
            <w:r>
              <w:t xml:space="preserve">                                                     </w:t>
            </w:r>
          </w:p>
        </w:tc>
      </w:tr>
      <w:tr w:rsidR="005802E7" w:rsidTr="00D015AA">
        <w:tc>
          <w:tcPr>
            <w:tcW w:w="7513" w:type="dxa"/>
          </w:tcPr>
          <w:p w:rsidR="005802E7" w:rsidRPr="001B11A4" w:rsidRDefault="005802E7" w:rsidP="005802E7">
            <w:pPr>
              <w:pStyle w:val="Prrafodelista"/>
              <w:numPr>
                <w:ilvl w:val="1"/>
                <w:numId w:val="9"/>
              </w:numPr>
              <w:jc w:val="both"/>
              <w:rPr>
                <w:u w:val="single"/>
              </w:rPr>
            </w:pPr>
            <w:r>
              <w:rPr>
                <w:b/>
                <w:u w:val="single"/>
              </w:rPr>
              <w:t>S. Ad</w:t>
            </w:r>
            <w:r w:rsidR="00FE5CA8">
              <w:rPr>
                <w:b/>
                <w:u w:val="single"/>
              </w:rPr>
              <w:t>. Revisar</w:t>
            </w:r>
            <w:r w:rsidRPr="001B11A4">
              <w:rPr>
                <w:b/>
                <w:u w:val="single"/>
              </w:rPr>
              <w:t xml:space="preserve"> listados de Contribuyentes incumplidos</w:t>
            </w:r>
          </w:p>
          <w:p w:rsidR="005802E7" w:rsidRDefault="005802E7" w:rsidP="005802E7">
            <w:pPr>
              <w:pStyle w:val="Prrafodelista"/>
              <w:jc w:val="both"/>
            </w:pPr>
            <w:r>
              <w:t xml:space="preserve">Servicio Adicional. </w:t>
            </w:r>
            <w:r w:rsidRPr="00B77B24">
              <w:t>Revisión de listados de contribuyentes</w:t>
            </w:r>
            <w:r>
              <w:t xml:space="preserve"> (con los que el cliente tenga relación</w:t>
            </w:r>
            <w:proofErr w:type="gramStart"/>
            <w:r>
              <w:t xml:space="preserve">) </w:t>
            </w:r>
            <w:r w:rsidRPr="00B77B24">
              <w:t xml:space="preserve"> incumplidos</w:t>
            </w:r>
            <w:proofErr w:type="gramEnd"/>
            <w:r w:rsidRPr="00B77B24">
              <w:t xml:space="preserve"> y de quienes emitieron comprobantes fiscales cuyas operaciones se consideran como inexistentes.</w:t>
            </w:r>
            <w:r>
              <w:t xml:space="preserve"> </w:t>
            </w:r>
          </w:p>
        </w:tc>
        <w:tc>
          <w:tcPr>
            <w:tcW w:w="393" w:type="dxa"/>
          </w:tcPr>
          <w:p w:rsidR="005802E7" w:rsidRDefault="005802E7" w:rsidP="005802E7">
            <w:pPr>
              <w:jc w:val="center"/>
              <w:rPr>
                <w:sz w:val="18"/>
                <w:szCs w:val="18"/>
              </w:rPr>
            </w:pPr>
            <w:r>
              <w:rPr>
                <w:sz w:val="18"/>
                <w:szCs w:val="18"/>
              </w:rPr>
              <w:t>X</w:t>
            </w:r>
          </w:p>
        </w:tc>
        <w:tc>
          <w:tcPr>
            <w:tcW w:w="463" w:type="dxa"/>
          </w:tcPr>
          <w:p w:rsidR="005802E7" w:rsidRDefault="005802E7" w:rsidP="005802E7">
            <w:pPr>
              <w:jc w:val="center"/>
              <w:rPr>
                <w:sz w:val="18"/>
                <w:szCs w:val="18"/>
              </w:rPr>
            </w:pPr>
            <w:r>
              <w:rPr>
                <w:sz w:val="18"/>
                <w:szCs w:val="18"/>
              </w:rPr>
              <w:t>X</w:t>
            </w:r>
          </w:p>
        </w:tc>
        <w:tc>
          <w:tcPr>
            <w:tcW w:w="704" w:type="dxa"/>
          </w:tcPr>
          <w:p w:rsidR="005802E7" w:rsidRPr="00DF44B5" w:rsidRDefault="005802E7" w:rsidP="005802E7">
            <w:pPr>
              <w:jc w:val="center"/>
              <w:rPr>
                <w:sz w:val="18"/>
                <w:szCs w:val="18"/>
              </w:rPr>
            </w:pPr>
            <w:r>
              <w:rPr>
                <w:sz w:val="18"/>
                <w:szCs w:val="18"/>
              </w:rPr>
              <w:t>X</w:t>
            </w:r>
          </w:p>
        </w:tc>
        <w:tc>
          <w:tcPr>
            <w:tcW w:w="1829" w:type="dxa"/>
          </w:tcPr>
          <w:p w:rsidR="005802E7" w:rsidRDefault="005802E7" w:rsidP="005802E7">
            <w:pPr>
              <w:jc w:val="both"/>
            </w:pPr>
            <w:r>
              <w:t>Art. 69 B CFF</w:t>
            </w:r>
          </w:p>
        </w:tc>
      </w:tr>
      <w:tr w:rsidR="005802E7" w:rsidTr="00D015AA">
        <w:tc>
          <w:tcPr>
            <w:tcW w:w="7513" w:type="dxa"/>
          </w:tcPr>
          <w:p w:rsidR="005802E7" w:rsidRPr="001B11A4" w:rsidRDefault="0064373A" w:rsidP="005802E7">
            <w:pPr>
              <w:pStyle w:val="Prrafodelista"/>
              <w:numPr>
                <w:ilvl w:val="1"/>
                <w:numId w:val="9"/>
              </w:numPr>
              <w:jc w:val="both"/>
              <w:rPr>
                <w:u w:val="single"/>
              </w:rPr>
            </w:pPr>
            <w:r>
              <w:rPr>
                <w:u w:val="single"/>
              </w:rPr>
              <w:t>Clasificar</w:t>
            </w:r>
            <w:r w:rsidR="005802E7" w:rsidRPr="001B11A4">
              <w:rPr>
                <w:u w:val="single"/>
              </w:rPr>
              <w:t xml:space="preserve"> información recibida.</w:t>
            </w:r>
          </w:p>
          <w:p w:rsidR="005802E7" w:rsidRDefault="005802E7" w:rsidP="005802E7">
            <w:pPr>
              <w:pStyle w:val="Prrafodelista"/>
              <w:jc w:val="both"/>
            </w:pPr>
            <w:r>
              <w:t>Realizar la clasificación de la información física recibida correspondiente al período contable, en los rubros:</w:t>
            </w:r>
          </w:p>
          <w:p w:rsidR="005802E7" w:rsidRDefault="005802E7" w:rsidP="005157E4">
            <w:pPr>
              <w:pStyle w:val="Prrafodelista"/>
              <w:numPr>
                <w:ilvl w:val="0"/>
                <w:numId w:val="12"/>
              </w:numPr>
              <w:jc w:val="both"/>
            </w:pPr>
            <w:r>
              <w:t>Ingresos.- Incrementos de los activos o el decremento de los pasivos de una entidad, durante un período contable con un impacto favorable en la utilidad o pérdida neta.</w:t>
            </w:r>
          </w:p>
          <w:p w:rsidR="005802E7" w:rsidRDefault="005802E7" w:rsidP="005802E7">
            <w:pPr>
              <w:pStyle w:val="Prrafodelista"/>
              <w:ind w:left="1440"/>
              <w:jc w:val="both"/>
            </w:pPr>
            <w:r>
              <w:t>Éstos son respaldados por los Comprobantes Fiscales Digitales que se emiten con carácter de ingresos.</w:t>
            </w:r>
          </w:p>
          <w:p w:rsidR="005802E7" w:rsidRDefault="005802E7" w:rsidP="005157E4">
            <w:pPr>
              <w:pStyle w:val="Prrafodelista"/>
              <w:numPr>
                <w:ilvl w:val="0"/>
                <w:numId w:val="12"/>
              </w:numPr>
              <w:jc w:val="both"/>
            </w:pPr>
            <w:r>
              <w:t>Entradas.- Depósitos que provienen del cobro de los ingresos de la entidad, los cuales tendrán que estar debidamente referenciados con el CFDI correspondiente en el estado de cuenta.</w:t>
            </w:r>
          </w:p>
          <w:p w:rsidR="005802E7" w:rsidRDefault="005802E7" w:rsidP="005157E4">
            <w:pPr>
              <w:pStyle w:val="Prrafodelista"/>
              <w:numPr>
                <w:ilvl w:val="0"/>
                <w:numId w:val="12"/>
              </w:numPr>
              <w:jc w:val="both"/>
            </w:pPr>
            <w:r>
              <w:t>Costos y gastos.- Son decrementos de los activos o incrementos de los pasivos de una entidad, durante un período contable, con la intención de generar ingresos y con un impacto desfavorable en la utilidad o pérdida neta.</w:t>
            </w:r>
          </w:p>
          <w:p w:rsidR="005802E7" w:rsidRDefault="005802E7" w:rsidP="005157E4">
            <w:pPr>
              <w:pStyle w:val="Prrafodelista"/>
              <w:numPr>
                <w:ilvl w:val="0"/>
                <w:numId w:val="12"/>
              </w:numPr>
              <w:jc w:val="both"/>
            </w:pPr>
            <w:r>
              <w:t xml:space="preserve">Salidas.- Cheques o transferencias que cubren los costos y gastos erogados por la entidad, los cuales deberán estar debidamente soportados. </w:t>
            </w:r>
          </w:p>
          <w:p w:rsidR="005802E7" w:rsidRDefault="005802E7" w:rsidP="005157E4">
            <w:pPr>
              <w:pStyle w:val="Prrafodelista"/>
              <w:numPr>
                <w:ilvl w:val="0"/>
                <w:numId w:val="12"/>
              </w:numPr>
              <w:jc w:val="both"/>
            </w:pPr>
            <w:r>
              <w:t>Otros eventos.- Cualquier otro soporte documental que ampare situaciones como traspasos entre cuentas, préstamos y sus pagos, provisiones, depreciaciones y amortizaciones, etcétera.</w:t>
            </w:r>
          </w:p>
        </w:tc>
        <w:tc>
          <w:tcPr>
            <w:tcW w:w="393" w:type="dxa"/>
          </w:tcPr>
          <w:p w:rsidR="005802E7" w:rsidRDefault="005802E7" w:rsidP="005802E7">
            <w:pPr>
              <w:jc w:val="center"/>
              <w:rPr>
                <w:sz w:val="18"/>
                <w:szCs w:val="18"/>
              </w:rPr>
            </w:pPr>
          </w:p>
          <w:p w:rsidR="005802E7" w:rsidRPr="00DF44B5" w:rsidRDefault="005802E7" w:rsidP="005802E7">
            <w:pPr>
              <w:rPr>
                <w:sz w:val="18"/>
                <w:szCs w:val="18"/>
              </w:rPr>
            </w:pPr>
            <w:r>
              <w:rPr>
                <w:sz w:val="18"/>
                <w:szCs w:val="18"/>
              </w:rPr>
              <w:t>X</w:t>
            </w:r>
          </w:p>
        </w:tc>
        <w:tc>
          <w:tcPr>
            <w:tcW w:w="463" w:type="dxa"/>
          </w:tcPr>
          <w:p w:rsidR="005802E7" w:rsidRDefault="005802E7" w:rsidP="005802E7">
            <w:pPr>
              <w:jc w:val="center"/>
              <w:rPr>
                <w:sz w:val="18"/>
                <w:szCs w:val="18"/>
              </w:rPr>
            </w:pPr>
          </w:p>
          <w:p w:rsidR="005802E7" w:rsidRPr="00DF44B5" w:rsidRDefault="005802E7" w:rsidP="005802E7">
            <w:pPr>
              <w:rPr>
                <w:sz w:val="18"/>
                <w:szCs w:val="18"/>
              </w:rPr>
            </w:pPr>
            <w:r>
              <w:rPr>
                <w:sz w:val="18"/>
                <w:szCs w:val="18"/>
              </w:rPr>
              <w:t>X</w:t>
            </w:r>
          </w:p>
        </w:tc>
        <w:tc>
          <w:tcPr>
            <w:tcW w:w="704" w:type="dxa"/>
          </w:tcPr>
          <w:p w:rsidR="005802E7" w:rsidRPr="00DF44B5" w:rsidRDefault="005802E7" w:rsidP="005802E7">
            <w:pPr>
              <w:jc w:val="center"/>
              <w:rPr>
                <w:sz w:val="18"/>
                <w:szCs w:val="18"/>
              </w:rPr>
            </w:pPr>
          </w:p>
        </w:tc>
        <w:tc>
          <w:tcPr>
            <w:tcW w:w="1829" w:type="dxa"/>
          </w:tcPr>
          <w:p w:rsidR="005802E7" w:rsidRDefault="005802E7" w:rsidP="005802E7">
            <w:pPr>
              <w:jc w:val="both"/>
            </w:pPr>
          </w:p>
        </w:tc>
      </w:tr>
      <w:tr w:rsidR="005802E7" w:rsidTr="00D015AA">
        <w:tc>
          <w:tcPr>
            <w:tcW w:w="7513" w:type="dxa"/>
          </w:tcPr>
          <w:p w:rsidR="005802E7" w:rsidRDefault="0064373A" w:rsidP="005802E7">
            <w:pPr>
              <w:pStyle w:val="Prrafodelista"/>
              <w:numPr>
                <w:ilvl w:val="1"/>
                <w:numId w:val="9"/>
              </w:numPr>
              <w:jc w:val="both"/>
            </w:pPr>
            <w:r>
              <w:rPr>
                <w:u w:val="single"/>
              </w:rPr>
              <w:lastRenderedPageBreak/>
              <w:t>Realizar c</w:t>
            </w:r>
            <w:r w:rsidR="005802E7">
              <w:rPr>
                <w:u w:val="single"/>
              </w:rPr>
              <w:t>orte de formas.</w:t>
            </w:r>
          </w:p>
          <w:p w:rsidR="005802E7" w:rsidRDefault="005802E7" w:rsidP="005802E7">
            <w:pPr>
              <w:pStyle w:val="Prrafodelista"/>
              <w:jc w:val="both"/>
            </w:pPr>
            <w:r>
              <w:t xml:space="preserve">Realizar corte de formas de al menos la </w:t>
            </w:r>
            <w:proofErr w:type="gramStart"/>
            <w:r>
              <w:t>siguiente  documentación</w:t>
            </w:r>
            <w:proofErr w:type="gramEnd"/>
            <w:r>
              <w:t>.</w:t>
            </w:r>
          </w:p>
          <w:p w:rsidR="005802E7" w:rsidRDefault="005802E7" w:rsidP="005802E7">
            <w:pPr>
              <w:pStyle w:val="Prrafodelista"/>
              <w:numPr>
                <w:ilvl w:val="0"/>
                <w:numId w:val="1"/>
              </w:numPr>
              <w:jc w:val="both"/>
            </w:pPr>
            <w:r>
              <w:t>Cheques.</w:t>
            </w:r>
          </w:p>
          <w:p w:rsidR="005802E7" w:rsidRDefault="005802E7" w:rsidP="005802E7">
            <w:pPr>
              <w:pStyle w:val="Prrafodelista"/>
              <w:numPr>
                <w:ilvl w:val="0"/>
                <w:numId w:val="1"/>
              </w:numPr>
              <w:jc w:val="both"/>
            </w:pPr>
            <w:r>
              <w:t>Comprobantes Fiscales Digitales por Internet inherentes a ingresos con folios internos.</w:t>
            </w:r>
          </w:p>
          <w:p w:rsidR="005802E7" w:rsidRDefault="005802E7" w:rsidP="005802E7">
            <w:pPr>
              <w:pStyle w:val="Prrafodelista"/>
              <w:numPr>
                <w:ilvl w:val="0"/>
                <w:numId w:val="1"/>
              </w:numPr>
              <w:jc w:val="both"/>
            </w:pPr>
            <w:r>
              <w:t>Notas de crédito, notas de cargo</w:t>
            </w:r>
          </w:p>
          <w:p w:rsidR="005802E7" w:rsidRPr="00E66E82" w:rsidRDefault="005802E7" w:rsidP="005802E7">
            <w:pPr>
              <w:pStyle w:val="Prrafodelista"/>
              <w:numPr>
                <w:ilvl w:val="0"/>
                <w:numId w:val="1"/>
              </w:numPr>
              <w:jc w:val="both"/>
            </w:pPr>
            <w:r>
              <w:t>Alguna otra documentación de la entidad que permita identificar y controlar transacciones, transformaciones internas y de otros eventos, que la afectan económicamente.</w:t>
            </w:r>
          </w:p>
        </w:tc>
        <w:tc>
          <w:tcPr>
            <w:tcW w:w="393" w:type="dxa"/>
          </w:tcPr>
          <w:p w:rsidR="005802E7" w:rsidRDefault="005802E7" w:rsidP="005802E7">
            <w:pPr>
              <w:jc w:val="center"/>
              <w:rPr>
                <w:sz w:val="18"/>
                <w:szCs w:val="18"/>
              </w:rPr>
            </w:pPr>
          </w:p>
          <w:p w:rsidR="005802E7" w:rsidRPr="00DF44B5" w:rsidRDefault="005802E7" w:rsidP="002944C7">
            <w:pPr>
              <w:rPr>
                <w:sz w:val="18"/>
                <w:szCs w:val="18"/>
              </w:rPr>
            </w:pPr>
            <w:r>
              <w:rPr>
                <w:sz w:val="18"/>
                <w:szCs w:val="18"/>
              </w:rPr>
              <w:t>X</w:t>
            </w:r>
          </w:p>
        </w:tc>
        <w:tc>
          <w:tcPr>
            <w:tcW w:w="463" w:type="dxa"/>
          </w:tcPr>
          <w:p w:rsidR="005802E7" w:rsidRDefault="005802E7" w:rsidP="005802E7">
            <w:pPr>
              <w:jc w:val="center"/>
              <w:rPr>
                <w:sz w:val="18"/>
                <w:szCs w:val="18"/>
              </w:rPr>
            </w:pPr>
          </w:p>
          <w:p w:rsidR="005802E7" w:rsidRPr="00DF44B5" w:rsidRDefault="005802E7" w:rsidP="002944C7">
            <w:pPr>
              <w:rPr>
                <w:sz w:val="18"/>
                <w:szCs w:val="18"/>
              </w:rPr>
            </w:pPr>
            <w:r>
              <w:rPr>
                <w:sz w:val="18"/>
                <w:szCs w:val="18"/>
              </w:rPr>
              <w:t>X</w:t>
            </w:r>
          </w:p>
        </w:tc>
        <w:tc>
          <w:tcPr>
            <w:tcW w:w="704" w:type="dxa"/>
          </w:tcPr>
          <w:p w:rsidR="005802E7" w:rsidRPr="00DF44B5" w:rsidRDefault="005802E7" w:rsidP="005802E7">
            <w:pPr>
              <w:jc w:val="center"/>
              <w:rPr>
                <w:sz w:val="18"/>
                <w:szCs w:val="18"/>
              </w:rPr>
            </w:pPr>
          </w:p>
        </w:tc>
        <w:tc>
          <w:tcPr>
            <w:tcW w:w="1829" w:type="dxa"/>
          </w:tcPr>
          <w:p w:rsidR="005802E7" w:rsidRPr="000F14DB" w:rsidRDefault="005802E7" w:rsidP="005802E7">
            <w:pPr>
              <w:jc w:val="both"/>
              <w:rPr>
                <w:b/>
              </w:rPr>
            </w:pPr>
            <w:r>
              <w:rPr>
                <w:b/>
              </w:rPr>
              <w:t>FORMATO 03</w:t>
            </w:r>
          </w:p>
          <w:p w:rsidR="005802E7" w:rsidRDefault="005802E7" w:rsidP="005802E7">
            <w:pPr>
              <w:jc w:val="both"/>
            </w:pPr>
          </w:p>
        </w:tc>
      </w:tr>
      <w:tr w:rsidR="005802E7" w:rsidTr="00D015AA">
        <w:tc>
          <w:tcPr>
            <w:tcW w:w="7513" w:type="dxa"/>
          </w:tcPr>
          <w:p w:rsidR="005802E7" w:rsidRPr="001B11A4" w:rsidRDefault="005802E7" w:rsidP="005802E7">
            <w:pPr>
              <w:pStyle w:val="Prrafodelista"/>
              <w:numPr>
                <w:ilvl w:val="1"/>
                <w:numId w:val="9"/>
              </w:numPr>
              <w:jc w:val="both"/>
              <w:rPr>
                <w:b/>
                <w:u w:val="single"/>
              </w:rPr>
            </w:pPr>
            <w:r>
              <w:rPr>
                <w:b/>
                <w:u w:val="single"/>
              </w:rPr>
              <w:t>S</w:t>
            </w:r>
            <w:r w:rsidRPr="001B11A4">
              <w:rPr>
                <w:b/>
                <w:u w:val="single"/>
              </w:rPr>
              <w:t>.</w:t>
            </w:r>
            <w:r>
              <w:rPr>
                <w:b/>
                <w:u w:val="single"/>
              </w:rPr>
              <w:t xml:space="preserve"> Ad.</w:t>
            </w:r>
            <w:r w:rsidRPr="001B11A4">
              <w:rPr>
                <w:b/>
                <w:u w:val="single"/>
              </w:rPr>
              <w:t xml:space="preserve"> </w:t>
            </w:r>
            <w:r w:rsidR="0064373A">
              <w:rPr>
                <w:b/>
                <w:u w:val="single"/>
              </w:rPr>
              <w:t>Administrar</w:t>
            </w:r>
            <w:r w:rsidR="00FE5CA8">
              <w:rPr>
                <w:b/>
                <w:u w:val="single"/>
              </w:rPr>
              <w:t xml:space="preserve"> y </w:t>
            </w:r>
            <w:r w:rsidR="0064373A">
              <w:rPr>
                <w:b/>
                <w:u w:val="single"/>
              </w:rPr>
              <w:t>c</w:t>
            </w:r>
            <w:r w:rsidRPr="001B11A4">
              <w:rPr>
                <w:b/>
                <w:u w:val="single"/>
              </w:rPr>
              <w:t>ontrol</w:t>
            </w:r>
            <w:r w:rsidR="0064373A">
              <w:rPr>
                <w:b/>
                <w:u w:val="single"/>
              </w:rPr>
              <w:t>ar</w:t>
            </w:r>
            <w:r w:rsidRPr="001B11A4">
              <w:rPr>
                <w:b/>
                <w:u w:val="single"/>
              </w:rPr>
              <w:t xml:space="preserve"> de </w:t>
            </w:r>
            <w:proofErr w:type="spellStart"/>
            <w:r w:rsidRPr="001B11A4">
              <w:rPr>
                <w:b/>
                <w:u w:val="single"/>
              </w:rPr>
              <w:t>CFDI´s</w:t>
            </w:r>
            <w:proofErr w:type="spellEnd"/>
            <w:r w:rsidR="0064373A">
              <w:rPr>
                <w:b/>
                <w:u w:val="single"/>
              </w:rPr>
              <w:t>.</w:t>
            </w:r>
          </w:p>
          <w:p w:rsidR="005802E7" w:rsidRPr="001738E1" w:rsidRDefault="005802E7" w:rsidP="005802E7">
            <w:pPr>
              <w:pStyle w:val="Prrafodelista"/>
              <w:jc w:val="both"/>
            </w:pPr>
            <w:r>
              <w:t>Servicio Adicional. Relacionar los Comprobantes Fiscales Digitales por Internet (archivos con extensión .</w:t>
            </w:r>
            <w:proofErr w:type="spellStart"/>
            <w:r>
              <w:t>xml</w:t>
            </w:r>
            <w:proofErr w:type="spellEnd"/>
            <w:r>
              <w:t>) con las representaciones impresas de los mismos (archivos con extensión .</w:t>
            </w:r>
            <w:proofErr w:type="spellStart"/>
            <w:r>
              <w:t>pdf</w:t>
            </w:r>
            <w:proofErr w:type="spellEnd"/>
            <w:r>
              <w:t>) y generar carpetas digitales en las rutas correspondientes con la información digital recibida.</w:t>
            </w:r>
          </w:p>
        </w:tc>
        <w:tc>
          <w:tcPr>
            <w:tcW w:w="393" w:type="dxa"/>
          </w:tcPr>
          <w:p w:rsidR="005802E7" w:rsidRDefault="005802E7" w:rsidP="005802E7">
            <w:pPr>
              <w:jc w:val="center"/>
              <w:rPr>
                <w:sz w:val="18"/>
                <w:szCs w:val="18"/>
              </w:rPr>
            </w:pPr>
          </w:p>
          <w:p w:rsidR="005802E7" w:rsidRPr="00DF44B5" w:rsidRDefault="005802E7" w:rsidP="002944C7">
            <w:pPr>
              <w:rPr>
                <w:sz w:val="18"/>
                <w:szCs w:val="18"/>
              </w:rPr>
            </w:pPr>
            <w:r>
              <w:rPr>
                <w:sz w:val="18"/>
                <w:szCs w:val="18"/>
              </w:rPr>
              <w:t>X</w:t>
            </w:r>
          </w:p>
        </w:tc>
        <w:tc>
          <w:tcPr>
            <w:tcW w:w="463" w:type="dxa"/>
          </w:tcPr>
          <w:p w:rsidR="005802E7" w:rsidRDefault="005802E7" w:rsidP="005802E7">
            <w:pPr>
              <w:jc w:val="center"/>
              <w:rPr>
                <w:sz w:val="18"/>
                <w:szCs w:val="18"/>
              </w:rPr>
            </w:pPr>
          </w:p>
          <w:p w:rsidR="005802E7" w:rsidRDefault="005802E7" w:rsidP="002944C7">
            <w:pPr>
              <w:rPr>
                <w:sz w:val="18"/>
                <w:szCs w:val="18"/>
              </w:rPr>
            </w:pPr>
            <w:r>
              <w:rPr>
                <w:sz w:val="18"/>
                <w:szCs w:val="18"/>
              </w:rPr>
              <w:t>X</w:t>
            </w:r>
          </w:p>
          <w:p w:rsidR="005802E7" w:rsidRPr="00DF44B5" w:rsidRDefault="005802E7" w:rsidP="005802E7">
            <w:pPr>
              <w:jc w:val="center"/>
              <w:rPr>
                <w:sz w:val="18"/>
                <w:szCs w:val="18"/>
              </w:rPr>
            </w:pPr>
          </w:p>
        </w:tc>
        <w:tc>
          <w:tcPr>
            <w:tcW w:w="704" w:type="dxa"/>
          </w:tcPr>
          <w:p w:rsidR="005802E7" w:rsidRDefault="005802E7" w:rsidP="005802E7">
            <w:pPr>
              <w:jc w:val="center"/>
              <w:rPr>
                <w:sz w:val="18"/>
                <w:szCs w:val="18"/>
              </w:rPr>
            </w:pPr>
          </w:p>
          <w:p w:rsidR="005802E7" w:rsidRPr="00DF44B5" w:rsidRDefault="005802E7" w:rsidP="002944C7">
            <w:pPr>
              <w:rPr>
                <w:sz w:val="18"/>
                <w:szCs w:val="18"/>
              </w:rPr>
            </w:pPr>
            <w:r>
              <w:rPr>
                <w:sz w:val="18"/>
                <w:szCs w:val="18"/>
              </w:rPr>
              <w:t>X</w:t>
            </w:r>
          </w:p>
        </w:tc>
        <w:tc>
          <w:tcPr>
            <w:tcW w:w="1829" w:type="dxa"/>
          </w:tcPr>
          <w:p w:rsidR="005802E7" w:rsidRDefault="005802E7" w:rsidP="005802E7">
            <w:pPr>
              <w:jc w:val="both"/>
            </w:pPr>
          </w:p>
        </w:tc>
      </w:tr>
      <w:tr w:rsidR="005802E7" w:rsidTr="00D015AA">
        <w:tc>
          <w:tcPr>
            <w:tcW w:w="7513" w:type="dxa"/>
          </w:tcPr>
          <w:p w:rsidR="005802E7" w:rsidRPr="001B11A4" w:rsidRDefault="005802E7" w:rsidP="005802E7">
            <w:pPr>
              <w:pStyle w:val="Prrafodelista"/>
              <w:numPr>
                <w:ilvl w:val="1"/>
                <w:numId w:val="9"/>
              </w:numPr>
              <w:jc w:val="both"/>
              <w:rPr>
                <w:b/>
                <w:u w:val="single"/>
              </w:rPr>
            </w:pPr>
            <w:r>
              <w:rPr>
                <w:b/>
                <w:u w:val="single"/>
              </w:rPr>
              <w:t xml:space="preserve">S. Ad. </w:t>
            </w:r>
            <w:r w:rsidR="0064373A">
              <w:rPr>
                <w:b/>
                <w:u w:val="single"/>
              </w:rPr>
              <w:t>Validar</w:t>
            </w:r>
            <w:r w:rsidRPr="001B11A4">
              <w:rPr>
                <w:b/>
                <w:u w:val="single"/>
              </w:rPr>
              <w:t xml:space="preserve"> Comprobantes Fiscales Digitales por Internet.</w:t>
            </w:r>
          </w:p>
          <w:p w:rsidR="005802E7" w:rsidRPr="00FC24C8" w:rsidRDefault="005802E7" w:rsidP="005802E7">
            <w:pPr>
              <w:pStyle w:val="Prrafodelista"/>
              <w:jc w:val="both"/>
              <w:rPr>
                <w:b/>
              </w:rPr>
            </w:pPr>
            <w:r>
              <w:t>Servicio Adicional. Comprobar la autenticidad de los Comprobantes Fiscales Digitales por Internet que reciban. Consultando en la página de Internet del Servicio de Administración Tributaria que el número de folio que ampara el comprobante fiscal digital fue autorizado al emisor y que al momento de la emisión del comprobante fiscal digital, el certificado que ampara el sello digital se encontraba vigente y registrado en dicho órgano desconcentrado.</w:t>
            </w:r>
          </w:p>
        </w:tc>
        <w:tc>
          <w:tcPr>
            <w:tcW w:w="393" w:type="dxa"/>
          </w:tcPr>
          <w:p w:rsidR="005802E7" w:rsidRDefault="005802E7" w:rsidP="005802E7">
            <w:pPr>
              <w:jc w:val="center"/>
              <w:rPr>
                <w:sz w:val="18"/>
                <w:szCs w:val="18"/>
              </w:rPr>
            </w:pPr>
          </w:p>
          <w:p w:rsidR="005802E7" w:rsidRPr="00DF44B5" w:rsidRDefault="005802E7" w:rsidP="002944C7">
            <w:pPr>
              <w:rPr>
                <w:sz w:val="18"/>
                <w:szCs w:val="18"/>
              </w:rPr>
            </w:pPr>
            <w:r>
              <w:rPr>
                <w:sz w:val="18"/>
                <w:szCs w:val="18"/>
              </w:rPr>
              <w:t>X</w:t>
            </w:r>
          </w:p>
        </w:tc>
        <w:tc>
          <w:tcPr>
            <w:tcW w:w="463" w:type="dxa"/>
          </w:tcPr>
          <w:p w:rsidR="005802E7" w:rsidRDefault="005802E7" w:rsidP="005802E7">
            <w:pPr>
              <w:jc w:val="center"/>
              <w:rPr>
                <w:sz w:val="18"/>
                <w:szCs w:val="18"/>
              </w:rPr>
            </w:pPr>
          </w:p>
          <w:p w:rsidR="005802E7" w:rsidRPr="00DF44B5" w:rsidRDefault="005802E7" w:rsidP="002944C7">
            <w:pPr>
              <w:rPr>
                <w:sz w:val="18"/>
                <w:szCs w:val="18"/>
              </w:rPr>
            </w:pPr>
            <w:r>
              <w:rPr>
                <w:sz w:val="18"/>
                <w:szCs w:val="18"/>
              </w:rPr>
              <w:t>X</w:t>
            </w:r>
          </w:p>
        </w:tc>
        <w:tc>
          <w:tcPr>
            <w:tcW w:w="704" w:type="dxa"/>
          </w:tcPr>
          <w:p w:rsidR="005802E7" w:rsidRDefault="005802E7" w:rsidP="005802E7">
            <w:pPr>
              <w:jc w:val="center"/>
              <w:rPr>
                <w:sz w:val="18"/>
                <w:szCs w:val="18"/>
              </w:rPr>
            </w:pPr>
          </w:p>
          <w:p w:rsidR="005802E7" w:rsidRPr="00DF44B5" w:rsidRDefault="005802E7" w:rsidP="002944C7">
            <w:pPr>
              <w:rPr>
                <w:sz w:val="18"/>
                <w:szCs w:val="18"/>
              </w:rPr>
            </w:pPr>
            <w:r>
              <w:rPr>
                <w:sz w:val="18"/>
                <w:szCs w:val="18"/>
              </w:rPr>
              <w:t>X</w:t>
            </w:r>
          </w:p>
        </w:tc>
        <w:tc>
          <w:tcPr>
            <w:tcW w:w="1829" w:type="dxa"/>
          </w:tcPr>
          <w:p w:rsidR="005802E7" w:rsidRDefault="005802E7" w:rsidP="005802E7">
            <w:pPr>
              <w:jc w:val="both"/>
            </w:pPr>
          </w:p>
          <w:p w:rsidR="005802E7" w:rsidRDefault="005802E7" w:rsidP="005802E7">
            <w:pPr>
              <w:jc w:val="both"/>
            </w:pPr>
            <w:r>
              <w:t>Art. 29 antepenúltimo y penúltimo párrafo CFF</w:t>
            </w:r>
          </w:p>
        </w:tc>
      </w:tr>
      <w:tr w:rsidR="005802E7" w:rsidTr="00D015AA">
        <w:tc>
          <w:tcPr>
            <w:tcW w:w="7513" w:type="dxa"/>
          </w:tcPr>
          <w:p w:rsidR="005802E7" w:rsidRPr="00B156D0" w:rsidRDefault="005802E7" w:rsidP="005802E7">
            <w:pPr>
              <w:pStyle w:val="Prrafodelista"/>
              <w:numPr>
                <w:ilvl w:val="1"/>
                <w:numId w:val="9"/>
              </w:numPr>
              <w:jc w:val="both"/>
            </w:pPr>
            <w:r>
              <w:rPr>
                <w:u w:val="single"/>
              </w:rPr>
              <w:t>Clasificar las transacciones, transformaciones internas y otros eventos en catálogo de cuentas vigente.</w:t>
            </w:r>
          </w:p>
          <w:p w:rsidR="005802E7" w:rsidRPr="00970A71" w:rsidRDefault="005802E7" w:rsidP="005802E7">
            <w:pPr>
              <w:pStyle w:val="Prrafodelista"/>
              <w:jc w:val="both"/>
            </w:pPr>
            <w:r w:rsidRPr="00970A71">
              <w:t>Determinar la cla</w:t>
            </w:r>
            <w:r>
              <w:t>sificación de las transacciones</w:t>
            </w:r>
            <w:r w:rsidRPr="00970A71">
              <w:t>, transformaciones internas y otros eventos</w:t>
            </w:r>
            <w:r>
              <w:t xml:space="preserve"> soportados con documentación comprobatoria</w:t>
            </w:r>
            <w:r w:rsidRPr="00970A71">
              <w:t xml:space="preserve"> </w:t>
            </w:r>
            <w:r>
              <w:t>mediante la r</w:t>
            </w:r>
            <w:r w:rsidRPr="00970A71">
              <w:t>evisión de</w:t>
            </w:r>
            <w:r>
              <w:t>l</w:t>
            </w:r>
            <w:r w:rsidRPr="00970A71">
              <w:t xml:space="preserve"> catálogo de cuentas</w:t>
            </w:r>
            <w:r>
              <w:t xml:space="preserve"> </w:t>
            </w:r>
            <w:r>
              <w:rPr>
                <w:b/>
              </w:rPr>
              <w:t>(Anexo 5)</w:t>
            </w:r>
            <w:r w:rsidRPr="00970A71">
              <w:t xml:space="preserve"> (</w:t>
            </w:r>
            <w:r>
              <w:t xml:space="preserve">o </w:t>
            </w:r>
            <w:r w:rsidRPr="00970A71">
              <w:t xml:space="preserve">balanza de comprobación) </w:t>
            </w:r>
            <w:r>
              <w:t>vigente, para adicionar nuevas clasificaciones de acuerdo a las circunstancias. Verificar la existencia de reconocimientos contables contenidos en normas particulares no observadas hasta el momento en la entidad, debido a que algunas normas particulares establecen tratamientos contables alternos, debiendo seleccionar el que mejor refleje la sustancia económica de la operación, el tratamiento seleccionado debe permanecer a lo largo del tiempo.</w:t>
            </w:r>
          </w:p>
        </w:tc>
        <w:tc>
          <w:tcPr>
            <w:tcW w:w="393" w:type="dxa"/>
          </w:tcPr>
          <w:p w:rsidR="005802E7" w:rsidRDefault="005802E7" w:rsidP="005802E7">
            <w:pPr>
              <w:jc w:val="center"/>
              <w:rPr>
                <w:sz w:val="18"/>
                <w:szCs w:val="18"/>
              </w:rPr>
            </w:pPr>
          </w:p>
          <w:p w:rsidR="002944C7" w:rsidRDefault="002944C7" w:rsidP="002944C7">
            <w:pPr>
              <w:rPr>
                <w:sz w:val="18"/>
                <w:szCs w:val="18"/>
              </w:rPr>
            </w:pPr>
          </w:p>
          <w:p w:rsidR="005802E7" w:rsidRDefault="005802E7" w:rsidP="002944C7">
            <w:pPr>
              <w:rPr>
                <w:sz w:val="18"/>
                <w:szCs w:val="18"/>
              </w:rPr>
            </w:pPr>
            <w:r>
              <w:rPr>
                <w:sz w:val="18"/>
                <w:szCs w:val="18"/>
              </w:rPr>
              <w:t>X</w:t>
            </w:r>
          </w:p>
        </w:tc>
        <w:tc>
          <w:tcPr>
            <w:tcW w:w="463" w:type="dxa"/>
          </w:tcPr>
          <w:p w:rsidR="005802E7" w:rsidRDefault="005802E7" w:rsidP="005802E7">
            <w:pPr>
              <w:jc w:val="center"/>
              <w:rPr>
                <w:sz w:val="18"/>
                <w:szCs w:val="18"/>
              </w:rPr>
            </w:pPr>
          </w:p>
          <w:p w:rsidR="005802E7" w:rsidRDefault="005802E7" w:rsidP="005802E7">
            <w:pPr>
              <w:jc w:val="center"/>
              <w:rPr>
                <w:sz w:val="18"/>
                <w:szCs w:val="18"/>
              </w:rPr>
            </w:pPr>
          </w:p>
          <w:p w:rsidR="005802E7" w:rsidRDefault="005802E7" w:rsidP="002944C7">
            <w:pPr>
              <w:rPr>
                <w:sz w:val="18"/>
                <w:szCs w:val="18"/>
              </w:rPr>
            </w:pPr>
            <w:r>
              <w:rPr>
                <w:sz w:val="18"/>
                <w:szCs w:val="18"/>
              </w:rPr>
              <w:t>X</w:t>
            </w:r>
          </w:p>
        </w:tc>
        <w:tc>
          <w:tcPr>
            <w:tcW w:w="704" w:type="dxa"/>
          </w:tcPr>
          <w:p w:rsidR="005802E7" w:rsidRDefault="005802E7" w:rsidP="005802E7">
            <w:pPr>
              <w:jc w:val="center"/>
              <w:rPr>
                <w:sz w:val="18"/>
                <w:szCs w:val="18"/>
              </w:rPr>
            </w:pPr>
          </w:p>
        </w:tc>
        <w:tc>
          <w:tcPr>
            <w:tcW w:w="1829" w:type="dxa"/>
          </w:tcPr>
          <w:p w:rsidR="005802E7" w:rsidRDefault="005802E7" w:rsidP="005802E7">
            <w:pPr>
              <w:jc w:val="both"/>
            </w:pPr>
            <w:r>
              <w:t xml:space="preserve">Postulado básico “Consistencia” NIF A-2 </w:t>
            </w:r>
          </w:p>
        </w:tc>
      </w:tr>
      <w:tr w:rsidR="005802E7" w:rsidTr="00D015AA">
        <w:tc>
          <w:tcPr>
            <w:tcW w:w="7513" w:type="dxa"/>
          </w:tcPr>
          <w:p w:rsidR="005802E7" w:rsidRPr="00643CC2" w:rsidRDefault="005802E7" w:rsidP="005802E7">
            <w:pPr>
              <w:pStyle w:val="Prrafodelista"/>
              <w:numPr>
                <w:ilvl w:val="0"/>
                <w:numId w:val="9"/>
              </w:numPr>
              <w:jc w:val="both"/>
              <w:rPr>
                <w:b/>
              </w:rPr>
            </w:pPr>
            <w:r w:rsidRPr="00643CC2">
              <w:rPr>
                <w:b/>
              </w:rPr>
              <w:t>PROCESAMIENTO.</w:t>
            </w:r>
          </w:p>
          <w:p w:rsidR="005802E7" w:rsidRPr="002E6889" w:rsidRDefault="005802E7" w:rsidP="005802E7">
            <w:pPr>
              <w:pStyle w:val="Prrafodelista"/>
              <w:jc w:val="both"/>
              <w:rPr>
                <w:b/>
              </w:rPr>
            </w:pPr>
            <w:r>
              <w:t>Encausar la información antes analizada, interpretada y captada para su posterior presentación y revelación, de acuerdo a lo siguiente:</w:t>
            </w:r>
          </w:p>
        </w:tc>
        <w:tc>
          <w:tcPr>
            <w:tcW w:w="393" w:type="dxa"/>
          </w:tcPr>
          <w:p w:rsidR="005802E7" w:rsidRDefault="005802E7" w:rsidP="005802E7">
            <w:pPr>
              <w:jc w:val="center"/>
              <w:rPr>
                <w:sz w:val="18"/>
                <w:szCs w:val="18"/>
              </w:rPr>
            </w:pPr>
          </w:p>
          <w:p w:rsidR="005802E7" w:rsidRDefault="005802E7" w:rsidP="005802E7">
            <w:pPr>
              <w:jc w:val="center"/>
              <w:rPr>
                <w:sz w:val="18"/>
                <w:szCs w:val="18"/>
              </w:rPr>
            </w:pPr>
          </w:p>
          <w:p w:rsidR="005802E7" w:rsidRPr="00DF44B5" w:rsidRDefault="005802E7" w:rsidP="005802E7">
            <w:pPr>
              <w:jc w:val="center"/>
              <w:rPr>
                <w:sz w:val="18"/>
                <w:szCs w:val="18"/>
              </w:rPr>
            </w:pPr>
          </w:p>
        </w:tc>
        <w:tc>
          <w:tcPr>
            <w:tcW w:w="463" w:type="dxa"/>
          </w:tcPr>
          <w:p w:rsidR="005802E7" w:rsidRPr="00DF44B5" w:rsidRDefault="005802E7" w:rsidP="005802E7">
            <w:pPr>
              <w:jc w:val="center"/>
              <w:rPr>
                <w:sz w:val="18"/>
                <w:szCs w:val="18"/>
              </w:rPr>
            </w:pPr>
          </w:p>
        </w:tc>
        <w:tc>
          <w:tcPr>
            <w:tcW w:w="704" w:type="dxa"/>
          </w:tcPr>
          <w:p w:rsidR="005802E7" w:rsidRPr="00DF44B5" w:rsidRDefault="005802E7" w:rsidP="005802E7">
            <w:pPr>
              <w:jc w:val="center"/>
              <w:rPr>
                <w:sz w:val="18"/>
                <w:szCs w:val="18"/>
              </w:rPr>
            </w:pPr>
          </w:p>
        </w:tc>
        <w:tc>
          <w:tcPr>
            <w:tcW w:w="1829" w:type="dxa"/>
          </w:tcPr>
          <w:p w:rsidR="005802E7" w:rsidRDefault="005802E7" w:rsidP="005802E7">
            <w:pPr>
              <w:ind w:left="34" w:hanging="34"/>
              <w:jc w:val="both"/>
            </w:pPr>
          </w:p>
        </w:tc>
      </w:tr>
      <w:tr w:rsidR="005802E7" w:rsidTr="00D015AA">
        <w:trPr>
          <w:hidden/>
        </w:trPr>
        <w:tc>
          <w:tcPr>
            <w:tcW w:w="7513" w:type="dxa"/>
          </w:tcPr>
          <w:p w:rsidR="005802E7" w:rsidRPr="00E94D5B" w:rsidRDefault="005802E7" w:rsidP="005802E7">
            <w:pPr>
              <w:pStyle w:val="Prrafodelista"/>
              <w:numPr>
                <w:ilvl w:val="0"/>
                <w:numId w:val="3"/>
              </w:numPr>
              <w:jc w:val="both"/>
              <w:rPr>
                <w:b/>
                <w:vanish/>
              </w:rPr>
            </w:pPr>
          </w:p>
          <w:p w:rsidR="005802E7" w:rsidRDefault="005802E7" w:rsidP="005802E7">
            <w:pPr>
              <w:pStyle w:val="Prrafodelista"/>
              <w:numPr>
                <w:ilvl w:val="1"/>
                <w:numId w:val="9"/>
              </w:numPr>
              <w:jc w:val="both"/>
            </w:pPr>
            <w:r>
              <w:rPr>
                <w:u w:val="single"/>
              </w:rPr>
              <w:t>Identificar las herramientas informáticas a ut</w:t>
            </w:r>
            <w:r w:rsidR="00FE5CA8">
              <w:rPr>
                <w:u w:val="single"/>
              </w:rPr>
              <w:t>ilizar para el proceso contable (Software u hoja de cálculo).</w:t>
            </w:r>
          </w:p>
          <w:p w:rsidR="005802E7" w:rsidRDefault="005802E7" w:rsidP="005802E7">
            <w:pPr>
              <w:pStyle w:val="Prrafodelista"/>
              <w:jc w:val="both"/>
            </w:pPr>
            <w:r w:rsidRPr="005A05C1">
              <w:t>Identif</w:t>
            </w:r>
            <w:r>
              <w:t xml:space="preserve">icar las herramientas informáticas a utilizar </w:t>
            </w:r>
            <w:r w:rsidRPr="005A05C1">
              <w:t>para el p</w:t>
            </w:r>
            <w:r>
              <w:t>roceso contable de cada cliente, dichos utensilios pueden ser un software contable u hojas de cálculo.</w:t>
            </w:r>
            <w:r w:rsidRPr="005A05C1">
              <w:t xml:space="preserve"> En el caso de VHC son dos </w:t>
            </w:r>
            <w:r>
              <w:t xml:space="preserve">las herramientas usadas </w:t>
            </w:r>
            <w:r w:rsidRPr="005A05C1">
              <w:t>principalmente:</w:t>
            </w:r>
          </w:p>
          <w:p w:rsidR="005802E7" w:rsidRDefault="005802E7" w:rsidP="005157E4">
            <w:pPr>
              <w:pStyle w:val="Prrafodelista"/>
              <w:numPr>
                <w:ilvl w:val="0"/>
                <w:numId w:val="11"/>
              </w:numPr>
              <w:jc w:val="both"/>
            </w:pPr>
            <w:r>
              <w:t xml:space="preserve">Software contable. Se utiliza el programa </w:t>
            </w:r>
            <w:proofErr w:type="spellStart"/>
            <w:r>
              <w:t>Aspel</w:t>
            </w:r>
            <w:proofErr w:type="spellEnd"/>
            <w:r>
              <w:t xml:space="preserve"> COI y cuenta con tres modalidades de registro:</w:t>
            </w:r>
          </w:p>
          <w:p w:rsidR="005802E7" w:rsidRDefault="005802E7" w:rsidP="005157E4">
            <w:pPr>
              <w:pStyle w:val="Prrafodelista"/>
              <w:numPr>
                <w:ilvl w:val="0"/>
                <w:numId w:val="21"/>
              </w:numPr>
              <w:jc w:val="both"/>
            </w:pPr>
            <w:r>
              <w:t>Registro manual:</w:t>
            </w:r>
          </w:p>
          <w:p w:rsidR="005802E7" w:rsidRDefault="005802E7" w:rsidP="005802E7">
            <w:pPr>
              <w:pStyle w:val="Prrafodelista"/>
              <w:ind w:left="2880"/>
              <w:jc w:val="both"/>
            </w:pPr>
            <w:r>
              <w:lastRenderedPageBreak/>
              <w:t>Es el registro común contable, en el cual se captura la información que se obtiene de la documentación física.</w:t>
            </w:r>
          </w:p>
          <w:p w:rsidR="005802E7" w:rsidRDefault="005802E7" w:rsidP="005157E4">
            <w:pPr>
              <w:pStyle w:val="Prrafodelista"/>
              <w:numPr>
                <w:ilvl w:val="0"/>
                <w:numId w:val="21"/>
              </w:numPr>
              <w:jc w:val="both"/>
            </w:pPr>
            <w:r>
              <w:t>Pólizas dinámicas:</w:t>
            </w:r>
          </w:p>
          <w:p w:rsidR="005802E7" w:rsidRDefault="005802E7" w:rsidP="005802E7">
            <w:pPr>
              <w:pStyle w:val="Prrafodelista"/>
              <w:ind w:left="2880"/>
              <w:jc w:val="both"/>
            </w:pPr>
            <w:r>
              <w:t xml:space="preserve">Registran de forma automática en función de la información guardada en un comprobante fiscal digital </w:t>
            </w:r>
            <w:proofErr w:type="spellStart"/>
            <w:r>
              <w:t>xml</w:t>
            </w:r>
            <w:proofErr w:type="spellEnd"/>
            <w:r>
              <w:t>.</w:t>
            </w:r>
          </w:p>
          <w:p w:rsidR="005802E7" w:rsidRDefault="005802E7" w:rsidP="005157E4">
            <w:pPr>
              <w:pStyle w:val="Prrafodelista"/>
              <w:numPr>
                <w:ilvl w:val="0"/>
                <w:numId w:val="21"/>
              </w:numPr>
              <w:jc w:val="both"/>
            </w:pPr>
            <w:r>
              <w:t>Integraciones:</w:t>
            </w:r>
          </w:p>
          <w:p w:rsidR="005802E7" w:rsidRDefault="005802E7" w:rsidP="005802E7">
            <w:pPr>
              <w:pStyle w:val="Prrafodelista"/>
              <w:ind w:left="2880"/>
              <w:jc w:val="both"/>
            </w:pPr>
            <w:r>
              <w:t>Carga masiva de información que tiene como base una hoja de cálculo de Microsoft Excel.</w:t>
            </w:r>
          </w:p>
          <w:p w:rsidR="005802E7" w:rsidRDefault="005802E7" w:rsidP="005157E4">
            <w:pPr>
              <w:pStyle w:val="Prrafodelista"/>
              <w:numPr>
                <w:ilvl w:val="0"/>
                <w:numId w:val="11"/>
              </w:numPr>
              <w:jc w:val="both"/>
            </w:pPr>
            <w:r>
              <w:t xml:space="preserve">Hoja de cálculo. Se utiliza el sistema </w:t>
            </w:r>
            <w:r w:rsidRPr="005A05C1">
              <w:t>Microsoft Excel</w:t>
            </w:r>
            <w:r>
              <w:t xml:space="preserve"> en donde las hojas de cálculo pueden ser diseñadas y modificadas de acuerdo a las necesidades del usuario </w:t>
            </w:r>
            <w:r>
              <w:rPr>
                <w:b/>
              </w:rPr>
              <w:t>(Anexo 06)</w:t>
            </w:r>
            <w:r>
              <w:t>.</w:t>
            </w:r>
          </w:p>
          <w:p w:rsidR="005802E7" w:rsidRPr="005A05C1" w:rsidRDefault="005802E7" w:rsidP="005802E7">
            <w:pPr>
              <w:jc w:val="both"/>
            </w:pPr>
            <w:r>
              <w:t xml:space="preserve">Nota: Todas las Personas Morales son contabilizadas mediante el software contable </w:t>
            </w:r>
            <w:proofErr w:type="spellStart"/>
            <w:r>
              <w:t>Aspel</w:t>
            </w:r>
            <w:proofErr w:type="spellEnd"/>
            <w:r>
              <w:t xml:space="preserve"> COI, en el caso de las Personas físicas pueden utilizarse ambas herramientas. Sin embargo es importante considerar aspectos de contabilidad inherentes a otras disposiciones fiscales.</w:t>
            </w:r>
          </w:p>
        </w:tc>
        <w:tc>
          <w:tcPr>
            <w:tcW w:w="393" w:type="dxa"/>
          </w:tcPr>
          <w:p w:rsidR="005802E7" w:rsidRDefault="005802E7" w:rsidP="005802E7">
            <w:pPr>
              <w:jc w:val="center"/>
            </w:pPr>
          </w:p>
          <w:p w:rsidR="002944C7" w:rsidRDefault="002944C7" w:rsidP="002944C7"/>
          <w:p w:rsidR="005802E7" w:rsidRDefault="005802E7" w:rsidP="002944C7">
            <w:r>
              <w:t>X</w:t>
            </w:r>
          </w:p>
        </w:tc>
        <w:tc>
          <w:tcPr>
            <w:tcW w:w="463" w:type="dxa"/>
          </w:tcPr>
          <w:p w:rsidR="005802E7" w:rsidRDefault="005802E7" w:rsidP="005802E7">
            <w:pPr>
              <w:jc w:val="center"/>
            </w:pPr>
          </w:p>
          <w:p w:rsidR="005802E7" w:rsidRDefault="005802E7" w:rsidP="005802E7">
            <w:pPr>
              <w:jc w:val="center"/>
            </w:pPr>
          </w:p>
          <w:p w:rsidR="005802E7" w:rsidRDefault="005802E7" w:rsidP="002944C7">
            <w:r>
              <w:t>X</w:t>
            </w:r>
          </w:p>
          <w:p w:rsidR="005802E7" w:rsidRDefault="005802E7" w:rsidP="005802E7">
            <w:pPr>
              <w:jc w:val="center"/>
            </w:pPr>
          </w:p>
        </w:tc>
        <w:tc>
          <w:tcPr>
            <w:tcW w:w="704" w:type="dxa"/>
          </w:tcPr>
          <w:p w:rsidR="005802E7" w:rsidRDefault="005802E7" w:rsidP="005802E7">
            <w:pPr>
              <w:jc w:val="center"/>
            </w:pPr>
          </w:p>
        </w:tc>
        <w:tc>
          <w:tcPr>
            <w:tcW w:w="1829" w:type="dxa"/>
          </w:tcPr>
          <w:p w:rsidR="005802E7" w:rsidRDefault="005802E7"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Default="005B788D" w:rsidP="005802E7"/>
          <w:p w:rsidR="005B788D" w:rsidRPr="00FD0E93" w:rsidRDefault="005B788D" w:rsidP="005802E7"/>
        </w:tc>
      </w:tr>
      <w:tr w:rsidR="005802E7" w:rsidTr="00D015AA">
        <w:trPr>
          <w:trHeight w:val="5279"/>
        </w:trPr>
        <w:tc>
          <w:tcPr>
            <w:tcW w:w="7513" w:type="dxa"/>
          </w:tcPr>
          <w:p w:rsidR="005802E7" w:rsidRPr="00B81362" w:rsidRDefault="0064373A" w:rsidP="005802E7">
            <w:pPr>
              <w:pStyle w:val="Prrafodelista"/>
              <w:numPr>
                <w:ilvl w:val="1"/>
                <w:numId w:val="9"/>
              </w:numPr>
              <w:jc w:val="both"/>
              <w:rPr>
                <w:u w:val="single"/>
              </w:rPr>
            </w:pPr>
            <w:r>
              <w:rPr>
                <w:u w:val="single"/>
              </w:rPr>
              <w:lastRenderedPageBreak/>
              <w:t>Analizar</w:t>
            </w:r>
            <w:r w:rsidR="00B81362" w:rsidRPr="00B81362">
              <w:rPr>
                <w:u w:val="single"/>
              </w:rPr>
              <w:t xml:space="preserve"> </w:t>
            </w:r>
            <w:r>
              <w:rPr>
                <w:u w:val="single"/>
              </w:rPr>
              <w:t xml:space="preserve">la </w:t>
            </w:r>
            <w:r w:rsidR="00B81362" w:rsidRPr="00B81362">
              <w:rPr>
                <w:u w:val="single"/>
              </w:rPr>
              <w:t>implementación del s</w:t>
            </w:r>
            <w:r w:rsidR="005802E7" w:rsidRPr="00B81362">
              <w:rPr>
                <w:u w:val="single"/>
              </w:rPr>
              <w:t>oftware y hoja de cálculo</w:t>
            </w:r>
            <w:r w:rsidR="00B81362" w:rsidRPr="00B81362">
              <w:rPr>
                <w:u w:val="single"/>
              </w:rPr>
              <w:t>.</w:t>
            </w:r>
          </w:p>
          <w:p w:rsidR="005802E7" w:rsidRPr="008612F6" w:rsidRDefault="005802E7" w:rsidP="005802E7">
            <w:pPr>
              <w:pStyle w:val="Prrafodelista"/>
              <w:jc w:val="both"/>
              <w:rPr>
                <w:b/>
              </w:rPr>
            </w:pPr>
            <w:proofErr w:type="spellStart"/>
            <w:r>
              <w:rPr>
                <w:b/>
              </w:rPr>
              <w:t>Aspel</w:t>
            </w:r>
            <w:proofErr w:type="spellEnd"/>
            <w:r>
              <w:rPr>
                <w:b/>
              </w:rPr>
              <w:t xml:space="preserve"> COI</w:t>
            </w:r>
            <w:r w:rsidRPr="008612F6">
              <w:rPr>
                <w:b/>
              </w:rPr>
              <w:t>.</w:t>
            </w:r>
          </w:p>
          <w:p w:rsidR="005802E7" w:rsidRDefault="005802E7" w:rsidP="005802E7">
            <w:pPr>
              <w:pStyle w:val="Prrafodelista"/>
              <w:numPr>
                <w:ilvl w:val="2"/>
                <w:numId w:val="9"/>
              </w:numPr>
              <w:jc w:val="both"/>
            </w:pPr>
            <w:r>
              <w:t xml:space="preserve">Para mantener la consistencia en el registro contable mediante el     software </w:t>
            </w:r>
            <w:proofErr w:type="spellStart"/>
            <w:r>
              <w:t>Aspel</w:t>
            </w:r>
            <w:proofErr w:type="spellEnd"/>
            <w:r>
              <w:t xml:space="preserve"> COI será necesario clarificar y comprender el uso de los diferentes tipos de pólizas disponibles en el programa:</w:t>
            </w:r>
          </w:p>
          <w:p w:rsidR="005802E7" w:rsidRDefault="005802E7" w:rsidP="005157E4">
            <w:pPr>
              <w:pStyle w:val="Prrafodelista"/>
              <w:numPr>
                <w:ilvl w:val="0"/>
                <w:numId w:val="22"/>
              </w:numPr>
              <w:jc w:val="both"/>
            </w:pPr>
            <w:r>
              <w:t>Ingresos (</w:t>
            </w:r>
            <w:proofErr w:type="spellStart"/>
            <w:r>
              <w:t>Ig</w:t>
            </w:r>
            <w:proofErr w:type="spellEnd"/>
            <w:r>
              <w:t xml:space="preserve">).- utilizadas para registrar los ingresos del ente económico, mismos que se reflejan en los </w:t>
            </w:r>
            <w:proofErr w:type="spellStart"/>
            <w:r>
              <w:t>CFDI´s</w:t>
            </w:r>
            <w:proofErr w:type="spellEnd"/>
            <w:r>
              <w:t xml:space="preserve"> emitidos (facturación).</w:t>
            </w:r>
          </w:p>
          <w:p w:rsidR="005802E7" w:rsidRDefault="005802E7" w:rsidP="005157E4">
            <w:pPr>
              <w:pStyle w:val="Prrafodelista"/>
              <w:numPr>
                <w:ilvl w:val="0"/>
                <w:numId w:val="22"/>
              </w:numPr>
              <w:jc w:val="both"/>
            </w:pPr>
            <w:r>
              <w:t>Egresos (</w:t>
            </w:r>
            <w:proofErr w:type="spellStart"/>
            <w:r>
              <w:t>Eg</w:t>
            </w:r>
            <w:proofErr w:type="spellEnd"/>
            <w:r>
              <w:t>).- utilizadas para registrar las salidas de efectivo mediante cheques.</w:t>
            </w:r>
          </w:p>
          <w:p w:rsidR="005802E7" w:rsidRDefault="005802E7" w:rsidP="005157E4">
            <w:pPr>
              <w:pStyle w:val="Prrafodelista"/>
              <w:numPr>
                <w:ilvl w:val="0"/>
                <w:numId w:val="22"/>
              </w:numPr>
              <w:jc w:val="both"/>
            </w:pPr>
            <w:r>
              <w:t>Transferencia (</w:t>
            </w:r>
            <w:proofErr w:type="spellStart"/>
            <w:r>
              <w:t>Tr</w:t>
            </w:r>
            <w:proofErr w:type="spellEnd"/>
            <w:r>
              <w:t xml:space="preserve">).- utilizadas para registrar los movimientos bancarios realizados mediante banca electrónica. </w:t>
            </w:r>
          </w:p>
          <w:p w:rsidR="005802E7" w:rsidRDefault="005802E7" w:rsidP="005157E4">
            <w:pPr>
              <w:pStyle w:val="Prrafodelista"/>
              <w:numPr>
                <w:ilvl w:val="0"/>
                <w:numId w:val="22"/>
              </w:numPr>
              <w:jc w:val="both"/>
            </w:pPr>
            <w:r>
              <w:t>Diario (</w:t>
            </w:r>
            <w:proofErr w:type="spellStart"/>
            <w:r>
              <w:t>Dr</w:t>
            </w:r>
            <w:proofErr w:type="spellEnd"/>
            <w:r>
              <w:t>).- utilizadas para registrar las provisiones, amortizaciones, depreciaciones, depósitos de clientes, reclasificaciones y ajustes, entre otros movimientos.</w:t>
            </w:r>
          </w:p>
          <w:p w:rsidR="005802E7" w:rsidRPr="008612F6" w:rsidRDefault="005802E7" w:rsidP="005802E7">
            <w:pPr>
              <w:pStyle w:val="Prrafodelista"/>
              <w:jc w:val="both"/>
              <w:rPr>
                <w:b/>
              </w:rPr>
            </w:pPr>
            <w:r>
              <w:rPr>
                <w:b/>
              </w:rPr>
              <w:t>Microsoft Excel.</w:t>
            </w:r>
          </w:p>
          <w:p w:rsidR="005802E7" w:rsidRDefault="005802E7" w:rsidP="005802E7">
            <w:pPr>
              <w:pStyle w:val="Prrafodelista"/>
              <w:numPr>
                <w:ilvl w:val="2"/>
                <w:numId w:val="9"/>
              </w:numPr>
              <w:jc w:val="both"/>
            </w:pPr>
            <w:r>
              <w:t xml:space="preserve">Ubicar y revisar todas las hojas de cálculo pertenecientes al registro del cliente que sea contabilizado mediante ésta herramienta, los períodos anteriores servirán de directriz para el registro del nuevo período, es decir se </w:t>
            </w:r>
            <w:proofErr w:type="gramStart"/>
            <w:r>
              <w:t>deberá  mantener</w:t>
            </w:r>
            <w:proofErr w:type="gramEnd"/>
            <w:r>
              <w:t xml:space="preserve"> la consistencia en la contabilidad del cliente.</w:t>
            </w:r>
          </w:p>
        </w:tc>
        <w:tc>
          <w:tcPr>
            <w:tcW w:w="393" w:type="dxa"/>
          </w:tcPr>
          <w:p w:rsidR="005802E7" w:rsidRDefault="005802E7" w:rsidP="005802E7">
            <w:pPr>
              <w:jc w:val="center"/>
            </w:pPr>
          </w:p>
          <w:p w:rsidR="005802E7" w:rsidRDefault="005802E7" w:rsidP="005802E7">
            <w:pPr>
              <w:jc w:val="center"/>
            </w:pPr>
          </w:p>
          <w:p w:rsidR="005802E7" w:rsidRDefault="005802E7" w:rsidP="002944C7">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2944C7" w:rsidRDefault="002944C7" w:rsidP="005802E7">
            <w:pPr>
              <w:jc w:val="center"/>
            </w:pPr>
          </w:p>
          <w:p w:rsidR="005802E7" w:rsidRDefault="005802E7" w:rsidP="005802E7">
            <w:pPr>
              <w:jc w:val="center"/>
            </w:pPr>
            <w:r>
              <w:t>X</w:t>
            </w:r>
          </w:p>
        </w:tc>
        <w:tc>
          <w:tcPr>
            <w:tcW w:w="463" w:type="dxa"/>
          </w:tcPr>
          <w:p w:rsidR="005802E7" w:rsidRDefault="005802E7" w:rsidP="005802E7">
            <w:pPr>
              <w:jc w:val="center"/>
            </w:pPr>
          </w:p>
          <w:p w:rsidR="005802E7" w:rsidRDefault="005802E7" w:rsidP="005802E7">
            <w:pPr>
              <w:jc w:val="center"/>
            </w:pPr>
          </w:p>
          <w:p w:rsidR="005802E7" w:rsidRDefault="005802E7" w:rsidP="002944C7">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tc>
        <w:tc>
          <w:tcPr>
            <w:tcW w:w="704" w:type="dxa"/>
          </w:tcPr>
          <w:p w:rsidR="005802E7" w:rsidRDefault="005802E7" w:rsidP="005802E7">
            <w:pPr>
              <w:jc w:val="center"/>
            </w:pPr>
          </w:p>
        </w:tc>
        <w:tc>
          <w:tcPr>
            <w:tcW w:w="1829" w:type="dxa"/>
          </w:tcPr>
          <w:p w:rsidR="005802E7" w:rsidRDefault="005802E7" w:rsidP="005802E7">
            <w:pPr>
              <w:jc w:val="both"/>
            </w:pPr>
          </w:p>
        </w:tc>
      </w:tr>
      <w:tr w:rsidR="005802E7" w:rsidTr="00D015AA">
        <w:trPr>
          <w:trHeight w:val="70"/>
        </w:trPr>
        <w:tc>
          <w:tcPr>
            <w:tcW w:w="7513" w:type="dxa"/>
          </w:tcPr>
          <w:p w:rsidR="005802E7" w:rsidRPr="00546BBA" w:rsidRDefault="005802E7" w:rsidP="005802E7">
            <w:pPr>
              <w:pStyle w:val="Prrafodelista"/>
              <w:numPr>
                <w:ilvl w:val="1"/>
                <w:numId w:val="9"/>
              </w:numPr>
              <w:jc w:val="both"/>
            </w:pPr>
            <w:r>
              <w:rPr>
                <w:u w:val="single"/>
              </w:rPr>
              <w:t>Confirmar tratamientos contables especiales</w:t>
            </w:r>
            <w:r w:rsidR="00B91D61">
              <w:rPr>
                <w:u w:val="single"/>
              </w:rPr>
              <w:t xml:space="preserve"> (Políticas contables)</w:t>
            </w:r>
            <w:r>
              <w:rPr>
                <w:u w:val="single"/>
              </w:rPr>
              <w:t>.</w:t>
            </w:r>
          </w:p>
          <w:p w:rsidR="005802E7" w:rsidRDefault="005802E7" w:rsidP="005802E7">
            <w:pPr>
              <w:pStyle w:val="Prrafodelista"/>
              <w:jc w:val="both"/>
            </w:pPr>
            <w:r>
              <w:t>Ratificar tratamientos contables especiales a transferencias, transformaciones internas y otros eventos, identificados durante la Captación en el punto 4.8.</w:t>
            </w:r>
            <w:r>
              <w:rPr>
                <w:u w:val="single"/>
              </w:rPr>
              <w:t xml:space="preserve"> </w:t>
            </w:r>
          </w:p>
        </w:tc>
        <w:tc>
          <w:tcPr>
            <w:tcW w:w="393" w:type="dxa"/>
          </w:tcPr>
          <w:p w:rsidR="002944C7" w:rsidRDefault="002944C7" w:rsidP="002944C7"/>
          <w:p w:rsidR="005802E7" w:rsidRDefault="005802E7" w:rsidP="002944C7">
            <w:r>
              <w:t>X</w:t>
            </w:r>
          </w:p>
        </w:tc>
        <w:tc>
          <w:tcPr>
            <w:tcW w:w="463" w:type="dxa"/>
          </w:tcPr>
          <w:p w:rsidR="005802E7" w:rsidRDefault="005802E7" w:rsidP="005802E7">
            <w:pPr>
              <w:jc w:val="center"/>
            </w:pPr>
          </w:p>
          <w:p w:rsidR="005802E7" w:rsidRDefault="005802E7" w:rsidP="002944C7">
            <w:r>
              <w:t>X</w:t>
            </w:r>
          </w:p>
        </w:tc>
        <w:tc>
          <w:tcPr>
            <w:tcW w:w="704" w:type="dxa"/>
          </w:tcPr>
          <w:p w:rsidR="005802E7" w:rsidRDefault="005802E7" w:rsidP="005802E7">
            <w:pPr>
              <w:jc w:val="center"/>
            </w:pPr>
          </w:p>
        </w:tc>
        <w:tc>
          <w:tcPr>
            <w:tcW w:w="1829" w:type="dxa"/>
          </w:tcPr>
          <w:p w:rsidR="005802E7" w:rsidRDefault="005802E7" w:rsidP="005802E7">
            <w:pPr>
              <w:jc w:val="both"/>
            </w:pPr>
          </w:p>
        </w:tc>
      </w:tr>
      <w:tr w:rsidR="005802E7" w:rsidTr="00D015AA">
        <w:tc>
          <w:tcPr>
            <w:tcW w:w="7513" w:type="dxa"/>
          </w:tcPr>
          <w:p w:rsidR="005802E7" w:rsidRDefault="005802E7" w:rsidP="005802E7">
            <w:pPr>
              <w:pStyle w:val="Prrafodelista"/>
              <w:numPr>
                <w:ilvl w:val="0"/>
                <w:numId w:val="9"/>
              </w:numPr>
              <w:jc w:val="both"/>
              <w:rPr>
                <w:b/>
              </w:rPr>
            </w:pPr>
            <w:r w:rsidRPr="00F662AD">
              <w:rPr>
                <w:b/>
              </w:rPr>
              <w:t>RECONOCIMIENTO CONTABLE.</w:t>
            </w:r>
          </w:p>
          <w:p w:rsidR="005802E7" w:rsidRPr="00F662AD" w:rsidRDefault="005802E7" w:rsidP="005802E7">
            <w:pPr>
              <w:pStyle w:val="Prrafodelista"/>
              <w:jc w:val="both"/>
              <w:rPr>
                <w:b/>
              </w:rPr>
            </w:pPr>
            <w:r>
              <w:t xml:space="preserve">Proceder en esta etapa a la valuación, presentación y revelación de las </w:t>
            </w:r>
            <w:r w:rsidRPr="00A45234">
              <w:t xml:space="preserve">transacciones, transformaciones internas y otros eventos que han sido analizados, interpretados y captados previamente con base en los fundamentos que configuran el Sistema de Información Contable (SIC) –Postulados básicos- </w:t>
            </w:r>
            <w:proofErr w:type="gramStart"/>
            <w:r w:rsidRPr="00A45234">
              <w:t>y  conforme</w:t>
            </w:r>
            <w:proofErr w:type="gramEnd"/>
            <w:r w:rsidRPr="00A45234">
              <w:t xml:space="preserve"> a las Normas de Información Financiera que apliquen en cada caso.</w:t>
            </w:r>
            <w:r>
              <w:t xml:space="preserve">  </w:t>
            </w:r>
          </w:p>
        </w:tc>
        <w:tc>
          <w:tcPr>
            <w:tcW w:w="393" w:type="dxa"/>
          </w:tcPr>
          <w:p w:rsidR="005802E7" w:rsidRDefault="005802E7" w:rsidP="005802E7">
            <w:pPr>
              <w:jc w:val="center"/>
            </w:pPr>
          </w:p>
        </w:tc>
        <w:tc>
          <w:tcPr>
            <w:tcW w:w="463" w:type="dxa"/>
          </w:tcPr>
          <w:p w:rsidR="005802E7" w:rsidRDefault="005802E7" w:rsidP="005802E7">
            <w:pPr>
              <w:jc w:val="center"/>
            </w:pPr>
          </w:p>
        </w:tc>
        <w:tc>
          <w:tcPr>
            <w:tcW w:w="704" w:type="dxa"/>
          </w:tcPr>
          <w:p w:rsidR="005802E7" w:rsidRDefault="005802E7" w:rsidP="005802E7">
            <w:pPr>
              <w:jc w:val="center"/>
            </w:pPr>
          </w:p>
        </w:tc>
        <w:tc>
          <w:tcPr>
            <w:tcW w:w="1829" w:type="dxa"/>
          </w:tcPr>
          <w:p w:rsidR="005802E7" w:rsidRDefault="005802E7" w:rsidP="005802E7">
            <w:r>
              <w:t>NIF A-6 “Reconocimiento y valuación”</w:t>
            </w:r>
          </w:p>
          <w:p w:rsidR="005802E7" w:rsidRPr="0091175F" w:rsidRDefault="005802E7" w:rsidP="005802E7">
            <w:r>
              <w:t>NIF A-7 “Presentación y revelación”</w:t>
            </w:r>
          </w:p>
        </w:tc>
      </w:tr>
      <w:tr w:rsidR="005802E7" w:rsidTr="00D015AA">
        <w:tc>
          <w:tcPr>
            <w:tcW w:w="7513" w:type="dxa"/>
          </w:tcPr>
          <w:p w:rsidR="005802E7" w:rsidRDefault="005802E7" w:rsidP="005802E7">
            <w:pPr>
              <w:pStyle w:val="Prrafodelista"/>
              <w:numPr>
                <w:ilvl w:val="1"/>
                <w:numId w:val="9"/>
              </w:numPr>
              <w:jc w:val="both"/>
              <w:rPr>
                <w:b/>
              </w:rPr>
            </w:pPr>
            <w:r>
              <w:rPr>
                <w:b/>
              </w:rPr>
              <w:lastRenderedPageBreak/>
              <w:t>Valuación</w:t>
            </w:r>
            <w:r w:rsidR="00EE5417">
              <w:rPr>
                <w:b/>
              </w:rPr>
              <w:t>.</w:t>
            </w:r>
          </w:p>
          <w:p w:rsidR="005802E7" w:rsidRDefault="005802E7" w:rsidP="005802E7">
            <w:pPr>
              <w:pStyle w:val="Prrafodelista"/>
              <w:jc w:val="both"/>
            </w:pPr>
            <w:r>
              <w:t>Es c</w:t>
            </w:r>
            <w:r w:rsidRPr="00131AEA">
              <w:t xml:space="preserve">uantificar monetariamente los efectos de las operaciones, atendiendo a los atributos del elemento a ser valuado, con el objetivo de captar </w:t>
            </w:r>
            <w:r w:rsidR="003F59C3">
              <w:t xml:space="preserve">el </w:t>
            </w:r>
            <w:r w:rsidR="0066254A">
              <w:t xml:space="preserve">valor económico más objetivo. </w:t>
            </w:r>
          </w:p>
          <w:p w:rsidR="005802E7" w:rsidRDefault="005802E7" w:rsidP="005802E7">
            <w:pPr>
              <w:pStyle w:val="Prrafodelista"/>
              <w:jc w:val="both"/>
            </w:pPr>
          </w:p>
          <w:p w:rsidR="00483A49" w:rsidRPr="00971E06" w:rsidRDefault="0064373A" w:rsidP="005802E7">
            <w:pPr>
              <w:pStyle w:val="Prrafodelista"/>
              <w:numPr>
                <w:ilvl w:val="2"/>
                <w:numId w:val="9"/>
              </w:numPr>
              <w:jc w:val="both"/>
              <w:rPr>
                <w:b/>
                <w:u w:val="single"/>
              </w:rPr>
            </w:pPr>
            <w:r>
              <w:rPr>
                <w:u w:val="single"/>
              </w:rPr>
              <w:t>Desarrollar</w:t>
            </w:r>
            <w:r w:rsidR="00971E06" w:rsidRPr="00971E06">
              <w:rPr>
                <w:u w:val="single"/>
              </w:rPr>
              <w:t xml:space="preserve"> formal</w:t>
            </w:r>
            <w:r>
              <w:rPr>
                <w:u w:val="single"/>
              </w:rPr>
              <w:t xml:space="preserve">mente </w:t>
            </w:r>
            <w:r w:rsidR="00971E06" w:rsidRPr="00971E06">
              <w:rPr>
                <w:u w:val="single"/>
              </w:rPr>
              <w:t>el proceso de valuación.</w:t>
            </w:r>
          </w:p>
          <w:p w:rsidR="005802E7" w:rsidRPr="00057F0B" w:rsidRDefault="005802E7" w:rsidP="00483A49">
            <w:pPr>
              <w:pStyle w:val="Prrafodelista"/>
              <w:ind w:left="1080"/>
              <w:jc w:val="both"/>
              <w:rPr>
                <w:b/>
              </w:rPr>
            </w:pPr>
            <w:r w:rsidRPr="00057F0B">
              <w:t>Para llevar</w:t>
            </w:r>
            <w:r w:rsidRPr="004D2477">
              <w:t xml:space="preserve"> a cabo la</w:t>
            </w:r>
            <w:r w:rsidRPr="00280C95">
              <w:t xml:space="preserve"> valuación</w:t>
            </w:r>
            <w:r w:rsidRPr="004D2477">
              <w:t xml:space="preserve"> de manera correcta existe un proceso formal que</w:t>
            </w:r>
            <w:r>
              <w:t xml:space="preserve"> tiene la finalidad de proporcionar una guía de los procedimientos seguidos, a continuación de manera enunciativa más no limitativa, dichos procedimientos:</w:t>
            </w:r>
          </w:p>
          <w:p w:rsidR="005802E7" w:rsidRDefault="005802E7" w:rsidP="005157E4">
            <w:pPr>
              <w:pStyle w:val="Prrafodelista"/>
              <w:numPr>
                <w:ilvl w:val="1"/>
                <w:numId w:val="13"/>
              </w:numPr>
              <w:jc w:val="both"/>
            </w:pPr>
            <w:r>
              <w:t xml:space="preserve"> </w:t>
            </w:r>
            <w:r w:rsidRPr="004D2477">
              <w:t>planear el proceso,</w:t>
            </w:r>
          </w:p>
          <w:p w:rsidR="005802E7" w:rsidRDefault="005802E7" w:rsidP="005157E4">
            <w:pPr>
              <w:pStyle w:val="Prrafodelista"/>
              <w:numPr>
                <w:ilvl w:val="1"/>
                <w:numId w:val="13"/>
              </w:numPr>
              <w:jc w:val="both"/>
            </w:pPr>
            <w:r w:rsidRPr="004D2477">
              <w:t>reunir, analizar y evaluar la información relevante,</w:t>
            </w:r>
          </w:p>
          <w:p w:rsidR="005802E7" w:rsidRDefault="005802E7" w:rsidP="005157E4">
            <w:pPr>
              <w:pStyle w:val="Prrafodelista"/>
              <w:numPr>
                <w:ilvl w:val="1"/>
                <w:numId w:val="13"/>
              </w:numPr>
              <w:jc w:val="both"/>
            </w:pPr>
            <w:r w:rsidRPr="004D2477">
              <w:t>definir el tratamiento a ser utilizado,</w:t>
            </w:r>
          </w:p>
          <w:p w:rsidR="005802E7" w:rsidRDefault="005802E7" w:rsidP="005157E4">
            <w:pPr>
              <w:pStyle w:val="Prrafodelista"/>
              <w:numPr>
                <w:ilvl w:val="1"/>
                <w:numId w:val="13"/>
              </w:numPr>
              <w:jc w:val="both"/>
            </w:pPr>
            <w:r w:rsidRPr="004D2477">
              <w:t>identificar los atributos de las partidas sujetas de valuación y sus componentes,</w:t>
            </w:r>
          </w:p>
          <w:p w:rsidR="005802E7" w:rsidRDefault="005802E7" w:rsidP="005157E4">
            <w:pPr>
              <w:pStyle w:val="Prrafodelista"/>
              <w:numPr>
                <w:ilvl w:val="1"/>
                <w:numId w:val="13"/>
              </w:numPr>
              <w:jc w:val="both"/>
            </w:pPr>
            <w:r w:rsidRPr="004D2477">
              <w:t>establecer criterios sobre los atributos de las partidas sujetas de valuación,</w:t>
            </w:r>
          </w:p>
          <w:p w:rsidR="005802E7" w:rsidRDefault="005802E7" w:rsidP="005157E4">
            <w:pPr>
              <w:pStyle w:val="Prrafodelista"/>
              <w:numPr>
                <w:ilvl w:val="1"/>
                <w:numId w:val="13"/>
              </w:numPr>
              <w:jc w:val="both"/>
            </w:pPr>
            <w:r w:rsidRPr="004D2477">
              <w:t>formular bases sobre la valuación,</w:t>
            </w:r>
          </w:p>
          <w:p w:rsidR="005802E7" w:rsidRDefault="005802E7" w:rsidP="005157E4">
            <w:pPr>
              <w:pStyle w:val="Prrafodelista"/>
              <w:numPr>
                <w:ilvl w:val="1"/>
                <w:numId w:val="13"/>
              </w:numPr>
              <w:jc w:val="both"/>
            </w:pPr>
            <w:r w:rsidRPr="004D2477">
              <w:t>aplicar el modelo de valuación apropiado,</w:t>
            </w:r>
          </w:p>
          <w:p w:rsidR="005802E7" w:rsidRDefault="005802E7" w:rsidP="005157E4">
            <w:pPr>
              <w:pStyle w:val="Prrafodelista"/>
              <w:numPr>
                <w:ilvl w:val="1"/>
                <w:numId w:val="13"/>
              </w:numPr>
              <w:jc w:val="both"/>
            </w:pPr>
            <w:r w:rsidRPr="004D2477">
              <w:t>desarrollar evaluaciones de juicio,</w:t>
            </w:r>
          </w:p>
          <w:p w:rsidR="005802E7" w:rsidRDefault="005802E7" w:rsidP="005157E4">
            <w:pPr>
              <w:pStyle w:val="Prrafodelista"/>
              <w:numPr>
                <w:ilvl w:val="1"/>
                <w:numId w:val="13"/>
              </w:numPr>
              <w:jc w:val="both"/>
            </w:pPr>
            <w:r w:rsidRPr="004D2477">
              <w:t>preparar los papeles de trabajo de apoyo, y</w:t>
            </w:r>
          </w:p>
          <w:p w:rsidR="005802E7" w:rsidRDefault="005802E7" w:rsidP="005157E4">
            <w:pPr>
              <w:pStyle w:val="Prrafodelista"/>
              <w:numPr>
                <w:ilvl w:val="1"/>
                <w:numId w:val="13"/>
              </w:numPr>
              <w:jc w:val="both"/>
            </w:pPr>
            <w:r w:rsidRPr="004D2477">
              <w:t>elaborar, en su caso, un informe de la valuación</w:t>
            </w:r>
          </w:p>
          <w:p w:rsidR="00894B91" w:rsidRDefault="00894B91" w:rsidP="00894B91">
            <w:pPr>
              <w:pStyle w:val="Prrafodelista"/>
              <w:ind w:left="2160"/>
              <w:jc w:val="both"/>
            </w:pPr>
          </w:p>
          <w:p w:rsidR="00E05337" w:rsidRPr="006D50B9" w:rsidRDefault="00483A49" w:rsidP="005802E7">
            <w:pPr>
              <w:pStyle w:val="Prrafodelista"/>
              <w:numPr>
                <w:ilvl w:val="2"/>
                <w:numId w:val="9"/>
              </w:numPr>
              <w:jc w:val="both"/>
              <w:rPr>
                <w:b/>
              </w:rPr>
            </w:pPr>
            <w:r w:rsidRPr="006D50B9">
              <w:rPr>
                <w:b/>
              </w:rPr>
              <w:t>R</w:t>
            </w:r>
            <w:r w:rsidR="0064373A">
              <w:rPr>
                <w:b/>
              </w:rPr>
              <w:t>econocer</w:t>
            </w:r>
            <w:r w:rsidRPr="006D50B9">
              <w:rPr>
                <w:b/>
              </w:rPr>
              <w:t xml:space="preserve"> inicial</w:t>
            </w:r>
            <w:r w:rsidR="0064373A">
              <w:rPr>
                <w:b/>
              </w:rPr>
              <w:t>mente</w:t>
            </w:r>
            <w:r w:rsidR="005222FE" w:rsidRPr="006D50B9">
              <w:rPr>
                <w:b/>
              </w:rPr>
              <w:t xml:space="preserve"> (Provisiones)</w:t>
            </w:r>
            <w:r w:rsidRPr="006D50B9">
              <w:rPr>
                <w:b/>
              </w:rPr>
              <w:t>.</w:t>
            </w:r>
          </w:p>
          <w:p w:rsidR="005802E7" w:rsidRDefault="00202866" w:rsidP="00E05337">
            <w:pPr>
              <w:pStyle w:val="Prrafodelista"/>
              <w:ind w:left="1080"/>
              <w:jc w:val="both"/>
            </w:pPr>
            <w:r>
              <w:t xml:space="preserve"> R</w:t>
            </w:r>
            <w:r w:rsidR="005802E7">
              <w:t>econ</w:t>
            </w:r>
            <w:r>
              <w:t>ocer</w:t>
            </w:r>
            <w:r w:rsidR="005802E7">
              <w:t xml:space="preserve"> </w:t>
            </w:r>
            <w:r w:rsidR="00971E06">
              <w:t>contablemente en su totalidad en el momento en el que ocurren</w:t>
            </w:r>
            <w:r w:rsidR="005802E7">
              <w:t xml:space="preserve"> independientement</w:t>
            </w:r>
            <w:r w:rsidR="00921106">
              <w:t>e de la fecha en que se paguen o cobren</w:t>
            </w:r>
            <w:r w:rsidR="005802E7">
              <w:t xml:space="preserve"> los efectos derivados de las transacciones, transformaciones internas y otros eventos soporta</w:t>
            </w:r>
            <w:r w:rsidR="00E05337">
              <w:t>d</w:t>
            </w:r>
            <w:r w:rsidR="00971E06">
              <w:t>os documentalmente,</w:t>
            </w:r>
            <w:r w:rsidR="005802E7">
              <w:t xml:space="preserve"> correspondientes a:</w:t>
            </w:r>
          </w:p>
          <w:p w:rsidR="006D50B9" w:rsidRDefault="006D50B9" w:rsidP="00E05337">
            <w:pPr>
              <w:pStyle w:val="Prrafodelista"/>
              <w:ind w:left="1080"/>
              <w:jc w:val="both"/>
            </w:pPr>
          </w:p>
          <w:p w:rsidR="006D50B9" w:rsidRPr="006D50B9" w:rsidRDefault="0064373A" w:rsidP="006D50B9">
            <w:pPr>
              <w:pStyle w:val="Prrafodelista"/>
              <w:numPr>
                <w:ilvl w:val="3"/>
                <w:numId w:val="9"/>
              </w:numPr>
              <w:jc w:val="both"/>
              <w:rPr>
                <w:u w:val="single"/>
              </w:rPr>
            </w:pPr>
            <w:r>
              <w:rPr>
                <w:u w:val="single"/>
              </w:rPr>
              <w:t>Provisionar</w:t>
            </w:r>
            <w:r w:rsidR="006D50B9" w:rsidRPr="006D50B9">
              <w:rPr>
                <w:u w:val="single"/>
              </w:rPr>
              <w:t xml:space="preserve"> ingresos.</w:t>
            </w:r>
          </w:p>
          <w:p w:rsidR="006D50B9" w:rsidRDefault="00971E06" w:rsidP="006D50B9">
            <w:pPr>
              <w:pStyle w:val="Prrafodelista"/>
              <w:ind w:left="1080"/>
              <w:jc w:val="both"/>
            </w:pPr>
            <w:r>
              <w:t>Las provisiones de</w:t>
            </w:r>
            <w:r w:rsidR="005802E7">
              <w:t xml:space="preserve"> ingresos</w:t>
            </w:r>
            <w:r w:rsidR="006D50B9">
              <w:t xml:space="preserve"> considerando el reconocimiento de activos y pasivos en espera de que se devenguen sus ingresos, costos o gastos relativos.</w:t>
            </w:r>
          </w:p>
          <w:p w:rsidR="006D50B9" w:rsidRDefault="006D50B9" w:rsidP="006D50B9">
            <w:pPr>
              <w:pStyle w:val="Prrafodelista"/>
              <w:ind w:left="1080"/>
              <w:jc w:val="both"/>
            </w:pPr>
          </w:p>
          <w:p w:rsidR="006D50B9" w:rsidRPr="006D50B9" w:rsidRDefault="0064373A" w:rsidP="006D50B9">
            <w:pPr>
              <w:pStyle w:val="Prrafodelista"/>
              <w:numPr>
                <w:ilvl w:val="3"/>
                <w:numId w:val="9"/>
              </w:numPr>
              <w:jc w:val="both"/>
              <w:rPr>
                <w:u w:val="single"/>
              </w:rPr>
            </w:pPr>
            <w:r>
              <w:rPr>
                <w:u w:val="single"/>
              </w:rPr>
              <w:t>Provisionar</w:t>
            </w:r>
            <w:r w:rsidR="006D50B9" w:rsidRPr="006D50B9">
              <w:rPr>
                <w:u w:val="single"/>
              </w:rPr>
              <w:t xml:space="preserve"> egresos.</w:t>
            </w:r>
          </w:p>
          <w:p w:rsidR="006D50B9" w:rsidRDefault="00971E06" w:rsidP="006D50B9">
            <w:pPr>
              <w:pStyle w:val="Prrafodelista"/>
              <w:ind w:left="1080"/>
              <w:jc w:val="both"/>
            </w:pPr>
            <w:r>
              <w:t xml:space="preserve">Las provisiones de </w:t>
            </w:r>
            <w:r w:rsidR="005802E7">
              <w:t>egresos</w:t>
            </w:r>
            <w:r w:rsidR="006D50B9">
              <w:t xml:space="preserve"> ingresos considerando el reconocimiento de activos y pasivos en espera de que se devenguen sus ingresos, costos o gastos relativos.</w:t>
            </w:r>
          </w:p>
          <w:p w:rsidR="006D50B9" w:rsidRDefault="006D50B9" w:rsidP="006D50B9">
            <w:pPr>
              <w:ind w:left="360"/>
              <w:jc w:val="both"/>
            </w:pPr>
          </w:p>
          <w:p w:rsidR="00202866" w:rsidRDefault="00202866" w:rsidP="00921106">
            <w:pPr>
              <w:ind w:left="1027"/>
              <w:jc w:val="both"/>
            </w:pPr>
            <w:r>
              <w:t xml:space="preserve">Para efectos del reconocimiento inicial se tomará como valor económico más objetivo el </w:t>
            </w:r>
            <w:r w:rsidR="00921106">
              <w:t>“</w:t>
            </w:r>
            <w:r>
              <w:t>valor original de intercambio</w:t>
            </w:r>
            <w:r w:rsidR="00921106">
              <w:t>”</w:t>
            </w:r>
            <w:r>
              <w:t>.</w:t>
            </w:r>
          </w:p>
          <w:p w:rsidR="00894B91" w:rsidRDefault="00894B91" w:rsidP="00202866">
            <w:pPr>
              <w:ind w:left="1440"/>
              <w:jc w:val="both"/>
            </w:pPr>
          </w:p>
          <w:p w:rsidR="00202866" w:rsidRPr="006D50B9" w:rsidRDefault="0064373A" w:rsidP="00202866">
            <w:pPr>
              <w:pStyle w:val="Prrafodelista"/>
              <w:numPr>
                <w:ilvl w:val="2"/>
                <w:numId w:val="9"/>
              </w:numPr>
              <w:jc w:val="both"/>
              <w:rPr>
                <w:b/>
              </w:rPr>
            </w:pPr>
            <w:r>
              <w:rPr>
                <w:b/>
              </w:rPr>
              <w:t>Reconocer</w:t>
            </w:r>
            <w:r w:rsidR="00202866" w:rsidRPr="006D50B9">
              <w:rPr>
                <w:b/>
              </w:rPr>
              <w:t xml:space="preserve"> posterior</w:t>
            </w:r>
            <w:r>
              <w:rPr>
                <w:b/>
              </w:rPr>
              <w:t>mente</w:t>
            </w:r>
            <w:r w:rsidR="005222FE" w:rsidRPr="006D50B9">
              <w:rPr>
                <w:b/>
              </w:rPr>
              <w:t xml:space="preserve"> (Realización)</w:t>
            </w:r>
            <w:r w:rsidR="00202866" w:rsidRPr="006D50B9">
              <w:rPr>
                <w:b/>
              </w:rPr>
              <w:t>.</w:t>
            </w:r>
          </w:p>
          <w:p w:rsidR="00CC3B21" w:rsidRDefault="00782C44" w:rsidP="00782C44">
            <w:pPr>
              <w:pStyle w:val="Prrafodelista"/>
              <w:ind w:left="1080"/>
              <w:jc w:val="both"/>
            </w:pPr>
            <w:r>
              <w:t>Registrar la</w:t>
            </w:r>
            <w:r w:rsidR="00CC3B21">
              <w:t>s</w:t>
            </w:r>
            <w:r>
              <w:t xml:space="preserve"> modificaci</w:t>
            </w:r>
            <w:r w:rsidR="00CC3B21">
              <w:t xml:space="preserve">ones de </w:t>
            </w:r>
            <w:r>
              <w:t>partida</w:t>
            </w:r>
            <w:r w:rsidR="00CC3B21">
              <w:t>s</w:t>
            </w:r>
            <w:r>
              <w:t xml:space="preserve"> reconocida</w:t>
            </w:r>
            <w:r w:rsidR="00CC3B21">
              <w:t>s</w:t>
            </w:r>
            <w:r>
              <w:t xml:space="preserve"> inicialment</w:t>
            </w:r>
            <w:r w:rsidR="00CC3B21">
              <w:t>e</w:t>
            </w:r>
            <w:r w:rsidR="00921106">
              <w:t xml:space="preserve"> (provisiones)</w:t>
            </w:r>
            <w:r w:rsidR="00CC3B21">
              <w:t xml:space="preserve">, originadas </w:t>
            </w:r>
            <w:r>
              <w:t xml:space="preserve">por eventos posteriores que </w:t>
            </w:r>
            <w:r w:rsidR="00CC3B21">
              <w:t xml:space="preserve">la afecten de manera particular, correspondientes a: </w:t>
            </w:r>
          </w:p>
          <w:p w:rsidR="00D74150" w:rsidRPr="00D74150" w:rsidRDefault="00D74150" w:rsidP="00782C44">
            <w:pPr>
              <w:pStyle w:val="Prrafodelista"/>
              <w:ind w:left="1080"/>
              <w:jc w:val="both"/>
              <w:rPr>
                <w:b/>
              </w:rPr>
            </w:pPr>
          </w:p>
          <w:p w:rsidR="00D74150" w:rsidRPr="00D74150" w:rsidRDefault="00D74150" w:rsidP="00D74150">
            <w:pPr>
              <w:pStyle w:val="Prrafodelista"/>
              <w:numPr>
                <w:ilvl w:val="3"/>
                <w:numId w:val="9"/>
              </w:numPr>
              <w:jc w:val="both"/>
              <w:rPr>
                <w:b/>
              </w:rPr>
            </w:pPr>
            <w:r w:rsidRPr="00D74150">
              <w:rPr>
                <w:b/>
              </w:rPr>
              <w:t>Entradas o cobros.</w:t>
            </w:r>
          </w:p>
          <w:p w:rsidR="00FA3456" w:rsidRDefault="00FA3456" w:rsidP="00FA3456">
            <w:pPr>
              <w:pStyle w:val="Prrafodelista"/>
              <w:ind w:left="1080"/>
              <w:jc w:val="both"/>
              <w:rPr>
                <w:u w:val="single"/>
              </w:rPr>
            </w:pPr>
          </w:p>
          <w:p w:rsidR="006D50B9" w:rsidRPr="00D74150" w:rsidRDefault="00B35BC5" w:rsidP="00D74150">
            <w:pPr>
              <w:pStyle w:val="Prrafodelista"/>
              <w:numPr>
                <w:ilvl w:val="4"/>
                <w:numId w:val="9"/>
              </w:numPr>
              <w:jc w:val="both"/>
              <w:rPr>
                <w:u w:val="single"/>
              </w:rPr>
            </w:pPr>
            <w:r>
              <w:rPr>
                <w:u w:val="single"/>
              </w:rPr>
              <w:t>Realizar</w:t>
            </w:r>
            <w:r w:rsidR="006D50B9" w:rsidRPr="00D74150">
              <w:rPr>
                <w:u w:val="single"/>
              </w:rPr>
              <w:t xml:space="preserve"> las entradas o cobros.</w:t>
            </w:r>
          </w:p>
          <w:p w:rsidR="00782C44" w:rsidRDefault="00FA3456" w:rsidP="00D74150">
            <w:pPr>
              <w:pStyle w:val="Prrafodelista"/>
              <w:ind w:left="1452"/>
              <w:jc w:val="both"/>
            </w:pPr>
            <w:r>
              <w:t>Las entradas o cobros</w:t>
            </w:r>
            <w:r w:rsidR="00921106">
              <w:t>, entre otros: depósitos bancarios, transferencias electrónicas recibidas, cobro en efectivo, cobro en bienes o servicios.</w:t>
            </w:r>
          </w:p>
          <w:p w:rsidR="000A5CBA" w:rsidRDefault="000A5CBA" w:rsidP="006D50B9">
            <w:pPr>
              <w:pStyle w:val="Prrafodelista"/>
              <w:ind w:left="1080"/>
              <w:jc w:val="both"/>
            </w:pPr>
          </w:p>
          <w:p w:rsidR="00D74150" w:rsidRDefault="00B35BC5" w:rsidP="00D74150">
            <w:pPr>
              <w:pStyle w:val="Prrafodelista"/>
              <w:numPr>
                <w:ilvl w:val="4"/>
                <w:numId w:val="9"/>
              </w:numPr>
              <w:jc w:val="both"/>
              <w:rPr>
                <w:u w:val="single"/>
              </w:rPr>
            </w:pPr>
            <w:r>
              <w:rPr>
                <w:u w:val="single"/>
              </w:rPr>
              <w:t>Realizar</w:t>
            </w:r>
            <w:r w:rsidR="00922F6D" w:rsidRPr="00D74150">
              <w:rPr>
                <w:u w:val="single"/>
              </w:rPr>
              <w:t xml:space="preserve"> </w:t>
            </w:r>
            <w:r>
              <w:rPr>
                <w:u w:val="single"/>
              </w:rPr>
              <w:t xml:space="preserve">las </w:t>
            </w:r>
            <w:r w:rsidR="00922F6D" w:rsidRPr="00D74150">
              <w:rPr>
                <w:u w:val="single"/>
              </w:rPr>
              <w:t xml:space="preserve">entradas o </w:t>
            </w:r>
            <w:r w:rsidR="00D74150" w:rsidRPr="00D74150">
              <w:rPr>
                <w:u w:val="single"/>
              </w:rPr>
              <w:t>cobros</w:t>
            </w:r>
            <w:r w:rsidR="000A5CBA" w:rsidRPr="00D74150">
              <w:rPr>
                <w:u w:val="single"/>
              </w:rPr>
              <w:t xml:space="preserve"> en observancia a la LFPIORPI.</w:t>
            </w:r>
          </w:p>
          <w:p w:rsidR="000A5CBA" w:rsidRDefault="000A5CBA" w:rsidP="00D74150">
            <w:pPr>
              <w:pStyle w:val="Prrafodelista"/>
              <w:ind w:left="1472"/>
              <w:jc w:val="both"/>
            </w:pPr>
            <w:r>
              <w:t>Revisar, analizar y evaluar el cumplimiento de obligaciones y en gen</w:t>
            </w:r>
            <w:r w:rsidR="00922F6D">
              <w:t xml:space="preserve">eral, </w:t>
            </w:r>
            <w:r>
              <w:t>aceptar la liquidación o el pago de actos u operaciones mediante el uso de monedas y billetes, en moneda nacional o divisas y metales preciosos, en cierto tipo de transacciones, transformaciones internas y de otros eventos, que lleva a cabo o que afectan económicamente a una entidad y en caso de ser detectado este tipo de operaciones proceder de acuerdo a la Ley Federal de Prevención e Identificación de Operaciones con Recursos de Procedencia Ilícita.</w:t>
            </w:r>
          </w:p>
          <w:p w:rsidR="00D74150" w:rsidRDefault="00D74150" w:rsidP="00D74150">
            <w:pPr>
              <w:jc w:val="both"/>
              <w:rPr>
                <w:u w:val="single"/>
              </w:rPr>
            </w:pPr>
          </w:p>
          <w:p w:rsidR="00D74150" w:rsidRPr="00D74150" w:rsidRDefault="00D74150" w:rsidP="00D74150">
            <w:pPr>
              <w:pStyle w:val="Prrafodelista"/>
              <w:numPr>
                <w:ilvl w:val="3"/>
                <w:numId w:val="9"/>
              </w:numPr>
              <w:jc w:val="both"/>
            </w:pPr>
            <w:r>
              <w:rPr>
                <w:b/>
              </w:rPr>
              <w:t>Salidas o pagos</w:t>
            </w:r>
            <w:r w:rsidRPr="00D74150">
              <w:rPr>
                <w:b/>
              </w:rPr>
              <w:t>.</w:t>
            </w:r>
          </w:p>
          <w:p w:rsidR="00D74150" w:rsidRDefault="00D74150" w:rsidP="00D74150">
            <w:pPr>
              <w:jc w:val="both"/>
            </w:pPr>
          </w:p>
          <w:p w:rsidR="00D74150" w:rsidRDefault="00B35BC5" w:rsidP="00D74150">
            <w:pPr>
              <w:pStyle w:val="Prrafodelista"/>
              <w:numPr>
                <w:ilvl w:val="4"/>
                <w:numId w:val="9"/>
              </w:numPr>
              <w:jc w:val="both"/>
            </w:pPr>
            <w:r>
              <w:rPr>
                <w:u w:val="single"/>
              </w:rPr>
              <w:t>Realizar</w:t>
            </w:r>
            <w:r w:rsidR="00FA3456" w:rsidRPr="00D74150">
              <w:rPr>
                <w:u w:val="single"/>
              </w:rPr>
              <w:t xml:space="preserve"> las salidas o pagos</w:t>
            </w:r>
            <w:r w:rsidR="00FA3456">
              <w:t>.</w:t>
            </w:r>
          </w:p>
          <w:p w:rsidR="00CC3B21" w:rsidRDefault="00CC3B21" w:rsidP="00D74150">
            <w:pPr>
              <w:pStyle w:val="Prrafodelista"/>
              <w:ind w:left="1472"/>
              <w:jc w:val="both"/>
            </w:pPr>
            <w:r w:rsidRPr="006D50B9">
              <w:t>Las salidas o pagos</w:t>
            </w:r>
            <w:r w:rsidR="00921106">
              <w:t xml:space="preserve"> entre otros: transferencias bancarias, pago por depósito bancario, </w:t>
            </w:r>
            <w:r w:rsidR="000A5CBA">
              <w:t>pago en efectivo, pago en bienes o servicios.</w:t>
            </w:r>
          </w:p>
          <w:p w:rsidR="00D74150" w:rsidRDefault="00D74150" w:rsidP="00D74150">
            <w:pPr>
              <w:pStyle w:val="Prrafodelista"/>
              <w:ind w:left="1472"/>
              <w:jc w:val="both"/>
            </w:pPr>
          </w:p>
          <w:p w:rsidR="00D74150" w:rsidRPr="00273C6B" w:rsidRDefault="00D74150" w:rsidP="00D74150">
            <w:pPr>
              <w:pStyle w:val="Prrafodelista"/>
              <w:numPr>
                <w:ilvl w:val="5"/>
                <w:numId w:val="9"/>
              </w:numPr>
              <w:jc w:val="both"/>
            </w:pPr>
            <w:r w:rsidRPr="00D74150">
              <w:rPr>
                <w:b/>
              </w:rPr>
              <w:t>Declaración</w:t>
            </w:r>
            <w:r>
              <w:t xml:space="preserve"> </w:t>
            </w:r>
            <w:r w:rsidRPr="006D50B9">
              <w:rPr>
                <w:b/>
              </w:rPr>
              <w:t>Informativa de Operaciones con Terceros (DIOT).</w:t>
            </w:r>
          </w:p>
          <w:p w:rsidR="00273C6B" w:rsidRPr="00D74150" w:rsidRDefault="00273C6B" w:rsidP="00273C6B">
            <w:pPr>
              <w:pStyle w:val="Prrafodelista"/>
              <w:ind w:left="1440"/>
              <w:jc w:val="both"/>
            </w:pPr>
          </w:p>
          <w:p w:rsidR="00D74150" w:rsidRPr="00D74150" w:rsidRDefault="00D74150" w:rsidP="00D74150">
            <w:pPr>
              <w:pStyle w:val="Prrafodelista"/>
              <w:numPr>
                <w:ilvl w:val="6"/>
                <w:numId w:val="9"/>
              </w:numPr>
              <w:jc w:val="both"/>
            </w:pPr>
            <w:r w:rsidRPr="00273C6B">
              <w:rPr>
                <w:u w:val="single"/>
              </w:rPr>
              <w:t>Captura</w:t>
            </w:r>
            <w:r w:rsidR="00B35BC5">
              <w:rPr>
                <w:u w:val="single"/>
              </w:rPr>
              <w:t>r</w:t>
            </w:r>
            <w:r w:rsidRPr="00273C6B">
              <w:rPr>
                <w:u w:val="single"/>
              </w:rPr>
              <w:t xml:space="preserve"> datos</w:t>
            </w:r>
            <w:r w:rsidRPr="00D74150">
              <w:rPr>
                <w:u w:val="single"/>
              </w:rPr>
              <w:t xml:space="preserve"> para DIOT en Microsoft Excel.</w:t>
            </w:r>
          </w:p>
          <w:p w:rsidR="00D74150" w:rsidRDefault="00273C6B" w:rsidP="00D74150">
            <w:pPr>
              <w:pStyle w:val="Prrafodelista"/>
              <w:ind w:left="1800"/>
              <w:jc w:val="both"/>
            </w:pPr>
            <w:r>
              <w:t xml:space="preserve">Durante el proceso del registro de los pagos a proveedores y acreedores, se deberá incorporara la información concerniente a la Declaración </w:t>
            </w:r>
            <w:r w:rsidRPr="00864051">
              <w:t>Informativa de Operaciones con Terceros (DIOT),</w:t>
            </w:r>
            <w:r>
              <w:t xml:space="preserve"> </w:t>
            </w:r>
            <w:r w:rsidRPr="00864051">
              <w:t xml:space="preserve">mediante la realización de una </w:t>
            </w:r>
            <w:r w:rsidRPr="00DB35F7">
              <w:rPr>
                <w:i/>
              </w:rPr>
              <w:t xml:space="preserve">carga </w:t>
            </w:r>
            <w:proofErr w:type="spellStart"/>
            <w:r w:rsidRPr="00DB35F7">
              <w:rPr>
                <w:i/>
              </w:rPr>
              <w:t>batch</w:t>
            </w:r>
            <w:proofErr w:type="spellEnd"/>
            <w:r w:rsidRPr="00DB35F7">
              <w:rPr>
                <w:i/>
              </w:rPr>
              <w:t xml:space="preserve"> </w:t>
            </w:r>
            <w:r w:rsidRPr="00864051">
              <w:t>(base de datos desarrollada en una hoja de cálculo).</w:t>
            </w:r>
          </w:p>
          <w:p w:rsidR="00273C6B" w:rsidRDefault="00273C6B" w:rsidP="00D74150">
            <w:pPr>
              <w:pStyle w:val="Prrafodelista"/>
              <w:ind w:left="1800"/>
              <w:jc w:val="both"/>
            </w:pPr>
          </w:p>
          <w:p w:rsidR="00273C6B" w:rsidRDefault="00273C6B" w:rsidP="00273C6B">
            <w:pPr>
              <w:pStyle w:val="Prrafodelista"/>
              <w:numPr>
                <w:ilvl w:val="6"/>
                <w:numId w:val="9"/>
              </w:numPr>
              <w:jc w:val="both"/>
              <w:rPr>
                <w:u w:val="single"/>
              </w:rPr>
            </w:pPr>
            <w:r w:rsidRPr="00273C6B">
              <w:rPr>
                <w:u w:val="single"/>
              </w:rPr>
              <w:t>Captura</w:t>
            </w:r>
            <w:r w:rsidR="00B35BC5">
              <w:rPr>
                <w:u w:val="single"/>
              </w:rPr>
              <w:t>r</w:t>
            </w:r>
            <w:r w:rsidRPr="00273C6B">
              <w:rPr>
                <w:u w:val="single"/>
              </w:rPr>
              <w:t xml:space="preserve"> datos para DIOT en </w:t>
            </w:r>
            <w:proofErr w:type="spellStart"/>
            <w:r w:rsidRPr="00273C6B">
              <w:rPr>
                <w:u w:val="single"/>
              </w:rPr>
              <w:t>Aspel</w:t>
            </w:r>
            <w:proofErr w:type="spellEnd"/>
            <w:r w:rsidRPr="00273C6B">
              <w:rPr>
                <w:u w:val="single"/>
              </w:rPr>
              <w:t xml:space="preserve"> COI.</w:t>
            </w:r>
          </w:p>
          <w:p w:rsidR="00273C6B" w:rsidRPr="00273C6B" w:rsidRDefault="00273C6B" w:rsidP="00273C6B">
            <w:pPr>
              <w:pStyle w:val="Prrafodelista"/>
              <w:ind w:left="1800"/>
              <w:jc w:val="both"/>
              <w:rPr>
                <w:u w:val="single"/>
              </w:rPr>
            </w:pPr>
            <w:r w:rsidRPr="00273C6B">
              <w:t>Durante el registro de los pagos a proveedores</w:t>
            </w:r>
            <w:r>
              <w:t xml:space="preserve"> y acreedores se deberá incorporar la información concerniente a la Declaración Informativa de Operaciones con Terceros (DIOT) mediante el uso de la herramienta brindada por el software contable en cuestión y simultáneamente se registrarán los datos bancarios de dicho pago a tercero.</w:t>
            </w:r>
          </w:p>
          <w:p w:rsidR="000A5CBA" w:rsidRDefault="000A5CBA" w:rsidP="00273C6B">
            <w:pPr>
              <w:pStyle w:val="Prrafodelista"/>
              <w:ind w:left="1800"/>
              <w:jc w:val="both"/>
            </w:pPr>
          </w:p>
          <w:p w:rsidR="00D74150" w:rsidRPr="00273C6B" w:rsidRDefault="00B35BC5" w:rsidP="00273C6B">
            <w:pPr>
              <w:pStyle w:val="Prrafodelista"/>
              <w:numPr>
                <w:ilvl w:val="4"/>
                <w:numId w:val="9"/>
              </w:numPr>
              <w:jc w:val="both"/>
              <w:rPr>
                <w:u w:val="single"/>
              </w:rPr>
            </w:pPr>
            <w:r>
              <w:rPr>
                <w:u w:val="single"/>
              </w:rPr>
              <w:t>Realizar</w:t>
            </w:r>
            <w:r w:rsidR="00D74150" w:rsidRPr="00273C6B">
              <w:rPr>
                <w:u w:val="single"/>
              </w:rPr>
              <w:t xml:space="preserve"> </w:t>
            </w:r>
            <w:r>
              <w:rPr>
                <w:u w:val="single"/>
              </w:rPr>
              <w:t>las</w:t>
            </w:r>
            <w:r w:rsidR="00D74150" w:rsidRPr="00273C6B">
              <w:rPr>
                <w:u w:val="single"/>
              </w:rPr>
              <w:t xml:space="preserve"> salidas o pagos</w:t>
            </w:r>
            <w:r w:rsidR="000A5CBA" w:rsidRPr="00273C6B">
              <w:rPr>
                <w:u w:val="single"/>
              </w:rPr>
              <w:t xml:space="preserve"> en observancia a la LFPIORPI.</w:t>
            </w:r>
          </w:p>
          <w:p w:rsidR="00FA3456" w:rsidRDefault="000A5CBA" w:rsidP="00273C6B">
            <w:pPr>
              <w:pStyle w:val="Prrafodelista"/>
              <w:ind w:left="1472"/>
              <w:jc w:val="both"/>
            </w:pPr>
            <w:r w:rsidRPr="000A5CBA">
              <w:t>Revisar, analizar y evaluar el cumplimiento de obligaciones y en general, liquidar o</w:t>
            </w:r>
            <w:r>
              <w:t xml:space="preserve"> pagar </w:t>
            </w:r>
            <w:r w:rsidR="00922F6D">
              <w:t>ac</w:t>
            </w:r>
            <w:r>
              <w:t xml:space="preserve">tos u operaciones mediante el uso de monedas y billetes, en moneda nacional o divisas y metales preciosos, en cierto tipo de transacciones, transformaciones internas y de otros eventos, que lleva a cabo o que afectan económicamente a una entidad y en caso de ser detectado este tipo de operaciones proceder de acuerdo a la Ley Federal de </w:t>
            </w:r>
            <w:r>
              <w:lastRenderedPageBreak/>
              <w:t>Prevención e Identificación de Operaciones con Recursos de Procedencia Ilícita.</w:t>
            </w:r>
          </w:p>
          <w:p w:rsidR="00273C6B" w:rsidRPr="00273C6B" w:rsidRDefault="00273C6B" w:rsidP="00273C6B">
            <w:pPr>
              <w:pStyle w:val="Prrafodelista"/>
              <w:ind w:left="1472"/>
              <w:jc w:val="both"/>
              <w:rPr>
                <w:u w:val="single"/>
              </w:rPr>
            </w:pPr>
          </w:p>
          <w:p w:rsidR="00FA3456" w:rsidRPr="00FA3456" w:rsidRDefault="00B35BC5" w:rsidP="00273C6B">
            <w:pPr>
              <w:pStyle w:val="Prrafodelista"/>
              <w:numPr>
                <w:ilvl w:val="3"/>
                <w:numId w:val="9"/>
              </w:numPr>
              <w:jc w:val="both"/>
              <w:rPr>
                <w:u w:val="single"/>
              </w:rPr>
            </w:pPr>
            <w:r>
              <w:rPr>
                <w:u w:val="single"/>
              </w:rPr>
              <w:t>Realizar</w:t>
            </w:r>
            <w:r w:rsidR="00FA3456" w:rsidRPr="00FA3456">
              <w:rPr>
                <w:u w:val="single"/>
              </w:rPr>
              <w:t xml:space="preserve"> otras operaciones.</w:t>
            </w:r>
          </w:p>
          <w:p w:rsidR="00DB35F7" w:rsidRDefault="00294AFF" w:rsidP="00FA3456">
            <w:pPr>
              <w:pStyle w:val="Prrafodelista"/>
              <w:ind w:left="1080"/>
              <w:jc w:val="both"/>
            </w:pPr>
            <w:r w:rsidRPr="00FA3456">
              <w:t xml:space="preserve">Los traspasos entre cuentas, préstamos, nómina, </w:t>
            </w:r>
            <w:r w:rsidR="000A6A56">
              <w:t xml:space="preserve">pasivos laborales, impuestos diferidos, </w:t>
            </w:r>
            <w:r w:rsidRPr="00FA3456">
              <w:t>depreciaciones, amortizaciones</w:t>
            </w:r>
            <w:r w:rsidR="000A6A56">
              <w:t>, resultado integral de financiamiento</w:t>
            </w:r>
            <w:r w:rsidRPr="00FA3456">
              <w:t xml:space="preserve"> y demás operaciones que afectan económicamente a la entidad.</w:t>
            </w:r>
          </w:p>
          <w:p w:rsidR="001C0737" w:rsidRPr="00FA3456" w:rsidRDefault="001C0737" w:rsidP="00FA3456">
            <w:pPr>
              <w:pStyle w:val="Prrafodelista"/>
              <w:ind w:left="1080"/>
              <w:jc w:val="both"/>
            </w:pPr>
          </w:p>
          <w:p w:rsidR="00B766BA" w:rsidRDefault="00B35BC5" w:rsidP="00273C6B">
            <w:pPr>
              <w:pStyle w:val="Prrafodelista"/>
              <w:numPr>
                <w:ilvl w:val="4"/>
                <w:numId w:val="9"/>
              </w:numPr>
              <w:ind w:hanging="445"/>
              <w:jc w:val="both"/>
            </w:pPr>
            <w:r>
              <w:rPr>
                <w:u w:val="single"/>
              </w:rPr>
              <w:t>Generar</w:t>
            </w:r>
            <w:r w:rsidR="00B766BA" w:rsidRPr="001C0737">
              <w:rPr>
                <w:u w:val="single"/>
              </w:rPr>
              <w:t xml:space="preserve"> o actualizar papeles de trabajo.</w:t>
            </w:r>
          </w:p>
          <w:p w:rsidR="00DB35F7" w:rsidRDefault="00DB35F7" w:rsidP="00B766BA">
            <w:pPr>
              <w:pStyle w:val="Prrafodelista"/>
              <w:ind w:left="1080"/>
              <w:jc w:val="both"/>
            </w:pPr>
            <w:r>
              <w:t>Generar o modificar, según sea el caso, los papeles de trabajo para los registros referentes a:</w:t>
            </w:r>
          </w:p>
          <w:p w:rsidR="00DB35F7" w:rsidRDefault="00DB35F7" w:rsidP="005157E4">
            <w:pPr>
              <w:pStyle w:val="Prrafodelista"/>
              <w:numPr>
                <w:ilvl w:val="0"/>
                <w:numId w:val="33"/>
              </w:numPr>
              <w:jc w:val="both"/>
            </w:pPr>
            <w:r>
              <w:t>Amortizaciones.</w:t>
            </w:r>
          </w:p>
          <w:p w:rsidR="00DB35F7" w:rsidRDefault="00DB35F7" w:rsidP="005157E4">
            <w:pPr>
              <w:pStyle w:val="Prrafodelista"/>
              <w:numPr>
                <w:ilvl w:val="0"/>
                <w:numId w:val="33"/>
              </w:numPr>
              <w:jc w:val="both"/>
            </w:pPr>
            <w:r>
              <w:t>Depreciaciones.</w:t>
            </w:r>
          </w:p>
          <w:p w:rsidR="00DB35F7" w:rsidRDefault="00DB35F7" w:rsidP="005157E4">
            <w:pPr>
              <w:pStyle w:val="Prrafodelista"/>
              <w:numPr>
                <w:ilvl w:val="0"/>
                <w:numId w:val="33"/>
              </w:numPr>
              <w:jc w:val="both"/>
            </w:pPr>
            <w:r>
              <w:t>Traspasos entre cuentas.</w:t>
            </w:r>
          </w:p>
          <w:p w:rsidR="001C0737" w:rsidRDefault="00DB35F7" w:rsidP="00DB35F7">
            <w:pPr>
              <w:pStyle w:val="Prrafodelista"/>
              <w:numPr>
                <w:ilvl w:val="0"/>
                <w:numId w:val="33"/>
              </w:numPr>
              <w:jc w:val="both"/>
            </w:pPr>
            <w:r>
              <w:t>Otras operaciones.</w:t>
            </w:r>
          </w:p>
          <w:p w:rsidR="001C0737" w:rsidRDefault="001C0737" w:rsidP="001C0737">
            <w:pPr>
              <w:jc w:val="both"/>
            </w:pPr>
          </w:p>
          <w:p w:rsidR="00202866" w:rsidRDefault="00294AFF" w:rsidP="00AA64B4">
            <w:pPr>
              <w:ind w:left="1027"/>
              <w:jc w:val="both"/>
            </w:pPr>
            <w:r>
              <w:t>Para efectos del reconocimiento posterior el valor económico más objetivo puede modificarse o ajustarse conforme a normas particulares, en caso de que cambien las características y naturaleza.</w:t>
            </w:r>
          </w:p>
          <w:p w:rsidR="00DB35F7" w:rsidRDefault="00DB35F7" w:rsidP="00DB35F7">
            <w:pPr>
              <w:jc w:val="both"/>
            </w:pPr>
          </w:p>
          <w:p w:rsidR="00294AFF" w:rsidRPr="00DB35F7" w:rsidRDefault="00294AFF" w:rsidP="00273C6B">
            <w:pPr>
              <w:pStyle w:val="Prrafodelista"/>
              <w:numPr>
                <w:ilvl w:val="2"/>
                <w:numId w:val="9"/>
              </w:numPr>
              <w:jc w:val="both"/>
              <w:rPr>
                <w:u w:val="single"/>
              </w:rPr>
            </w:pPr>
            <w:r w:rsidRPr="00DB35F7">
              <w:rPr>
                <w:u w:val="single"/>
              </w:rPr>
              <w:t>Ratificar cumplimiento de postulados básicos.</w:t>
            </w:r>
          </w:p>
          <w:p w:rsidR="005802E7" w:rsidRDefault="00294AFF" w:rsidP="00294AFF">
            <w:pPr>
              <w:pStyle w:val="Prrafodelista"/>
              <w:ind w:left="1080"/>
              <w:jc w:val="both"/>
            </w:pPr>
            <w:r>
              <w:t>Revisar que los registros se hayan realizado</w:t>
            </w:r>
            <w:r w:rsidR="005802E7">
              <w:t xml:space="preserve"> contemplando los siguientes fundamentos:</w:t>
            </w:r>
          </w:p>
          <w:p w:rsidR="005802E7" w:rsidRDefault="005802E7" w:rsidP="005157E4">
            <w:pPr>
              <w:pStyle w:val="Prrafodelista"/>
              <w:numPr>
                <w:ilvl w:val="0"/>
                <w:numId w:val="25"/>
              </w:numPr>
              <w:jc w:val="both"/>
            </w:pPr>
            <w:r>
              <w:t>Los costos y gastos de la entidad deberán identificarse con el ingreso que generen en el mismo período, independientemente de la fecha en que se realicen.</w:t>
            </w:r>
          </w:p>
          <w:p w:rsidR="005802E7" w:rsidRDefault="005802E7" w:rsidP="005157E4">
            <w:pPr>
              <w:pStyle w:val="Prrafodelista"/>
              <w:numPr>
                <w:ilvl w:val="0"/>
                <w:numId w:val="20"/>
              </w:numPr>
              <w:jc w:val="both"/>
            </w:pPr>
            <w:r>
              <w:t>Las partidas que incorporan la información financiera (registro contable) deberán representar por un lado los recursos económicos de la entidad y por el otro, las fuentes de dichos recursos.</w:t>
            </w:r>
          </w:p>
          <w:p w:rsidR="005802E7" w:rsidRDefault="005802E7" w:rsidP="005157E4">
            <w:pPr>
              <w:pStyle w:val="Prrafodelista"/>
              <w:numPr>
                <w:ilvl w:val="0"/>
                <w:numId w:val="25"/>
              </w:numPr>
              <w:jc w:val="both"/>
            </w:pPr>
            <w:r>
              <w:t>Ante la existencia de operaciones similares en cada período, debe corresponder y prevalecer en el tiempo un mismo tratamiento contable, en tanto no cambie la esencia económica de las operaciones.</w:t>
            </w:r>
          </w:p>
          <w:p w:rsidR="00666BFC" w:rsidRDefault="00666BFC" w:rsidP="00666BFC">
            <w:pPr>
              <w:pStyle w:val="Prrafodelista"/>
              <w:ind w:left="1800"/>
              <w:jc w:val="both"/>
            </w:pPr>
          </w:p>
          <w:p w:rsidR="00666BFC" w:rsidRDefault="00666BFC" w:rsidP="00273C6B">
            <w:pPr>
              <w:pStyle w:val="Prrafodelista"/>
              <w:numPr>
                <w:ilvl w:val="2"/>
                <w:numId w:val="9"/>
              </w:numPr>
              <w:jc w:val="both"/>
              <w:rPr>
                <w:u w:val="single"/>
              </w:rPr>
            </w:pPr>
            <w:r w:rsidRPr="00666BFC">
              <w:rPr>
                <w:u w:val="single"/>
              </w:rPr>
              <w:t>Realizar carta de observaciones.</w:t>
            </w:r>
          </w:p>
          <w:p w:rsidR="00666BFC" w:rsidRDefault="00666BFC" w:rsidP="00666BFC">
            <w:pPr>
              <w:pStyle w:val="Prrafodelista"/>
              <w:ind w:left="1080"/>
              <w:jc w:val="both"/>
            </w:pPr>
            <w:r>
              <w:t>Redactar carta con las observaciones realizadas a la operación del período, éstas deberán estar enfocadas en el mejoramiento del control interno cuyo fin es la salvaguarda de los activos y la verificación de la razonabilidad y confiabilidad de la información financiera de la entidad.</w:t>
            </w:r>
          </w:p>
          <w:p w:rsidR="008F6AE1" w:rsidRDefault="008F6AE1" w:rsidP="00666BFC">
            <w:pPr>
              <w:pStyle w:val="Prrafodelista"/>
              <w:ind w:left="1080"/>
              <w:jc w:val="both"/>
            </w:pPr>
          </w:p>
          <w:p w:rsidR="008F6AE1" w:rsidRPr="008F6AE1" w:rsidRDefault="008F6AE1" w:rsidP="008F6AE1">
            <w:pPr>
              <w:jc w:val="both"/>
              <w:rPr>
                <w:b/>
              </w:rPr>
            </w:pPr>
            <w:r w:rsidRPr="008F6AE1">
              <w:rPr>
                <w:b/>
              </w:rPr>
              <w:t>Otras operaciones complementarias.</w:t>
            </w:r>
          </w:p>
          <w:p w:rsidR="00666BFC" w:rsidRPr="00666BFC" w:rsidRDefault="00666BFC" w:rsidP="00666BFC">
            <w:pPr>
              <w:pStyle w:val="Prrafodelista"/>
              <w:ind w:left="1080"/>
              <w:jc w:val="both"/>
            </w:pPr>
          </w:p>
          <w:p w:rsidR="00116488" w:rsidRDefault="00116488" w:rsidP="00273C6B">
            <w:pPr>
              <w:pStyle w:val="Prrafodelista"/>
              <w:numPr>
                <w:ilvl w:val="2"/>
                <w:numId w:val="9"/>
              </w:numPr>
              <w:jc w:val="both"/>
            </w:pPr>
            <w:r>
              <w:rPr>
                <w:u w:val="single"/>
              </w:rPr>
              <w:t>Elaborar conciliaciones bancarias.</w:t>
            </w:r>
          </w:p>
          <w:p w:rsidR="005802E7" w:rsidRDefault="005802E7" w:rsidP="00116488">
            <w:pPr>
              <w:pStyle w:val="Prrafodelista"/>
              <w:ind w:left="1080"/>
              <w:jc w:val="both"/>
            </w:pPr>
            <w:r>
              <w:t>El</w:t>
            </w:r>
            <w:r w:rsidR="00116488">
              <w:t>aborar conciliaciones bancarias</w:t>
            </w:r>
            <w:r>
              <w:t>, verificando que todas las transacciones hayan sido debidamente registradas.</w:t>
            </w:r>
          </w:p>
          <w:p w:rsidR="005802E7" w:rsidRDefault="005802E7" w:rsidP="005157E4">
            <w:pPr>
              <w:pStyle w:val="Prrafodelista"/>
              <w:numPr>
                <w:ilvl w:val="0"/>
                <w:numId w:val="26"/>
              </w:numPr>
              <w:jc w:val="both"/>
            </w:pPr>
            <w:r>
              <w:lastRenderedPageBreak/>
              <w:t>Carátula</w:t>
            </w:r>
          </w:p>
          <w:p w:rsidR="005802E7" w:rsidRDefault="005802E7" w:rsidP="005157E4">
            <w:pPr>
              <w:pStyle w:val="Prrafodelista"/>
              <w:numPr>
                <w:ilvl w:val="0"/>
                <w:numId w:val="26"/>
              </w:numPr>
              <w:jc w:val="both"/>
            </w:pPr>
            <w:r>
              <w:t>Auxiliar contable de la cuenta bancaria</w:t>
            </w:r>
          </w:p>
          <w:p w:rsidR="005802E7" w:rsidRDefault="005802E7" w:rsidP="005157E4">
            <w:pPr>
              <w:pStyle w:val="Prrafodelista"/>
              <w:numPr>
                <w:ilvl w:val="0"/>
                <w:numId w:val="26"/>
              </w:numPr>
              <w:jc w:val="both"/>
            </w:pPr>
            <w:r>
              <w:t>Estado de cuenta bancario</w:t>
            </w:r>
          </w:p>
          <w:p w:rsidR="005802E7" w:rsidRDefault="005802E7" w:rsidP="005157E4">
            <w:pPr>
              <w:pStyle w:val="Prrafodelista"/>
              <w:numPr>
                <w:ilvl w:val="0"/>
                <w:numId w:val="26"/>
              </w:numPr>
              <w:jc w:val="both"/>
            </w:pPr>
            <w:r>
              <w:t>Carátula del período anterior</w:t>
            </w:r>
          </w:p>
          <w:p w:rsidR="00962949" w:rsidRDefault="00962949" w:rsidP="00962949">
            <w:pPr>
              <w:jc w:val="both"/>
            </w:pPr>
          </w:p>
          <w:p w:rsidR="00CF2F8B" w:rsidRDefault="00B31035" w:rsidP="00962949">
            <w:pPr>
              <w:pStyle w:val="Prrafodelista"/>
              <w:numPr>
                <w:ilvl w:val="2"/>
                <w:numId w:val="9"/>
              </w:numPr>
              <w:jc w:val="both"/>
              <w:rPr>
                <w:u w:val="single"/>
              </w:rPr>
            </w:pPr>
            <w:r>
              <w:rPr>
                <w:u w:val="single"/>
              </w:rPr>
              <w:t>Integrar</w:t>
            </w:r>
            <w:r w:rsidR="00962949" w:rsidRPr="00962949">
              <w:rPr>
                <w:u w:val="single"/>
              </w:rPr>
              <w:t xml:space="preserve"> cuentas colectivas.</w:t>
            </w:r>
          </w:p>
          <w:p w:rsidR="00962949" w:rsidRDefault="00962949" w:rsidP="00962949">
            <w:pPr>
              <w:pStyle w:val="Prrafodelista"/>
              <w:ind w:left="1080"/>
              <w:jc w:val="both"/>
            </w:pPr>
            <w:r>
              <w:t>Generar papel de trabajo donde se exprese la integración de los saldos de las cuentas colectivas, en general los rubros de:</w:t>
            </w:r>
          </w:p>
          <w:p w:rsidR="00962949" w:rsidRDefault="00962949" w:rsidP="00962949">
            <w:pPr>
              <w:pStyle w:val="Prrafodelista"/>
              <w:numPr>
                <w:ilvl w:val="0"/>
                <w:numId w:val="25"/>
              </w:numPr>
              <w:jc w:val="both"/>
            </w:pPr>
            <w:r>
              <w:t>Clientes</w:t>
            </w:r>
          </w:p>
          <w:p w:rsidR="00962949" w:rsidRDefault="00962949" w:rsidP="00962949">
            <w:pPr>
              <w:pStyle w:val="Prrafodelista"/>
              <w:numPr>
                <w:ilvl w:val="0"/>
                <w:numId w:val="25"/>
              </w:numPr>
              <w:jc w:val="both"/>
            </w:pPr>
            <w:r>
              <w:t>Deudores</w:t>
            </w:r>
          </w:p>
          <w:p w:rsidR="00962949" w:rsidRDefault="00962949" w:rsidP="00962949">
            <w:pPr>
              <w:pStyle w:val="Prrafodelista"/>
              <w:numPr>
                <w:ilvl w:val="0"/>
                <w:numId w:val="25"/>
              </w:numPr>
              <w:jc w:val="both"/>
            </w:pPr>
            <w:r>
              <w:t>Proveedores</w:t>
            </w:r>
          </w:p>
          <w:p w:rsidR="00962949" w:rsidRDefault="00962949" w:rsidP="00962949">
            <w:pPr>
              <w:pStyle w:val="Prrafodelista"/>
              <w:numPr>
                <w:ilvl w:val="0"/>
                <w:numId w:val="25"/>
              </w:numPr>
              <w:jc w:val="both"/>
            </w:pPr>
            <w:r>
              <w:t>Acreedores</w:t>
            </w:r>
          </w:p>
          <w:p w:rsidR="00962949" w:rsidRDefault="00962949" w:rsidP="00962949">
            <w:pPr>
              <w:pStyle w:val="Prrafodelista"/>
              <w:numPr>
                <w:ilvl w:val="0"/>
                <w:numId w:val="25"/>
              </w:numPr>
              <w:jc w:val="both"/>
            </w:pPr>
            <w:r>
              <w:t>Arqueo de caja</w:t>
            </w:r>
          </w:p>
          <w:p w:rsidR="00962949" w:rsidRDefault="00962949" w:rsidP="00962949">
            <w:pPr>
              <w:pStyle w:val="Prrafodelista"/>
              <w:numPr>
                <w:ilvl w:val="0"/>
                <w:numId w:val="25"/>
              </w:numPr>
              <w:jc w:val="both"/>
            </w:pPr>
            <w:r>
              <w:t>Entre otras cuentas colectivas</w:t>
            </w:r>
          </w:p>
          <w:p w:rsidR="00962949" w:rsidRPr="00962949" w:rsidRDefault="00962949" w:rsidP="00962949">
            <w:pPr>
              <w:ind w:left="1440"/>
              <w:jc w:val="both"/>
            </w:pPr>
          </w:p>
          <w:p w:rsidR="00116488" w:rsidRPr="00116488" w:rsidRDefault="00B31035" w:rsidP="00273C6B">
            <w:pPr>
              <w:pStyle w:val="Prrafodelista"/>
              <w:numPr>
                <w:ilvl w:val="2"/>
                <w:numId w:val="9"/>
              </w:numPr>
              <w:jc w:val="both"/>
              <w:rPr>
                <w:u w:val="single"/>
              </w:rPr>
            </w:pPr>
            <w:r>
              <w:rPr>
                <w:u w:val="single"/>
              </w:rPr>
              <w:t xml:space="preserve">Realizar la revisión </w:t>
            </w:r>
            <w:r w:rsidR="00116488" w:rsidRPr="00116488">
              <w:rPr>
                <w:u w:val="single"/>
              </w:rPr>
              <w:t xml:space="preserve">general de </w:t>
            </w:r>
            <w:r>
              <w:rPr>
                <w:u w:val="single"/>
              </w:rPr>
              <w:t xml:space="preserve">la </w:t>
            </w:r>
            <w:r w:rsidR="00116488" w:rsidRPr="00116488">
              <w:rPr>
                <w:u w:val="single"/>
              </w:rPr>
              <w:t>contabilidad del período.</w:t>
            </w:r>
          </w:p>
          <w:p w:rsidR="005802E7" w:rsidRDefault="00116488" w:rsidP="00C70F3B">
            <w:pPr>
              <w:pStyle w:val="Prrafodelista"/>
              <w:ind w:left="1080"/>
              <w:jc w:val="both"/>
            </w:pPr>
            <w:r>
              <w:t>Revisar de manera general la información registrada, en particular</w:t>
            </w:r>
            <w:r w:rsidR="00C70F3B">
              <w:t>, l</w:t>
            </w:r>
            <w:r w:rsidR="005802E7">
              <w:t>a revisión de la balanza de comprobación, realizando la depuración aplicable.</w:t>
            </w:r>
          </w:p>
          <w:p w:rsidR="00CF2F8B" w:rsidRDefault="00CF2F8B" w:rsidP="00CF2F8B">
            <w:pPr>
              <w:jc w:val="both"/>
              <w:rPr>
                <w:b/>
              </w:rPr>
            </w:pPr>
          </w:p>
          <w:p w:rsidR="00CF2F8B" w:rsidRPr="008F6AE1" w:rsidRDefault="00A83C2B" w:rsidP="00CF2F8B">
            <w:pPr>
              <w:jc w:val="both"/>
              <w:rPr>
                <w:b/>
              </w:rPr>
            </w:pPr>
            <w:r>
              <w:rPr>
                <w:b/>
              </w:rPr>
              <w:t>Determinación de contribuciones</w:t>
            </w:r>
            <w:r w:rsidR="00CF2F8B" w:rsidRPr="008F6AE1">
              <w:rPr>
                <w:b/>
              </w:rPr>
              <w:t>.</w:t>
            </w:r>
          </w:p>
          <w:p w:rsidR="00CF2F8B" w:rsidRPr="00CF2F8B" w:rsidRDefault="00CF2F8B" w:rsidP="00CF2F8B">
            <w:pPr>
              <w:jc w:val="both"/>
              <w:rPr>
                <w:b/>
              </w:rPr>
            </w:pPr>
          </w:p>
          <w:p w:rsidR="00012480" w:rsidRPr="006D5D7A" w:rsidRDefault="00012480" w:rsidP="00273C6B">
            <w:pPr>
              <w:pStyle w:val="Prrafodelista"/>
              <w:numPr>
                <w:ilvl w:val="2"/>
                <w:numId w:val="9"/>
              </w:numPr>
              <w:jc w:val="both"/>
              <w:rPr>
                <w:u w:val="single"/>
              </w:rPr>
            </w:pPr>
            <w:r w:rsidRPr="006D5D7A">
              <w:rPr>
                <w:u w:val="single"/>
              </w:rPr>
              <w:t xml:space="preserve">Determinar y registrar </w:t>
            </w:r>
            <w:r w:rsidR="006D5D7A" w:rsidRPr="006D5D7A">
              <w:rPr>
                <w:u w:val="single"/>
              </w:rPr>
              <w:t xml:space="preserve">contablemente </w:t>
            </w:r>
            <w:r w:rsidRPr="006D5D7A">
              <w:rPr>
                <w:u w:val="single"/>
              </w:rPr>
              <w:t>contribuciones federales</w:t>
            </w:r>
            <w:r w:rsidR="006D5D7A" w:rsidRPr="006D5D7A">
              <w:rPr>
                <w:u w:val="single"/>
              </w:rPr>
              <w:t>.</w:t>
            </w:r>
          </w:p>
          <w:p w:rsidR="005802E7" w:rsidRPr="0029130B" w:rsidRDefault="005802E7" w:rsidP="00012480">
            <w:pPr>
              <w:pStyle w:val="Prrafodelista"/>
              <w:ind w:left="1080"/>
              <w:jc w:val="both"/>
            </w:pPr>
            <w:r>
              <w:t xml:space="preserve">Determinar </w:t>
            </w:r>
            <w:r w:rsidRPr="0029130B">
              <w:t>contribuciones federales correspondientes al período contable.</w:t>
            </w:r>
          </w:p>
          <w:p w:rsidR="005802E7" w:rsidRPr="0029130B" w:rsidRDefault="005802E7" w:rsidP="005802E7">
            <w:pPr>
              <w:pStyle w:val="Prrafodelista"/>
              <w:numPr>
                <w:ilvl w:val="0"/>
                <w:numId w:val="2"/>
              </w:numPr>
              <w:jc w:val="both"/>
            </w:pPr>
            <w:r w:rsidRPr="0029130B">
              <w:t>Pago provisional de ISR</w:t>
            </w:r>
          </w:p>
          <w:p w:rsidR="005802E7" w:rsidRPr="0029130B" w:rsidRDefault="005802E7" w:rsidP="005802E7">
            <w:pPr>
              <w:pStyle w:val="Prrafodelista"/>
              <w:numPr>
                <w:ilvl w:val="0"/>
                <w:numId w:val="2"/>
              </w:numPr>
              <w:jc w:val="both"/>
            </w:pPr>
            <w:r w:rsidRPr="0029130B">
              <w:t>Pago definitivo de IVA</w:t>
            </w:r>
          </w:p>
          <w:p w:rsidR="005802E7" w:rsidRDefault="005802E7" w:rsidP="005802E7">
            <w:pPr>
              <w:pStyle w:val="Prrafodelista"/>
              <w:numPr>
                <w:ilvl w:val="0"/>
                <w:numId w:val="2"/>
              </w:numPr>
              <w:jc w:val="both"/>
            </w:pPr>
            <w:r w:rsidRPr="0029130B">
              <w:t>Pago definitivo de IE</w:t>
            </w:r>
            <w:r>
              <w:t xml:space="preserve">PS </w:t>
            </w:r>
          </w:p>
          <w:p w:rsidR="005802E7" w:rsidRDefault="005802E7" w:rsidP="005802E7">
            <w:pPr>
              <w:jc w:val="both"/>
            </w:pPr>
            <w:r>
              <w:t xml:space="preserve">                      </w:t>
            </w:r>
            <w:r w:rsidRPr="0029130B">
              <w:t>Proceder al registro contable de la provisión dichos impuestos</w:t>
            </w:r>
          </w:p>
          <w:p w:rsidR="005802E7" w:rsidRDefault="005802E7" w:rsidP="005802E7">
            <w:pPr>
              <w:jc w:val="both"/>
            </w:pPr>
          </w:p>
          <w:p w:rsidR="006D5D7A" w:rsidRPr="006D5D7A" w:rsidRDefault="006D5D7A" w:rsidP="00273C6B">
            <w:pPr>
              <w:pStyle w:val="Prrafodelista"/>
              <w:numPr>
                <w:ilvl w:val="2"/>
                <w:numId w:val="9"/>
              </w:numPr>
              <w:jc w:val="both"/>
              <w:rPr>
                <w:u w:val="single"/>
              </w:rPr>
            </w:pPr>
            <w:r w:rsidRPr="006D5D7A">
              <w:rPr>
                <w:u w:val="single"/>
              </w:rPr>
              <w:t>Validar monto de las retenciones efectuadas en el período</w:t>
            </w:r>
            <w:r w:rsidR="000B0E80">
              <w:rPr>
                <w:u w:val="single"/>
              </w:rPr>
              <w:t xml:space="preserve"> por impuestos trasladados</w:t>
            </w:r>
            <w:r w:rsidRPr="006D5D7A">
              <w:rPr>
                <w:u w:val="single"/>
              </w:rPr>
              <w:t>.</w:t>
            </w:r>
          </w:p>
          <w:p w:rsidR="005802E7" w:rsidRDefault="005802E7" w:rsidP="006D5D7A">
            <w:pPr>
              <w:pStyle w:val="Prrafodelista"/>
              <w:ind w:left="1080"/>
              <w:jc w:val="both"/>
            </w:pPr>
            <w:r>
              <w:t xml:space="preserve">Validar </w:t>
            </w:r>
            <w:r w:rsidRPr="0029130B">
              <w:t>el monto de las retenciones efectuadas por concepto de impuestos trasladados:</w:t>
            </w:r>
          </w:p>
          <w:p w:rsidR="005802E7" w:rsidRDefault="005802E7" w:rsidP="005157E4">
            <w:pPr>
              <w:pStyle w:val="Prrafodelista"/>
              <w:numPr>
                <w:ilvl w:val="0"/>
                <w:numId w:val="15"/>
              </w:numPr>
              <w:jc w:val="both"/>
            </w:pPr>
            <w:r>
              <w:t>Retenciones de IVA</w:t>
            </w:r>
          </w:p>
          <w:p w:rsidR="005802E7" w:rsidRDefault="005802E7" w:rsidP="005157E4">
            <w:pPr>
              <w:pStyle w:val="Prrafodelista"/>
              <w:numPr>
                <w:ilvl w:val="0"/>
                <w:numId w:val="15"/>
              </w:numPr>
              <w:jc w:val="both"/>
            </w:pPr>
            <w:r>
              <w:t>Retenciones de IEPS</w:t>
            </w:r>
          </w:p>
          <w:p w:rsidR="005802E7" w:rsidRDefault="005802E7" w:rsidP="005802E7">
            <w:pPr>
              <w:pStyle w:val="Prrafodelista"/>
              <w:ind w:left="1800"/>
              <w:jc w:val="both"/>
            </w:pPr>
          </w:p>
          <w:p w:rsidR="000B0E80" w:rsidRPr="000B0E80" w:rsidRDefault="000B0E80" w:rsidP="00273C6B">
            <w:pPr>
              <w:pStyle w:val="Prrafodelista"/>
              <w:numPr>
                <w:ilvl w:val="2"/>
                <w:numId w:val="9"/>
              </w:numPr>
              <w:jc w:val="both"/>
              <w:rPr>
                <w:u w:val="single"/>
              </w:rPr>
            </w:pPr>
            <w:r w:rsidRPr="000B0E80">
              <w:rPr>
                <w:u w:val="single"/>
              </w:rPr>
              <w:t>Validar el monto de las retenciones efectuadas a personas físicas por concepto de ISR.</w:t>
            </w:r>
          </w:p>
          <w:p w:rsidR="005802E7" w:rsidRDefault="005802E7" w:rsidP="000B0E80">
            <w:pPr>
              <w:pStyle w:val="Prrafodelista"/>
              <w:ind w:left="1080"/>
              <w:jc w:val="both"/>
            </w:pPr>
            <w:r>
              <w:t xml:space="preserve">Validar el monto de las retenciones </w:t>
            </w:r>
            <w:r w:rsidRPr="0029130B">
              <w:t>efectuadas a personas físicas por concepto del Impuesto Sobre la Renta</w:t>
            </w:r>
            <w:r>
              <w:t>, en el caso de:</w:t>
            </w:r>
          </w:p>
          <w:p w:rsidR="005802E7" w:rsidRDefault="005802E7" w:rsidP="005157E4">
            <w:pPr>
              <w:pStyle w:val="Prrafodelista"/>
              <w:numPr>
                <w:ilvl w:val="0"/>
                <w:numId w:val="16"/>
              </w:numPr>
              <w:jc w:val="both"/>
            </w:pPr>
            <w:r>
              <w:t>Sueldos y salarios</w:t>
            </w:r>
          </w:p>
          <w:p w:rsidR="005802E7" w:rsidRDefault="005802E7" w:rsidP="005157E4">
            <w:pPr>
              <w:pStyle w:val="Prrafodelista"/>
              <w:numPr>
                <w:ilvl w:val="0"/>
                <w:numId w:val="16"/>
              </w:numPr>
              <w:jc w:val="both"/>
            </w:pPr>
            <w:r>
              <w:t>Asimilados a salarios</w:t>
            </w:r>
          </w:p>
          <w:p w:rsidR="005802E7" w:rsidRDefault="005802E7" w:rsidP="005157E4">
            <w:pPr>
              <w:pStyle w:val="Prrafodelista"/>
              <w:numPr>
                <w:ilvl w:val="0"/>
                <w:numId w:val="16"/>
              </w:numPr>
              <w:jc w:val="both"/>
            </w:pPr>
            <w:r>
              <w:t>Actividades empresariales y profesionales</w:t>
            </w:r>
          </w:p>
          <w:p w:rsidR="005802E7" w:rsidRDefault="005802E7" w:rsidP="005157E4">
            <w:pPr>
              <w:pStyle w:val="Prrafodelista"/>
              <w:numPr>
                <w:ilvl w:val="0"/>
                <w:numId w:val="16"/>
              </w:numPr>
              <w:jc w:val="both"/>
            </w:pPr>
            <w:r>
              <w:t>Arrendamiento</w:t>
            </w:r>
          </w:p>
          <w:p w:rsidR="005802E7" w:rsidRDefault="005802E7" w:rsidP="005802E7">
            <w:pPr>
              <w:pStyle w:val="Prrafodelista"/>
              <w:ind w:left="1800"/>
              <w:jc w:val="both"/>
            </w:pPr>
          </w:p>
          <w:p w:rsidR="008902D6" w:rsidRDefault="008902D6" w:rsidP="00273C6B">
            <w:pPr>
              <w:pStyle w:val="Prrafodelista"/>
              <w:numPr>
                <w:ilvl w:val="2"/>
                <w:numId w:val="9"/>
              </w:numPr>
              <w:jc w:val="both"/>
            </w:pPr>
            <w:r>
              <w:rPr>
                <w:u w:val="single"/>
              </w:rPr>
              <w:t>Determinar las contribuciones laborales.</w:t>
            </w:r>
          </w:p>
          <w:p w:rsidR="005802E7" w:rsidRDefault="005802E7" w:rsidP="008902D6">
            <w:pPr>
              <w:pStyle w:val="Prrafodelista"/>
              <w:ind w:left="1080"/>
              <w:jc w:val="both"/>
            </w:pPr>
            <w:r>
              <w:lastRenderedPageBreak/>
              <w:t xml:space="preserve">Determinar las contribuciones </w:t>
            </w:r>
            <w:r w:rsidR="008902D6">
              <w:t xml:space="preserve">por concepto de relaciones </w:t>
            </w:r>
            <w:r>
              <w:t>laborales:</w:t>
            </w:r>
          </w:p>
          <w:p w:rsidR="005802E7" w:rsidRDefault="005802E7" w:rsidP="005157E4">
            <w:pPr>
              <w:pStyle w:val="Prrafodelista"/>
              <w:numPr>
                <w:ilvl w:val="0"/>
                <w:numId w:val="17"/>
              </w:numPr>
              <w:jc w:val="both"/>
            </w:pPr>
            <w:r>
              <w:t>IMSS</w:t>
            </w:r>
          </w:p>
          <w:p w:rsidR="005802E7" w:rsidRDefault="005802E7" w:rsidP="005157E4">
            <w:pPr>
              <w:pStyle w:val="Prrafodelista"/>
              <w:numPr>
                <w:ilvl w:val="0"/>
                <w:numId w:val="17"/>
              </w:numPr>
              <w:jc w:val="both"/>
            </w:pPr>
            <w:proofErr w:type="spellStart"/>
            <w:r>
              <w:t>Infonavit</w:t>
            </w:r>
            <w:proofErr w:type="spellEnd"/>
          </w:p>
          <w:p w:rsidR="00277956" w:rsidRDefault="005802E7" w:rsidP="00277956">
            <w:pPr>
              <w:pStyle w:val="Prrafodelista"/>
              <w:numPr>
                <w:ilvl w:val="0"/>
                <w:numId w:val="17"/>
              </w:numPr>
              <w:jc w:val="both"/>
            </w:pPr>
            <w:r>
              <w:t>Impuesto Sobre Nóminas</w:t>
            </w:r>
          </w:p>
          <w:p w:rsidR="00001B19" w:rsidRDefault="00001B19" w:rsidP="00001B19">
            <w:pPr>
              <w:ind w:left="1440"/>
              <w:jc w:val="both"/>
            </w:pPr>
          </w:p>
          <w:p w:rsidR="00001B19" w:rsidRDefault="00001B19" w:rsidP="00001B19">
            <w:pPr>
              <w:jc w:val="both"/>
            </w:pPr>
          </w:p>
          <w:p w:rsidR="00001B19" w:rsidRPr="00001B19" w:rsidRDefault="00001B19" w:rsidP="00001B19">
            <w:pPr>
              <w:jc w:val="both"/>
              <w:rPr>
                <w:b/>
              </w:rPr>
            </w:pPr>
            <w:r w:rsidRPr="00001B19">
              <w:rPr>
                <w:b/>
              </w:rPr>
              <w:t>Elaboración y presentación de declaraciones.</w:t>
            </w:r>
          </w:p>
          <w:p w:rsidR="005802E7" w:rsidRDefault="005802E7" w:rsidP="005802E7">
            <w:pPr>
              <w:jc w:val="both"/>
            </w:pPr>
          </w:p>
          <w:p w:rsidR="00F91DA0" w:rsidRDefault="00F73407" w:rsidP="00273C6B">
            <w:pPr>
              <w:pStyle w:val="Prrafodelista"/>
              <w:numPr>
                <w:ilvl w:val="2"/>
                <w:numId w:val="9"/>
              </w:numPr>
              <w:jc w:val="both"/>
              <w:rPr>
                <w:u w:val="single"/>
              </w:rPr>
            </w:pPr>
            <w:r w:rsidRPr="00F73407">
              <w:rPr>
                <w:u w:val="single"/>
              </w:rPr>
              <w:t xml:space="preserve">Elaborar y presentar </w:t>
            </w:r>
            <w:r w:rsidR="00F91DA0">
              <w:rPr>
                <w:u w:val="single"/>
              </w:rPr>
              <w:t>las declaraciones de</w:t>
            </w:r>
            <w:r w:rsidRPr="00F73407">
              <w:rPr>
                <w:u w:val="single"/>
              </w:rPr>
              <w:t xml:space="preserve"> impuestos federales.</w:t>
            </w:r>
          </w:p>
          <w:p w:rsidR="00B34AC8" w:rsidRPr="00277956" w:rsidRDefault="005802E7" w:rsidP="00277956">
            <w:pPr>
              <w:pStyle w:val="Prrafodelista"/>
              <w:ind w:left="1080"/>
              <w:jc w:val="both"/>
            </w:pPr>
            <w:r>
              <w:t>Realizar las declaraciones correspo</w:t>
            </w:r>
            <w:r w:rsidR="00F73407">
              <w:t xml:space="preserve">ndientes a </w:t>
            </w:r>
            <w:r w:rsidR="007E1380">
              <w:t>lo determinado en el punto 6.1.9</w:t>
            </w:r>
            <w:r w:rsidR="00F73407">
              <w:t xml:space="preserve">. </w:t>
            </w:r>
            <w:proofErr w:type="gramStart"/>
            <w:r w:rsidR="00F73407">
              <w:t>correspondiente</w:t>
            </w:r>
            <w:proofErr w:type="gramEnd"/>
            <w:r w:rsidR="00F73407">
              <w:t xml:space="preserve"> a la determinación d</w:t>
            </w:r>
            <w:r w:rsidR="002A2B44">
              <w:t>e los impuestos federales de car</w:t>
            </w:r>
            <w:r w:rsidR="00F91DA0">
              <w:t>ácter provisional y definitivo; a través de los medios y formatos electrónicos facilitados por la autoridad correspond</w:t>
            </w:r>
            <w:r w:rsidR="00277956">
              <w:t>iente.</w:t>
            </w:r>
          </w:p>
          <w:p w:rsidR="00DE439A" w:rsidRDefault="00DE439A" w:rsidP="00F73407">
            <w:pPr>
              <w:pStyle w:val="Prrafodelista"/>
              <w:ind w:left="1080"/>
              <w:jc w:val="both"/>
            </w:pPr>
          </w:p>
          <w:p w:rsidR="00DE439A" w:rsidRPr="00DE439A" w:rsidRDefault="00DE439A" w:rsidP="00273C6B">
            <w:pPr>
              <w:pStyle w:val="Prrafodelista"/>
              <w:numPr>
                <w:ilvl w:val="2"/>
                <w:numId w:val="9"/>
              </w:numPr>
              <w:jc w:val="both"/>
            </w:pPr>
            <w:r>
              <w:rPr>
                <w:u w:val="single"/>
              </w:rPr>
              <w:t>Elaborar y presentar las declaraciones de retenciones de impuestos efectuadas en el período.</w:t>
            </w:r>
          </w:p>
          <w:p w:rsidR="00DE439A" w:rsidRDefault="00DE439A" w:rsidP="00DE439A">
            <w:pPr>
              <w:pStyle w:val="Prrafodelista"/>
              <w:ind w:left="1080"/>
              <w:jc w:val="both"/>
            </w:pPr>
            <w:r>
              <w:t>Realizar las declaraciones correspondientes a</w:t>
            </w:r>
            <w:r w:rsidR="007E1380">
              <w:t xml:space="preserve"> lo validado en los puntos 6.1.10. </w:t>
            </w:r>
            <w:proofErr w:type="gramStart"/>
            <w:r w:rsidR="007E1380">
              <w:t>y</w:t>
            </w:r>
            <w:proofErr w:type="gramEnd"/>
            <w:r w:rsidR="007E1380">
              <w:t xml:space="preserve"> 6.1.11</w:t>
            </w:r>
            <w:r>
              <w:t xml:space="preserve">. </w:t>
            </w:r>
            <w:proofErr w:type="gramStart"/>
            <w:r>
              <w:t>correspondientes</w:t>
            </w:r>
            <w:proofErr w:type="gramEnd"/>
            <w:r>
              <w:t xml:space="preserve"> a la validación de las retenciones efectuadas y registradas en el per</w:t>
            </w:r>
            <w:r w:rsidR="0006220C">
              <w:t>íodo; a través de los medios y formatos electrónicos facilitados por la autoridad correspondiente.</w:t>
            </w:r>
          </w:p>
          <w:p w:rsidR="00BC05BD" w:rsidRDefault="00BC05BD" w:rsidP="00DE439A">
            <w:pPr>
              <w:pStyle w:val="Prrafodelista"/>
              <w:ind w:left="1080"/>
              <w:jc w:val="both"/>
            </w:pPr>
          </w:p>
          <w:p w:rsidR="00BC05BD" w:rsidRPr="00B34AC8" w:rsidRDefault="00BC05BD" w:rsidP="00273C6B">
            <w:pPr>
              <w:pStyle w:val="Prrafodelista"/>
              <w:numPr>
                <w:ilvl w:val="2"/>
                <w:numId w:val="9"/>
              </w:numPr>
              <w:jc w:val="both"/>
              <w:rPr>
                <w:u w:val="single"/>
              </w:rPr>
            </w:pPr>
            <w:r w:rsidRPr="00B34AC8">
              <w:rPr>
                <w:u w:val="single"/>
              </w:rPr>
              <w:t>Presentación de aviso de compensación.</w:t>
            </w:r>
          </w:p>
          <w:p w:rsidR="00BC05BD" w:rsidRDefault="00BC05BD" w:rsidP="00BC05BD">
            <w:pPr>
              <w:pStyle w:val="Prrafodelista"/>
              <w:ind w:left="1080"/>
              <w:jc w:val="both"/>
            </w:pPr>
            <w:r>
              <w:t>En caso aplicable, realizar y presentar aviso de compensación de las cantidades que se tengan a favor contra las que se esté obligado a pagar por adeudo propio o por retención a terceros, siempre que ambas deriven de impuestos federales distintos de los que se causen con motivo de la importación, los administre la misma autoridad y no tengan destino específico, incluyendo sus accesorios.</w:t>
            </w:r>
          </w:p>
          <w:p w:rsidR="00F91DA0" w:rsidRDefault="00F91DA0" w:rsidP="00F91DA0">
            <w:pPr>
              <w:jc w:val="both"/>
            </w:pPr>
          </w:p>
          <w:p w:rsidR="00F91DA0" w:rsidRDefault="00F91DA0" w:rsidP="00273C6B">
            <w:pPr>
              <w:pStyle w:val="Prrafodelista"/>
              <w:numPr>
                <w:ilvl w:val="2"/>
                <w:numId w:val="9"/>
              </w:numPr>
              <w:jc w:val="both"/>
              <w:rPr>
                <w:u w:val="single"/>
              </w:rPr>
            </w:pPr>
            <w:r w:rsidRPr="00F91DA0">
              <w:rPr>
                <w:u w:val="single"/>
              </w:rPr>
              <w:t xml:space="preserve">Elaborar y presentar la declaración por concepto de Seguridad Social e </w:t>
            </w:r>
            <w:proofErr w:type="spellStart"/>
            <w:r w:rsidRPr="00F91DA0">
              <w:rPr>
                <w:u w:val="single"/>
              </w:rPr>
              <w:t>Infonavit</w:t>
            </w:r>
            <w:proofErr w:type="spellEnd"/>
            <w:r w:rsidRPr="00F91DA0">
              <w:rPr>
                <w:u w:val="single"/>
              </w:rPr>
              <w:t>.</w:t>
            </w:r>
          </w:p>
          <w:p w:rsidR="00F91DA0" w:rsidRDefault="00F91DA0" w:rsidP="00F91DA0">
            <w:pPr>
              <w:pStyle w:val="Prrafodelista"/>
              <w:ind w:left="1080"/>
              <w:jc w:val="both"/>
            </w:pPr>
            <w:r>
              <w:t xml:space="preserve">Realizar la declaración de las contribuciones por concepto de relaciones laborales, </w:t>
            </w:r>
            <w:r w:rsidR="007E1380">
              <w:t>determinadas en el punto 6.1.12</w:t>
            </w:r>
            <w:r w:rsidR="0006220C">
              <w:t>; a través de los medios y formatos electrónicos facilitados por la autoridad correspondiente.</w:t>
            </w:r>
          </w:p>
          <w:p w:rsidR="005616E4" w:rsidRDefault="005616E4" w:rsidP="005616E4">
            <w:pPr>
              <w:jc w:val="both"/>
            </w:pPr>
          </w:p>
          <w:p w:rsidR="005616E4" w:rsidRDefault="005616E4" w:rsidP="00273C6B">
            <w:pPr>
              <w:pStyle w:val="Prrafodelista"/>
              <w:numPr>
                <w:ilvl w:val="2"/>
                <w:numId w:val="9"/>
              </w:numPr>
              <w:jc w:val="both"/>
              <w:rPr>
                <w:u w:val="single"/>
              </w:rPr>
            </w:pPr>
            <w:r w:rsidRPr="005616E4">
              <w:rPr>
                <w:u w:val="single"/>
              </w:rPr>
              <w:t xml:space="preserve">Elaborar </w:t>
            </w:r>
            <w:r w:rsidR="00AA64B4">
              <w:rPr>
                <w:u w:val="single"/>
              </w:rPr>
              <w:t xml:space="preserve">y presentar </w:t>
            </w:r>
            <w:r w:rsidRPr="005616E4">
              <w:rPr>
                <w:u w:val="single"/>
              </w:rPr>
              <w:t>la declaración del Impuesto Sobre Nómina.</w:t>
            </w:r>
          </w:p>
          <w:p w:rsidR="00B34AC8" w:rsidRPr="00B34AC8" w:rsidRDefault="00B34AC8" w:rsidP="00B34AC8">
            <w:pPr>
              <w:pStyle w:val="Prrafodelista"/>
              <w:ind w:left="1080"/>
              <w:jc w:val="both"/>
            </w:pPr>
            <w:r>
              <w:t>Realizar la declaración del Impuesto Sobre Nómina a través de los medios y formatos electrónicos facilitados por la autoridad correspondiente.</w:t>
            </w:r>
          </w:p>
          <w:p w:rsidR="00F91DA0" w:rsidRDefault="00F91DA0" w:rsidP="00F91DA0">
            <w:pPr>
              <w:jc w:val="both"/>
            </w:pPr>
          </w:p>
          <w:p w:rsidR="00F91DA0" w:rsidRPr="00B31035" w:rsidRDefault="00B31035" w:rsidP="00B31035">
            <w:pPr>
              <w:pStyle w:val="Prrafodelista"/>
              <w:numPr>
                <w:ilvl w:val="2"/>
                <w:numId w:val="9"/>
              </w:numPr>
              <w:jc w:val="both"/>
              <w:rPr>
                <w:u w:val="single"/>
              </w:rPr>
            </w:pPr>
            <w:r>
              <w:rPr>
                <w:u w:val="single"/>
              </w:rPr>
              <w:t>Revisar y presentar</w:t>
            </w:r>
            <w:r w:rsidR="00DD0E0B" w:rsidRPr="00B31035">
              <w:rPr>
                <w:u w:val="single"/>
              </w:rPr>
              <w:t xml:space="preserve"> D</w:t>
            </w:r>
            <w:r w:rsidR="00F91DA0" w:rsidRPr="00B31035">
              <w:rPr>
                <w:u w:val="single"/>
              </w:rPr>
              <w:t>IOT.</w:t>
            </w:r>
          </w:p>
          <w:p w:rsidR="005802E7" w:rsidRPr="00F91DA0" w:rsidRDefault="00DD0E0B" w:rsidP="00DD0E0B">
            <w:pPr>
              <w:pStyle w:val="Prrafodelista"/>
              <w:ind w:left="1080"/>
              <w:jc w:val="both"/>
              <w:rPr>
                <w:u w:val="single"/>
              </w:rPr>
            </w:pPr>
            <w:r>
              <w:t>Revisar y p</w:t>
            </w:r>
            <w:r w:rsidR="005802E7">
              <w:t>resenta</w:t>
            </w:r>
            <w:r>
              <w:t>r l</w:t>
            </w:r>
            <w:r w:rsidR="005802E7">
              <w:t>a Declaración Informativa de Op</w:t>
            </w:r>
            <w:r>
              <w:t>eraciones con Terceros</w:t>
            </w:r>
            <w:r w:rsidR="00265292">
              <w:t xml:space="preserve"> a través de</w:t>
            </w:r>
            <w:r w:rsidR="005802E7">
              <w:t xml:space="preserve"> los medios y formatos electrónicos facilitados por la autoridad correspondiente.</w:t>
            </w:r>
          </w:p>
        </w:tc>
        <w:tc>
          <w:tcPr>
            <w:tcW w:w="393" w:type="dxa"/>
          </w:tcPr>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846D0E" w:rsidRDefault="00846D0E" w:rsidP="005802E7">
            <w:pPr>
              <w:jc w:val="center"/>
            </w:pPr>
          </w:p>
          <w:p w:rsidR="005802E7" w:rsidRDefault="005802E7" w:rsidP="002944C7">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3337A1" w:rsidRDefault="003337A1" w:rsidP="00782C44"/>
          <w:p w:rsidR="005802E7" w:rsidRDefault="005802E7" w:rsidP="00782C44"/>
          <w:p w:rsidR="00782C44" w:rsidRDefault="00782C44" w:rsidP="00782C44"/>
          <w:p w:rsidR="00782C44" w:rsidRDefault="00782C44" w:rsidP="00782C44"/>
          <w:p w:rsidR="00782C44" w:rsidRDefault="00782C44" w:rsidP="00782C44"/>
          <w:p w:rsidR="00BA4C33" w:rsidRDefault="00BA4C33" w:rsidP="00782C44"/>
          <w:p w:rsidR="00BA4C33" w:rsidRDefault="00BA4C33" w:rsidP="00782C44"/>
          <w:p w:rsidR="00782C44" w:rsidRDefault="00FA3456" w:rsidP="00782C44">
            <w:r>
              <w:t>X</w:t>
            </w:r>
          </w:p>
          <w:p w:rsidR="00782C44" w:rsidRDefault="00782C44" w:rsidP="00782C44"/>
          <w:p w:rsidR="00782C44" w:rsidRDefault="00782C44" w:rsidP="00782C44"/>
          <w:p w:rsidR="00782C44" w:rsidRDefault="00782C44" w:rsidP="00782C44"/>
          <w:p w:rsidR="00782C44" w:rsidRDefault="00782C44" w:rsidP="00782C44"/>
          <w:p w:rsidR="00782C44" w:rsidRDefault="00FA3456" w:rsidP="00782C44">
            <w:r>
              <w:t>X</w:t>
            </w:r>
          </w:p>
          <w:p w:rsidR="00782C44" w:rsidRDefault="00782C44" w:rsidP="00782C44"/>
          <w:p w:rsidR="006D50B9" w:rsidRDefault="006D50B9" w:rsidP="00782C44"/>
          <w:p w:rsidR="006D50B9" w:rsidRDefault="006D50B9" w:rsidP="00782C44"/>
          <w:p w:rsidR="006D50B9" w:rsidRDefault="006D50B9" w:rsidP="00782C44"/>
          <w:p w:rsidR="006D50B9" w:rsidRDefault="006D50B9" w:rsidP="00782C44"/>
          <w:p w:rsidR="006D50B9" w:rsidRDefault="006D50B9" w:rsidP="00782C44"/>
          <w:p w:rsidR="006D50B9" w:rsidRDefault="006D50B9" w:rsidP="00782C44"/>
          <w:p w:rsidR="00FA3456" w:rsidRDefault="00FA3456" w:rsidP="00782C44"/>
          <w:p w:rsidR="00FA3456" w:rsidRDefault="00FA3456" w:rsidP="00782C44"/>
          <w:p w:rsidR="00FA3456" w:rsidRDefault="00FA3456" w:rsidP="00782C44"/>
          <w:p w:rsidR="00FA3456" w:rsidRDefault="00FA3456" w:rsidP="00782C44"/>
          <w:p w:rsidR="00F239C2" w:rsidRDefault="00F239C2" w:rsidP="00782C44"/>
          <w:p w:rsidR="00F239C2" w:rsidRDefault="00F239C2" w:rsidP="00782C44"/>
          <w:p w:rsidR="00BA4C33" w:rsidRDefault="00BA4C33" w:rsidP="00782C44"/>
          <w:p w:rsidR="00782C44" w:rsidRDefault="00782C44" w:rsidP="00782C44">
            <w:r>
              <w:t>X</w:t>
            </w:r>
          </w:p>
          <w:p w:rsidR="005802E7" w:rsidRDefault="005802E7" w:rsidP="005802E7">
            <w:pPr>
              <w:jc w:val="center"/>
            </w:pPr>
          </w:p>
          <w:p w:rsidR="005802E7" w:rsidRDefault="005802E7" w:rsidP="00DB35F7"/>
          <w:p w:rsidR="005802E7" w:rsidRDefault="005802E7" w:rsidP="005802E7">
            <w:pPr>
              <w:jc w:val="center"/>
            </w:pPr>
          </w:p>
          <w:p w:rsidR="005802E7" w:rsidRDefault="005802E7" w:rsidP="005802E7">
            <w:pPr>
              <w:jc w:val="center"/>
            </w:pPr>
          </w:p>
          <w:p w:rsidR="005802E7" w:rsidRDefault="00FA3456" w:rsidP="005802E7">
            <w:pPr>
              <w:jc w:val="center"/>
            </w:pPr>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1C0737" w:rsidRDefault="001C073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973FA6" w:rsidRDefault="00973FA6" w:rsidP="00DB35F7"/>
          <w:p w:rsidR="00E821C8" w:rsidRDefault="00E821C8" w:rsidP="00DB35F7"/>
          <w:p w:rsidR="00FA3456" w:rsidRDefault="00FA3456" w:rsidP="00DB35F7"/>
          <w:p w:rsidR="00973FA6" w:rsidRDefault="00E821C8" w:rsidP="00DB35F7">
            <w:r>
              <w:t>X</w:t>
            </w:r>
          </w:p>
          <w:p w:rsidR="00973FA6" w:rsidRDefault="00973FA6" w:rsidP="00DB35F7"/>
          <w:p w:rsidR="00973FA6" w:rsidRDefault="00973FA6" w:rsidP="00DB35F7"/>
          <w:p w:rsidR="00973FA6" w:rsidRDefault="00973FA6" w:rsidP="00DB35F7"/>
          <w:p w:rsidR="00973FA6" w:rsidRDefault="00973FA6" w:rsidP="00DB35F7"/>
          <w:p w:rsidR="005802E7" w:rsidRDefault="005802E7" w:rsidP="00DB35F7">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B766BA">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BC05BD" w:rsidRDefault="00BC05BD" w:rsidP="00BC3B63">
            <w:r>
              <w:t>X</w:t>
            </w:r>
          </w:p>
          <w:p w:rsidR="00BC05BD" w:rsidRDefault="00BC05BD" w:rsidP="00BC3B63"/>
          <w:p w:rsidR="00BC05BD" w:rsidRDefault="00BC05BD" w:rsidP="00BC3B63"/>
          <w:p w:rsidR="00BC05BD" w:rsidRDefault="00BC05BD" w:rsidP="00BC3B63"/>
          <w:p w:rsidR="00BC05BD" w:rsidRDefault="00BC05BD" w:rsidP="00BC3B63"/>
          <w:p w:rsidR="00BC05BD" w:rsidRDefault="00BC05BD" w:rsidP="00BC3B63"/>
          <w:p w:rsidR="00BC05BD" w:rsidRDefault="00BC05BD" w:rsidP="00BC3B63"/>
          <w:p w:rsidR="00F239C2" w:rsidRDefault="00F239C2" w:rsidP="00BC3B63"/>
          <w:p w:rsidR="00F239C2" w:rsidRDefault="00F239C2" w:rsidP="00BC3B63"/>
          <w:p w:rsidR="00F239C2" w:rsidRDefault="00F239C2" w:rsidP="00BC3B63"/>
          <w:p w:rsidR="00F239C2" w:rsidRDefault="00F239C2" w:rsidP="00BC3B63"/>
          <w:p w:rsidR="00F239C2" w:rsidRDefault="00F239C2" w:rsidP="00BC3B63"/>
          <w:p w:rsidR="00666BFC" w:rsidRDefault="00666BFC" w:rsidP="00BC3B63">
            <w:r>
              <w:t>X</w:t>
            </w:r>
          </w:p>
          <w:p w:rsidR="00666BFC" w:rsidRDefault="00666BFC" w:rsidP="00BC3B63"/>
          <w:p w:rsidR="00666BFC" w:rsidRDefault="00666BFC" w:rsidP="00BC3B63"/>
          <w:p w:rsidR="00666BFC" w:rsidRDefault="00666BFC" w:rsidP="00BC3B63"/>
          <w:p w:rsidR="00666BFC" w:rsidRDefault="00666BFC" w:rsidP="00BC3B63"/>
          <w:p w:rsidR="00666BFC" w:rsidRDefault="00666BFC" w:rsidP="00BC3B63"/>
          <w:p w:rsidR="005802E7" w:rsidRDefault="005802E7" w:rsidP="00BC3B63">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F239C2" w:rsidRDefault="00F239C2" w:rsidP="00BC3B63"/>
          <w:p w:rsidR="00F239C2" w:rsidRDefault="00F239C2" w:rsidP="00BC3B63"/>
          <w:p w:rsidR="00F239C2" w:rsidRDefault="00F239C2" w:rsidP="00BC3B63"/>
          <w:p w:rsidR="00F239C2" w:rsidRDefault="00F239C2" w:rsidP="00BC3B63"/>
          <w:p w:rsidR="00F239C2" w:rsidRDefault="00F239C2" w:rsidP="00BC3B63"/>
          <w:p w:rsidR="005802E7" w:rsidRDefault="005802E7" w:rsidP="00BC3B63">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BC3B63" w:rsidRDefault="00BC3B63" w:rsidP="005802E7">
            <w:pPr>
              <w:jc w:val="center"/>
            </w:pPr>
          </w:p>
          <w:p w:rsidR="00277956" w:rsidRDefault="00277956" w:rsidP="005802E7">
            <w:pPr>
              <w:jc w:val="center"/>
            </w:pPr>
          </w:p>
          <w:p w:rsidR="00277956" w:rsidRDefault="00277956" w:rsidP="005802E7">
            <w:pPr>
              <w:jc w:val="center"/>
            </w:pPr>
          </w:p>
          <w:p w:rsidR="00277956" w:rsidRDefault="00277956" w:rsidP="005802E7">
            <w:pPr>
              <w:jc w:val="center"/>
            </w:pPr>
          </w:p>
          <w:p w:rsidR="00F239C2" w:rsidRDefault="00F239C2" w:rsidP="005802E7">
            <w:pPr>
              <w:jc w:val="center"/>
            </w:pPr>
          </w:p>
          <w:p w:rsidR="00F239C2" w:rsidRDefault="00F239C2" w:rsidP="005802E7">
            <w:pPr>
              <w:jc w:val="center"/>
            </w:pPr>
          </w:p>
          <w:p w:rsidR="00F239C2" w:rsidRDefault="00F239C2" w:rsidP="005802E7">
            <w:pPr>
              <w:jc w:val="center"/>
            </w:pPr>
          </w:p>
          <w:p w:rsidR="00F239C2" w:rsidRDefault="00F239C2" w:rsidP="005802E7">
            <w:pPr>
              <w:jc w:val="center"/>
            </w:pPr>
          </w:p>
          <w:p w:rsidR="00F239C2" w:rsidRDefault="00F239C2" w:rsidP="005802E7">
            <w:pPr>
              <w:jc w:val="center"/>
            </w:pPr>
          </w:p>
          <w:p w:rsidR="005802E7" w:rsidRDefault="005802E7" w:rsidP="00F239C2">
            <w:r>
              <w:t>X</w:t>
            </w:r>
          </w:p>
          <w:p w:rsidR="005802E7" w:rsidRDefault="005802E7" w:rsidP="005802E7">
            <w:pPr>
              <w:jc w:val="center"/>
            </w:pPr>
          </w:p>
          <w:p w:rsidR="00012480" w:rsidRDefault="00012480" w:rsidP="005802E7">
            <w:pPr>
              <w:jc w:val="center"/>
            </w:pPr>
          </w:p>
          <w:p w:rsidR="00012480" w:rsidRDefault="00012480" w:rsidP="005802E7">
            <w:pPr>
              <w:jc w:val="center"/>
            </w:pPr>
          </w:p>
          <w:p w:rsidR="00012480" w:rsidRDefault="00012480" w:rsidP="005802E7">
            <w:pPr>
              <w:jc w:val="center"/>
            </w:pPr>
          </w:p>
          <w:p w:rsidR="00012480" w:rsidRDefault="00012480" w:rsidP="005802E7">
            <w:pPr>
              <w:jc w:val="center"/>
            </w:pPr>
          </w:p>
          <w:p w:rsidR="00012480" w:rsidRDefault="00012480" w:rsidP="005802E7">
            <w:pPr>
              <w:jc w:val="center"/>
            </w:pPr>
          </w:p>
          <w:p w:rsidR="007E1380" w:rsidRDefault="007E1380" w:rsidP="00F239C2"/>
          <w:p w:rsidR="007E1380" w:rsidRDefault="007E1380" w:rsidP="00F239C2"/>
          <w:p w:rsidR="008902D6" w:rsidRDefault="00277956" w:rsidP="00F239C2">
            <w:r>
              <w:t>X</w:t>
            </w:r>
          </w:p>
          <w:p w:rsidR="008902D6" w:rsidRDefault="008902D6" w:rsidP="005802E7">
            <w:pPr>
              <w:jc w:val="center"/>
            </w:pPr>
          </w:p>
          <w:p w:rsidR="008902D6" w:rsidRDefault="008902D6" w:rsidP="005802E7">
            <w:pPr>
              <w:jc w:val="center"/>
            </w:pPr>
          </w:p>
          <w:p w:rsidR="008902D6" w:rsidRDefault="008902D6" w:rsidP="005802E7">
            <w:pPr>
              <w:jc w:val="center"/>
            </w:pPr>
          </w:p>
          <w:p w:rsidR="008902D6" w:rsidRDefault="008902D6" w:rsidP="005802E7">
            <w:pPr>
              <w:jc w:val="center"/>
            </w:pPr>
          </w:p>
          <w:p w:rsidR="008902D6" w:rsidRDefault="008902D6" w:rsidP="005802E7">
            <w:pPr>
              <w:jc w:val="center"/>
            </w:pPr>
          </w:p>
          <w:p w:rsidR="008902D6" w:rsidRDefault="008902D6" w:rsidP="005802E7">
            <w:pPr>
              <w:jc w:val="center"/>
            </w:pPr>
          </w:p>
          <w:p w:rsidR="008902D6" w:rsidRDefault="008902D6" w:rsidP="00277956"/>
          <w:p w:rsidR="00277956" w:rsidRDefault="00277956" w:rsidP="00277956">
            <w:r>
              <w:t>X</w:t>
            </w:r>
          </w:p>
          <w:p w:rsidR="00277956" w:rsidRDefault="00277956" w:rsidP="00277956"/>
          <w:p w:rsidR="00277956" w:rsidRDefault="00277956" w:rsidP="00277956"/>
          <w:p w:rsidR="00277956" w:rsidRDefault="00277956" w:rsidP="00277956"/>
          <w:p w:rsidR="00277956" w:rsidRDefault="00277956" w:rsidP="00277956"/>
          <w:p w:rsidR="00277956" w:rsidRDefault="00277956" w:rsidP="00277956"/>
          <w:p w:rsidR="00962949" w:rsidRDefault="00962949" w:rsidP="00277956"/>
          <w:p w:rsidR="00962949" w:rsidRDefault="00962949" w:rsidP="00277956"/>
          <w:p w:rsidR="00962949" w:rsidRDefault="00962949" w:rsidP="00277956"/>
          <w:p w:rsidR="00962949" w:rsidRDefault="00962949" w:rsidP="00277956"/>
          <w:p w:rsidR="00277956" w:rsidRDefault="00277956" w:rsidP="00277956">
            <w:r>
              <w:t>X</w:t>
            </w:r>
          </w:p>
          <w:p w:rsidR="00277956" w:rsidRDefault="00277956" w:rsidP="00277956"/>
          <w:p w:rsidR="00277956" w:rsidRDefault="00277956" w:rsidP="00277956"/>
          <w:p w:rsidR="00277956" w:rsidRDefault="00277956" w:rsidP="00277956"/>
          <w:p w:rsidR="00277956" w:rsidRDefault="00277956" w:rsidP="00277956"/>
          <w:p w:rsidR="00277956" w:rsidRDefault="00277956" w:rsidP="00277956"/>
          <w:p w:rsidR="00C70F3B" w:rsidRDefault="00C70F3B" w:rsidP="00277956"/>
          <w:p w:rsidR="00277956" w:rsidRDefault="00277956" w:rsidP="00277956">
            <w:r>
              <w:t>X</w:t>
            </w:r>
          </w:p>
          <w:p w:rsidR="00277956" w:rsidRDefault="00277956" w:rsidP="00277956"/>
          <w:p w:rsidR="00277956" w:rsidRDefault="00277956" w:rsidP="00277956"/>
          <w:p w:rsidR="00277956" w:rsidRDefault="00277956" w:rsidP="00277956"/>
          <w:p w:rsidR="00277956" w:rsidRDefault="00277956" w:rsidP="00277956"/>
          <w:p w:rsidR="00277956" w:rsidRDefault="00277956" w:rsidP="00277956"/>
          <w:p w:rsidR="00277956" w:rsidRDefault="00277956" w:rsidP="00277956"/>
          <w:p w:rsidR="00F239C2" w:rsidRDefault="00F239C2" w:rsidP="00277956"/>
          <w:p w:rsidR="00F239C2" w:rsidRDefault="00F239C2" w:rsidP="00277956"/>
          <w:p w:rsidR="00277956" w:rsidRDefault="00277956" w:rsidP="00277956"/>
          <w:p w:rsidR="00277956" w:rsidRDefault="00277956" w:rsidP="00277956"/>
          <w:p w:rsidR="00277956" w:rsidRDefault="00277956" w:rsidP="00277956"/>
          <w:p w:rsidR="00277956" w:rsidRDefault="00277956" w:rsidP="00277956"/>
          <w:p w:rsidR="00277956" w:rsidRDefault="00277956" w:rsidP="00277956"/>
          <w:p w:rsidR="00277956" w:rsidRDefault="00277956"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7E1380" w:rsidRDefault="007E1380" w:rsidP="00277956"/>
          <w:p w:rsidR="00F239C2" w:rsidRDefault="00F239C2" w:rsidP="00277956">
            <w:r>
              <w:lastRenderedPageBreak/>
              <w:t>X</w:t>
            </w:r>
          </w:p>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7E1380" w:rsidRDefault="007E1380" w:rsidP="00277956"/>
          <w:p w:rsidR="00001B19" w:rsidRDefault="00001B19" w:rsidP="00277956"/>
          <w:p w:rsidR="00001B19" w:rsidRDefault="00001B19" w:rsidP="00277956"/>
          <w:p w:rsidR="00F239C2" w:rsidRDefault="00F239C2" w:rsidP="00277956">
            <w:r>
              <w:t>X</w:t>
            </w:r>
          </w:p>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7E1380" w:rsidRDefault="007E1380" w:rsidP="00277956"/>
          <w:p w:rsidR="00F239C2" w:rsidRDefault="00F239C2" w:rsidP="00277956">
            <w:r>
              <w:t>X</w:t>
            </w:r>
          </w:p>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F239C2" w:rsidRDefault="00F239C2" w:rsidP="00277956">
            <w:r>
              <w:t>X</w:t>
            </w:r>
          </w:p>
          <w:p w:rsidR="00F239C2" w:rsidRDefault="00F239C2" w:rsidP="00277956"/>
          <w:p w:rsidR="00F239C2" w:rsidRDefault="00F239C2" w:rsidP="00277956"/>
          <w:p w:rsidR="00F239C2" w:rsidRDefault="00F239C2" w:rsidP="00277956"/>
          <w:p w:rsidR="00F239C2" w:rsidRDefault="00F239C2" w:rsidP="00277956"/>
          <w:p w:rsidR="001B5964" w:rsidRDefault="001B5964" w:rsidP="00277956"/>
          <w:p w:rsidR="001B5964" w:rsidRDefault="001B5964" w:rsidP="00277956"/>
          <w:p w:rsidR="00F239C2" w:rsidRDefault="00F239C2" w:rsidP="00277956">
            <w:r>
              <w:t>X</w:t>
            </w:r>
          </w:p>
          <w:p w:rsidR="00F239C2" w:rsidRDefault="00F239C2" w:rsidP="00277956"/>
          <w:p w:rsidR="00F239C2" w:rsidRDefault="00F239C2" w:rsidP="00277956"/>
          <w:p w:rsidR="00F239C2" w:rsidRDefault="00F239C2" w:rsidP="00277956"/>
          <w:p w:rsidR="001B5964" w:rsidRDefault="001B5964" w:rsidP="00277956"/>
          <w:p w:rsidR="00F239C2" w:rsidRDefault="00F239C2" w:rsidP="00277956">
            <w:r>
              <w:t>X</w:t>
            </w:r>
          </w:p>
        </w:tc>
        <w:tc>
          <w:tcPr>
            <w:tcW w:w="463" w:type="dxa"/>
          </w:tcPr>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846D0E" w:rsidRDefault="00846D0E" w:rsidP="005802E7">
            <w:pPr>
              <w:jc w:val="center"/>
            </w:pPr>
          </w:p>
          <w:p w:rsidR="005802E7" w:rsidRDefault="005802E7" w:rsidP="002944C7">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3337A1" w:rsidRDefault="003337A1" w:rsidP="00782C44"/>
          <w:p w:rsidR="005802E7" w:rsidRDefault="005802E7" w:rsidP="00782C44"/>
          <w:p w:rsidR="00782C44" w:rsidRDefault="00782C44" w:rsidP="00782C44"/>
          <w:p w:rsidR="00782C44" w:rsidRDefault="00782C44" w:rsidP="00782C44"/>
          <w:p w:rsidR="00782C44" w:rsidRDefault="00782C44" w:rsidP="00782C44"/>
          <w:p w:rsidR="00BA4C33" w:rsidRDefault="00BA4C33" w:rsidP="00782C44"/>
          <w:p w:rsidR="00BA4C33" w:rsidRDefault="00BA4C33" w:rsidP="00782C44"/>
          <w:p w:rsidR="00782C44" w:rsidRDefault="00FA3456" w:rsidP="00782C44">
            <w:r>
              <w:t>X</w:t>
            </w:r>
          </w:p>
          <w:p w:rsidR="00782C44" w:rsidRDefault="00782C44" w:rsidP="00782C44"/>
          <w:p w:rsidR="00782C44" w:rsidRDefault="00782C44" w:rsidP="00782C44"/>
          <w:p w:rsidR="00782C44" w:rsidRDefault="00782C44" w:rsidP="00782C44"/>
          <w:p w:rsidR="00782C44" w:rsidRDefault="00782C44" w:rsidP="00782C44"/>
          <w:p w:rsidR="00782C44" w:rsidRDefault="00FA3456" w:rsidP="00782C44">
            <w:r>
              <w:t>X</w:t>
            </w:r>
          </w:p>
          <w:p w:rsidR="00782C44" w:rsidRDefault="00782C44" w:rsidP="00782C44"/>
          <w:p w:rsidR="006D50B9" w:rsidRDefault="006D50B9" w:rsidP="00782C44"/>
          <w:p w:rsidR="006D50B9" w:rsidRDefault="006D50B9" w:rsidP="00782C44"/>
          <w:p w:rsidR="006D50B9" w:rsidRDefault="006D50B9" w:rsidP="00782C44"/>
          <w:p w:rsidR="006D50B9" w:rsidRDefault="006D50B9" w:rsidP="00782C44"/>
          <w:p w:rsidR="006D50B9" w:rsidRDefault="006D50B9" w:rsidP="00782C44"/>
          <w:p w:rsidR="006D50B9" w:rsidRDefault="006D50B9" w:rsidP="00782C44"/>
          <w:p w:rsidR="00FA3456" w:rsidRDefault="00FA3456" w:rsidP="00782C44"/>
          <w:p w:rsidR="00FA3456" w:rsidRDefault="00FA3456" w:rsidP="00782C44"/>
          <w:p w:rsidR="00FA3456" w:rsidRDefault="00FA3456" w:rsidP="00782C44"/>
          <w:p w:rsidR="00FA3456" w:rsidRDefault="00FA3456" w:rsidP="00782C44"/>
          <w:p w:rsidR="00F239C2" w:rsidRDefault="00F239C2" w:rsidP="00782C44"/>
          <w:p w:rsidR="00F239C2" w:rsidRDefault="00F239C2" w:rsidP="00782C44"/>
          <w:p w:rsidR="00BA4C33" w:rsidRDefault="00BA4C33" w:rsidP="00782C44"/>
          <w:p w:rsidR="00782C44" w:rsidRDefault="00782C44" w:rsidP="00782C44">
            <w:r>
              <w:t>X</w:t>
            </w:r>
          </w:p>
          <w:p w:rsidR="005802E7" w:rsidRDefault="005802E7" w:rsidP="005802E7">
            <w:pPr>
              <w:jc w:val="center"/>
            </w:pPr>
          </w:p>
          <w:p w:rsidR="005802E7" w:rsidRDefault="005802E7" w:rsidP="00DB35F7"/>
          <w:p w:rsidR="005802E7" w:rsidRDefault="005802E7" w:rsidP="005802E7">
            <w:pPr>
              <w:jc w:val="center"/>
            </w:pPr>
          </w:p>
          <w:p w:rsidR="005802E7" w:rsidRDefault="005802E7" w:rsidP="005802E7">
            <w:pPr>
              <w:jc w:val="center"/>
            </w:pPr>
          </w:p>
          <w:p w:rsidR="005802E7" w:rsidRDefault="00FA3456" w:rsidP="005802E7">
            <w:pPr>
              <w:jc w:val="center"/>
            </w:pPr>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1C0737" w:rsidRDefault="001C073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973FA6" w:rsidRDefault="00973FA6" w:rsidP="00DB35F7"/>
          <w:p w:rsidR="00973FA6" w:rsidRDefault="00973FA6" w:rsidP="00DB35F7"/>
          <w:p w:rsidR="00FA3456" w:rsidRDefault="00FA3456" w:rsidP="00DB35F7"/>
          <w:p w:rsidR="00973FA6" w:rsidRDefault="00E821C8" w:rsidP="00DB35F7">
            <w:r>
              <w:t>X</w:t>
            </w:r>
          </w:p>
          <w:p w:rsidR="00973FA6" w:rsidRDefault="00973FA6" w:rsidP="00DB35F7"/>
          <w:p w:rsidR="00973FA6" w:rsidRDefault="00973FA6" w:rsidP="00DB35F7"/>
          <w:p w:rsidR="00973FA6" w:rsidRDefault="00973FA6" w:rsidP="00DB35F7"/>
          <w:p w:rsidR="00F239C2" w:rsidRDefault="00F239C2" w:rsidP="00DB35F7"/>
          <w:p w:rsidR="005802E7" w:rsidRDefault="005802E7" w:rsidP="00DB35F7">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F239C2" w:rsidRDefault="00F239C2" w:rsidP="00B766BA"/>
          <w:p w:rsidR="005802E7" w:rsidRDefault="005802E7" w:rsidP="00B766BA">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F239C2" w:rsidRDefault="00F239C2" w:rsidP="00BC3B63"/>
          <w:p w:rsidR="00BC05BD" w:rsidRDefault="00BC05BD" w:rsidP="00BC3B63">
            <w:r>
              <w:t>X</w:t>
            </w:r>
          </w:p>
          <w:p w:rsidR="00BC05BD" w:rsidRDefault="00BC05BD" w:rsidP="00BC3B63"/>
          <w:p w:rsidR="00BC05BD" w:rsidRDefault="00BC05BD" w:rsidP="00BC3B63"/>
          <w:p w:rsidR="00BC05BD" w:rsidRDefault="00BC05BD" w:rsidP="00BC3B63"/>
          <w:p w:rsidR="00BC05BD" w:rsidRDefault="00BC05BD" w:rsidP="00BC3B63"/>
          <w:p w:rsidR="00BC05BD" w:rsidRDefault="00BC05BD" w:rsidP="00BC3B63"/>
          <w:p w:rsidR="00BC05BD" w:rsidRDefault="00BC05BD" w:rsidP="00BC3B63"/>
          <w:p w:rsidR="00F239C2" w:rsidRDefault="00F239C2" w:rsidP="00BC3B63"/>
          <w:p w:rsidR="00F239C2" w:rsidRDefault="00F239C2" w:rsidP="00BC3B63"/>
          <w:p w:rsidR="00F239C2" w:rsidRDefault="00F239C2" w:rsidP="00BC3B63"/>
          <w:p w:rsidR="00F239C2" w:rsidRDefault="00F239C2" w:rsidP="00BC3B63"/>
          <w:p w:rsidR="00F239C2" w:rsidRDefault="00F239C2" w:rsidP="00BC3B63"/>
          <w:p w:rsidR="00666BFC" w:rsidRDefault="00666BFC" w:rsidP="00BC3B63">
            <w:r>
              <w:t>X</w:t>
            </w:r>
          </w:p>
          <w:p w:rsidR="00666BFC" w:rsidRDefault="00666BFC" w:rsidP="00BC3B63"/>
          <w:p w:rsidR="00666BFC" w:rsidRDefault="00666BFC" w:rsidP="00BC3B63"/>
          <w:p w:rsidR="00666BFC" w:rsidRDefault="00666BFC" w:rsidP="00BC3B63"/>
          <w:p w:rsidR="00666BFC" w:rsidRDefault="00666BFC" w:rsidP="00BC3B63"/>
          <w:p w:rsidR="00666BFC" w:rsidRDefault="00666BFC" w:rsidP="00BC3B63"/>
          <w:p w:rsidR="005802E7" w:rsidRDefault="005802E7" w:rsidP="00BC3B63">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F239C2" w:rsidRDefault="00F239C2" w:rsidP="005802E7">
            <w:pPr>
              <w:jc w:val="center"/>
            </w:pPr>
          </w:p>
          <w:p w:rsidR="00F239C2" w:rsidRDefault="00F239C2" w:rsidP="005802E7">
            <w:pPr>
              <w:jc w:val="center"/>
            </w:pPr>
          </w:p>
          <w:p w:rsidR="00F239C2" w:rsidRDefault="00F239C2" w:rsidP="005802E7">
            <w:pPr>
              <w:jc w:val="center"/>
            </w:pPr>
          </w:p>
          <w:p w:rsidR="00F239C2" w:rsidRDefault="00F239C2" w:rsidP="005802E7">
            <w:pPr>
              <w:jc w:val="center"/>
            </w:pPr>
          </w:p>
          <w:p w:rsidR="00F239C2" w:rsidRDefault="00F239C2" w:rsidP="005802E7">
            <w:pPr>
              <w:jc w:val="center"/>
            </w:pPr>
          </w:p>
          <w:p w:rsidR="005802E7" w:rsidRDefault="005802E7" w:rsidP="005802E7">
            <w:pPr>
              <w:jc w:val="center"/>
            </w:pPr>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BC3B63" w:rsidRDefault="00BC3B63" w:rsidP="005802E7">
            <w:pPr>
              <w:jc w:val="center"/>
            </w:pPr>
          </w:p>
          <w:p w:rsidR="00277956" w:rsidRDefault="00277956" w:rsidP="005802E7">
            <w:pPr>
              <w:jc w:val="center"/>
            </w:pPr>
          </w:p>
          <w:p w:rsidR="00277956" w:rsidRDefault="00277956" w:rsidP="005802E7">
            <w:pPr>
              <w:jc w:val="center"/>
            </w:pPr>
          </w:p>
          <w:p w:rsidR="00277956" w:rsidRDefault="00277956" w:rsidP="005802E7">
            <w:pPr>
              <w:jc w:val="center"/>
            </w:pPr>
          </w:p>
          <w:p w:rsidR="00F239C2" w:rsidRDefault="00F239C2" w:rsidP="00277956"/>
          <w:p w:rsidR="00F239C2" w:rsidRDefault="00F239C2" w:rsidP="00277956"/>
          <w:p w:rsidR="00F239C2" w:rsidRDefault="00F239C2" w:rsidP="00277956"/>
          <w:p w:rsidR="00F239C2" w:rsidRDefault="00F239C2" w:rsidP="00277956"/>
          <w:p w:rsidR="00F239C2" w:rsidRDefault="00F239C2" w:rsidP="00277956"/>
          <w:p w:rsidR="005802E7" w:rsidRDefault="005802E7" w:rsidP="00277956">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7E1380" w:rsidRDefault="007E1380" w:rsidP="00F239C2"/>
          <w:p w:rsidR="007E1380" w:rsidRDefault="007E1380" w:rsidP="00F239C2"/>
          <w:p w:rsidR="005802E7" w:rsidRDefault="00012480" w:rsidP="00F239C2">
            <w:r>
              <w:t>X</w:t>
            </w:r>
          </w:p>
          <w:p w:rsidR="006D5D7A" w:rsidRDefault="006D5D7A" w:rsidP="005802E7">
            <w:pPr>
              <w:jc w:val="center"/>
            </w:pPr>
          </w:p>
          <w:p w:rsidR="006D5D7A" w:rsidRDefault="006D5D7A" w:rsidP="005802E7">
            <w:pPr>
              <w:jc w:val="center"/>
            </w:pPr>
          </w:p>
          <w:p w:rsidR="006D5D7A" w:rsidRDefault="006D5D7A" w:rsidP="005802E7">
            <w:pPr>
              <w:jc w:val="center"/>
            </w:pPr>
          </w:p>
          <w:p w:rsidR="006D5D7A" w:rsidRDefault="006D5D7A" w:rsidP="005802E7">
            <w:pPr>
              <w:jc w:val="center"/>
            </w:pPr>
          </w:p>
          <w:p w:rsidR="006D5D7A" w:rsidRDefault="006D5D7A" w:rsidP="005802E7">
            <w:pPr>
              <w:jc w:val="center"/>
            </w:pPr>
          </w:p>
          <w:p w:rsidR="006D5D7A" w:rsidRDefault="006D5D7A" w:rsidP="005802E7">
            <w:pPr>
              <w:jc w:val="center"/>
            </w:pPr>
          </w:p>
          <w:p w:rsidR="006D5D7A" w:rsidRDefault="006D5D7A" w:rsidP="005802E7">
            <w:pPr>
              <w:jc w:val="center"/>
            </w:pPr>
          </w:p>
          <w:p w:rsidR="006D5D7A" w:rsidRDefault="006D5D7A" w:rsidP="006D5D7A">
            <w:r>
              <w:t>X</w:t>
            </w:r>
          </w:p>
          <w:p w:rsidR="000B0E80" w:rsidRDefault="000B0E80" w:rsidP="006D5D7A"/>
          <w:p w:rsidR="000B0E80" w:rsidRDefault="000B0E80" w:rsidP="006D5D7A"/>
          <w:p w:rsidR="000B0E80" w:rsidRDefault="000B0E80" w:rsidP="006D5D7A"/>
          <w:p w:rsidR="000B0E80" w:rsidRDefault="000B0E80" w:rsidP="006D5D7A"/>
          <w:p w:rsidR="000B0E80" w:rsidRDefault="000B0E80" w:rsidP="006D5D7A"/>
          <w:p w:rsidR="00C70F3B" w:rsidRDefault="00C70F3B" w:rsidP="006D5D7A"/>
          <w:p w:rsidR="00C70F3B" w:rsidRDefault="00C70F3B" w:rsidP="006D5D7A"/>
          <w:p w:rsidR="00C70F3B" w:rsidRDefault="00C70F3B" w:rsidP="006D5D7A"/>
          <w:p w:rsidR="00C70F3B" w:rsidRDefault="00C70F3B" w:rsidP="006D5D7A"/>
          <w:p w:rsidR="000B0E80" w:rsidRDefault="000B0E80" w:rsidP="006D5D7A">
            <w:r>
              <w:t>X</w:t>
            </w:r>
          </w:p>
          <w:p w:rsidR="008902D6" w:rsidRDefault="008902D6" w:rsidP="006D5D7A"/>
          <w:p w:rsidR="008902D6" w:rsidRDefault="008902D6" w:rsidP="006D5D7A"/>
          <w:p w:rsidR="008902D6" w:rsidRDefault="008902D6" w:rsidP="006D5D7A"/>
          <w:p w:rsidR="008902D6" w:rsidRDefault="008902D6" w:rsidP="006D5D7A"/>
          <w:p w:rsidR="008902D6" w:rsidRDefault="008902D6" w:rsidP="006D5D7A"/>
          <w:p w:rsidR="008902D6" w:rsidRDefault="008902D6" w:rsidP="006D5D7A"/>
          <w:p w:rsidR="008902D6" w:rsidRDefault="008902D6" w:rsidP="006D5D7A">
            <w:r>
              <w:t>X</w:t>
            </w:r>
          </w:p>
          <w:p w:rsidR="008902D6" w:rsidRDefault="008902D6" w:rsidP="006D5D7A"/>
          <w:p w:rsidR="000B0E80" w:rsidRDefault="000B0E80" w:rsidP="006D5D7A"/>
          <w:p w:rsidR="006D5D7A" w:rsidRDefault="006D5D7A" w:rsidP="005802E7">
            <w:pPr>
              <w:jc w:val="center"/>
            </w:pPr>
          </w:p>
          <w:p w:rsidR="005802E7" w:rsidRDefault="005802E7" w:rsidP="005802E7">
            <w:pPr>
              <w:jc w:val="center"/>
            </w:pPr>
          </w:p>
          <w:p w:rsidR="005802E7" w:rsidRDefault="005802E7" w:rsidP="005802E7">
            <w:pPr>
              <w:jc w:val="center"/>
            </w:pPr>
          </w:p>
          <w:p w:rsidR="00F239C2" w:rsidRDefault="00F239C2" w:rsidP="00F239C2"/>
          <w:p w:rsidR="007E1380" w:rsidRDefault="007E1380" w:rsidP="00F239C2"/>
          <w:p w:rsidR="005802E7" w:rsidRDefault="00277956" w:rsidP="00F239C2">
            <w:r>
              <w:t>X</w:t>
            </w:r>
          </w:p>
          <w:p w:rsidR="005802E7" w:rsidRDefault="005802E7" w:rsidP="005802E7">
            <w:pPr>
              <w:jc w:val="center"/>
            </w:pPr>
          </w:p>
          <w:p w:rsidR="005802E7" w:rsidRDefault="005802E7" w:rsidP="005802E7">
            <w:pPr>
              <w:jc w:val="center"/>
            </w:pPr>
          </w:p>
          <w:p w:rsidR="005802E7" w:rsidRDefault="005802E7" w:rsidP="005802E7"/>
          <w:p w:rsidR="00277956" w:rsidRDefault="00277956" w:rsidP="005802E7"/>
          <w:p w:rsidR="00277956" w:rsidRDefault="00277956" w:rsidP="005802E7"/>
          <w:p w:rsidR="00277956" w:rsidRDefault="00277956" w:rsidP="005802E7"/>
          <w:p w:rsidR="00277956" w:rsidRDefault="00277956" w:rsidP="005802E7">
            <w:r>
              <w:t>X</w:t>
            </w:r>
          </w:p>
          <w:p w:rsidR="00277956" w:rsidRDefault="00277956" w:rsidP="005802E7"/>
          <w:p w:rsidR="00277956" w:rsidRDefault="00277956" w:rsidP="005802E7"/>
          <w:p w:rsidR="00277956" w:rsidRDefault="00277956" w:rsidP="005802E7"/>
          <w:p w:rsidR="00277956" w:rsidRDefault="00277956" w:rsidP="005802E7"/>
          <w:p w:rsidR="00277956" w:rsidRDefault="00277956" w:rsidP="005802E7"/>
          <w:p w:rsidR="00277956" w:rsidRDefault="00277956" w:rsidP="005802E7"/>
          <w:p w:rsidR="00277956" w:rsidRDefault="00277956" w:rsidP="005802E7"/>
          <w:p w:rsidR="00F239C2" w:rsidRDefault="00F239C2" w:rsidP="005802E7"/>
          <w:p w:rsidR="00277956" w:rsidRDefault="00277956" w:rsidP="005802E7">
            <w:r>
              <w:lastRenderedPageBreak/>
              <w:t>X</w:t>
            </w:r>
          </w:p>
          <w:p w:rsidR="00277956" w:rsidRDefault="00277956" w:rsidP="005802E7"/>
          <w:p w:rsidR="00277956" w:rsidRDefault="00277956" w:rsidP="005802E7"/>
          <w:p w:rsidR="00277956" w:rsidRDefault="00277956" w:rsidP="005802E7"/>
          <w:p w:rsidR="00277956" w:rsidRDefault="00277956" w:rsidP="005802E7"/>
          <w:p w:rsidR="00277956" w:rsidRDefault="00277956" w:rsidP="005802E7"/>
          <w:p w:rsidR="00277956" w:rsidRDefault="00277956" w:rsidP="005802E7"/>
          <w:p w:rsidR="007E1380" w:rsidRDefault="007E1380" w:rsidP="005802E7"/>
          <w:p w:rsidR="00001B19" w:rsidRDefault="00001B19" w:rsidP="005802E7"/>
          <w:p w:rsidR="00001B19" w:rsidRDefault="00001B19" w:rsidP="005802E7"/>
          <w:p w:rsidR="00277956" w:rsidRDefault="00277956" w:rsidP="005802E7">
            <w:r>
              <w:t>X</w:t>
            </w:r>
          </w:p>
          <w:p w:rsidR="00277956" w:rsidRDefault="00277956" w:rsidP="005802E7"/>
          <w:p w:rsidR="00277956" w:rsidRDefault="00277956" w:rsidP="005802E7"/>
          <w:p w:rsidR="00277956" w:rsidRDefault="00277956" w:rsidP="005802E7"/>
          <w:p w:rsidR="00277956" w:rsidRDefault="00277956" w:rsidP="005802E7"/>
          <w:p w:rsidR="007E1380" w:rsidRDefault="007E1380" w:rsidP="005802E7"/>
          <w:p w:rsidR="00277956" w:rsidRDefault="00277956" w:rsidP="005802E7">
            <w:r>
              <w:t>X</w:t>
            </w:r>
          </w:p>
          <w:p w:rsidR="00F239C2" w:rsidRDefault="00F239C2" w:rsidP="005802E7"/>
          <w:p w:rsidR="00F239C2" w:rsidRDefault="00F239C2" w:rsidP="005802E7"/>
          <w:p w:rsidR="00F239C2" w:rsidRDefault="00F239C2" w:rsidP="005802E7"/>
          <w:p w:rsidR="00F239C2" w:rsidRDefault="00F239C2" w:rsidP="005802E7"/>
          <w:p w:rsidR="00F239C2" w:rsidRDefault="00F239C2" w:rsidP="005802E7"/>
          <w:p w:rsidR="00F239C2" w:rsidRDefault="00F239C2" w:rsidP="005802E7"/>
          <w:p w:rsidR="00F239C2" w:rsidRDefault="00F239C2" w:rsidP="005802E7">
            <w:r>
              <w:t>X</w:t>
            </w:r>
          </w:p>
          <w:p w:rsidR="00F239C2" w:rsidRDefault="00F239C2" w:rsidP="005802E7"/>
          <w:p w:rsidR="00F239C2" w:rsidRDefault="00F239C2" w:rsidP="005802E7"/>
          <w:p w:rsidR="00F239C2" w:rsidRDefault="00F239C2" w:rsidP="005802E7"/>
          <w:p w:rsidR="00F239C2" w:rsidRDefault="00F239C2" w:rsidP="005802E7"/>
          <w:p w:rsidR="00F239C2" w:rsidRDefault="00F239C2" w:rsidP="005802E7"/>
          <w:p w:rsidR="00F239C2" w:rsidRDefault="00F239C2" w:rsidP="005802E7"/>
          <w:p w:rsidR="00F239C2" w:rsidRDefault="00F239C2" w:rsidP="005802E7"/>
          <w:p w:rsidR="00F239C2" w:rsidRDefault="00F239C2" w:rsidP="005802E7">
            <w:r>
              <w:t>X</w:t>
            </w:r>
          </w:p>
          <w:p w:rsidR="00F239C2" w:rsidRDefault="00F239C2" w:rsidP="005802E7"/>
          <w:p w:rsidR="00F239C2" w:rsidRDefault="00F239C2" w:rsidP="005802E7"/>
          <w:p w:rsidR="00F239C2" w:rsidRDefault="00F239C2" w:rsidP="005802E7"/>
          <w:p w:rsidR="00F239C2" w:rsidRDefault="00F239C2" w:rsidP="005802E7"/>
          <w:p w:rsidR="00F239C2" w:rsidRDefault="00F239C2" w:rsidP="005802E7"/>
          <w:p w:rsidR="001B5964" w:rsidRDefault="001B5964" w:rsidP="005802E7"/>
          <w:p w:rsidR="00F239C2" w:rsidRDefault="00F239C2" w:rsidP="005802E7">
            <w:r>
              <w:t>X</w:t>
            </w:r>
          </w:p>
          <w:p w:rsidR="00F239C2" w:rsidRDefault="00F239C2" w:rsidP="005802E7"/>
          <w:p w:rsidR="00F239C2" w:rsidRDefault="00F239C2" w:rsidP="005802E7"/>
          <w:p w:rsidR="00F239C2" w:rsidRDefault="00F239C2" w:rsidP="005802E7"/>
          <w:p w:rsidR="001B5964" w:rsidRDefault="001B5964" w:rsidP="005802E7"/>
          <w:p w:rsidR="00F239C2" w:rsidRDefault="00F239C2" w:rsidP="005802E7">
            <w:r>
              <w:t>X</w:t>
            </w:r>
          </w:p>
        </w:tc>
        <w:tc>
          <w:tcPr>
            <w:tcW w:w="704" w:type="dxa"/>
          </w:tcPr>
          <w:p w:rsidR="005802E7" w:rsidRDefault="005802E7" w:rsidP="005802E7">
            <w:pPr>
              <w:jc w:val="center"/>
            </w:pPr>
          </w:p>
        </w:tc>
        <w:tc>
          <w:tcPr>
            <w:tcW w:w="1829" w:type="dxa"/>
          </w:tcPr>
          <w:p w:rsidR="005802E7" w:rsidRDefault="005802E7" w:rsidP="005802E7">
            <w:pPr>
              <w:jc w:val="both"/>
            </w:pPr>
            <w:r>
              <w:t>Postulado básico “Valuación” NIF A-2</w:t>
            </w:r>
          </w:p>
          <w:p w:rsidR="00846D0E" w:rsidRDefault="00846D0E" w:rsidP="005802E7">
            <w:pPr>
              <w:jc w:val="both"/>
            </w:pPr>
          </w:p>
          <w:p w:rsidR="00846D0E" w:rsidRDefault="00846D0E" w:rsidP="005802E7">
            <w:pPr>
              <w:jc w:val="both"/>
            </w:pPr>
          </w:p>
          <w:p w:rsidR="00846D0E" w:rsidRDefault="00846D0E" w:rsidP="005802E7">
            <w:pPr>
              <w:jc w:val="both"/>
            </w:pPr>
          </w:p>
          <w:p w:rsidR="005802E7" w:rsidRDefault="008D4C8A" w:rsidP="005802E7">
            <w:pPr>
              <w:jc w:val="both"/>
            </w:pPr>
            <w:r>
              <w:t xml:space="preserve">Apéndice A párrafo A89 NIF A-6 </w:t>
            </w:r>
            <w:r w:rsidR="005802E7">
              <w:t xml:space="preserve">“Reconocimiento y  Valuación” </w:t>
            </w: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2944C7" w:rsidRDefault="002944C7" w:rsidP="005802E7">
            <w:pPr>
              <w:jc w:val="both"/>
            </w:pPr>
          </w:p>
          <w:p w:rsidR="002944C7" w:rsidRDefault="002944C7" w:rsidP="005802E7">
            <w:pPr>
              <w:jc w:val="both"/>
            </w:pPr>
          </w:p>
          <w:p w:rsidR="005802E7" w:rsidRDefault="005802E7" w:rsidP="005802E7">
            <w:pPr>
              <w:jc w:val="both"/>
            </w:pPr>
            <w:r>
              <w:t>Postulado básico “</w:t>
            </w:r>
            <w:proofErr w:type="spellStart"/>
            <w:r>
              <w:t>Devengación</w:t>
            </w:r>
            <w:proofErr w:type="spellEnd"/>
            <w:r>
              <w:t xml:space="preserve"> Contable” NIF A-2</w:t>
            </w:r>
          </w:p>
          <w:p w:rsidR="00782C44" w:rsidRDefault="00782C44" w:rsidP="005802E7">
            <w:pPr>
              <w:jc w:val="both"/>
            </w:pPr>
          </w:p>
          <w:p w:rsidR="00782C44" w:rsidRDefault="00782C44" w:rsidP="005802E7">
            <w:pPr>
              <w:jc w:val="both"/>
            </w:pPr>
          </w:p>
          <w:p w:rsidR="00782C44" w:rsidRDefault="00782C44" w:rsidP="005802E7">
            <w:pPr>
              <w:jc w:val="both"/>
            </w:pPr>
          </w:p>
          <w:p w:rsidR="00782C44" w:rsidRDefault="00782C44" w:rsidP="005802E7">
            <w:pPr>
              <w:jc w:val="both"/>
            </w:pPr>
          </w:p>
          <w:p w:rsidR="00782C44" w:rsidRDefault="00782C44" w:rsidP="005802E7">
            <w:pPr>
              <w:jc w:val="both"/>
            </w:pPr>
          </w:p>
          <w:p w:rsidR="00782C44" w:rsidRDefault="00782C44" w:rsidP="005802E7">
            <w:pPr>
              <w:jc w:val="both"/>
            </w:pPr>
          </w:p>
          <w:p w:rsidR="00782C44" w:rsidRDefault="00782C44" w:rsidP="005802E7">
            <w:pPr>
              <w:jc w:val="both"/>
            </w:pPr>
          </w:p>
          <w:p w:rsidR="00782C44" w:rsidRDefault="00782C44" w:rsidP="005802E7">
            <w:pPr>
              <w:jc w:val="both"/>
            </w:pPr>
          </w:p>
          <w:p w:rsidR="006D50B9" w:rsidRDefault="006D50B9" w:rsidP="005802E7">
            <w:pPr>
              <w:jc w:val="both"/>
            </w:pPr>
          </w:p>
          <w:p w:rsidR="006D50B9" w:rsidRDefault="006D50B9" w:rsidP="005802E7">
            <w:pPr>
              <w:jc w:val="both"/>
            </w:pPr>
          </w:p>
          <w:p w:rsidR="006D50B9" w:rsidRDefault="006D50B9" w:rsidP="005802E7">
            <w:pPr>
              <w:jc w:val="both"/>
            </w:pPr>
          </w:p>
          <w:p w:rsidR="006D50B9" w:rsidRDefault="006D50B9" w:rsidP="005802E7">
            <w:pPr>
              <w:jc w:val="both"/>
            </w:pPr>
          </w:p>
          <w:p w:rsidR="006D50B9" w:rsidRDefault="006D50B9" w:rsidP="005802E7">
            <w:pPr>
              <w:jc w:val="both"/>
            </w:pPr>
          </w:p>
          <w:p w:rsidR="006D50B9" w:rsidRDefault="006D50B9" w:rsidP="005802E7">
            <w:pPr>
              <w:jc w:val="both"/>
            </w:pPr>
          </w:p>
          <w:p w:rsidR="006D50B9" w:rsidRDefault="006D50B9" w:rsidP="005802E7">
            <w:pPr>
              <w:jc w:val="both"/>
            </w:pPr>
          </w:p>
          <w:p w:rsidR="00782C44" w:rsidRDefault="00782C44" w:rsidP="005802E7">
            <w:pPr>
              <w:jc w:val="both"/>
            </w:pPr>
            <w:r>
              <w:t>Postulado básico “</w:t>
            </w:r>
            <w:proofErr w:type="spellStart"/>
            <w:r>
              <w:t>Devengación</w:t>
            </w:r>
            <w:proofErr w:type="spellEnd"/>
            <w:r>
              <w:t xml:space="preserve"> Contable” NIF A-2</w:t>
            </w:r>
          </w:p>
          <w:p w:rsidR="005802E7" w:rsidRDefault="005802E7" w:rsidP="005802E7">
            <w:pPr>
              <w:jc w:val="both"/>
            </w:pPr>
          </w:p>
          <w:p w:rsidR="005802E7" w:rsidRDefault="005802E7" w:rsidP="005802E7">
            <w:pPr>
              <w:jc w:val="both"/>
            </w:pPr>
          </w:p>
          <w:p w:rsidR="003337A1" w:rsidRDefault="003337A1" w:rsidP="00B766BA">
            <w:pPr>
              <w:jc w:val="both"/>
            </w:pPr>
          </w:p>
          <w:p w:rsidR="00FA3456" w:rsidRDefault="00FA3456" w:rsidP="00B766BA">
            <w:pPr>
              <w:jc w:val="both"/>
            </w:pPr>
          </w:p>
          <w:p w:rsidR="00FA3456" w:rsidRDefault="00FA3456" w:rsidP="00B766BA">
            <w:pPr>
              <w:jc w:val="both"/>
            </w:pPr>
          </w:p>
          <w:p w:rsidR="00922F6D" w:rsidRDefault="00922F6D"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F239C2" w:rsidRDefault="00F239C2" w:rsidP="00B766BA">
            <w:pPr>
              <w:jc w:val="both"/>
            </w:pPr>
          </w:p>
          <w:p w:rsidR="00B766BA" w:rsidRDefault="00B766BA" w:rsidP="00B766BA">
            <w:pPr>
              <w:jc w:val="both"/>
            </w:pPr>
            <w:r>
              <w:t xml:space="preserve">Art. 32 </w:t>
            </w:r>
            <w:proofErr w:type="spellStart"/>
            <w:r>
              <w:t>fracc</w:t>
            </w:r>
            <w:proofErr w:type="spellEnd"/>
            <w:r>
              <w:t>. V y VII LIVA</w:t>
            </w: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782C44" w:rsidRDefault="00782C44" w:rsidP="005802E7">
            <w:pPr>
              <w:jc w:val="both"/>
            </w:pPr>
          </w:p>
          <w:p w:rsidR="005802E7" w:rsidRDefault="005802E7" w:rsidP="005802E7"/>
          <w:p w:rsidR="005802E7" w:rsidRDefault="005802E7" w:rsidP="005802E7"/>
          <w:p w:rsidR="005802E7" w:rsidRDefault="005802E7" w:rsidP="005802E7"/>
          <w:p w:rsidR="00DB35F7" w:rsidRDefault="00DB35F7" w:rsidP="005802E7"/>
          <w:p w:rsidR="00DB35F7" w:rsidRDefault="00DB35F7" w:rsidP="005802E7"/>
          <w:p w:rsidR="00DB35F7" w:rsidRDefault="00DB35F7" w:rsidP="005802E7"/>
          <w:p w:rsidR="00922F6D" w:rsidRDefault="00922F6D" w:rsidP="00DB35F7">
            <w:pPr>
              <w:jc w:val="both"/>
            </w:pPr>
          </w:p>
          <w:p w:rsidR="00F239C2" w:rsidRDefault="00F239C2" w:rsidP="00DB35F7">
            <w:pPr>
              <w:jc w:val="both"/>
            </w:pPr>
          </w:p>
          <w:p w:rsidR="0091046D" w:rsidRDefault="002B6414" w:rsidP="00DB35F7">
            <w:pPr>
              <w:jc w:val="both"/>
            </w:pPr>
            <w:r>
              <w:t>Artículo</w:t>
            </w:r>
            <w:r w:rsidR="0091046D">
              <w:t>s</w:t>
            </w:r>
            <w:r>
              <w:t xml:space="preserve"> 32 </w:t>
            </w:r>
            <w:r w:rsidR="0091046D">
              <w:t xml:space="preserve">y 53 </w:t>
            </w:r>
            <w:proofErr w:type="spellStart"/>
            <w:r w:rsidR="0091046D">
              <w:t>fracc</w:t>
            </w:r>
            <w:proofErr w:type="spellEnd"/>
            <w:r w:rsidR="0091046D">
              <w:t xml:space="preserve"> VII LFPIORPI</w:t>
            </w:r>
          </w:p>
          <w:p w:rsidR="00973FA6" w:rsidRDefault="00973FA6" w:rsidP="00DB35F7">
            <w:pPr>
              <w:jc w:val="both"/>
            </w:pPr>
          </w:p>
          <w:p w:rsidR="00973FA6" w:rsidRDefault="00973FA6" w:rsidP="00DB35F7">
            <w:pPr>
              <w:jc w:val="both"/>
            </w:pPr>
          </w:p>
          <w:p w:rsidR="00973FA6" w:rsidRDefault="00973FA6" w:rsidP="00DB35F7">
            <w:pPr>
              <w:jc w:val="both"/>
            </w:pPr>
          </w:p>
          <w:p w:rsidR="003337A1" w:rsidRDefault="003337A1" w:rsidP="00DB35F7">
            <w:pPr>
              <w:jc w:val="both"/>
            </w:pPr>
          </w:p>
          <w:p w:rsidR="00002DCD" w:rsidRDefault="00002DCD" w:rsidP="00DB35F7">
            <w:pPr>
              <w:jc w:val="both"/>
            </w:pPr>
          </w:p>
          <w:p w:rsidR="00002DCD" w:rsidRDefault="00002DCD" w:rsidP="00DB35F7">
            <w:pPr>
              <w:jc w:val="both"/>
            </w:pPr>
          </w:p>
          <w:p w:rsidR="00002DCD" w:rsidRDefault="00002DCD" w:rsidP="00DB35F7">
            <w:pPr>
              <w:jc w:val="both"/>
            </w:pPr>
          </w:p>
          <w:p w:rsidR="00002DCD" w:rsidRDefault="00002DCD" w:rsidP="00DB35F7">
            <w:pPr>
              <w:jc w:val="both"/>
            </w:pPr>
          </w:p>
          <w:p w:rsidR="00F239C2" w:rsidRDefault="00F239C2" w:rsidP="00DB35F7">
            <w:pPr>
              <w:jc w:val="both"/>
            </w:pPr>
          </w:p>
          <w:p w:rsidR="00F239C2" w:rsidRDefault="00F239C2" w:rsidP="00DB35F7">
            <w:pPr>
              <w:jc w:val="both"/>
            </w:pPr>
          </w:p>
          <w:p w:rsidR="00F239C2" w:rsidRDefault="00F239C2" w:rsidP="00DB35F7">
            <w:pPr>
              <w:jc w:val="both"/>
            </w:pPr>
          </w:p>
          <w:p w:rsidR="00F239C2" w:rsidRDefault="00F239C2" w:rsidP="00DB35F7">
            <w:pPr>
              <w:jc w:val="both"/>
            </w:pPr>
          </w:p>
          <w:p w:rsidR="00F239C2" w:rsidRDefault="00F239C2" w:rsidP="00DB35F7">
            <w:pPr>
              <w:jc w:val="both"/>
            </w:pPr>
          </w:p>
          <w:p w:rsidR="00F239C2" w:rsidRDefault="00F239C2" w:rsidP="00DB35F7">
            <w:pPr>
              <w:jc w:val="both"/>
            </w:pPr>
          </w:p>
          <w:p w:rsidR="00F239C2" w:rsidRDefault="00F239C2" w:rsidP="00DB35F7">
            <w:pPr>
              <w:jc w:val="both"/>
            </w:pPr>
          </w:p>
          <w:p w:rsidR="00F239C2" w:rsidRDefault="00F239C2" w:rsidP="00DB35F7">
            <w:pPr>
              <w:jc w:val="both"/>
            </w:pPr>
          </w:p>
          <w:p w:rsidR="00DB35F7" w:rsidRDefault="00DB35F7" w:rsidP="00DB35F7">
            <w:pPr>
              <w:jc w:val="both"/>
            </w:pPr>
            <w:r>
              <w:t xml:space="preserve">Art. 28 </w:t>
            </w:r>
            <w:proofErr w:type="spellStart"/>
            <w:r>
              <w:t>fracc</w:t>
            </w:r>
            <w:proofErr w:type="spellEnd"/>
            <w:r>
              <w:t>. I CFF</w:t>
            </w:r>
          </w:p>
          <w:p w:rsidR="00DB35F7" w:rsidRDefault="00DB35F7" w:rsidP="005802E7"/>
          <w:p w:rsidR="00DB35F7" w:rsidRDefault="00DB35F7" w:rsidP="005802E7"/>
          <w:p w:rsidR="00DB35F7" w:rsidRDefault="00DB35F7" w:rsidP="005802E7"/>
          <w:p w:rsidR="00DB35F7" w:rsidRDefault="00DB35F7" w:rsidP="005802E7"/>
          <w:p w:rsidR="00DB35F7" w:rsidRDefault="00DB35F7" w:rsidP="005802E7"/>
          <w:p w:rsidR="00DB35F7" w:rsidRDefault="00DB35F7" w:rsidP="005802E7"/>
          <w:p w:rsidR="00DB35F7" w:rsidRDefault="00DB35F7" w:rsidP="005802E7"/>
          <w:p w:rsidR="00DB35F7" w:rsidRDefault="00DB35F7" w:rsidP="005802E7"/>
          <w:p w:rsidR="00DB35F7" w:rsidRDefault="00DB35F7" w:rsidP="005802E7"/>
          <w:p w:rsidR="00DB35F7" w:rsidRDefault="00DB35F7" w:rsidP="005802E7"/>
          <w:p w:rsidR="007749A0" w:rsidRDefault="007749A0" w:rsidP="005802E7"/>
          <w:p w:rsidR="005802E7" w:rsidRDefault="005802E7" w:rsidP="005802E7">
            <w:r>
              <w:t>Postulados básicos “Asociación de costos y gastos con Ingresos”, “Dualidad Económica” y “Consistencia” NIF A-2</w:t>
            </w: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DB35F7" w:rsidRDefault="00DB35F7" w:rsidP="005802E7">
            <w:pPr>
              <w:jc w:val="both"/>
            </w:pPr>
          </w:p>
          <w:p w:rsidR="00DB35F7" w:rsidRDefault="00DB35F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5802E7" w:rsidRDefault="005802E7" w:rsidP="005802E7">
            <w:pPr>
              <w:jc w:val="both"/>
            </w:pPr>
          </w:p>
          <w:p w:rsidR="00012480" w:rsidRDefault="00012480" w:rsidP="005802E7">
            <w:pPr>
              <w:jc w:val="both"/>
            </w:pPr>
          </w:p>
          <w:p w:rsidR="00277956" w:rsidRDefault="00277956" w:rsidP="005802E7">
            <w:pPr>
              <w:jc w:val="both"/>
            </w:pPr>
          </w:p>
          <w:p w:rsidR="00277956" w:rsidRDefault="00277956" w:rsidP="005802E7">
            <w:pPr>
              <w:jc w:val="both"/>
            </w:pPr>
          </w:p>
          <w:p w:rsidR="00277956" w:rsidRDefault="00277956" w:rsidP="005802E7">
            <w:pPr>
              <w:jc w:val="both"/>
            </w:pPr>
          </w:p>
          <w:p w:rsidR="00277956" w:rsidRDefault="00277956" w:rsidP="005802E7">
            <w:pPr>
              <w:jc w:val="both"/>
            </w:pPr>
          </w:p>
          <w:p w:rsidR="00277956" w:rsidRDefault="00277956" w:rsidP="005802E7">
            <w:pPr>
              <w:jc w:val="both"/>
            </w:pPr>
          </w:p>
          <w:p w:rsidR="00277956" w:rsidRDefault="00277956" w:rsidP="005802E7">
            <w:pPr>
              <w:jc w:val="both"/>
            </w:pPr>
          </w:p>
          <w:p w:rsidR="00277956" w:rsidRDefault="00277956" w:rsidP="005802E7">
            <w:pPr>
              <w:jc w:val="both"/>
            </w:pPr>
          </w:p>
          <w:p w:rsidR="00277956" w:rsidRDefault="00277956" w:rsidP="005802E7">
            <w:pPr>
              <w:jc w:val="both"/>
            </w:pPr>
          </w:p>
          <w:p w:rsidR="00277956" w:rsidRDefault="00277956" w:rsidP="005802E7">
            <w:pPr>
              <w:jc w:val="both"/>
            </w:pPr>
          </w:p>
          <w:p w:rsidR="00277956" w:rsidRDefault="00277956" w:rsidP="005802E7">
            <w:pPr>
              <w:jc w:val="both"/>
            </w:pPr>
          </w:p>
          <w:p w:rsidR="007E1380" w:rsidRDefault="007E1380" w:rsidP="005802E7">
            <w:pPr>
              <w:jc w:val="both"/>
            </w:pPr>
          </w:p>
          <w:p w:rsidR="00962949" w:rsidRDefault="00962949" w:rsidP="005802E7">
            <w:pPr>
              <w:jc w:val="both"/>
            </w:pPr>
          </w:p>
          <w:p w:rsidR="005802E7" w:rsidRDefault="005802E7" w:rsidP="005802E7">
            <w:pPr>
              <w:jc w:val="both"/>
            </w:pPr>
            <w:r>
              <w:t>Art. 14 LISR</w:t>
            </w:r>
          </w:p>
          <w:p w:rsidR="005802E7" w:rsidRDefault="005802E7" w:rsidP="005802E7">
            <w:pPr>
              <w:jc w:val="both"/>
            </w:pPr>
            <w:r>
              <w:t xml:space="preserve">Arts. 106 y 116 LISR </w:t>
            </w:r>
          </w:p>
          <w:p w:rsidR="005802E7" w:rsidRDefault="005802E7" w:rsidP="005802E7">
            <w:pPr>
              <w:jc w:val="both"/>
            </w:pPr>
            <w:r>
              <w:t>Arts. 5D y 5F LIVA</w:t>
            </w:r>
          </w:p>
          <w:p w:rsidR="005802E7" w:rsidRDefault="005802E7" w:rsidP="005802E7">
            <w:pPr>
              <w:jc w:val="both"/>
            </w:pPr>
            <w:r>
              <w:t>Art. 5 LIEPS</w:t>
            </w:r>
          </w:p>
          <w:p w:rsidR="00BC3B63" w:rsidRDefault="00BC3B63" w:rsidP="005802E7">
            <w:pPr>
              <w:jc w:val="both"/>
            </w:pPr>
          </w:p>
          <w:p w:rsidR="00BC3B63" w:rsidRDefault="00BC3B63" w:rsidP="005802E7">
            <w:pPr>
              <w:jc w:val="both"/>
            </w:pPr>
          </w:p>
          <w:p w:rsidR="006D5D7A" w:rsidRDefault="006D5D7A" w:rsidP="005802E7">
            <w:pPr>
              <w:jc w:val="both"/>
            </w:pPr>
          </w:p>
          <w:p w:rsidR="005802E7" w:rsidRDefault="005802E7" w:rsidP="005802E7">
            <w:pPr>
              <w:jc w:val="both"/>
            </w:pPr>
            <w:r>
              <w:t>Art. 1</w:t>
            </w:r>
            <w:r w:rsidR="00BC3B63">
              <w:t>-A</w:t>
            </w:r>
            <w:r>
              <w:t xml:space="preserve"> LIVA</w:t>
            </w:r>
          </w:p>
          <w:p w:rsidR="005802E7" w:rsidRDefault="005802E7" w:rsidP="005802E7">
            <w:pPr>
              <w:jc w:val="both"/>
            </w:pPr>
            <w:r>
              <w:t>Art. 5</w:t>
            </w:r>
            <w:r w:rsidR="00BC3B63">
              <w:t>-A</w:t>
            </w:r>
            <w:r>
              <w:t xml:space="preserve"> LIEPS</w:t>
            </w:r>
          </w:p>
          <w:p w:rsidR="005802E7" w:rsidRDefault="005802E7" w:rsidP="005802E7">
            <w:pPr>
              <w:jc w:val="both"/>
            </w:pPr>
          </w:p>
          <w:p w:rsidR="005802E7" w:rsidRDefault="005802E7" w:rsidP="005802E7">
            <w:pPr>
              <w:jc w:val="both"/>
            </w:pPr>
          </w:p>
          <w:p w:rsidR="005802E7" w:rsidRDefault="005802E7" w:rsidP="005802E7">
            <w:pPr>
              <w:jc w:val="both"/>
            </w:pPr>
          </w:p>
          <w:p w:rsidR="000B0E80" w:rsidRDefault="000B0E80" w:rsidP="005802E7">
            <w:pPr>
              <w:jc w:val="both"/>
            </w:pPr>
          </w:p>
          <w:p w:rsidR="007E1380" w:rsidRDefault="007E1380" w:rsidP="005802E7">
            <w:pPr>
              <w:jc w:val="both"/>
            </w:pPr>
          </w:p>
          <w:p w:rsidR="005802E7" w:rsidRDefault="005802E7" w:rsidP="005802E7">
            <w:pPr>
              <w:jc w:val="both"/>
            </w:pPr>
            <w:r>
              <w:t>Art. 96 LISR</w:t>
            </w:r>
          </w:p>
          <w:p w:rsidR="005802E7" w:rsidRDefault="005802E7" w:rsidP="005802E7">
            <w:pPr>
              <w:jc w:val="both"/>
            </w:pPr>
            <w:r>
              <w:t>Art. 106 párrafo 4 LISR</w:t>
            </w:r>
          </w:p>
          <w:p w:rsidR="005802E7" w:rsidRDefault="005802E7" w:rsidP="005802E7">
            <w:pPr>
              <w:jc w:val="both"/>
            </w:pPr>
            <w:r>
              <w:t>Art. 116 párrafo 5 LISR</w:t>
            </w:r>
          </w:p>
          <w:p w:rsidR="005802E7" w:rsidRDefault="005802E7" w:rsidP="005802E7">
            <w:pPr>
              <w:jc w:val="both"/>
            </w:pPr>
          </w:p>
          <w:p w:rsidR="005802E7" w:rsidRDefault="005802E7" w:rsidP="005802E7">
            <w:pPr>
              <w:jc w:val="both"/>
            </w:pPr>
          </w:p>
          <w:p w:rsidR="008902D6" w:rsidRDefault="008902D6" w:rsidP="005802E7">
            <w:pPr>
              <w:jc w:val="both"/>
            </w:pPr>
          </w:p>
          <w:p w:rsidR="008902D6" w:rsidRDefault="008902D6" w:rsidP="005802E7">
            <w:pPr>
              <w:jc w:val="both"/>
            </w:pPr>
          </w:p>
          <w:p w:rsidR="007E1380" w:rsidRDefault="007E1380" w:rsidP="005802E7">
            <w:pPr>
              <w:jc w:val="both"/>
            </w:pPr>
            <w:r>
              <w:t>Art. 36 LSS</w:t>
            </w:r>
          </w:p>
          <w:p w:rsidR="005802E7" w:rsidRDefault="005802E7" w:rsidP="005802E7">
            <w:pPr>
              <w:jc w:val="both"/>
            </w:pPr>
            <w:r>
              <w:lastRenderedPageBreak/>
              <w:t xml:space="preserve">Art. 29 </w:t>
            </w:r>
            <w:proofErr w:type="spellStart"/>
            <w:r>
              <w:t>fracc</w:t>
            </w:r>
            <w:proofErr w:type="spellEnd"/>
            <w:r>
              <w:t xml:space="preserve"> II Ley del </w:t>
            </w:r>
            <w:proofErr w:type="spellStart"/>
            <w:r>
              <w:t>Infonavit</w:t>
            </w:r>
            <w:proofErr w:type="spellEnd"/>
            <w:r>
              <w:t xml:space="preserve"> Art. 156 del CFF de la Ciudad de México.</w:t>
            </w:r>
          </w:p>
          <w:p w:rsidR="005802E7" w:rsidRDefault="005802E7" w:rsidP="005802E7">
            <w:pPr>
              <w:jc w:val="both"/>
            </w:pPr>
          </w:p>
          <w:p w:rsidR="00001B19" w:rsidRDefault="00001B19" w:rsidP="005802E7">
            <w:pPr>
              <w:jc w:val="both"/>
            </w:pPr>
          </w:p>
          <w:p w:rsidR="00001B19" w:rsidRDefault="00001B19" w:rsidP="005802E7">
            <w:pPr>
              <w:jc w:val="both"/>
            </w:pPr>
          </w:p>
          <w:p w:rsidR="005802E7" w:rsidRDefault="005802E7" w:rsidP="005802E7">
            <w:pPr>
              <w:jc w:val="both"/>
            </w:pPr>
            <w:r>
              <w:t xml:space="preserve">Art. 32 </w:t>
            </w:r>
            <w:proofErr w:type="spellStart"/>
            <w:r>
              <w:t>fracc</w:t>
            </w:r>
            <w:proofErr w:type="spellEnd"/>
            <w:r>
              <w:t xml:space="preserve">. V y VII LIVA </w:t>
            </w:r>
          </w:p>
          <w:p w:rsidR="005802E7" w:rsidRDefault="005802E7" w:rsidP="005802E7">
            <w:pPr>
              <w:jc w:val="both"/>
            </w:pPr>
          </w:p>
          <w:p w:rsidR="005802E7" w:rsidRDefault="005802E7" w:rsidP="005802E7">
            <w:pPr>
              <w:jc w:val="both"/>
            </w:pPr>
          </w:p>
          <w:p w:rsidR="00277956" w:rsidRDefault="00277956" w:rsidP="005802E7">
            <w:pPr>
              <w:jc w:val="both"/>
            </w:pPr>
          </w:p>
          <w:p w:rsidR="00277956" w:rsidRDefault="00277956" w:rsidP="005802E7">
            <w:pPr>
              <w:jc w:val="both"/>
            </w:pPr>
          </w:p>
          <w:p w:rsidR="00277956" w:rsidRDefault="00277956" w:rsidP="005802E7">
            <w:pPr>
              <w:jc w:val="both"/>
            </w:pPr>
          </w:p>
          <w:p w:rsidR="00277956" w:rsidRDefault="00277956" w:rsidP="005802E7">
            <w:pPr>
              <w:jc w:val="both"/>
            </w:pPr>
          </w:p>
          <w:p w:rsidR="00277956" w:rsidRDefault="00277956" w:rsidP="005802E7">
            <w:pPr>
              <w:jc w:val="both"/>
            </w:pPr>
          </w:p>
          <w:p w:rsidR="00277956" w:rsidRDefault="00277956" w:rsidP="005802E7">
            <w:pPr>
              <w:jc w:val="both"/>
            </w:pPr>
          </w:p>
          <w:p w:rsidR="00277956" w:rsidRDefault="00277956" w:rsidP="005802E7">
            <w:pPr>
              <w:jc w:val="both"/>
            </w:pPr>
          </w:p>
          <w:p w:rsidR="007E1380" w:rsidRDefault="007E1380" w:rsidP="005802E7">
            <w:pPr>
              <w:jc w:val="both"/>
            </w:pPr>
          </w:p>
          <w:p w:rsidR="007E1380" w:rsidRDefault="007E1380" w:rsidP="005802E7">
            <w:pPr>
              <w:jc w:val="both"/>
            </w:pPr>
          </w:p>
          <w:p w:rsidR="00277956" w:rsidRDefault="00277956" w:rsidP="005802E7">
            <w:pPr>
              <w:jc w:val="both"/>
            </w:pPr>
            <w:r>
              <w:t>Artículo 23 CFF</w:t>
            </w:r>
          </w:p>
        </w:tc>
      </w:tr>
      <w:tr w:rsidR="005802E7" w:rsidTr="00CA145A">
        <w:trPr>
          <w:trHeight w:val="70"/>
        </w:trPr>
        <w:tc>
          <w:tcPr>
            <w:tcW w:w="7513" w:type="dxa"/>
          </w:tcPr>
          <w:p w:rsidR="005802E7" w:rsidRPr="00CA145A" w:rsidRDefault="005802E7" w:rsidP="00273C6B">
            <w:pPr>
              <w:pStyle w:val="Prrafodelista"/>
              <w:numPr>
                <w:ilvl w:val="1"/>
                <w:numId w:val="9"/>
              </w:numPr>
              <w:jc w:val="both"/>
            </w:pPr>
            <w:r>
              <w:lastRenderedPageBreak/>
              <w:t xml:space="preserve"> </w:t>
            </w:r>
            <w:r w:rsidRPr="00131AEA">
              <w:rPr>
                <w:b/>
              </w:rPr>
              <w:t>Presentación</w:t>
            </w:r>
            <w:r w:rsidR="004C093A">
              <w:rPr>
                <w:b/>
              </w:rPr>
              <w:t>.</w:t>
            </w:r>
          </w:p>
          <w:p w:rsidR="005802E7" w:rsidRDefault="005802E7" w:rsidP="005802E7">
            <w:pPr>
              <w:pStyle w:val="Prrafodelista"/>
              <w:jc w:val="both"/>
            </w:pPr>
            <w:r>
              <w:lastRenderedPageBreak/>
              <w:t xml:space="preserve">Es mostrar </w:t>
            </w:r>
            <w:r w:rsidRPr="00E047D5">
              <w:t>adecuadamente en los estados financieros y sus notas los</w:t>
            </w:r>
            <w:r>
              <w:t xml:space="preserve"> efectos derivados de las transacciones, transformaciones</w:t>
            </w:r>
            <w:r w:rsidRPr="00E047D5">
              <w:t xml:space="preserve"> internas y otros eventos que afectan económic</w:t>
            </w:r>
            <w:r>
              <w:t>amente a la entidad.</w:t>
            </w:r>
          </w:p>
          <w:p w:rsidR="0094035B" w:rsidRPr="00CA145A" w:rsidRDefault="0094035B" w:rsidP="005802E7">
            <w:pPr>
              <w:pStyle w:val="Prrafodelista"/>
              <w:jc w:val="both"/>
            </w:pPr>
          </w:p>
          <w:p w:rsidR="005802E7" w:rsidRPr="002E6831" w:rsidRDefault="005802E7" w:rsidP="00273C6B">
            <w:pPr>
              <w:pStyle w:val="Prrafodelista"/>
              <w:numPr>
                <w:ilvl w:val="2"/>
                <w:numId w:val="9"/>
              </w:numPr>
              <w:jc w:val="both"/>
            </w:pPr>
            <w:r w:rsidRPr="002E6831">
              <w:rPr>
                <w:u w:val="single"/>
              </w:rPr>
              <w:t>Em</w:t>
            </w:r>
            <w:r>
              <w:rPr>
                <w:u w:val="single"/>
              </w:rPr>
              <w:t>itir Información Financiera.</w:t>
            </w:r>
            <w:r w:rsidRPr="002E6831">
              <w:t xml:space="preserve"> </w:t>
            </w:r>
          </w:p>
          <w:p w:rsidR="005802E7" w:rsidRPr="00917109" w:rsidRDefault="005802E7" w:rsidP="005802E7">
            <w:pPr>
              <w:pStyle w:val="Prrafodelista"/>
              <w:ind w:left="1080"/>
              <w:jc w:val="both"/>
            </w:pPr>
            <w:r w:rsidRPr="00917109">
              <w:t xml:space="preserve">Presentar la información financiera que emana de la contabilidad, la cual debe ser </w:t>
            </w:r>
            <w:r>
              <w:t>producto</w:t>
            </w:r>
            <w:r w:rsidRPr="00917109">
              <w:t xml:space="preserve"> de un proceso de </w:t>
            </w:r>
            <w:r w:rsidRPr="00917109">
              <w:rPr>
                <w:rFonts w:cs="Arial"/>
              </w:rPr>
              <w:t xml:space="preserve">análisis, interpretación, simplificación, abstracción y agrupación de información en los estados financieros. Además debe ser información </w:t>
            </w:r>
            <w:r w:rsidRPr="00917109">
              <w:t xml:space="preserve">cuantitativa, expresada en </w:t>
            </w:r>
            <w:proofErr w:type="gramStart"/>
            <w:r w:rsidRPr="00917109">
              <w:t>unidades monetarias y descriptiva</w:t>
            </w:r>
            <w:proofErr w:type="gramEnd"/>
            <w:r w:rsidRPr="00917109">
              <w:t xml:space="preserve"> que muestre la posición y desempeño de la entidad y sea útil para la toma de decisiones económicas. Para lo cual se elaborarán los Estados Financieros:</w:t>
            </w:r>
          </w:p>
          <w:p w:rsidR="005802E7" w:rsidRPr="00F5405C" w:rsidRDefault="005802E7" w:rsidP="005157E4">
            <w:pPr>
              <w:pStyle w:val="Prrafodelista"/>
              <w:numPr>
                <w:ilvl w:val="0"/>
                <w:numId w:val="18"/>
              </w:numPr>
              <w:jc w:val="both"/>
            </w:pPr>
            <w:r w:rsidRPr="00F5405C">
              <w:t>Estado de Posición Financiera</w:t>
            </w:r>
          </w:p>
          <w:p w:rsidR="005802E7" w:rsidRDefault="005802E7" w:rsidP="005157E4">
            <w:pPr>
              <w:pStyle w:val="Prrafodelista"/>
              <w:numPr>
                <w:ilvl w:val="0"/>
                <w:numId w:val="18"/>
              </w:numPr>
              <w:jc w:val="both"/>
            </w:pPr>
            <w:r>
              <w:t>Estado de Resultados Integral</w:t>
            </w:r>
          </w:p>
          <w:p w:rsidR="00B81362" w:rsidRDefault="005802E7" w:rsidP="00B81362">
            <w:pPr>
              <w:pStyle w:val="Prrafodelista"/>
              <w:ind w:left="1800"/>
              <w:jc w:val="both"/>
              <w:rPr>
                <w:b/>
              </w:rPr>
            </w:pPr>
            <w:r>
              <w:rPr>
                <w:b/>
              </w:rPr>
              <w:t>(Anexo 07)</w:t>
            </w:r>
          </w:p>
          <w:p w:rsidR="0094035B" w:rsidRDefault="0094035B" w:rsidP="00B81362">
            <w:pPr>
              <w:pStyle w:val="Prrafodelista"/>
              <w:ind w:left="1800"/>
              <w:jc w:val="both"/>
              <w:rPr>
                <w:b/>
              </w:rPr>
            </w:pPr>
          </w:p>
          <w:p w:rsidR="005802E7" w:rsidRPr="00B81362" w:rsidRDefault="005802E7" w:rsidP="00273C6B">
            <w:pPr>
              <w:pStyle w:val="Prrafodelista"/>
              <w:numPr>
                <w:ilvl w:val="3"/>
                <w:numId w:val="9"/>
              </w:numPr>
              <w:jc w:val="both"/>
              <w:rPr>
                <w:b/>
              </w:rPr>
            </w:pPr>
            <w:r w:rsidRPr="00B81362">
              <w:rPr>
                <w:u w:val="single"/>
              </w:rPr>
              <w:t>Revisar el contenido mínimo que deben incluir los estados financieros.</w:t>
            </w:r>
          </w:p>
          <w:p w:rsidR="005802E7" w:rsidRDefault="005802E7" w:rsidP="005802E7">
            <w:pPr>
              <w:pStyle w:val="Prrafodelista"/>
              <w:ind w:left="1080"/>
              <w:jc w:val="both"/>
            </w:pPr>
            <w:r>
              <w:t>Revisar que los Estados Financieros cumplan con la siguiente información:</w:t>
            </w:r>
          </w:p>
          <w:p w:rsidR="005802E7" w:rsidRDefault="005802E7" w:rsidP="005157E4">
            <w:pPr>
              <w:pStyle w:val="Prrafodelista"/>
              <w:numPr>
                <w:ilvl w:val="0"/>
                <w:numId w:val="28"/>
              </w:numPr>
              <w:jc w:val="both"/>
            </w:pPr>
            <w:r w:rsidRPr="00BE0503">
              <w:t>El nombre , razón o denominación social de la entidad económica que emite los estados financieros y cualquier cambio en esta información ocurrido con posterioridad a la fecha de los últimos estados financieros emitidos; en caso de que esta cambio haya ocurrido durante el periodo o el inmediato anterior, deberá indicarse el nombre, razón o denominación social previo;</w:t>
            </w:r>
          </w:p>
          <w:p w:rsidR="005802E7" w:rsidRDefault="005802E7" w:rsidP="005157E4">
            <w:pPr>
              <w:pStyle w:val="Prrafodelista"/>
              <w:numPr>
                <w:ilvl w:val="0"/>
                <w:numId w:val="28"/>
              </w:numPr>
              <w:jc w:val="both"/>
            </w:pPr>
            <w:r w:rsidRPr="00BE0503">
              <w:t>La conformidad de la entidad económica; es decir, si es una persona física o moral o un grupo de ellas;</w:t>
            </w:r>
          </w:p>
          <w:p w:rsidR="005802E7" w:rsidRDefault="005802E7" w:rsidP="005157E4">
            <w:pPr>
              <w:pStyle w:val="Prrafodelista"/>
              <w:numPr>
                <w:ilvl w:val="0"/>
                <w:numId w:val="28"/>
              </w:numPr>
              <w:jc w:val="both"/>
            </w:pPr>
            <w:r w:rsidRPr="00BE0503">
              <w:t>La fe</w:t>
            </w:r>
            <w:r>
              <w:t>cha la fecha del estado de posición financiera</w:t>
            </w:r>
            <w:r w:rsidRPr="00BE0503">
              <w:t xml:space="preserve"> y del periodo cubierto por los otros estados financieros básicos;</w:t>
            </w:r>
          </w:p>
          <w:p w:rsidR="005802E7" w:rsidRDefault="005802E7" w:rsidP="005157E4">
            <w:pPr>
              <w:pStyle w:val="Prrafodelista"/>
              <w:numPr>
                <w:ilvl w:val="0"/>
                <w:numId w:val="28"/>
              </w:numPr>
              <w:jc w:val="both"/>
            </w:pPr>
            <w:r w:rsidRPr="00BE0503">
              <w:t>Si se presenta información en miles o millones de unidades monetarias, el criterio utilizado debe indicarse claramente;</w:t>
            </w:r>
          </w:p>
          <w:p w:rsidR="005802E7" w:rsidRDefault="005802E7" w:rsidP="005157E4">
            <w:pPr>
              <w:pStyle w:val="Prrafodelista"/>
              <w:numPr>
                <w:ilvl w:val="0"/>
                <w:numId w:val="28"/>
              </w:numPr>
              <w:jc w:val="both"/>
            </w:pPr>
            <w:r w:rsidRPr="00BE0503">
              <w:t>La moneda en que se presentan los estados financieros;</w:t>
            </w:r>
          </w:p>
          <w:p w:rsidR="005802E7" w:rsidRDefault="005802E7" w:rsidP="005157E4">
            <w:pPr>
              <w:pStyle w:val="Prrafodelista"/>
              <w:numPr>
                <w:ilvl w:val="0"/>
                <w:numId w:val="28"/>
              </w:numPr>
              <w:jc w:val="both"/>
            </w:pPr>
            <w:r w:rsidRPr="00BE0503">
              <w:t>la mención de que las cifras están expresadas en moneda de poder adquisitivo a una fecha determinada; y</w:t>
            </w:r>
          </w:p>
          <w:p w:rsidR="005802E7" w:rsidRPr="00BE0503" w:rsidRDefault="005802E7" w:rsidP="005157E4">
            <w:pPr>
              <w:pStyle w:val="Prrafodelista"/>
              <w:numPr>
                <w:ilvl w:val="0"/>
                <w:numId w:val="28"/>
              </w:numPr>
              <w:jc w:val="both"/>
            </w:pPr>
            <w:r w:rsidRPr="00BE0503">
              <w:t>en su caso, el nivel de redondeo utilizado en las cifras que se presentan en los estados financieros.</w:t>
            </w:r>
          </w:p>
        </w:tc>
        <w:tc>
          <w:tcPr>
            <w:tcW w:w="393" w:type="dxa"/>
          </w:tcPr>
          <w:p w:rsidR="005802E7" w:rsidRDefault="005802E7" w:rsidP="005802E7">
            <w:pPr>
              <w:jc w:val="center"/>
            </w:pPr>
          </w:p>
          <w:p w:rsidR="005802E7" w:rsidRDefault="005802E7" w:rsidP="005802E7">
            <w:pPr>
              <w:jc w:val="center"/>
            </w:pPr>
          </w:p>
          <w:p w:rsidR="005802E7" w:rsidRDefault="005802E7" w:rsidP="005802E7"/>
          <w:p w:rsidR="005802E7" w:rsidRDefault="005802E7" w:rsidP="005802E7">
            <w:pPr>
              <w:jc w:val="center"/>
            </w:pPr>
          </w:p>
          <w:p w:rsidR="005802E7" w:rsidRDefault="005802E7" w:rsidP="005802E7">
            <w:pPr>
              <w:jc w:val="center"/>
            </w:pPr>
          </w:p>
          <w:p w:rsidR="00BA4C33" w:rsidRDefault="00BA4C33" w:rsidP="005802E7">
            <w:pPr>
              <w:jc w:val="center"/>
            </w:pPr>
          </w:p>
          <w:p w:rsidR="00BA4C33" w:rsidRDefault="00BA4C33" w:rsidP="005802E7">
            <w:pPr>
              <w:jc w:val="center"/>
            </w:pPr>
          </w:p>
          <w:p w:rsidR="0094035B" w:rsidRDefault="0094035B" w:rsidP="005802E7">
            <w:pPr>
              <w:jc w:val="center"/>
            </w:pPr>
          </w:p>
          <w:p w:rsidR="005802E7" w:rsidRDefault="005802E7" w:rsidP="005802E7">
            <w:pPr>
              <w:jc w:val="center"/>
            </w:pPr>
            <w:r>
              <w:t>X</w:t>
            </w:r>
          </w:p>
          <w:p w:rsidR="005802E7" w:rsidRDefault="005802E7" w:rsidP="005802E7">
            <w:pPr>
              <w:jc w:val="center"/>
            </w:pPr>
          </w:p>
          <w:p w:rsidR="005802E7" w:rsidRDefault="005802E7" w:rsidP="005802E7"/>
          <w:p w:rsidR="005802E7" w:rsidRDefault="005802E7" w:rsidP="005802E7"/>
          <w:p w:rsidR="005802E7" w:rsidRDefault="005802E7" w:rsidP="005802E7"/>
          <w:p w:rsidR="005802E7" w:rsidRDefault="005802E7" w:rsidP="005802E7"/>
          <w:p w:rsidR="005802E7" w:rsidRDefault="005802E7" w:rsidP="005802E7"/>
          <w:p w:rsidR="005802E7" w:rsidRDefault="005802E7" w:rsidP="005802E7"/>
          <w:p w:rsidR="005802E7" w:rsidRDefault="005802E7" w:rsidP="005802E7"/>
          <w:p w:rsidR="005802E7" w:rsidRDefault="005802E7" w:rsidP="005802E7"/>
          <w:p w:rsidR="005802E7" w:rsidRDefault="005802E7" w:rsidP="005802E7"/>
          <w:p w:rsidR="005802E7" w:rsidRDefault="005802E7" w:rsidP="005802E7">
            <w:r>
              <w:t>X</w:t>
            </w:r>
          </w:p>
        </w:tc>
        <w:tc>
          <w:tcPr>
            <w:tcW w:w="463" w:type="dxa"/>
          </w:tcPr>
          <w:p w:rsidR="005802E7" w:rsidRDefault="005802E7" w:rsidP="005802E7"/>
          <w:p w:rsidR="005802E7" w:rsidRDefault="005802E7" w:rsidP="005802E7"/>
          <w:p w:rsidR="005802E7" w:rsidRDefault="005802E7" w:rsidP="005802E7"/>
          <w:p w:rsidR="005802E7" w:rsidRDefault="005802E7" w:rsidP="005802E7"/>
          <w:p w:rsidR="005802E7" w:rsidRDefault="005802E7" w:rsidP="005802E7"/>
          <w:p w:rsidR="00BA4C33" w:rsidRDefault="00BA4C33" w:rsidP="005802E7"/>
          <w:p w:rsidR="00BA4C33" w:rsidRDefault="00BA4C33" w:rsidP="005802E7"/>
          <w:p w:rsidR="0094035B" w:rsidRDefault="0094035B" w:rsidP="005802E7"/>
          <w:p w:rsidR="005802E7" w:rsidRDefault="005802E7" w:rsidP="005802E7">
            <w:r>
              <w:t>X</w:t>
            </w:r>
          </w:p>
          <w:p w:rsidR="005802E7" w:rsidRDefault="005802E7" w:rsidP="005802E7"/>
          <w:p w:rsidR="005802E7" w:rsidRDefault="005802E7" w:rsidP="005802E7"/>
          <w:p w:rsidR="005802E7" w:rsidRDefault="005802E7" w:rsidP="005802E7"/>
          <w:p w:rsidR="005802E7" w:rsidRDefault="005802E7" w:rsidP="005802E7"/>
          <w:p w:rsidR="005802E7" w:rsidRDefault="005802E7" w:rsidP="005802E7"/>
          <w:p w:rsidR="005802E7" w:rsidRDefault="005802E7" w:rsidP="005802E7"/>
          <w:p w:rsidR="005802E7" w:rsidRDefault="005802E7" w:rsidP="005802E7"/>
          <w:p w:rsidR="005802E7" w:rsidRDefault="005802E7" w:rsidP="005802E7"/>
          <w:p w:rsidR="005802E7" w:rsidRDefault="005802E7" w:rsidP="005802E7"/>
          <w:p w:rsidR="005802E7" w:rsidRDefault="005802E7" w:rsidP="005802E7"/>
          <w:p w:rsidR="005802E7" w:rsidRPr="00D015AA" w:rsidRDefault="005802E7" w:rsidP="005802E7">
            <w:r>
              <w:t>X</w:t>
            </w:r>
          </w:p>
        </w:tc>
        <w:tc>
          <w:tcPr>
            <w:tcW w:w="704" w:type="dxa"/>
          </w:tcPr>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tc>
        <w:tc>
          <w:tcPr>
            <w:tcW w:w="1829" w:type="dxa"/>
          </w:tcPr>
          <w:p w:rsidR="005802E7" w:rsidRDefault="005802E7" w:rsidP="005802E7">
            <w:pPr>
              <w:jc w:val="both"/>
            </w:pPr>
          </w:p>
          <w:p w:rsidR="005802E7" w:rsidRDefault="005802E7" w:rsidP="005802E7">
            <w:pPr>
              <w:jc w:val="both"/>
            </w:pPr>
            <w:r>
              <w:lastRenderedPageBreak/>
              <w:t xml:space="preserve">NIF A-7 “Presentación y Revelación” </w:t>
            </w:r>
          </w:p>
          <w:p w:rsidR="005802E7" w:rsidRDefault="005802E7" w:rsidP="005802E7">
            <w:pPr>
              <w:jc w:val="both"/>
            </w:pPr>
          </w:p>
          <w:p w:rsidR="005802E7" w:rsidRDefault="005802E7" w:rsidP="005802E7">
            <w:pPr>
              <w:jc w:val="both"/>
            </w:pPr>
            <w:r>
              <w:t>NIF A-4 “Características cualitativas de los EEFF”</w:t>
            </w:r>
          </w:p>
          <w:p w:rsidR="005802E7" w:rsidRDefault="005802E7" w:rsidP="005802E7">
            <w:pPr>
              <w:jc w:val="both"/>
            </w:pPr>
            <w:r>
              <w:t>NIF A-5 “Elementos de los EEFF”</w:t>
            </w:r>
          </w:p>
          <w:p w:rsidR="005802E7" w:rsidRDefault="005802E7" w:rsidP="005802E7">
            <w:pPr>
              <w:jc w:val="both"/>
            </w:pPr>
          </w:p>
          <w:p w:rsidR="005802E7" w:rsidRDefault="005802E7" w:rsidP="005802E7">
            <w:pPr>
              <w:jc w:val="both"/>
            </w:pPr>
          </w:p>
          <w:p w:rsidR="005802E7" w:rsidRPr="00BE0503" w:rsidRDefault="005802E7" w:rsidP="005802E7">
            <w:pPr>
              <w:jc w:val="both"/>
              <w:rPr>
                <w:u w:val="single"/>
              </w:rPr>
            </w:pPr>
          </w:p>
        </w:tc>
      </w:tr>
      <w:tr w:rsidR="005802E7" w:rsidTr="00D015AA">
        <w:tc>
          <w:tcPr>
            <w:tcW w:w="7513" w:type="dxa"/>
          </w:tcPr>
          <w:p w:rsidR="005802E7" w:rsidRPr="00CA145A" w:rsidRDefault="005802E7" w:rsidP="00273C6B">
            <w:pPr>
              <w:pStyle w:val="Prrafodelista"/>
              <w:numPr>
                <w:ilvl w:val="1"/>
                <w:numId w:val="9"/>
              </w:numPr>
              <w:jc w:val="both"/>
              <w:rPr>
                <w:b/>
              </w:rPr>
            </w:pPr>
            <w:r w:rsidRPr="00CA145A">
              <w:rPr>
                <w:b/>
              </w:rPr>
              <w:lastRenderedPageBreak/>
              <w:t xml:space="preserve"> Revelación</w:t>
            </w:r>
            <w:r w:rsidR="00EE5417">
              <w:rPr>
                <w:b/>
              </w:rPr>
              <w:t>.</w:t>
            </w:r>
          </w:p>
          <w:p w:rsidR="005802E7" w:rsidRDefault="005802E7" w:rsidP="005802E7">
            <w:pPr>
              <w:pStyle w:val="Prrafodelista"/>
              <w:jc w:val="both"/>
            </w:pPr>
            <w:r>
              <w:t>Es d</w:t>
            </w:r>
            <w:r w:rsidRPr="00440593">
              <w:t xml:space="preserve">ivulgar en </w:t>
            </w:r>
            <w:r>
              <w:t xml:space="preserve">los </w:t>
            </w:r>
            <w:r w:rsidRPr="00440593">
              <w:t>estados financieros y sus notas</w:t>
            </w:r>
            <w:r>
              <w:t xml:space="preserve"> </w:t>
            </w:r>
            <w:r>
              <w:rPr>
                <w:b/>
              </w:rPr>
              <w:t>(Anexo 08)</w:t>
            </w:r>
            <w:r w:rsidRPr="00440593">
              <w:t xml:space="preserve"> toda aquella información que amplíe el origen y significación de los elementos que se presentan en dichos estados, proporcionando información acerca de las pol</w:t>
            </w:r>
            <w:r>
              <w:t xml:space="preserve">íticas contables </w:t>
            </w:r>
            <w:r>
              <w:rPr>
                <w:b/>
              </w:rPr>
              <w:t>(Anexo 09)</w:t>
            </w:r>
            <w:r>
              <w:t>, el entorno en</w:t>
            </w:r>
            <w:r w:rsidRPr="00440593">
              <w:t xml:space="preserve"> que se desenvuelve la entidad, así como otras revelaciones. Para tal fin:</w:t>
            </w:r>
          </w:p>
          <w:p w:rsidR="005802E7" w:rsidRPr="00EE6D29" w:rsidRDefault="00B31035" w:rsidP="00273C6B">
            <w:pPr>
              <w:pStyle w:val="Prrafodelista"/>
              <w:numPr>
                <w:ilvl w:val="2"/>
                <w:numId w:val="9"/>
              </w:numPr>
              <w:jc w:val="both"/>
              <w:rPr>
                <w:b/>
              </w:rPr>
            </w:pPr>
            <w:r>
              <w:rPr>
                <w:b/>
              </w:rPr>
              <w:t xml:space="preserve">S. Ad. Analizar </w:t>
            </w:r>
            <w:r w:rsidR="005802E7" w:rsidRPr="00EE6D29">
              <w:rPr>
                <w:b/>
              </w:rPr>
              <w:t>estados financieros.</w:t>
            </w:r>
          </w:p>
          <w:p w:rsidR="00EE6D29" w:rsidRPr="00EE6D29" w:rsidRDefault="00EE6D29" w:rsidP="00273C6B">
            <w:pPr>
              <w:pStyle w:val="Prrafodelista"/>
              <w:numPr>
                <w:ilvl w:val="3"/>
                <w:numId w:val="9"/>
              </w:numPr>
              <w:jc w:val="both"/>
              <w:rPr>
                <w:b/>
              </w:rPr>
            </w:pPr>
            <w:r w:rsidRPr="00EE6D29">
              <w:rPr>
                <w:b/>
                <w:u w:val="single"/>
              </w:rPr>
              <w:t xml:space="preserve">S. Ad. </w:t>
            </w:r>
            <w:r w:rsidR="005802E7" w:rsidRPr="00EE6D29">
              <w:rPr>
                <w:b/>
                <w:u w:val="single"/>
              </w:rPr>
              <w:t>Elaborar notas a los estados financieros</w:t>
            </w:r>
            <w:r w:rsidRPr="00EE6D29">
              <w:rPr>
                <w:b/>
                <w:u w:val="single"/>
              </w:rPr>
              <w:t>.</w:t>
            </w:r>
            <w:r w:rsidR="005802E7" w:rsidRPr="00EE6D29">
              <w:rPr>
                <w:b/>
              </w:rPr>
              <w:t xml:space="preserve"> </w:t>
            </w:r>
          </w:p>
          <w:p w:rsidR="005802E7" w:rsidRDefault="00ED74CD" w:rsidP="00EE6D29">
            <w:pPr>
              <w:pStyle w:val="Prrafodelista"/>
              <w:ind w:left="1080"/>
              <w:jc w:val="both"/>
            </w:pPr>
            <w:r>
              <w:t xml:space="preserve">Servicio Adicional. </w:t>
            </w:r>
            <w:r w:rsidR="00EE6D29">
              <w:t xml:space="preserve">Elaborar notas a los estados financieros </w:t>
            </w:r>
            <w:r w:rsidR="005802E7" w:rsidRPr="00F5405C">
              <w:t xml:space="preserve">así como el análisis de las cifras con el uso de las razones </w:t>
            </w:r>
            <w:r w:rsidR="00874F79" w:rsidRPr="00F5405C">
              <w:t>financieras</w:t>
            </w:r>
            <w:r w:rsidR="00874F79">
              <w:t xml:space="preserve"> de</w:t>
            </w:r>
            <w:r w:rsidR="005802E7">
              <w:t xml:space="preserve"> solvencia, liquidez, eficiencia operativa y rentabilidad </w:t>
            </w:r>
            <w:r w:rsidR="005802E7">
              <w:rPr>
                <w:b/>
              </w:rPr>
              <w:t>(Anexo 10)</w:t>
            </w:r>
            <w:r w:rsidR="005802E7" w:rsidRPr="0029130B">
              <w:t>.</w:t>
            </w:r>
          </w:p>
          <w:p w:rsidR="00EE6D29" w:rsidRPr="00EE6D29" w:rsidRDefault="00EE6D29" w:rsidP="00273C6B">
            <w:pPr>
              <w:pStyle w:val="Prrafodelista"/>
              <w:numPr>
                <w:ilvl w:val="3"/>
                <w:numId w:val="9"/>
              </w:numPr>
              <w:jc w:val="both"/>
              <w:rPr>
                <w:b/>
                <w:u w:val="single"/>
              </w:rPr>
            </w:pPr>
            <w:r w:rsidRPr="00EE6D29">
              <w:rPr>
                <w:b/>
                <w:u w:val="single"/>
              </w:rPr>
              <w:lastRenderedPageBreak/>
              <w:t>S. Ad. Elaborar estados financieros con análisis porcentual de las cifras.</w:t>
            </w:r>
          </w:p>
          <w:p w:rsidR="005802E7" w:rsidRDefault="00ED74CD" w:rsidP="00EE6D29">
            <w:pPr>
              <w:pStyle w:val="Prrafodelista"/>
              <w:ind w:left="1080"/>
              <w:jc w:val="both"/>
            </w:pPr>
            <w:r>
              <w:t xml:space="preserve">Servicio Adicional. </w:t>
            </w:r>
            <w:r w:rsidR="005802E7">
              <w:t>Estados financieros con análisis porcentual de las cifras, análisis comparado.</w:t>
            </w:r>
          </w:p>
          <w:p w:rsidR="00EE6D29" w:rsidRPr="00EE6D29" w:rsidRDefault="00B31035" w:rsidP="00273C6B">
            <w:pPr>
              <w:pStyle w:val="Prrafodelista"/>
              <w:numPr>
                <w:ilvl w:val="2"/>
                <w:numId w:val="9"/>
              </w:numPr>
              <w:jc w:val="both"/>
            </w:pPr>
            <w:r>
              <w:rPr>
                <w:u w:val="single"/>
              </w:rPr>
              <w:t>Concluir</w:t>
            </w:r>
            <w:r w:rsidR="00EE6D29">
              <w:rPr>
                <w:u w:val="single"/>
              </w:rPr>
              <w:t xml:space="preserve"> la Carta de Observaciones</w:t>
            </w:r>
            <w:r w:rsidR="00077569">
              <w:rPr>
                <w:u w:val="single"/>
              </w:rPr>
              <w:t xml:space="preserve"> a operaciones</w:t>
            </w:r>
            <w:r w:rsidR="00EE6D29">
              <w:rPr>
                <w:u w:val="single"/>
              </w:rPr>
              <w:t xml:space="preserve"> del perío</w:t>
            </w:r>
            <w:r w:rsidR="00077569">
              <w:rPr>
                <w:u w:val="single"/>
              </w:rPr>
              <w:t>do.</w:t>
            </w:r>
          </w:p>
          <w:p w:rsidR="00EE6D29" w:rsidRPr="00EE6D29" w:rsidRDefault="00EE6D29" w:rsidP="00EE6D29">
            <w:pPr>
              <w:pStyle w:val="Prrafodelista"/>
              <w:ind w:left="1080"/>
              <w:jc w:val="both"/>
            </w:pPr>
            <w:r w:rsidRPr="00EE6D29">
              <w:t xml:space="preserve">Concluir con la redacción de la carta de observaciones </w:t>
            </w:r>
            <w:r w:rsidR="00077569">
              <w:t xml:space="preserve">a las operaciones </w:t>
            </w:r>
            <w:r w:rsidRPr="00EE6D29">
              <w:t>del período.</w:t>
            </w:r>
          </w:p>
        </w:tc>
        <w:tc>
          <w:tcPr>
            <w:tcW w:w="393" w:type="dxa"/>
          </w:tcPr>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BA4C33" w:rsidRDefault="00BA4C33" w:rsidP="005802E7">
            <w:pPr>
              <w:jc w:val="center"/>
            </w:pPr>
          </w:p>
          <w:p w:rsidR="005802E7" w:rsidRDefault="005802E7" w:rsidP="005802E7">
            <w:pPr>
              <w:jc w:val="center"/>
            </w:pPr>
            <w:r>
              <w:t>X</w:t>
            </w:r>
          </w:p>
          <w:p w:rsidR="005802E7" w:rsidRDefault="005802E7" w:rsidP="005802E7">
            <w:pPr>
              <w:jc w:val="center"/>
            </w:pPr>
          </w:p>
          <w:p w:rsidR="005802E7" w:rsidRDefault="005802E7" w:rsidP="005802E7">
            <w:pPr>
              <w:jc w:val="center"/>
            </w:pPr>
          </w:p>
          <w:p w:rsidR="00BA4C33" w:rsidRDefault="00BA4C33" w:rsidP="005802E7">
            <w:pPr>
              <w:jc w:val="center"/>
            </w:pPr>
          </w:p>
          <w:p w:rsidR="005802E7" w:rsidRDefault="005802E7" w:rsidP="005802E7">
            <w:pPr>
              <w:jc w:val="center"/>
            </w:pPr>
            <w:r>
              <w:t>X</w:t>
            </w:r>
          </w:p>
          <w:p w:rsidR="00BA4C33" w:rsidRDefault="00BA4C33" w:rsidP="005802E7">
            <w:pPr>
              <w:jc w:val="center"/>
            </w:pPr>
          </w:p>
          <w:p w:rsidR="00BA4C33" w:rsidRDefault="00BA4C33" w:rsidP="005802E7">
            <w:pPr>
              <w:jc w:val="center"/>
            </w:pPr>
          </w:p>
          <w:p w:rsidR="00BA4C33" w:rsidRDefault="00BA4C33" w:rsidP="005802E7">
            <w:pPr>
              <w:jc w:val="center"/>
            </w:pPr>
          </w:p>
          <w:p w:rsidR="00BA4C33" w:rsidRDefault="00BA4C33" w:rsidP="005802E7">
            <w:pPr>
              <w:jc w:val="center"/>
            </w:pPr>
            <w:r>
              <w:t>X</w:t>
            </w:r>
          </w:p>
        </w:tc>
        <w:tc>
          <w:tcPr>
            <w:tcW w:w="463" w:type="dxa"/>
          </w:tcPr>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BA4C33" w:rsidRDefault="00BA4C33" w:rsidP="005802E7">
            <w:pPr>
              <w:jc w:val="center"/>
            </w:pPr>
          </w:p>
          <w:p w:rsidR="005802E7" w:rsidRDefault="005802E7" w:rsidP="005802E7">
            <w:pPr>
              <w:jc w:val="center"/>
            </w:pPr>
            <w:r>
              <w:t>X</w:t>
            </w:r>
          </w:p>
          <w:p w:rsidR="005802E7" w:rsidRDefault="005802E7" w:rsidP="005802E7">
            <w:pPr>
              <w:jc w:val="center"/>
            </w:pPr>
          </w:p>
          <w:p w:rsidR="005802E7" w:rsidRDefault="005802E7" w:rsidP="005802E7">
            <w:pPr>
              <w:jc w:val="center"/>
            </w:pPr>
          </w:p>
          <w:p w:rsidR="00BA4C33" w:rsidRDefault="00BA4C33" w:rsidP="005802E7">
            <w:pPr>
              <w:jc w:val="center"/>
            </w:pPr>
          </w:p>
          <w:p w:rsidR="005802E7" w:rsidRDefault="005802E7" w:rsidP="005802E7">
            <w:pPr>
              <w:jc w:val="center"/>
            </w:pPr>
            <w:r>
              <w:t>X</w:t>
            </w:r>
          </w:p>
          <w:p w:rsidR="00BA4C33" w:rsidRDefault="00BA4C33" w:rsidP="005802E7">
            <w:pPr>
              <w:jc w:val="center"/>
            </w:pPr>
          </w:p>
          <w:p w:rsidR="00BA4C33" w:rsidRDefault="00BA4C33" w:rsidP="005802E7">
            <w:pPr>
              <w:jc w:val="center"/>
            </w:pPr>
          </w:p>
          <w:p w:rsidR="00BA4C33" w:rsidRDefault="00BA4C33" w:rsidP="005802E7">
            <w:pPr>
              <w:jc w:val="center"/>
            </w:pPr>
          </w:p>
          <w:p w:rsidR="00BA4C33" w:rsidRDefault="00BA4C33" w:rsidP="005802E7">
            <w:pPr>
              <w:jc w:val="center"/>
            </w:pPr>
            <w:r>
              <w:t>X</w:t>
            </w:r>
          </w:p>
        </w:tc>
        <w:tc>
          <w:tcPr>
            <w:tcW w:w="704" w:type="dxa"/>
          </w:tcPr>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5802E7" w:rsidRDefault="005802E7" w:rsidP="005802E7">
            <w:pPr>
              <w:jc w:val="center"/>
            </w:pPr>
          </w:p>
          <w:p w:rsidR="00BA4C33" w:rsidRDefault="00BA4C33" w:rsidP="005802E7">
            <w:pPr>
              <w:jc w:val="center"/>
            </w:pPr>
          </w:p>
          <w:p w:rsidR="005802E7" w:rsidRDefault="005802E7" w:rsidP="005802E7">
            <w:pPr>
              <w:jc w:val="center"/>
            </w:pPr>
            <w:r>
              <w:t>X</w:t>
            </w:r>
          </w:p>
          <w:p w:rsidR="005802E7" w:rsidRDefault="005802E7" w:rsidP="005802E7">
            <w:pPr>
              <w:jc w:val="center"/>
            </w:pPr>
          </w:p>
          <w:p w:rsidR="005802E7" w:rsidRDefault="005802E7" w:rsidP="005802E7">
            <w:pPr>
              <w:jc w:val="center"/>
            </w:pPr>
          </w:p>
          <w:p w:rsidR="00BA4C33" w:rsidRDefault="00BA4C33" w:rsidP="005802E7">
            <w:pPr>
              <w:jc w:val="center"/>
            </w:pPr>
          </w:p>
          <w:p w:rsidR="005802E7" w:rsidRDefault="005802E7" w:rsidP="005802E7">
            <w:pPr>
              <w:jc w:val="center"/>
            </w:pPr>
            <w:r>
              <w:t>X</w:t>
            </w:r>
          </w:p>
        </w:tc>
        <w:tc>
          <w:tcPr>
            <w:tcW w:w="1829" w:type="dxa"/>
          </w:tcPr>
          <w:p w:rsidR="00BA4C33" w:rsidRDefault="00BA4C33" w:rsidP="005802E7">
            <w:pPr>
              <w:jc w:val="both"/>
            </w:pPr>
          </w:p>
          <w:p w:rsidR="005802E7" w:rsidRDefault="005802E7" w:rsidP="005802E7">
            <w:pPr>
              <w:jc w:val="both"/>
            </w:pPr>
            <w:r>
              <w:t>Postulado básico “Negocio en marcha” NIF A-2</w:t>
            </w:r>
          </w:p>
          <w:p w:rsidR="005802E7" w:rsidRDefault="005802E7" w:rsidP="005802E7">
            <w:pPr>
              <w:jc w:val="both"/>
            </w:pPr>
          </w:p>
          <w:p w:rsidR="00BA4C33" w:rsidRDefault="00BA4C33" w:rsidP="005802E7">
            <w:pPr>
              <w:jc w:val="both"/>
            </w:pPr>
          </w:p>
          <w:p w:rsidR="00BA4C33" w:rsidRDefault="00BA4C33" w:rsidP="005802E7">
            <w:pPr>
              <w:jc w:val="both"/>
            </w:pPr>
          </w:p>
          <w:p w:rsidR="00BA4C33" w:rsidRDefault="00BA4C33" w:rsidP="005802E7">
            <w:pPr>
              <w:jc w:val="both"/>
            </w:pPr>
          </w:p>
          <w:p w:rsidR="005802E7" w:rsidRDefault="005802E7" w:rsidP="005802E7">
            <w:pPr>
              <w:jc w:val="both"/>
            </w:pPr>
            <w:r>
              <w:t>NIF A-7 “Presentación y Revelación”</w:t>
            </w:r>
          </w:p>
          <w:p w:rsidR="005802E7" w:rsidRDefault="005802E7" w:rsidP="005802E7">
            <w:pPr>
              <w:jc w:val="both"/>
            </w:pPr>
          </w:p>
          <w:p w:rsidR="005802E7" w:rsidRDefault="005802E7" w:rsidP="005802E7">
            <w:pPr>
              <w:jc w:val="both"/>
            </w:pPr>
          </w:p>
        </w:tc>
      </w:tr>
      <w:tr w:rsidR="005802E7" w:rsidTr="00D015AA">
        <w:tc>
          <w:tcPr>
            <w:tcW w:w="7513" w:type="dxa"/>
          </w:tcPr>
          <w:p w:rsidR="005802E7" w:rsidRPr="00613179" w:rsidRDefault="005802E7" w:rsidP="00273C6B">
            <w:pPr>
              <w:pStyle w:val="Prrafodelista"/>
              <w:numPr>
                <w:ilvl w:val="0"/>
                <w:numId w:val="9"/>
              </w:numPr>
              <w:jc w:val="both"/>
              <w:rPr>
                <w:b/>
                <w:i/>
                <w:u w:val="single"/>
              </w:rPr>
            </w:pPr>
            <w:r w:rsidRPr="00613179">
              <w:rPr>
                <w:b/>
                <w:i/>
                <w:u w:val="single"/>
              </w:rPr>
              <w:lastRenderedPageBreak/>
              <w:t>Envío de Contabilidad electrónica.</w:t>
            </w:r>
          </w:p>
          <w:p w:rsidR="005802E7" w:rsidRPr="00D273FA" w:rsidRDefault="005802E7" w:rsidP="005802E7">
            <w:pPr>
              <w:pStyle w:val="Prrafodelista"/>
              <w:jc w:val="both"/>
              <w:rPr>
                <w:b/>
                <w:i/>
              </w:rPr>
            </w:pPr>
            <w:r w:rsidRPr="00D273FA">
              <w:rPr>
                <w:i/>
              </w:rPr>
              <w:t>D</w:t>
            </w:r>
            <w:r w:rsidRPr="00444A73">
              <w:t>ar cumplimiento a la obligación fiscal del envío de la Contabilidad mediante medios electrónicos.</w:t>
            </w:r>
          </w:p>
        </w:tc>
        <w:tc>
          <w:tcPr>
            <w:tcW w:w="393" w:type="dxa"/>
          </w:tcPr>
          <w:p w:rsidR="005802E7" w:rsidRDefault="005802E7" w:rsidP="005802E7">
            <w:pPr>
              <w:jc w:val="center"/>
            </w:pPr>
          </w:p>
        </w:tc>
        <w:tc>
          <w:tcPr>
            <w:tcW w:w="463" w:type="dxa"/>
          </w:tcPr>
          <w:p w:rsidR="005802E7" w:rsidRDefault="005802E7" w:rsidP="005802E7">
            <w:pPr>
              <w:jc w:val="center"/>
            </w:pPr>
          </w:p>
        </w:tc>
        <w:tc>
          <w:tcPr>
            <w:tcW w:w="704" w:type="dxa"/>
          </w:tcPr>
          <w:p w:rsidR="005802E7" w:rsidRDefault="005802E7" w:rsidP="005802E7">
            <w:pPr>
              <w:jc w:val="center"/>
            </w:pPr>
          </w:p>
        </w:tc>
        <w:tc>
          <w:tcPr>
            <w:tcW w:w="1829" w:type="dxa"/>
          </w:tcPr>
          <w:p w:rsidR="005802E7" w:rsidRDefault="005802E7" w:rsidP="005802E7">
            <w:pPr>
              <w:jc w:val="both"/>
            </w:pPr>
            <w:r>
              <w:t>Art. 34 RCFF</w:t>
            </w:r>
          </w:p>
        </w:tc>
      </w:tr>
      <w:tr w:rsidR="005802E7" w:rsidTr="00D015AA">
        <w:tc>
          <w:tcPr>
            <w:tcW w:w="7513" w:type="dxa"/>
          </w:tcPr>
          <w:p w:rsidR="00D92A8C" w:rsidRPr="00D92A8C" w:rsidRDefault="00D92A8C" w:rsidP="00273C6B">
            <w:pPr>
              <w:pStyle w:val="Prrafodelista"/>
              <w:numPr>
                <w:ilvl w:val="1"/>
                <w:numId w:val="9"/>
              </w:numPr>
              <w:jc w:val="both"/>
              <w:rPr>
                <w:u w:val="single"/>
              </w:rPr>
            </w:pPr>
            <w:r w:rsidRPr="00D92A8C">
              <w:rPr>
                <w:u w:val="single"/>
              </w:rPr>
              <w:t>Revisar y analizar el código agrupador que ha sido asignado a las cuentas creadas en el período.</w:t>
            </w:r>
          </w:p>
          <w:p w:rsidR="005802E7" w:rsidRPr="0029130B" w:rsidRDefault="005802E7" w:rsidP="00D92A8C">
            <w:pPr>
              <w:pStyle w:val="Prrafodelista"/>
              <w:jc w:val="both"/>
            </w:pPr>
            <w:r w:rsidRPr="0029130B">
              <w:t xml:space="preserve">Revisión y análisis del código agrupador asignado a las cuentas creadas durante el procesamiento y reconocimiento contable. </w:t>
            </w:r>
          </w:p>
        </w:tc>
        <w:tc>
          <w:tcPr>
            <w:tcW w:w="393" w:type="dxa"/>
          </w:tcPr>
          <w:p w:rsidR="00BA4C33" w:rsidRDefault="00BA4C33" w:rsidP="00BA4C33"/>
          <w:p w:rsidR="005802E7" w:rsidRDefault="005802E7" w:rsidP="00BA4C33">
            <w:r>
              <w:t>X</w:t>
            </w:r>
          </w:p>
        </w:tc>
        <w:tc>
          <w:tcPr>
            <w:tcW w:w="463" w:type="dxa"/>
          </w:tcPr>
          <w:p w:rsidR="005802E7" w:rsidRDefault="005802E7" w:rsidP="005802E7">
            <w:pPr>
              <w:jc w:val="center"/>
            </w:pPr>
          </w:p>
          <w:p w:rsidR="005802E7" w:rsidRDefault="005802E7" w:rsidP="005802E7">
            <w:pPr>
              <w:jc w:val="center"/>
            </w:pPr>
            <w:r>
              <w:t>X</w:t>
            </w:r>
          </w:p>
        </w:tc>
        <w:tc>
          <w:tcPr>
            <w:tcW w:w="704" w:type="dxa"/>
          </w:tcPr>
          <w:p w:rsidR="005802E7" w:rsidRDefault="005802E7" w:rsidP="005802E7">
            <w:pPr>
              <w:jc w:val="center"/>
            </w:pPr>
          </w:p>
        </w:tc>
        <w:tc>
          <w:tcPr>
            <w:tcW w:w="1829" w:type="dxa"/>
          </w:tcPr>
          <w:p w:rsidR="005802E7" w:rsidRDefault="005802E7" w:rsidP="005802E7">
            <w:pPr>
              <w:jc w:val="both"/>
            </w:pPr>
            <w:r>
              <w:t xml:space="preserve">2.8.1.6 </w:t>
            </w:r>
            <w:proofErr w:type="spellStart"/>
            <w:r>
              <w:t>fracc</w:t>
            </w:r>
            <w:proofErr w:type="spellEnd"/>
            <w:r>
              <w:t>. I RMF (anexo 24 Apartados A y B.)</w:t>
            </w:r>
          </w:p>
        </w:tc>
      </w:tr>
      <w:tr w:rsidR="00077569" w:rsidTr="00D015AA">
        <w:tc>
          <w:tcPr>
            <w:tcW w:w="7513" w:type="dxa"/>
          </w:tcPr>
          <w:p w:rsidR="00D92A8C" w:rsidRDefault="00D92A8C" w:rsidP="00273C6B">
            <w:pPr>
              <w:pStyle w:val="Prrafodelista"/>
              <w:numPr>
                <w:ilvl w:val="1"/>
                <w:numId w:val="9"/>
              </w:numPr>
              <w:jc w:val="both"/>
            </w:pPr>
            <w:r>
              <w:rPr>
                <w:u w:val="single"/>
              </w:rPr>
              <w:t>Revisar indexación de archivos XML a registros contable</w:t>
            </w:r>
            <w:r w:rsidR="00167681">
              <w:rPr>
                <w:u w:val="single"/>
              </w:rPr>
              <w:t>s</w:t>
            </w:r>
            <w:r>
              <w:rPr>
                <w:u w:val="single"/>
              </w:rPr>
              <w:t xml:space="preserve"> del período.</w:t>
            </w:r>
          </w:p>
          <w:p w:rsidR="00077569" w:rsidRPr="0029130B" w:rsidRDefault="00077569" w:rsidP="00D92A8C">
            <w:pPr>
              <w:pStyle w:val="Prrafodelista"/>
              <w:jc w:val="both"/>
            </w:pPr>
            <w:r>
              <w:t>Re</w:t>
            </w:r>
            <w:r w:rsidR="00D92A8C">
              <w:t>visar que en los registros contables del período hayan sido asociados los archivos XML correspondientes a la operación en cuestión.</w:t>
            </w:r>
          </w:p>
        </w:tc>
        <w:tc>
          <w:tcPr>
            <w:tcW w:w="393" w:type="dxa"/>
          </w:tcPr>
          <w:p w:rsidR="00077569" w:rsidRDefault="00077569" w:rsidP="005802E7">
            <w:pPr>
              <w:jc w:val="center"/>
            </w:pPr>
          </w:p>
        </w:tc>
        <w:tc>
          <w:tcPr>
            <w:tcW w:w="463" w:type="dxa"/>
          </w:tcPr>
          <w:p w:rsidR="00077569" w:rsidRDefault="00077569" w:rsidP="005802E7">
            <w:pPr>
              <w:jc w:val="center"/>
            </w:pPr>
          </w:p>
        </w:tc>
        <w:tc>
          <w:tcPr>
            <w:tcW w:w="704" w:type="dxa"/>
          </w:tcPr>
          <w:p w:rsidR="00077569" w:rsidRDefault="00077569" w:rsidP="005802E7">
            <w:pPr>
              <w:jc w:val="center"/>
            </w:pPr>
          </w:p>
        </w:tc>
        <w:tc>
          <w:tcPr>
            <w:tcW w:w="1829" w:type="dxa"/>
          </w:tcPr>
          <w:p w:rsidR="00077569" w:rsidRDefault="00D92A8C" w:rsidP="005802E7">
            <w:pPr>
              <w:jc w:val="both"/>
            </w:pPr>
            <w:r>
              <w:t xml:space="preserve">2.8.1.6 </w:t>
            </w:r>
            <w:proofErr w:type="spellStart"/>
            <w:r>
              <w:t>fracc</w:t>
            </w:r>
            <w:proofErr w:type="spellEnd"/>
            <w:r>
              <w:t>. III RMF</w:t>
            </w:r>
          </w:p>
        </w:tc>
      </w:tr>
      <w:tr w:rsidR="005802E7" w:rsidTr="00D015AA">
        <w:tc>
          <w:tcPr>
            <w:tcW w:w="7513" w:type="dxa"/>
          </w:tcPr>
          <w:p w:rsidR="007E415C" w:rsidRPr="007E415C" w:rsidRDefault="007E415C" w:rsidP="00273C6B">
            <w:pPr>
              <w:pStyle w:val="Prrafodelista"/>
              <w:numPr>
                <w:ilvl w:val="1"/>
                <w:numId w:val="9"/>
              </w:numPr>
              <w:jc w:val="both"/>
              <w:rPr>
                <w:u w:val="single"/>
              </w:rPr>
            </w:pPr>
            <w:r w:rsidRPr="007E415C">
              <w:rPr>
                <w:u w:val="single"/>
              </w:rPr>
              <w:t>Revisar y analizar el supuesto en que se encuentra la entidad para el envío de la información respectiva</w:t>
            </w:r>
            <w:r>
              <w:rPr>
                <w:u w:val="single"/>
              </w:rPr>
              <w:t xml:space="preserve"> a la Contabilidad Electrónica.</w:t>
            </w:r>
          </w:p>
          <w:p w:rsidR="005802E7" w:rsidRPr="0029130B" w:rsidRDefault="005802E7" w:rsidP="007E415C">
            <w:pPr>
              <w:pStyle w:val="Prrafodelista"/>
              <w:jc w:val="both"/>
            </w:pPr>
            <w:r w:rsidRPr="0029130B">
              <w:t>Revisa</w:t>
            </w:r>
            <w:r w:rsidR="007E415C">
              <w:t>r los supuestos en los que puede encontrarse el cliente</w:t>
            </w:r>
            <w:r w:rsidRPr="0029130B">
              <w:t>:</w:t>
            </w:r>
          </w:p>
          <w:p w:rsidR="005802E7" w:rsidRPr="0029130B" w:rsidRDefault="005802E7" w:rsidP="005157E4">
            <w:pPr>
              <w:pStyle w:val="Prrafodelista"/>
              <w:numPr>
                <w:ilvl w:val="0"/>
                <w:numId w:val="31"/>
              </w:numPr>
              <w:jc w:val="both"/>
            </w:pPr>
            <w:r w:rsidRPr="0029130B">
              <w:t>Personas morales, mediante Buzón Tributario.</w:t>
            </w:r>
          </w:p>
          <w:p w:rsidR="005802E7" w:rsidRPr="0029130B" w:rsidRDefault="005802E7" w:rsidP="005157E4">
            <w:pPr>
              <w:pStyle w:val="Prrafodelista"/>
              <w:numPr>
                <w:ilvl w:val="0"/>
                <w:numId w:val="31"/>
              </w:numPr>
              <w:jc w:val="both"/>
            </w:pPr>
            <w:r w:rsidRPr="0029130B">
              <w:t>Personas físicas, a excepción de las que se encuentren tributando en el Régimen de Incorporación Fiscal (RIF) y las que perciban ingresos por actividad empresarial, profesional o por arrendamiento que hayan presentado el aviso a la autoridad sobre el uso de la herramienta “Mis cuentas” y que no excedan los $2,000,000.00 de ingresos en el ejercicio, utilizarán el Buzón Tributario.</w:t>
            </w:r>
          </w:p>
        </w:tc>
        <w:tc>
          <w:tcPr>
            <w:tcW w:w="393" w:type="dxa"/>
          </w:tcPr>
          <w:p w:rsidR="005802E7" w:rsidRDefault="005802E7" w:rsidP="005802E7">
            <w:pPr>
              <w:jc w:val="center"/>
            </w:pPr>
            <w:r>
              <w:t>X</w:t>
            </w:r>
          </w:p>
        </w:tc>
        <w:tc>
          <w:tcPr>
            <w:tcW w:w="463" w:type="dxa"/>
          </w:tcPr>
          <w:p w:rsidR="005802E7" w:rsidRDefault="005802E7" w:rsidP="005802E7">
            <w:pPr>
              <w:jc w:val="center"/>
            </w:pPr>
            <w:r>
              <w:t>X</w:t>
            </w:r>
          </w:p>
        </w:tc>
        <w:tc>
          <w:tcPr>
            <w:tcW w:w="704" w:type="dxa"/>
          </w:tcPr>
          <w:p w:rsidR="005802E7" w:rsidRDefault="005802E7" w:rsidP="005802E7">
            <w:pPr>
              <w:jc w:val="center"/>
            </w:pPr>
          </w:p>
        </w:tc>
        <w:tc>
          <w:tcPr>
            <w:tcW w:w="1829" w:type="dxa"/>
          </w:tcPr>
          <w:p w:rsidR="005802E7" w:rsidRDefault="005802E7" w:rsidP="005802E7">
            <w:pPr>
              <w:jc w:val="both"/>
            </w:pPr>
            <w:r>
              <w:t>2.8.1.7 párrafo 1 RMF</w:t>
            </w:r>
          </w:p>
        </w:tc>
      </w:tr>
      <w:tr w:rsidR="005802E7" w:rsidTr="00D015AA">
        <w:tc>
          <w:tcPr>
            <w:tcW w:w="7513" w:type="dxa"/>
          </w:tcPr>
          <w:p w:rsidR="00A55583" w:rsidRPr="00667AFA" w:rsidRDefault="00667AFA" w:rsidP="00273C6B">
            <w:pPr>
              <w:pStyle w:val="Prrafodelista"/>
              <w:numPr>
                <w:ilvl w:val="1"/>
                <w:numId w:val="9"/>
              </w:numPr>
              <w:jc w:val="both"/>
            </w:pPr>
            <w:r>
              <w:t>Envío</w:t>
            </w:r>
            <w:r w:rsidR="007E49BA" w:rsidRPr="00667AFA">
              <w:t xml:space="preserve"> </w:t>
            </w:r>
            <w:r w:rsidR="00A55583" w:rsidRPr="00667AFA">
              <w:t>informaci</w:t>
            </w:r>
            <w:r>
              <w:t>ón correspondiente a</w:t>
            </w:r>
            <w:r w:rsidR="00A55583" w:rsidRPr="00667AFA">
              <w:t xml:space="preserve"> Contabilidad electrónica</w:t>
            </w:r>
            <w:r w:rsidR="00167681">
              <w:t>.</w:t>
            </w:r>
          </w:p>
          <w:p w:rsidR="00792292" w:rsidRDefault="00B31035" w:rsidP="00273C6B">
            <w:pPr>
              <w:pStyle w:val="Prrafodelista"/>
              <w:numPr>
                <w:ilvl w:val="2"/>
                <w:numId w:val="9"/>
              </w:numPr>
              <w:jc w:val="both"/>
              <w:rPr>
                <w:u w:val="single"/>
              </w:rPr>
            </w:pPr>
            <w:r>
              <w:rPr>
                <w:u w:val="single"/>
              </w:rPr>
              <w:t>Enviar</w:t>
            </w:r>
            <w:r w:rsidR="00667AFA">
              <w:rPr>
                <w:u w:val="single"/>
              </w:rPr>
              <w:t xml:space="preserve"> Contabilidad Electrónica a través de “Buzón tributario”</w:t>
            </w:r>
            <w:r w:rsidR="007E49BA" w:rsidRPr="00A55583">
              <w:rPr>
                <w:u w:val="single"/>
              </w:rPr>
              <w:t>.</w:t>
            </w:r>
          </w:p>
          <w:p w:rsidR="00C13170" w:rsidRDefault="005802E7" w:rsidP="00C13170">
            <w:pPr>
              <w:pStyle w:val="Prrafodelista"/>
              <w:ind w:left="1080"/>
              <w:jc w:val="both"/>
            </w:pPr>
            <w:r w:rsidRPr="0029130B">
              <w:t xml:space="preserve">Si se trata del primer envío de Contabilidad Electrónica, se generarán en el sistema contable los archivos correspondientes al catálogo de cuentas y a la balanza de comprobación a segundo nivel como mínimo. </w:t>
            </w:r>
            <w:r w:rsidR="00792292">
              <w:t>En caso de no ser el primer envío</w:t>
            </w:r>
            <w:r w:rsidRPr="0029130B">
              <w:t xml:space="preserve"> se generará únicamente el archivo correspondiente a la balanza de comprobación.</w:t>
            </w:r>
          </w:p>
          <w:p w:rsidR="00A55583" w:rsidRPr="00C13170" w:rsidRDefault="007E49BA" w:rsidP="00C13170">
            <w:pPr>
              <w:pStyle w:val="Prrafodelista"/>
              <w:ind w:left="1080"/>
              <w:jc w:val="both"/>
              <w:rPr>
                <w:u w:val="single"/>
              </w:rPr>
            </w:pPr>
            <w:r>
              <w:t xml:space="preserve">Comprimir los archivos </w:t>
            </w:r>
            <w:r w:rsidRPr="0029130B">
              <w:t>su</w:t>
            </w:r>
            <w:r>
              <w:t xml:space="preserve">sceptibles de envío en formato </w:t>
            </w:r>
            <w:r w:rsidRPr="0029130B">
              <w:t>ZIP</w:t>
            </w:r>
            <w:r w:rsidR="00C13170">
              <w:t xml:space="preserve"> y realizar el envío mediante la herramienta “Buzón tributario” ubicada en el portal del Servicio de Administración Tributaria.</w:t>
            </w:r>
          </w:p>
          <w:p w:rsidR="00792292" w:rsidRDefault="00792292" w:rsidP="00273C6B">
            <w:pPr>
              <w:pStyle w:val="Prrafodelista"/>
              <w:numPr>
                <w:ilvl w:val="2"/>
                <w:numId w:val="9"/>
              </w:numPr>
              <w:jc w:val="both"/>
              <w:rPr>
                <w:u w:val="single"/>
              </w:rPr>
            </w:pPr>
            <w:r w:rsidRPr="00792292">
              <w:rPr>
                <w:u w:val="single"/>
              </w:rPr>
              <w:t>Env</w:t>
            </w:r>
            <w:r w:rsidR="00B31035">
              <w:rPr>
                <w:u w:val="single"/>
              </w:rPr>
              <w:t xml:space="preserve">iar </w:t>
            </w:r>
            <w:r w:rsidR="00667AFA">
              <w:rPr>
                <w:u w:val="single"/>
              </w:rPr>
              <w:t xml:space="preserve">Contabilidad Electrónica </w:t>
            </w:r>
            <w:r w:rsidRPr="00792292">
              <w:rPr>
                <w:u w:val="single"/>
              </w:rPr>
              <w:t>a través de “Mis cuentas”.</w:t>
            </w:r>
          </w:p>
          <w:p w:rsidR="00792292" w:rsidRPr="00792292" w:rsidRDefault="00792292" w:rsidP="00792292">
            <w:pPr>
              <w:pStyle w:val="Prrafodelista"/>
              <w:ind w:left="1080"/>
              <w:jc w:val="both"/>
            </w:pPr>
            <w:r>
              <w:t>Capturar la información correspondiente a los ingresos y gastos en la herramienta</w:t>
            </w:r>
            <w:r w:rsidR="00DA1D7E">
              <w:t xml:space="preserve"> “Mis cuentas”</w:t>
            </w:r>
            <w:r>
              <w:t xml:space="preserve"> ubicada en el portal del Servicio de Administración Tributaria</w:t>
            </w:r>
            <w:r w:rsidR="00DA1D7E">
              <w:t>.</w:t>
            </w:r>
          </w:p>
        </w:tc>
        <w:tc>
          <w:tcPr>
            <w:tcW w:w="393" w:type="dxa"/>
          </w:tcPr>
          <w:p w:rsidR="00A55583" w:rsidRDefault="00A55583" w:rsidP="005802E7">
            <w:pPr>
              <w:jc w:val="center"/>
            </w:pPr>
          </w:p>
          <w:p w:rsidR="00A55583" w:rsidRDefault="00A55583" w:rsidP="005802E7">
            <w:pPr>
              <w:jc w:val="center"/>
            </w:pPr>
          </w:p>
          <w:p w:rsidR="005802E7" w:rsidRDefault="005802E7" w:rsidP="005802E7">
            <w:pPr>
              <w:jc w:val="center"/>
            </w:pPr>
            <w:r>
              <w:t>X</w:t>
            </w:r>
          </w:p>
          <w:p w:rsidR="00A55583" w:rsidRDefault="00A55583" w:rsidP="005802E7">
            <w:pPr>
              <w:jc w:val="center"/>
            </w:pPr>
          </w:p>
          <w:p w:rsidR="00A55583" w:rsidRDefault="00A55583" w:rsidP="005802E7">
            <w:pPr>
              <w:jc w:val="center"/>
            </w:pPr>
          </w:p>
          <w:p w:rsidR="00A55583" w:rsidRDefault="00A55583" w:rsidP="005802E7">
            <w:pPr>
              <w:jc w:val="center"/>
            </w:pPr>
          </w:p>
          <w:p w:rsidR="00A55583" w:rsidRDefault="00A55583" w:rsidP="005802E7">
            <w:pPr>
              <w:jc w:val="center"/>
            </w:pPr>
          </w:p>
          <w:p w:rsidR="00A55583" w:rsidRDefault="00A55583" w:rsidP="005802E7">
            <w:pPr>
              <w:jc w:val="center"/>
            </w:pPr>
          </w:p>
          <w:p w:rsidR="00A55583" w:rsidRDefault="00A55583" w:rsidP="005802E7">
            <w:pPr>
              <w:jc w:val="center"/>
            </w:pPr>
          </w:p>
          <w:p w:rsidR="00C13170" w:rsidRDefault="00C13170" w:rsidP="005802E7">
            <w:pPr>
              <w:jc w:val="center"/>
            </w:pPr>
          </w:p>
          <w:p w:rsidR="00C13170" w:rsidRDefault="00C13170" w:rsidP="005802E7">
            <w:pPr>
              <w:jc w:val="center"/>
            </w:pPr>
          </w:p>
          <w:p w:rsidR="00C13170" w:rsidRDefault="00C13170" w:rsidP="005802E7">
            <w:pPr>
              <w:jc w:val="center"/>
            </w:pPr>
          </w:p>
          <w:p w:rsidR="00A55583" w:rsidRDefault="00A55583" w:rsidP="005802E7">
            <w:pPr>
              <w:jc w:val="center"/>
            </w:pPr>
            <w:r>
              <w:t>X</w:t>
            </w:r>
          </w:p>
        </w:tc>
        <w:tc>
          <w:tcPr>
            <w:tcW w:w="463" w:type="dxa"/>
          </w:tcPr>
          <w:p w:rsidR="00A55583" w:rsidRDefault="00A55583" w:rsidP="005802E7">
            <w:pPr>
              <w:jc w:val="center"/>
            </w:pPr>
          </w:p>
          <w:p w:rsidR="00A55583" w:rsidRDefault="00A55583" w:rsidP="005802E7">
            <w:pPr>
              <w:jc w:val="center"/>
            </w:pPr>
          </w:p>
          <w:p w:rsidR="005802E7" w:rsidRDefault="005802E7" w:rsidP="005802E7">
            <w:pPr>
              <w:jc w:val="center"/>
            </w:pPr>
            <w:r>
              <w:t>X</w:t>
            </w:r>
          </w:p>
        </w:tc>
        <w:tc>
          <w:tcPr>
            <w:tcW w:w="704" w:type="dxa"/>
          </w:tcPr>
          <w:p w:rsidR="005802E7" w:rsidRDefault="005802E7" w:rsidP="005802E7">
            <w:pPr>
              <w:jc w:val="center"/>
            </w:pPr>
          </w:p>
        </w:tc>
        <w:tc>
          <w:tcPr>
            <w:tcW w:w="1829" w:type="dxa"/>
          </w:tcPr>
          <w:p w:rsidR="00A55583" w:rsidRDefault="00A55583" w:rsidP="005802E7">
            <w:pPr>
              <w:jc w:val="both"/>
            </w:pPr>
          </w:p>
          <w:p w:rsidR="00A55583" w:rsidRDefault="00A55583" w:rsidP="005802E7">
            <w:pPr>
              <w:jc w:val="both"/>
            </w:pPr>
          </w:p>
          <w:p w:rsidR="005802E7" w:rsidRDefault="005802E7" w:rsidP="005802E7">
            <w:pPr>
              <w:jc w:val="both"/>
            </w:pPr>
            <w:r>
              <w:t xml:space="preserve">2.8.1.7. </w:t>
            </w:r>
            <w:proofErr w:type="spellStart"/>
            <w:proofErr w:type="gramStart"/>
            <w:r>
              <w:t>fracc</w:t>
            </w:r>
            <w:proofErr w:type="spellEnd"/>
            <w:proofErr w:type="gramEnd"/>
            <w:r>
              <w:t>. I RMF</w:t>
            </w:r>
          </w:p>
        </w:tc>
      </w:tr>
      <w:tr w:rsidR="005802E7" w:rsidTr="00D015AA">
        <w:tc>
          <w:tcPr>
            <w:tcW w:w="7513" w:type="dxa"/>
          </w:tcPr>
          <w:p w:rsidR="005802E7" w:rsidRPr="001B1577" w:rsidRDefault="005802E7" w:rsidP="00273C6B">
            <w:pPr>
              <w:pStyle w:val="Prrafodelista"/>
              <w:numPr>
                <w:ilvl w:val="0"/>
                <w:numId w:val="9"/>
              </w:numPr>
              <w:jc w:val="both"/>
              <w:rPr>
                <w:b/>
                <w:i/>
                <w:u w:val="single"/>
              </w:rPr>
            </w:pPr>
            <w:r w:rsidRPr="001B1577">
              <w:rPr>
                <w:b/>
                <w:i/>
                <w:u w:val="single"/>
              </w:rPr>
              <w:t>S.</w:t>
            </w:r>
            <w:r>
              <w:rPr>
                <w:b/>
                <w:i/>
                <w:u w:val="single"/>
              </w:rPr>
              <w:t xml:space="preserve"> </w:t>
            </w:r>
            <w:r w:rsidRPr="001B1577">
              <w:rPr>
                <w:b/>
                <w:i/>
                <w:u w:val="single"/>
              </w:rPr>
              <w:t>A</w:t>
            </w:r>
            <w:r>
              <w:rPr>
                <w:b/>
                <w:i/>
                <w:u w:val="single"/>
              </w:rPr>
              <w:t>d</w:t>
            </w:r>
            <w:r w:rsidRPr="001B1577">
              <w:rPr>
                <w:b/>
                <w:i/>
                <w:u w:val="single"/>
              </w:rPr>
              <w:t>. Decla</w:t>
            </w:r>
            <w:r w:rsidR="000D27F8">
              <w:rPr>
                <w:b/>
                <w:i/>
                <w:u w:val="single"/>
              </w:rPr>
              <w:t>raciones especiales periódicas</w:t>
            </w:r>
            <w:r w:rsidRPr="001B1577">
              <w:rPr>
                <w:b/>
                <w:i/>
                <w:u w:val="single"/>
              </w:rPr>
              <w:t>.</w:t>
            </w:r>
          </w:p>
          <w:p w:rsidR="005802E7" w:rsidRPr="0029130B" w:rsidRDefault="00ED74CD" w:rsidP="005802E7">
            <w:pPr>
              <w:pStyle w:val="Prrafodelista"/>
              <w:ind w:left="360"/>
              <w:jc w:val="both"/>
            </w:pPr>
            <w:r>
              <w:t xml:space="preserve">Servicio Adicional. </w:t>
            </w:r>
            <w:r w:rsidR="005802E7">
              <w:t>Observar</w:t>
            </w:r>
            <w:r w:rsidR="005802E7" w:rsidRPr="0029130B">
              <w:t xml:space="preserve"> en todos los casos, con el fin de brindar la cobertura suficiente ante aquellos actos que hagan caer a los clientes en supuestos atípicos que impliquen el cumplimiento de ciertas obligaciones ante la autoridad fiscal. </w:t>
            </w:r>
          </w:p>
        </w:tc>
        <w:tc>
          <w:tcPr>
            <w:tcW w:w="393" w:type="dxa"/>
          </w:tcPr>
          <w:p w:rsidR="005802E7" w:rsidRDefault="005802E7" w:rsidP="005802E7">
            <w:pPr>
              <w:jc w:val="center"/>
            </w:pPr>
          </w:p>
        </w:tc>
        <w:tc>
          <w:tcPr>
            <w:tcW w:w="463" w:type="dxa"/>
          </w:tcPr>
          <w:p w:rsidR="005802E7" w:rsidRDefault="005802E7" w:rsidP="005802E7">
            <w:pPr>
              <w:jc w:val="center"/>
            </w:pPr>
          </w:p>
        </w:tc>
        <w:tc>
          <w:tcPr>
            <w:tcW w:w="704" w:type="dxa"/>
          </w:tcPr>
          <w:p w:rsidR="005802E7" w:rsidRDefault="005802E7" w:rsidP="005802E7">
            <w:pPr>
              <w:jc w:val="center"/>
            </w:pPr>
          </w:p>
        </w:tc>
        <w:tc>
          <w:tcPr>
            <w:tcW w:w="1829" w:type="dxa"/>
          </w:tcPr>
          <w:p w:rsidR="005802E7" w:rsidRDefault="005802E7" w:rsidP="005802E7">
            <w:pPr>
              <w:jc w:val="both"/>
            </w:pPr>
          </w:p>
        </w:tc>
      </w:tr>
      <w:tr w:rsidR="005802E7" w:rsidRPr="0029130B" w:rsidTr="00D015AA">
        <w:tc>
          <w:tcPr>
            <w:tcW w:w="7513" w:type="dxa"/>
          </w:tcPr>
          <w:p w:rsidR="00B7674B" w:rsidRDefault="005802E7" w:rsidP="00273C6B">
            <w:pPr>
              <w:pStyle w:val="Prrafodelista"/>
              <w:numPr>
                <w:ilvl w:val="1"/>
                <w:numId w:val="9"/>
              </w:numPr>
              <w:jc w:val="both"/>
            </w:pPr>
            <w:r w:rsidRPr="00B7674B">
              <w:rPr>
                <w:u w:val="single"/>
              </w:rPr>
              <w:t>Revisar, analizar y determinar las operaciones relevantes a declarar</w:t>
            </w:r>
            <w:r w:rsidR="00B7674B">
              <w:t>.</w:t>
            </w:r>
          </w:p>
          <w:p w:rsidR="005802E7" w:rsidRPr="0029130B" w:rsidRDefault="00B7674B" w:rsidP="00B7674B">
            <w:pPr>
              <w:pStyle w:val="Prrafodelista"/>
              <w:jc w:val="both"/>
            </w:pPr>
            <w:proofErr w:type="gramStart"/>
            <w:r>
              <w:lastRenderedPageBreak/>
              <w:t xml:space="preserve">De </w:t>
            </w:r>
            <w:r w:rsidR="005802E7" w:rsidRPr="0029130B">
              <w:t xml:space="preserve"> acuerdo</w:t>
            </w:r>
            <w:proofErr w:type="gramEnd"/>
            <w:r w:rsidR="005802E7" w:rsidRPr="0029130B">
              <w:t xml:space="preserve"> al artículo 31-A del </w:t>
            </w:r>
            <w:r>
              <w:t xml:space="preserve">Código Fiscal de la Federación se deberán identificar las operaciones </w:t>
            </w:r>
            <w:r w:rsidR="005802E7" w:rsidRPr="0029130B">
              <w:t>descritas en la forma oficial 76, “Informa</w:t>
            </w:r>
            <w:r>
              <w:t>ción de Operaciones Relevantes” e informar oportunamente de acuerdo a los plazos y tiempos señalados.</w:t>
            </w:r>
          </w:p>
        </w:tc>
        <w:tc>
          <w:tcPr>
            <w:tcW w:w="393" w:type="dxa"/>
          </w:tcPr>
          <w:p w:rsidR="005802E7" w:rsidRPr="0029130B" w:rsidRDefault="005802E7" w:rsidP="005802E7">
            <w:pPr>
              <w:jc w:val="center"/>
            </w:pPr>
            <w:r w:rsidRPr="0029130B">
              <w:lastRenderedPageBreak/>
              <w:t>X</w:t>
            </w:r>
          </w:p>
        </w:tc>
        <w:tc>
          <w:tcPr>
            <w:tcW w:w="463" w:type="dxa"/>
          </w:tcPr>
          <w:p w:rsidR="005802E7" w:rsidRPr="0029130B" w:rsidRDefault="005802E7" w:rsidP="005802E7">
            <w:pPr>
              <w:jc w:val="center"/>
            </w:pPr>
            <w:r w:rsidRPr="0029130B">
              <w:t>X</w:t>
            </w:r>
          </w:p>
          <w:p w:rsidR="005802E7" w:rsidRPr="0029130B" w:rsidRDefault="005802E7" w:rsidP="005802E7">
            <w:pPr>
              <w:jc w:val="center"/>
            </w:pPr>
          </w:p>
        </w:tc>
        <w:tc>
          <w:tcPr>
            <w:tcW w:w="704" w:type="dxa"/>
          </w:tcPr>
          <w:p w:rsidR="005802E7" w:rsidRPr="0029130B" w:rsidRDefault="0094035B" w:rsidP="005802E7">
            <w:pPr>
              <w:jc w:val="center"/>
            </w:pPr>
            <w:r>
              <w:lastRenderedPageBreak/>
              <w:t>X</w:t>
            </w:r>
          </w:p>
        </w:tc>
        <w:tc>
          <w:tcPr>
            <w:tcW w:w="1829" w:type="dxa"/>
          </w:tcPr>
          <w:p w:rsidR="005802E7" w:rsidRPr="0029130B" w:rsidRDefault="005802E7" w:rsidP="005802E7">
            <w:pPr>
              <w:jc w:val="both"/>
            </w:pPr>
            <w:r w:rsidRPr="0029130B">
              <w:t>RMF16: 2.8.1.17.</w:t>
            </w:r>
          </w:p>
        </w:tc>
      </w:tr>
      <w:tr w:rsidR="005802E7" w:rsidRPr="0029130B" w:rsidTr="00D015AA">
        <w:tc>
          <w:tcPr>
            <w:tcW w:w="7513" w:type="dxa"/>
          </w:tcPr>
          <w:p w:rsidR="00B7674B" w:rsidRPr="00B7674B" w:rsidRDefault="00B7674B" w:rsidP="00273C6B">
            <w:pPr>
              <w:pStyle w:val="Prrafodelista"/>
              <w:numPr>
                <w:ilvl w:val="1"/>
                <w:numId w:val="9"/>
              </w:numPr>
              <w:jc w:val="both"/>
              <w:rPr>
                <w:u w:val="single"/>
              </w:rPr>
            </w:pPr>
            <w:r>
              <w:rPr>
                <w:u w:val="single"/>
              </w:rPr>
              <w:t>Revisar, analizar y determinar a</w:t>
            </w:r>
            <w:r w:rsidRPr="00B7674B">
              <w:rPr>
                <w:u w:val="single"/>
              </w:rPr>
              <w:t>visos por la realización de operaciones vulnerables según la LFPIORPI.</w:t>
            </w:r>
          </w:p>
          <w:p w:rsidR="005802E7" w:rsidRPr="0029130B" w:rsidRDefault="00B7674B" w:rsidP="00B7674B">
            <w:pPr>
              <w:pStyle w:val="Prrafodelista"/>
              <w:jc w:val="both"/>
            </w:pPr>
            <w:r>
              <w:t xml:space="preserve">Detectar </w:t>
            </w:r>
            <w:r w:rsidR="005802E7">
              <w:t>las</w:t>
            </w:r>
            <w:r w:rsidR="005802E7" w:rsidRPr="0029130B">
              <w:t xml:space="preserve"> operaciones vulnerables, señaladas en la Ley Federal para la Prevención en Identificación de Operaciones con Recursos de Procedencia Ilícita. Para la debida </w:t>
            </w:r>
            <w:r w:rsidR="005802E7" w:rsidRPr="0029130B">
              <w:rPr>
                <w:b/>
              </w:rPr>
              <w:t>identificación</w:t>
            </w:r>
            <w:r w:rsidR="005802E7" w:rsidRPr="0029130B">
              <w:t xml:space="preserve"> de clientes y usuarios con quien realicen actividades vulnerables; así como preparar la información necesaria para la </w:t>
            </w:r>
            <w:r w:rsidR="005802E7" w:rsidRPr="0029130B">
              <w:rPr>
                <w:b/>
              </w:rPr>
              <w:t>presentación de avisos</w:t>
            </w:r>
            <w:r w:rsidR="005802E7" w:rsidRPr="0029130B">
              <w:t xml:space="preserve"> cuando proceda ante la Secretaría (SHCP, SAT, UIF) en los tiempos y bajo la forma prevista en la ley en comento.</w:t>
            </w:r>
          </w:p>
        </w:tc>
        <w:tc>
          <w:tcPr>
            <w:tcW w:w="393" w:type="dxa"/>
          </w:tcPr>
          <w:p w:rsidR="005802E7" w:rsidRPr="0029130B" w:rsidRDefault="005802E7" w:rsidP="005802E7">
            <w:pPr>
              <w:jc w:val="center"/>
            </w:pPr>
          </w:p>
          <w:p w:rsidR="005802E7" w:rsidRPr="0029130B" w:rsidRDefault="005802E7" w:rsidP="005802E7">
            <w:pPr>
              <w:jc w:val="center"/>
            </w:pPr>
            <w:r w:rsidRPr="0029130B">
              <w:t>X</w:t>
            </w:r>
          </w:p>
          <w:p w:rsidR="005802E7" w:rsidRPr="0029130B" w:rsidRDefault="005802E7" w:rsidP="005802E7">
            <w:pPr>
              <w:jc w:val="center"/>
            </w:pPr>
          </w:p>
        </w:tc>
        <w:tc>
          <w:tcPr>
            <w:tcW w:w="463" w:type="dxa"/>
          </w:tcPr>
          <w:p w:rsidR="005802E7" w:rsidRPr="0029130B" w:rsidRDefault="005802E7" w:rsidP="005802E7">
            <w:pPr>
              <w:jc w:val="center"/>
            </w:pPr>
          </w:p>
          <w:p w:rsidR="005802E7" w:rsidRPr="0029130B" w:rsidRDefault="005802E7" w:rsidP="005802E7">
            <w:pPr>
              <w:jc w:val="center"/>
            </w:pPr>
            <w:r w:rsidRPr="0029130B">
              <w:t>X</w:t>
            </w:r>
          </w:p>
        </w:tc>
        <w:tc>
          <w:tcPr>
            <w:tcW w:w="704" w:type="dxa"/>
          </w:tcPr>
          <w:p w:rsidR="005802E7" w:rsidRDefault="005802E7" w:rsidP="005802E7">
            <w:pPr>
              <w:jc w:val="center"/>
            </w:pPr>
          </w:p>
          <w:p w:rsidR="0094035B" w:rsidRPr="0029130B" w:rsidRDefault="0094035B" w:rsidP="005802E7">
            <w:pPr>
              <w:jc w:val="center"/>
            </w:pPr>
            <w:r>
              <w:t>X</w:t>
            </w:r>
          </w:p>
        </w:tc>
        <w:tc>
          <w:tcPr>
            <w:tcW w:w="1829" w:type="dxa"/>
          </w:tcPr>
          <w:p w:rsidR="005802E7" w:rsidRPr="0029130B" w:rsidRDefault="005802E7" w:rsidP="005802E7">
            <w:pPr>
              <w:jc w:val="both"/>
            </w:pPr>
            <w:r w:rsidRPr="0029130B">
              <w:t>Art. 17 LFPIORPI</w:t>
            </w:r>
          </w:p>
        </w:tc>
      </w:tr>
      <w:tr w:rsidR="005802E7" w:rsidRPr="0029130B" w:rsidTr="00D015AA">
        <w:tc>
          <w:tcPr>
            <w:tcW w:w="7513" w:type="dxa"/>
          </w:tcPr>
          <w:p w:rsidR="0063691F" w:rsidRPr="0063691F" w:rsidRDefault="0063691F" w:rsidP="00273C6B">
            <w:pPr>
              <w:pStyle w:val="Prrafodelista"/>
              <w:numPr>
                <w:ilvl w:val="1"/>
                <w:numId w:val="9"/>
              </w:numPr>
              <w:jc w:val="both"/>
              <w:rPr>
                <w:u w:val="single"/>
              </w:rPr>
            </w:pPr>
            <w:r w:rsidRPr="0063691F">
              <w:rPr>
                <w:u w:val="single"/>
              </w:rPr>
              <w:t>Determinar si se es sujeto del entero de algún tipo de impuesto estatal y/o municipal.</w:t>
            </w:r>
          </w:p>
          <w:p w:rsidR="005802E7" w:rsidRPr="0029130B" w:rsidRDefault="005802E7" w:rsidP="0063691F">
            <w:pPr>
              <w:pStyle w:val="Prrafodelista"/>
              <w:jc w:val="both"/>
            </w:pPr>
            <w:r w:rsidRPr="0029130B">
              <w:t>Determinar si se es sujeto del entero</w:t>
            </w:r>
            <w:r w:rsidR="0063691F">
              <w:t xml:space="preserve"> de algún tipo de impuesto estatal y/o municipal</w:t>
            </w:r>
            <w:r w:rsidRPr="0029130B">
              <w:t>, proceder al cálculo correspondiente</w:t>
            </w:r>
            <w:r>
              <w:t xml:space="preserve"> y declaración del mismo.</w:t>
            </w:r>
          </w:p>
        </w:tc>
        <w:tc>
          <w:tcPr>
            <w:tcW w:w="393" w:type="dxa"/>
          </w:tcPr>
          <w:p w:rsidR="005802E7" w:rsidRPr="0029130B" w:rsidRDefault="005802E7" w:rsidP="005802E7">
            <w:pPr>
              <w:jc w:val="center"/>
            </w:pPr>
            <w:r>
              <w:t>X</w:t>
            </w:r>
          </w:p>
        </w:tc>
        <w:tc>
          <w:tcPr>
            <w:tcW w:w="463" w:type="dxa"/>
          </w:tcPr>
          <w:p w:rsidR="005802E7" w:rsidRPr="0029130B" w:rsidRDefault="005802E7" w:rsidP="005802E7">
            <w:pPr>
              <w:jc w:val="center"/>
            </w:pPr>
            <w:r>
              <w:t>X</w:t>
            </w:r>
          </w:p>
        </w:tc>
        <w:tc>
          <w:tcPr>
            <w:tcW w:w="704" w:type="dxa"/>
          </w:tcPr>
          <w:p w:rsidR="005802E7" w:rsidRPr="0029130B" w:rsidRDefault="0094035B" w:rsidP="005802E7">
            <w:pPr>
              <w:jc w:val="center"/>
            </w:pPr>
            <w:r>
              <w:t>X</w:t>
            </w:r>
          </w:p>
        </w:tc>
        <w:tc>
          <w:tcPr>
            <w:tcW w:w="1829" w:type="dxa"/>
          </w:tcPr>
          <w:p w:rsidR="005802E7" w:rsidRPr="00711967" w:rsidRDefault="005802E7" w:rsidP="005802E7">
            <w:pPr>
              <w:jc w:val="both"/>
            </w:pPr>
            <w:r w:rsidRPr="00711967">
              <w:t>Título 3ro del Código Financiero de la Ciudad de México</w:t>
            </w:r>
          </w:p>
        </w:tc>
      </w:tr>
      <w:tr w:rsidR="005802E7" w:rsidRPr="0029130B" w:rsidTr="00D015AA">
        <w:tc>
          <w:tcPr>
            <w:tcW w:w="7513" w:type="dxa"/>
          </w:tcPr>
          <w:p w:rsidR="0063691F" w:rsidRPr="00B31035" w:rsidRDefault="00B31035" w:rsidP="00B31035">
            <w:pPr>
              <w:pStyle w:val="Prrafodelista"/>
              <w:numPr>
                <w:ilvl w:val="1"/>
                <w:numId w:val="9"/>
              </w:numPr>
              <w:jc w:val="both"/>
              <w:rPr>
                <w:u w:val="single"/>
              </w:rPr>
            </w:pPr>
            <w:r>
              <w:rPr>
                <w:u w:val="single"/>
              </w:rPr>
              <w:t>Presentar</w:t>
            </w:r>
            <w:r w:rsidR="0063691F" w:rsidRPr="0063691F">
              <w:rPr>
                <w:u w:val="single"/>
              </w:rPr>
              <w:t xml:space="preserve"> </w:t>
            </w:r>
            <w:r w:rsidR="0063691F" w:rsidRPr="00B31035">
              <w:rPr>
                <w:u w:val="single"/>
              </w:rPr>
              <w:t>declaraciones informativas especiales.</w:t>
            </w:r>
          </w:p>
          <w:p w:rsidR="005802E7" w:rsidRPr="0029130B" w:rsidRDefault="005802E7" w:rsidP="0063691F">
            <w:pPr>
              <w:pStyle w:val="Prrafodelista"/>
              <w:jc w:val="both"/>
            </w:pPr>
            <w:r w:rsidRPr="0029130B">
              <w:t>Revisar y analizar si la entidad se encuentra en los supuestos para presentar las declaraciones informativas:</w:t>
            </w:r>
          </w:p>
          <w:p w:rsidR="005802E7" w:rsidRDefault="005802E7" w:rsidP="005802E7">
            <w:pPr>
              <w:pStyle w:val="Prrafodelista"/>
              <w:numPr>
                <w:ilvl w:val="0"/>
                <w:numId w:val="8"/>
              </w:numPr>
              <w:jc w:val="both"/>
            </w:pPr>
            <w:r w:rsidRPr="0029130B">
              <w:t>Por contraprestaciones o donativos recibidos en efectivo, así como en pizas de oro o plata cuyo monto sea superior a $100,000.00</w:t>
            </w:r>
          </w:p>
          <w:p w:rsidR="005802E7" w:rsidRDefault="005802E7" w:rsidP="005802E7">
            <w:pPr>
              <w:pStyle w:val="Prrafodelista"/>
              <w:numPr>
                <w:ilvl w:val="0"/>
                <w:numId w:val="8"/>
              </w:numPr>
              <w:jc w:val="both"/>
            </w:pPr>
            <w:r w:rsidRPr="0029130B">
              <w:t>Precio de enajenación de producto en el caso de productores e importadores de tabacos labrados</w:t>
            </w:r>
          </w:p>
          <w:p w:rsidR="005802E7" w:rsidRDefault="005802E7" w:rsidP="005802E7">
            <w:pPr>
              <w:pStyle w:val="Prrafodelista"/>
              <w:numPr>
                <w:ilvl w:val="0"/>
                <w:numId w:val="8"/>
              </w:numPr>
              <w:jc w:val="both"/>
            </w:pPr>
            <w:r w:rsidRPr="0029130B">
              <w:t>Operaciones con partes relacionadas o donantes (organizaciones civiles y fideicomisos autorizados)</w:t>
            </w:r>
          </w:p>
          <w:p w:rsidR="005802E7" w:rsidRDefault="005802E7" w:rsidP="005802E7">
            <w:pPr>
              <w:pStyle w:val="Prrafodelista"/>
              <w:numPr>
                <w:ilvl w:val="0"/>
                <w:numId w:val="8"/>
              </w:numPr>
              <w:jc w:val="both"/>
            </w:pPr>
            <w:r>
              <w:t xml:space="preserve">Entre otras </w:t>
            </w:r>
          </w:p>
          <w:p w:rsidR="005802E7" w:rsidRPr="0029130B" w:rsidRDefault="005802E7" w:rsidP="005802E7">
            <w:pPr>
              <w:ind w:left="720"/>
              <w:jc w:val="both"/>
            </w:pPr>
            <w:r w:rsidRPr="0029130B">
              <w:t>Proceder al envío de las declaraciones informativas mencionadas en el punto anterior mediante los medios y formatos electrónicos facilitados por la autoridad fiscal correspondiente.</w:t>
            </w:r>
          </w:p>
        </w:tc>
        <w:tc>
          <w:tcPr>
            <w:tcW w:w="393" w:type="dxa"/>
          </w:tcPr>
          <w:p w:rsidR="005802E7" w:rsidRDefault="005802E7" w:rsidP="005802E7">
            <w:pPr>
              <w:jc w:val="center"/>
            </w:pPr>
          </w:p>
          <w:p w:rsidR="005802E7" w:rsidRDefault="005802E7" w:rsidP="005802E7">
            <w:pPr>
              <w:jc w:val="center"/>
            </w:pPr>
            <w:r>
              <w:t>X</w:t>
            </w:r>
          </w:p>
          <w:p w:rsidR="005802E7" w:rsidRPr="0029130B" w:rsidRDefault="005802E7" w:rsidP="005802E7">
            <w:pPr>
              <w:jc w:val="center"/>
            </w:pPr>
          </w:p>
        </w:tc>
        <w:tc>
          <w:tcPr>
            <w:tcW w:w="463" w:type="dxa"/>
          </w:tcPr>
          <w:p w:rsidR="005802E7" w:rsidRDefault="005802E7" w:rsidP="005802E7">
            <w:pPr>
              <w:jc w:val="center"/>
            </w:pPr>
          </w:p>
          <w:p w:rsidR="005802E7" w:rsidRDefault="005802E7" w:rsidP="005802E7">
            <w:pPr>
              <w:jc w:val="center"/>
            </w:pPr>
            <w:r>
              <w:t>X</w:t>
            </w:r>
          </w:p>
          <w:p w:rsidR="005802E7" w:rsidRDefault="005802E7" w:rsidP="005802E7">
            <w:pPr>
              <w:jc w:val="center"/>
            </w:pPr>
          </w:p>
          <w:p w:rsidR="005802E7" w:rsidRDefault="005802E7" w:rsidP="005802E7">
            <w:pPr>
              <w:jc w:val="center"/>
            </w:pPr>
          </w:p>
          <w:p w:rsidR="005802E7" w:rsidRDefault="005802E7" w:rsidP="005802E7">
            <w:pPr>
              <w:jc w:val="center"/>
            </w:pPr>
          </w:p>
          <w:p w:rsidR="005802E7" w:rsidRPr="0029130B" w:rsidRDefault="005802E7" w:rsidP="005802E7">
            <w:pPr>
              <w:jc w:val="center"/>
            </w:pPr>
          </w:p>
        </w:tc>
        <w:tc>
          <w:tcPr>
            <w:tcW w:w="704" w:type="dxa"/>
          </w:tcPr>
          <w:p w:rsidR="005802E7" w:rsidRDefault="005802E7" w:rsidP="005802E7">
            <w:pPr>
              <w:jc w:val="center"/>
            </w:pPr>
          </w:p>
          <w:p w:rsidR="0094035B" w:rsidRPr="0029130B" w:rsidRDefault="0094035B" w:rsidP="005802E7">
            <w:pPr>
              <w:jc w:val="center"/>
            </w:pPr>
            <w:r>
              <w:t>X</w:t>
            </w:r>
          </w:p>
        </w:tc>
        <w:tc>
          <w:tcPr>
            <w:tcW w:w="1829" w:type="dxa"/>
          </w:tcPr>
          <w:p w:rsidR="005802E7" w:rsidRDefault="005802E7" w:rsidP="005802E7">
            <w:pPr>
              <w:jc w:val="both"/>
            </w:pPr>
          </w:p>
          <w:p w:rsidR="005802E7" w:rsidRPr="00711967" w:rsidRDefault="005802E7" w:rsidP="005802E7">
            <w:pPr>
              <w:jc w:val="both"/>
            </w:pPr>
            <w:r w:rsidRPr="00711967">
              <w:t xml:space="preserve">Art. 76 </w:t>
            </w:r>
            <w:proofErr w:type="spellStart"/>
            <w:r w:rsidRPr="00711967">
              <w:t>fracc</w:t>
            </w:r>
            <w:proofErr w:type="spellEnd"/>
            <w:r w:rsidRPr="00711967">
              <w:t>. XV</w:t>
            </w:r>
            <w:r>
              <w:t>,</w:t>
            </w:r>
            <w:r w:rsidRPr="00711967">
              <w:t xml:space="preserve"> LISR</w:t>
            </w:r>
          </w:p>
          <w:p w:rsidR="005802E7" w:rsidRPr="00711967" w:rsidRDefault="005802E7" w:rsidP="005802E7">
            <w:pPr>
              <w:jc w:val="both"/>
            </w:pPr>
            <w:r w:rsidRPr="00711967">
              <w:t xml:space="preserve">Art. 19 </w:t>
            </w:r>
            <w:proofErr w:type="spellStart"/>
            <w:r w:rsidRPr="00711967">
              <w:t>fracc</w:t>
            </w:r>
            <w:proofErr w:type="spellEnd"/>
            <w:r w:rsidRPr="00711967">
              <w:t>. IX LIEPS</w:t>
            </w:r>
          </w:p>
          <w:p w:rsidR="005802E7" w:rsidRDefault="005802E7" w:rsidP="005802E7">
            <w:pPr>
              <w:jc w:val="both"/>
            </w:pPr>
            <w:r w:rsidRPr="00711967">
              <w:t xml:space="preserve">Art 82 </w:t>
            </w:r>
            <w:proofErr w:type="spellStart"/>
            <w:r w:rsidRPr="00711967">
              <w:t>fracc</w:t>
            </w:r>
            <w:proofErr w:type="spellEnd"/>
            <w:r w:rsidRPr="00711967">
              <w:t>. VIII LISR</w:t>
            </w:r>
          </w:p>
          <w:p w:rsidR="005802E7" w:rsidRPr="000D2329" w:rsidRDefault="005802E7" w:rsidP="005802E7">
            <w:r>
              <w:t xml:space="preserve">Art. 76 </w:t>
            </w:r>
            <w:proofErr w:type="spellStart"/>
            <w:r>
              <w:t>fraccs</w:t>
            </w:r>
            <w:proofErr w:type="spellEnd"/>
            <w:r>
              <w:t>. VI, X, XIII, XVI, entre otras.</w:t>
            </w:r>
          </w:p>
        </w:tc>
      </w:tr>
      <w:tr w:rsidR="0063691F" w:rsidRPr="0029130B" w:rsidTr="00D015AA">
        <w:tc>
          <w:tcPr>
            <w:tcW w:w="7513" w:type="dxa"/>
          </w:tcPr>
          <w:p w:rsidR="0063691F" w:rsidRDefault="00B31035" w:rsidP="00273C6B">
            <w:pPr>
              <w:pStyle w:val="Prrafodelista"/>
              <w:numPr>
                <w:ilvl w:val="1"/>
                <w:numId w:val="9"/>
              </w:numPr>
              <w:jc w:val="both"/>
              <w:rPr>
                <w:u w:val="single"/>
              </w:rPr>
            </w:pPr>
            <w:r>
              <w:rPr>
                <w:u w:val="single"/>
              </w:rPr>
              <w:t xml:space="preserve">Presentar </w:t>
            </w:r>
            <w:r w:rsidR="00916DDB" w:rsidRPr="00916DDB">
              <w:rPr>
                <w:u w:val="single"/>
              </w:rPr>
              <w:t>avisos de devolución de impuestos.</w:t>
            </w:r>
          </w:p>
          <w:p w:rsidR="00916DDB" w:rsidRPr="00916DDB" w:rsidRDefault="00916DDB" w:rsidP="00916DDB">
            <w:pPr>
              <w:pStyle w:val="Prrafodelista"/>
              <w:jc w:val="both"/>
            </w:pPr>
            <w:r>
              <w:t>Presentar el aviso de devolución de impuestos ante un saldo a favor de impuestos.</w:t>
            </w:r>
          </w:p>
        </w:tc>
        <w:tc>
          <w:tcPr>
            <w:tcW w:w="393" w:type="dxa"/>
          </w:tcPr>
          <w:p w:rsidR="0063691F" w:rsidRDefault="0094035B" w:rsidP="005802E7">
            <w:pPr>
              <w:jc w:val="center"/>
            </w:pPr>
            <w:r>
              <w:t>X</w:t>
            </w:r>
          </w:p>
        </w:tc>
        <w:tc>
          <w:tcPr>
            <w:tcW w:w="463" w:type="dxa"/>
          </w:tcPr>
          <w:p w:rsidR="0063691F" w:rsidRDefault="0094035B" w:rsidP="005802E7">
            <w:pPr>
              <w:jc w:val="center"/>
            </w:pPr>
            <w:r>
              <w:t>X</w:t>
            </w:r>
          </w:p>
        </w:tc>
        <w:tc>
          <w:tcPr>
            <w:tcW w:w="704" w:type="dxa"/>
          </w:tcPr>
          <w:p w:rsidR="0063691F" w:rsidRPr="0029130B" w:rsidRDefault="0094035B" w:rsidP="005802E7">
            <w:pPr>
              <w:jc w:val="center"/>
            </w:pPr>
            <w:r>
              <w:t>X</w:t>
            </w:r>
          </w:p>
        </w:tc>
        <w:tc>
          <w:tcPr>
            <w:tcW w:w="1829" w:type="dxa"/>
          </w:tcPr>
          <w:p w:rsidR="0063691F" w:rsidRDefault="0063691F" w:rsidP="005802E7">
            <w:pPr>
              <w:jc w:val="both"/>
            </w:pPr>
          </w:p>
        </w:tc>
      </w:tr>
      <w:tr w:rsidR="005802E7" w:rsidRPr="0029130B" w:rsidTr="00D015AA">
        <w:tc>
          <w:tcPr>
            <w:tcW w:w="7513" w:type="dxa"/>
          </w:tcPr>
          <w:p w:rsidR="005802E7" w:rsidRPr="001B1577" w:rsidRDefault="005802E7" w:rsidP="00273C6B">
            <w:pPr>
              <w:pStyle w:val="Prrafodelista"/>
              <w:numPr>
                <w:ilvl w:val="0"/>
                <w:numId w:val="9"/>
              </w:numPr>
              <w:jc w:val="both"/>
              <w:rPr>
                <w:b/>
                <w:i/>
                <w:u w:val="single"/>
              </w:rPr>
            </w:pPr>
            <w:r w:rsidRPr="001B1577">
              <w:rPr>
                <w:b/>
                <w:i/>
                <w:u w:val="single"/>
              </w:rPr>
              <w:t>Generación de Información entregable al Cliente</w:t>
            </w:r>
            <w:r w:rsidR="004C093A">
              <w:rPr>
                <w:b/>
                <w:i/>
                <w:u w:val="single"/>
              </w:rPr>
              <w:t>.</w:t>
            </w:r>
          </w:p>
          <w:p w:rsidR="005802E7" w:rsidRPr="0029130B" w:rsidRDefault="005802E7" w:rsidP="005802E7">
            <w:pPr>
              <w:pStyle w:val="Prrafodelista"/>
              <w:jc w:val="both"/>
            </w:pPr>
            <w:r>
              <w:t>Generar las impresiones del trabajo realizado, así como concentrar y respaldar la información resultado de este procedimiento para entrega y entera satisfacción del cliente:</w:t>
            </w:r>
          </w:p>
        </w:tc>
        <w:tc>
          <w:tcPr>
            <w:tcW w:w="393" w:type="dxa"/>
          </w:tcPr>
          <w:p w:rsidR="005802E7" w:rsidRPr="0029130B" w:rsidRDefault="005802E7" w:rsidP="005802E7">
            <w:pPr>
              <w:jc w:val="center"/>
            </w:pPr>
          </w:p>
          <w:p w:rsidR="005802E7" w:rsidRPr="0029130B" w:rsidRDefault="005802E7" w:rsidP="005802E7">
            <w:pPr>
              <w:jc w:val="center"/>
            </w:pPr>
          </w:p>
          <w:p w:rsidR="005802E7" w:rsidRPr="0029130B" w:rsidRDefault="005802E7" w:rsidP="005802E7">
            <w:pPr>
              <w:jc w:val="center"/>
            </w:pPr>
          </w:p>
          <w:p w:rsidR="005802E7" w:rsidRPr="0029130B" w:rsidRDefault="005802E7" w:rsidP="005802E7">
            <w:pPr>
              <w:jc w:val="center"/>
            </w:pPr>
          </w:p>
        </w:tc>
        <w:tc>
          <w:tcPr>
            <w:tcW w:w="463" w:type="dxa"/>
          </w:tcPr>
          <w:p w:rsidR="005802E7" w:rsidRPr="0029130B" w:rsidRDefault="005802E7" w:rsidP="005802E7">
            <w:pPr>
              <w:jc w:val="center"/>
            </w:pPr>
          </w:p>
          <w:p w:rsidR="005802E7" w:rsidRPr="0029130B" w:rsidRDefault="005802E7" w:rsidP="005802E7">
            <w:pPr>
              <w:jc w:val="center"/>
            </w:pPr>
          </w:p>
          <w:p w:rsidR="005802E7" w:rsidRPr="0029130B" w:rsidRDefault="005802E7" w:rsidP="005802E7">
            <w:pPr>
              <w:jc w:val="center"/>
            </w:pPr>
          </w:p>
          <w:p w:rsidR="005802E7" w:rsidRPr="0029130B" w:rsidRDefault="005802E7" w:rsidP="005802E7">
            <w:pPr>
              <w:jc w:val="center"/>
            </w:pPr>
          </w:p>
        </w:tc>
        <w:tc>
          <w:tcPr>
            <w:tcW w:w="704" w:type="dxa"/>
          </w:tcPr>
          <w:p w:rsidR="005802E7" w:rsidRPr="0029130B" w:rsidRDefault="005802E7" w:rsidP="005802E7">
            <w:pPr>
              <w:jc w:val="center"/>
            </w:pPr>
          </w:p>
        </w:tc>
        <w:tc>
          <w:tcPr>
            <w:tcW w:w="1829" w:type="dxa"/>
          </w:tcPr>
          <w:p w:rsidR="005802E7" w:rsidRPr="0029130B" w:rsidRDefault="005802E7" w:rsidP="005802E7">
            <w:pPr>
              <w:jc w:val="both"/>
            </w:pPr>
          </w:p>
        </w:tc>
      </w:tr>
      <w:tr w:rsidR="005802E7" w:rsidRPr="0029130B" w:rsidTr="00D015AA">
        <w:tc>
          <w:tcPr>
            <w:tcW w:w="7513" w:type="dxa"/>
          </w:tcPr>
          <w:p w:rsidR="0001763E" w:rsidRPr="0001763E" w:rsidRDefault="00F52678" w:rsidP="00273C6B">
            <w:pPr>
              <w:pStyle w:val="Prrafodelista"/>
              <w:numPr>
                <w:ilvl w:val="1"/>
                <w:numId w:val="9"/>
              </w:numPr>
              <w:jc w:val="both"/>
              <w:rPr>
                <w:b/>
                <w:u w:val="single"/>
              </w:rPr>
            </w:pPr>
            <w:r>
              <w:rPr>
                <w:u w:val="single"/>
              </w:rPr>
              <w:t xml:space="preserve">Realizar el respaldo </w:t>
            </w:r>
            <w:r w:rsidR="0001763E" w:rsidRPr="0001763E">
              <w:rPr>
                <w:u w:val="single"/>
              </w:rPr>
              <w:t>de la información generada durante el</w:t>
            </w:r>
            <w:r w:rsidR="0001763E" w:rsidRPr="0001763E">
              <w:rPr>
                <w:b/>
                <w:u w:val="single"/>
              </w:rPr>
              <w:t xml:space="preserve"> </w:t>
            </w:r>
            <w:r w:rsidR="0001763E" w:rsidRPr="0001763E">
              <w:rPr>
                <w:u w:val="single"/>
              </w:rPr>
              <w:t>procedimiento contable.</w:t>
            </w:r>
          </w:p>
          <w:p w:rsidR="005802E7" w:rsidRPr="00DD3E68" w:rsidRDefault="005802E7" w:rsidP="0001763E">
            <w:pPr>
              <w:pStyle w:val="Prrafodelista"/>
              <w:jc w:val="both"/>
              <w:rPr>
                <w:b/>
              </w:rPr>
            </w:pPr>
            <w:r w:rsidRPr="00C20A79">
              <w:t xml:space="preserve">Realizar el respaldo </w:t>
            </w:r>
            <w:r>
              <w:t xml:space="preserve"> </w:t>
            </w:r>
            <w:r w:rsidRPr="00C20A79">
              <w:t>de la información generada durante</w:t>
            </w:r>
            <w:r w:rsidRPr="00FF299F">
              <w:t xml:space="preserve"> el</w:t>
            </w:r>
            <w:r w:rsidRPr="00DD3E68">
              <w:rPr>
                <w:b/>
              </w:rPr>
              <w:t xml:space="preserve"> </w:t>
            </w:r>
            <w:r w:rsidRPr="00DD3E68">
              <w:t>procedimiento contable en CD o USB, respaldo que deberá contar con la siguiente información:</w:t>
            </w:r>
          </w:p>
          <w:p w:rsidR="005802E7" w:rsidRPr="000767EA" w:rsidRDefault="005802E7" w:rsidP="005157E4">
            <w:pPr>
              <w:pStyle w:val="Prrafodelista"/>
              <w:numPr>
                <w:ilvl w:val="0"/>
                <w:numId w:val="23"/>
              </w:numPr>
              <w:jc w:val="both"/>
            </w:pPr>
            <w:r w:rsidRPr="000767EA">
              <w:t xml:space="preserve">Contabilidad </w:t>
            </w:r>
          </w:p>
          <w:p w:rsidR="005802E7" w:rsidRPr="000767EA" w:rsidRDefault="005802E7" w:rsidP="005157E4">
            <w:pPr>
              <w:pStyle w:val="Prrafodelista"/>
              <w:numPr>
                <w:ilvl w:val="0"/>
                <w:numId w:val="23"/>
              </w:numPr>
              <w:jc w:val="both"/>
            </w:pPr>
            <w:r w:rsidRPr="000767EA">
              <w:t>Declaraciones</w:t>
            </w:r>
          </w:p>
          <w:p w:rsidR="005802E7" w:rsidRPr="000767EA" w:rsidRDefault="005802E7" w:rsidP="005157E4">
            <w:pPr>
              <w:pStyle w:val="Prrafodelista"/>
              <w:numPr>
                <w:ilvl w:val="0"/>
                <w:numId w:val="23"/>
              </w:numPr>
              <w:jc w:val="both"/>
            </w:pPr>
            <w:r w:rsidRPr="000767EA">
              <w:t>SUA (en su caso)</w:t>
            </w:r>
          </w:p>
          <w:p w:rsidR="005802E7" w:rsidRPr="00FF299F" w:rsidRDefault="005802E7" w:rsidP="005157E4">
            <w:pPr>
              <w:pStyle w:val="Prrafodelista"/>
              <w:numPr>
                <w:ilvl w:val="0"/>
                <w:numId w:val="23"/>
              </w:numPr>
              <w:jc w:val="both"/>
              <w:rPr>
                <w:b/>
              </w:rPr>
            </w:pPr>
            <w:r w:rsidRPr="000767EA">
              <w:t>Demás archivos que sean producto del desarrollo del trabajo realizado en el período.</w:t>
            </w:r>
          </w:p>
          <w:p w:rsidR="005802E7" w:rsidRPr="00FF299F" w:rsidRDefault="005802E7" w:rsidP="005802E7">
            <w:pPr>
              <w:jc w:val="both"/>
            </w:pPr>
            <w:r w:rsidRPr="00FF299F">
              <w:lastRenderedPageBreak/>
              <w:t>Dicho respaldo se realizará por cliente, de forma mensual y anual, éste último deberá agrupar la información de los 12 respaldos mensuales respectivos.</w:t>
            </w:r>
          </w:p>
        </w:tc>
        <w:tc>
          <w:tcPr>
            <w:tcW w:w="393" w:type="dxa"/>
          </w:tcPr>
          <w:p w:rsidR="005802E7" w:rsidRDefault="005802E7" w:rsidP="005802E7">
            <w:pPr>
              <w:jc w:val="center"/>
            </w:pPr>
          </w:p>
          <w:p w:rsidR="00C428DA" w:rsidRPr="0029130B" w:rsidRDefault="00C428DA" w:rsidP="005802E7">
            <w:pPr>
              <w:jc w:val="center"/>
            </w:pPr>
            <w:r>
              <w:t>X</w:t>
            </w:r>
          </w:p>
        </w:tc>
        <w:tc>
          <w:tcPr>
            <w:tcW w:w="463" w:type="dxa"/>
          </w:tcPr>
          <w:p w:rsidR="005802E7" w:rsidRDefault="005802E7" w:rsidP="005802E7">
            <w:pPr>
              <w:jc w:val="center"/>
            </w:pPr>
          </w:p>
          <w:p w:rsidR="00C428DA" w:rsidRPr="0029130B" w:rsidRDefault="00C428DA" w:rsidP="005802E7">
            <w:pPr>
              <w:jc w:val="center"/>
            </w:pPr>
            <w:r>
              <w:t>X</w:t>
            </w:r>
          </w:p>
        </w:tc>
        <w:tc>
          <w:tcPr>
            <w:tcW w:w="704" w:type="dxa"/>
          </w:tcPr>
          <w:p w:rsidR="005802E7" w:rsidRDefault="005802E7" w:rsidP="005802E7">
            <w:pPr>
              <w:jc w:val="center"/>
            </w:pPr>
          </w:p>
          <w:p w:rsidR="00C428DA" w:rsidRPr="0029130B" w:rsidRDefault="00C428DA" w:rsidP="005802E7">
            <w:pPr>
              <w:jc w:val="center"/>
            </w:pPr>
            <w:r>
              <w:t>X</w:t>
            </w:r>
          </w:p>
        </w:tc>
        <w:tc>
          <w:tcPr>
            <w:tcW w:w="1829" w:type="dxa"/>
          </w:tcPr>
          <w:p w:rsidR="00ED74CD" w:rsidRDefault="00ED74CD" w:rsidP="005802E7">
            <w:pPr>
              <w:jc w:val="both"/>
              <w:rPr>
                <w:b/>
              </w:rPr>
            </w:pPr>
          </w:p>
          <w:p w:rsidR="005802E7" w:rsidRPr="000F14DB" w:rsidRDefault="005802E7" w:rsidP="005802E7">
            <w:pPr>
              <w:jc w:val="both"/>
              <w:rPr>
                <w:b/>
              </w:rPr>
            </w:pPr>
            <w:r w:rsidRPr="000F14DB">
              <w:rPr>
                <w:b/>
              </w:rPr>
              <w:t>FORMATO 03</w:t>
            </w:r>
          </w:p>
        </w:tc>
      </w:tr>
      <w:tr w:rsidR="005802E7" w:rsidRPr="0029130B" w:rsidTr="00D015AA">
        <w:tc>
          <w:tcPr>
            <w:tcW w:w="7513" w:type="dxa"/>
          </w:tcPr>
          <w:p w:rsidR="0001763E" w:rsidRPr="0001763E" w:rsidRDefault="00B31035" w:rsidP="00273C6B">
            <w:pPr>
              <w:pStyle w:val="Prrafodelista"/>
              <w:numPr>
                <w:ilvl w:val="1"/>
                <w:numId w:val="9"/>
              </w:numPr>
              <w:jc w:val="both"/>
              <w:rPr>
                <w:u w:val="single"/>
              </w:rPr>
            </w:pPr>
            <w:r>
              <w:rPr>
                <w:u w:val="single"/>
              </w:rPr>
              <w:t>Imprimir</w:t>
            </w:r>
            <w:r w:rsidR="0001763E" w:rsidRPr="0001763E">
              <w:rPr>
                <w:u w:val="single"/>
              </w:rPr>
              <w:t xml:space="preserve"> entregables y papeles de trabajo.</w:t>
            </w:r>
          </w:p>
          <w:p w:rsidR="005802E7" w:rsidRDefault="005802E7" w:rsidP="0001763E">
            <w:pPr>
              <w:pStyle w:val="Prrafodelista"/>
              <w:jc w:val="both"/>
            </w:pPr>
            <w:r>
              <w:t>Realizar la i</w:t>
            </w:r>
            <w:r w:rsidRPr="001F4586">
              <w:t>mpresión de la información contable del período, incluyendo:</w:t>
            </w:r>
          </w:p>
          <w:p w:rsidR="005802E7" w:rsidRDefault="005802E7" w:rsidP="005157E4">
            <w:pPr>
              <w:pStyle w:val="Prrafodelista"/>
              <w:numPr>
                <w:ilvl w:val="0"/>
                <w:numId w:val="19"/>
              </w:numPr>
              <w:jc w:val="both"/>
            </w:pPr>
            <w:r>
              <w:t>Pólizas</w:t>
            </w:r>
          </w:p>
          <w:p w:rsidR="005802E7" w:rsidRDefault="005802E7" w:rsidP="005157E4">
            <w:pPr>
              <w:pStyle w:val="Prrafodelista"/>
              <w:numPr>
                <w:ilvl w:val="0"/>
                <w:numId w:val="19"/>
              </w:numPr>
              <w:jc w:val="both"/>
            </w:pPr>
            <w:r>
              <w:t>Balanza de comprobación</w:t>
            </w:r>
          </w:p>
          <w:p w:rsidR="005802E7" w:rsidRDefault="005802E7" w:rsidP="005157E4">
            <w:pPr>
              <w:pStyle w:val="Prrafodelista"/>
              <w:numPr>
                <w:ilvl w:val="0"/>
                <w:numId w:val="19"/>
              </w:numPr>
              <w:jc w:val="both"/>
            </w:pPr>
            <w:r>
              <w:t xml:space="preserve">Papeles de trabajo </w:t>
            </w:r>
          </w:p>
          <w:p w:rsidR="005802E7" w:rsidRDefault="005802E7" w:rsidP="005157E4">
            <w:pPr>
              <w:pStyle w:val="Prrafodelista"/>
              <w:numPr>
                <w:ilvl w:val="0"/>
                <w:numId w:val="19"/>
              </w:numPr>
              <w:jc w:val="both"/>
            </w:pPr>
            <w:r>
              <w:t>Conciliaciones bancarias</w:t>
            </w:r>
          </w:p>
          <w:p w:rsidR="005802E7" w:rsidRDefault="005802E7" w:rsidP="005157E4">
            <w:pPr>
              <w:pStyle w:val="Prrafodelista"/>
              <w:numPr>
                <w:ilvl w:val="0"/>
                <w:numId w:val="19"/>
              </w:numPr>
              <w:jc w:val="both"/>
            </w:pPr>
            <w:r>
              <w:t>Estados Financieros</w:t>
            </w:r>
          </w:p>
          <w:p w:rsidR="005802E7" w:rsidRPr="001F4586" w:rsidRDefault="005802E7" w:rsidP="005157E4">
            <w:pPr>
              <w:pStyle w:val="Prrafodelista"/>
              <w:numPr>
                <w:ilvl w:val="0"/>
                <w:numId w:val="19"/>
              </w:numPr>
              <w:jc w:val="both"/>
            </w:pPr>
            <w:r>
              <w:t>Declaraciones</w:t>
            </w:r>
          </w:p>
        </w:tc>
        <w:tc>
          <w:tcPr>
            <w:tcW w:w="393" w:type="dxa"/>
          </w:tcPr>
          <w:p w:rsidR="005802E7" w:rsidRPr="0029130B" w:rsidRDefault="005802E7" w:rsidP="005802E7">
            <w:pPr>
              <w:jc w:val="center"/>
            </w:pPr>
            <w:r>
              <w:t>X</w:t>
            </w:r>
          </w:p>
        </w:tc>
        <w:tc>
          <w:tcPr>
            <w:tcW w:w="463" w:type="dxa"/>
          </w:tcPr>
          <w:p w:rsidR="005802E7" w:rsidRPr="0029130B" w:rsidRDefault="005802E7" w:rsidP="005802E7">
            <w:pPr>
              <w:jc w:val="center"/>
            </w:pPr>
            <w:r>
              <w:t>X</w:t>
            </w:r>
          </w:p>
        </w:tc>
        <w:tc>
          <w:tcPr>
            <w:tcW w:w="704" w:type="dxa"/>
          </w:tcPr>
          <w:p w:rsidR="005802E7" w:rsidRPr="0029130B" w:rsidRDefault="005802E7" w:rsidP="005802E7">
            <w:pPr>
              <w:jc w:val="center"/>
            </w:pPr>
          </w:p>
        </w:tc>
        <w:tc>
          <w:tcPr>
            <w:tcW w:w="1829" w:type="dxa"/>
          </w:tcPr>
          <w:p w:rsidR="005802E7" w:rsidRPr="0029130B" w:rsidRDefault="005802E7" w:rsidP="005802E7">
            <w:pPr>
              <w:jc w:val="both"/>
            </w:pPr>
          </w:p>
        </w:tc>
      </w:tr>
      <w:tr w:rsidR="005802E7" w:rsidRPr="0029130B" w:rsidTr="00D015AA">
        <w:trPr>
          <w:hidden/>
        </w:trPr>
        <w:tc>
          <w:tcPr>
            <w:tcW w:w="7513" w:type="dxa"/>
          </w:tcPr>
          <w:p w:rsidR="005802E7" w:rsidRPr="0029130B" w:rsidRDefault="005802E7" w:rsidP="005802E7">
            <w:pPr>
              <w:pStyle w:val="Prrafodelista"/>
              <w:numPr>
                <w:ilvl w:val="0"/>
                <w:numId w:val="5"/>
              </w:numPr>
              <w:jc w:val="both"/>
              <w:rPr>
                <w:vanish/>
              </w:rPr>
            </w:pPr>
          </w:p>
          <w:p w:rsidR="005802E7" w:rsidRPr="0029130B" w:rsidRDefault="005802E7" w:rsidP="005802E7">
            <w:pPr>
              <w:pStyle w:val="Prrafodelista"/>
              <w:numPr>
                <w:ilvl w:val="1"/>
                <w:numId w:val="5"/>
              </w:numPr>
              <w:jc w:val="both"/>
              <w:rPr>
                <w:vanish/>
              </w:rPr>
            </w:pPr>
          </w:p>
          <w:p w:rsidR="005802E7" w:rsidRPr="0029130B" w:rsidRDefault="005802E7" w:rsidP="005802E7">
            <w:pPr>
              <w:pStyle w:val="Prrafodelista"/>
              <w:numPr>
                <w:ilvl w:val="1"/>
                <w:numId w:val="5"/>
              </w:numPr>
              <w:jc w:val="both"/>
              <w:rPr>
                <w:vanish/>
              </w:rPr>
            </w:pPr>
          </w:p>
          <w:p w:rsidR="0001763E" w:rsidRPr="0001763E" w:rsidRDefault="0001763E" w:rsidP="00273C6B">
            <w:pPr>
              <w:pStyle w:val="Prrafodelista"/>
              <w:numPr>
                <w:ilvl w:val="1"/>
                <w:numId w:val="9"/>
              </w:numPr>
              <w:jc w:val="both"/>
              <w:rPr>
                <w:u w:val="single"/>
              </w:rPr>
            </w:pPr>
            <w:r w:rsidRPr="0001763E">
              <w:rPr>
                <w:u w:val="single"/>
              </w:rPr>
              <w:t>Realizar archivo físico de la información generada en el período.</w:t>
            </w:r>
          </w:p>
          <w:p w:rsidR="005802E7" w:rsidRPr="0029130B" w:rsidRDefault="005802E7" w:rsidP="0001763E">
            <w:pPr>
              <w:pStyle w:val="Prrafodelista"/>
              <w:jc w:val="both"/>
            </w:pPr>
            <w:r w:rsidRPr="0029130B">
              <w:t>Proceder a la creación del archivo físico de la información generada en el período.</w:t>
            </w:r>
          </w:p>
        </w:tc>
        <w:tc>
          <w:tcPr>
            <w:tcW w:w="393" w:type="dxa"/>
          </w:tcPr>
          <w:p w:rsidR="005802E7" w:rsidRPr="0029130B" w:rsidRDefault="005802E7" w:rsidP="005802E7">
            <w:pPr>
              <w:jc w:val="center"/>
            </w:pPr>
            <w:r w:rsidRPr="0029130B">
              <w:t>X</w:t>
            </w:r>
          </w:p>
          <w:p w:rsidR="005802E7" w:rsidRPr="0029130B" w:rsidRDefault="005802E7" w:rsidP="005802E7">
            <w:pPr>
              <w:jc w:val="center"/>
            </w:pPr>
          </w:p>
        </w:tc>
        <w:tc>
          <w:tcPr>
            <w:tcW w:w="463" w:type="dxa"/>
          </w:tcPr>
          <w:p w:rsidR="005802E7" w:rsidRPr="0029130B" w:rsidRDefault="005802E7" w:rsidP="005802E7">
            <w:pPr>
              <w:jc w:val="center"/>
            </w:pPr>
            <w:r w:rsidRPr="0029130B">
              <w:t>X</w:t>
            </w:r>
          </w:p>
          <w:p w:rsidR="005802E7" w:rsidRPr="0029130B" w:rsidRDefault="005802E7" w:rsidP="005802E7">
            <w:pPr>
              <w:jc w:val="center"/>
            </w:pPr>
          </w:p>
        </w:tc>
        <w:tc>
          <w:tcPr>
            <w:tcW w:w="704" w:type="dxa"/>
          </w:tcPr>
          <w:p w:rsidR="005802E7" w:rsidRPr="0029130B" w:rsidRDefault="005802E7" w:rsidP="005802E7">
            <w:pPr>
              <w:jc w:val="center"/>
            </w:pPr>
          </w:p>
        </w:tc>
        <w:tc>
          <w:tcPr>
            <w:tcW w:w="1829" w:type="dxa"/>
          </w:tcPr>
          <w:p w:rsidR="005802E7" w:rsidRPr="0029130B" w:rsidRDefault="005802E7" w:rsidP="005802E7">
            <w:pPr>
              <w:jc w:val="both"/>
            </w:pPr>
          </w:p>
        </w:tc>
      </w:tr>
      <w:tr w:rsidR="005802E7" w:rsidRPr="0029130B" w:rsidTr="00D015AA">
        <w:trPr>
          <w:trHeight w:val="70"/>
        </w:trPr>
        <w:tc>
          <w:tcPr>
            <w:tcW w:w="7513" w:type="dxa"/>
          </w:tcPr>
          <w:p w:rsidR="0001763E" w:rsidRPr="0001763E" w:rsidRDefault="0001763E" w:rsidP="00273C6B">
            <w:pPr>
              <w:pStyle w:val="Prrafodelista"/>
              <w:numPr>
                <w:ilvl w:val="1"/>
                <w:numId w:val="9"/>
              </w:numPr>
              <w:jc w:val="both"/>
              <w:rPr>
                <w:u w:val="single"/>
              </w:rPr>
            </w:pPr>
            <w:r w:rsidRPr="0001763E">
              <w:rPr>
                <w:u w:val="single"/>
              </w:rPr>
              <w:t>Complementar información en hoja control de contabilidad.</w:t>
            </w:r>
          </w:p>
          <w:p w:rsidR="005802E7" w:rsidRPr="0029130B" w:rsidRDefault="005802E7" w:rsidP="0001763E">
            <w:pPr>
              <w:pStyle w:val="Prrafodelista"/>
              <w:jc w:val="both"/>
            </w:pPr>
            <w:r>
              <w:t>Realizar el llenado complementario</w:t>
            </w:r>
            <w:r w:rsidRPr="0029130B">
              <w:t xml:space="preserve"> de la Hoja Control de Contabilidad. </w:t>
            </w:r>
          </w:p>
        </w:tc>
        <w:tc>
          <w:tcPr>
            <w:tcW w:w="393" w:type="dxa"/>
          </w:tcPr>
          <w:p w:rsidR="005802E7" w:rsidRPr="0029130B" w:rsidRDefault="005802E7" w:rsidP="005802E7">
            <w:pPr>
              <w:jc w:val="center"/>
            </w:pPr>
            <w:r w:rsidRPr="0029130B">
              <w:t>X</w:t>
            </w:r>
          </w:p>
        </w:tc>
        <w:tc>
          <w:tcPr>
            <w:tcW w:w="463" w:type="dxa"/>
          </w:tcPr>
          <w:p w:rsidR="005802E7" w:rsidRPr="0029130B" w:rsidRDefault="005802E7" w:rsidP="005802E7">
            <w:pPr>
              <w:jc w:val="center"/>
            </w:pPr>
            <w:r w:rsidRPr="0029130B">
              <w:t>X</w:t>
            </w:r>
          </w:p>
        </w:tc>
        <w:tc>
          <w:tcPr>
            <w:tcW w:w="704" w:type="dxa"/>
          </w:tcPr>
          <w:p w:rsidR="005802E7" w:rsidRPr="0029130B" w:rsidRDefault="005802E7" w:rsidP="005802E7">
            <w:pPr>
              <w:jc w:val="center"/>
            </w:pPr>
          </w:p>
        </w:tc>
        <w:tc>
          <w:tcPr>
            <w:tcW w:w="1829" w:type="dxa"/>
          </w:tcPr>
          <w:p w:rsidR="005802E7" w:rsidRPr="0029130B" w:rsidRDefault="005802E7" w:rsidP="005802E7">
            <w:pPr>
              <w:jc w:val="both"/>
            </w:pPr>
            <w:r>
              <w:rPr>
                <w:b/>
              </w:rPr>
              <w:t>F</w:t>
            </w:r>
            <w:r w:rsidRPr="000F14DB">
              <w:rPr>
                <w:b/>
              </w:rPr>
              <w:t>ORMATO 03</w:t>
            </w:r>
          </w:p>
        </w:tc>
      </w:tr>
      <w:tr w:rsidR="005802E7" w:rsidRPr="0029130B" w:rsidTr="00D015AA">
        <w:trPr>
          <w:trHeight w:val="614"/>
        </w:trPr>
        <w:tc>
          <w:tcPr>
            <w:tcW w:w="7513" w:type="dxa"/>
          </w:tcPr>
          <w:p w:rsidR="0001763E" w:rsidRPr="0001763E" w:rsidRDefault="0001763E" w:rsidP="00273C6B">
            <w:pPr>
              <w:pStyle w:val="Prrafodelista"/>
              <w:numPr>
                <w:ilvl w:val="1"/>
                <w:numId w:val="9"/>
              </w:numPr>
              <w:jc w:val="both"/>
              <w:rPr>
                <w:u w:val="single"/>
              </w:rPr>
            </w:pPr>
            <w:r w:rsidRPr="0001763E">
              <w:rPr>
                <w:u w:val="single"/>
              </w:rPr>
              <w:t>Revisar carta de</w:t>
            </w:r>
            <w:r w:rsidR="009325B4">
              <w:rPr>
                <w:u w:val="single"/>
              </w:rPr>
              <w:t xml:space="preserve"> observaciones a la </w:t>
            </w:r>
            <w:r w:rsidR="00273E91">
              <w:rPr>
                <w:u w:val="single"/>
              </w:rPr>
              <w:t>operación</w:t>
            </w:r>
            <w:r w:rsidRPr="0001763E">
              <w:rPr>
                <w:u w:val="single"/>
              </w:rPr>
              <w:t xml:space="preserve"> del período.</w:t>
            </w:r>
          </w:p>
          <w:p w:rsidR="005802E7" w:rsidRPr="0029130B" w:rsidRDefault="005802E7" w:rsidP="0001763E">
            <w:pPr>
              <w:pStyle w:val="Prrafodelista"/>
              <w:jc w:val="both"/>
            </w:pPr>
            <w:r>
              <w:t>Revisión de</w:t>
            </w:r>
            <w:r w:rsidRPr="0029130B">
              <w:t xml:space="preserve"> la Carta de Observaciones del período, que incluya comentarios y sugerencias que coadyuven a la toma de decisiones del usuario en conjunto a la Información Financiera ya generada como resultado del proceso contable.  </w:t>
            </w:r>
          </w:p>
        </w:tc>
        <w:tc>
          <w:tcPr>
            <w:tcW w:w="393" w:type="dxa"/>
          </w:tcPr>
          <w:p w:rsidR="005802E7" w:rsidRPr="0029130B" w:rsidRDefault="005802E7" w:rsidP="005802E7">
            <w:pPr>
              <w:jc w:val="center"/>
            </w:pPr>
          </w:p>
          <w:p w:rsidR="005802E7" w:rsidRPr="0029130B" w:rsidRDefault="005802E7" w:rsidP="005802E7">
            <w:pPr>
              <w:jc w:val="center"/>
            </w:pPr>
            <w:r w:rsidRPr="0029130B">
              <w:t>X</w:t>
            </w:r>
          </w:p>
        </w:tc>
        <w:tc>
          <w:tcPr>
            <w:tcW w:w="463" w:type="dxa"/>
          </w:tcPr>
          <w:p w:rsidR="005802E7" w:rsidRPr="0029130B" w:rsidRDefault="005802E7" w:rsidP="005802E7">
            <w:pPr>
              <w:jc w:val="center"/>
            </w:pPr>
          </w:p>
          <w:p w:rsidR="005802E7" w:rsidRPr="0029130B" w:rsidRDefault="005802E7" w:rsidP="005802E7">
            <w:pPr>
              <w:jc w:val="center"/>
            </w:pPr>
            <w:r w:rsidRPr="0029130B">
              <w:t>X</w:t>
            </w:r>
          </w:p>
        </w:tc>
        <w:tc>
          <w:tcPr>
            <w:tcW w:w="704" w:type="dxa"/>
          </w:tcPr>
          <w:p w:rsidR="005802E7" w:rsidRPr="0029130B" w:rsidRDefault="005802E7" w:rsidP="005802E7">
            <w:pPr>
              <w:jc w:val="center"/>
            </w:pPr>
          </w:p>
        </w:tc>
        <w:tc>
          <w:tcPr>
            <w:tcW w:w="1829" w:type="dxa"/>
          </w:tcPr>
          <w:p w:rsidR="005802E7" w:rsidRPr="0029130B" w:rsidRDefault="005802E7" w:rsidP="005802E7">
            <w:pPr>
              <w:jc w:val="both"/>
            </w:pPr>
          </w:p>
        </w:tc>
      </w:tr>
      <w:tr w:rsidR="005802E7" w:rsidRPr="0029130B" w:rsidTr="00D015AA">
        <w:trPr>
          <w:trHeight w:val="283"/>
        </w:trPr>
        <w:tc>
          <w:tcPr>
            <w:tcW w:w="7513" w:type="dxa"/>
          </w:tcPr>
          <w:p w:rsidR="0001763E" w:rsidRPr="0001763E" w:rsidRDefault="0001763E" w:rsidP="00273C6B">
            <w:pPr>
              <w:pStyle w:val="Prrafodelista"/>
              <w:numPr>
                <w:ilvl w:val="1"/>
                <w:numId w:val="9"/>
              </w:numPr>
              <w:jc w:val="both"/>
              <w:rPr>
                <w:u w:val="single"/>
              </w:rPr>
            </w:pPr>
            <w:r w:rsidRPr="0001763E">
              <w:rPr>
                <w:u w:val="single"/>
              </w:rPr>
              <w:t>Enviar entregables al cliente.</w:t>
            </w:r>
            <w:r w:rsidR="005802E7" w:rsidRPr="0001763E">
              <w:rPr>
                <w:u w:val="single"/>
              </w:rPr>
              <w:t xml:space="preserve"> </w:t>
            </w:r>
          </w:p>
          <w:p w:rsidR="005802E7" w:rsidRPr="0029130B" w:rsidRDefault="005802E7" w:rsidP="0001763E">
            <w:pPr>
              <w:pStyle w:val="Prrafodelista"/>
              <w:jc w:val="both"/>
            </w:pPr>
            <w:r w:rsidRPr="0029130B">
              <w:t>Realizar el envío al cliente de los entregables aplicables:</w:t>
            </w:r>
          </w:p>
          <w:p w:rsidR="005802E7" w:rsidRPr="0029130B" w:rsidRDefault="005802E7" w:rsidP="005802E7">
            <w:pPr>
              <w:pStyle w:val="Prrafodelista"/>
              <w:numPr>
                <w:ilvl w:val="0"/>
                <w:numId w:val="6"/>
              </w:numPr>
              <w:jc w:val="both"/>
            </w:pPr>
            <w:r w:rsidRPr="0029130B">
              <w:t>Pólizas contables</w:t>
            </w:r>
          </w:p>
          <w:p w:rsidR="005802E7" w:rsidRPr="0029130B" w:rsidRDefault="005802E7" w:rsidP="005802E7">
            <w:pPr>
              <w:pStyle w:val="Prrafodelista"/>
              <w:numPr>
                <w:ilvl w:val="0"/>
                <w:numId w:val="6"/>
              </w:numPr>
              <w:jc w:val="both"/>
            </w:pPr>
            <w:r w:rsidRPr="0029130B">
              <w:t>Balanza de comprobación depurada</w:t>
            </w:r>
          </w:p>
          <w:p w:rsidR="005802E7" w:rsidRPr="0029130B" w:rsidRDefault="005802E7" w:rsidP="005802E7">
            <w:pPr>
              <w:pStyle w:val="Prrafodelista"/>
              <w:numPr>
                <w:ilvl w:val="0"/>
                <w:numId w:val="6"/>
              </w:numPr>
              <w:jc w:val="both"/>
            </w:pPr>
            <w:r w:rsidRPr="0029130B">
              <w:t>Estados Financieros</w:t>
            </w:r>
          </w:p>
          <w:p w:rsidR="005802E7" w:rsidRPr="0029130B" w:rsidRDefault="005802E7" w:rsidP="005802E7">
            <w:pPr>
              <w:pStyle w:val="Prrafodelista"/>
              <w:numPr>
                <w:ilvl w:val="0"/>
                <w:numId w:val="6"/>
              </w:numPr>
              <w:jc w:val="both"/>
            </w:pPr>
            <w:r w:rsidRPr="0029130B">
              <w:t>Carta de observaciones</w:t>
            </w:r>
          </w:p>
          <w:p w:rsidR="005802E7" w:rsidRDefault="005802E7" w:rsidP="005802E7">
            <w:pPr>
              <w:pStyle w:val="Prrafodelista"/>
              <w:numPr>
                <w:ilvl w:val="0"/>
                <w:numId w:val="6"/>
              </w:numPr>
              <w:jc w:val="both"/>
            </w:pPr>
            <w:r w:rsidRPr="0029130B">
              <w:t>Declaraciones impresas</w:t>
            </w:r>
          </w:p>
          <w:p w:rsidR="005802E7" w:rsidRPr="0029130B" w:rsidRDefault="005802E7" w:rsidP="005802E7">
            <w:pPr>
              <w:pStyle w:val="Prrafodelista"/>
              <w:numPr>
                <w:ilvl w:val="0"/>
                <w:numId w:val="6"/>
              </w:numPr>
              <w:jc w:val="both"/>
            </w:pPr>
            <w:r>
              <w:t>Respaldo de información del período</w:t>
            </w:r>
          </w:p>
        </w:tc>
        <w:tc>
          <w:tcPr>
            <w:tcW w:w="393" w:type="dxa"/>
          </w:tcPr>
          <w:p w:rsidR="005802E7" w:rsidRPr="0029130B" w:rsidRDefault="005802E7" w:rsidP="005802E7">
            <w:pPr>
              <w:jc w:val="center"/>
            </w:pPr>
          </w:p>
          <w:p w:rsidR="005802E7" w:rsidRPr="0029130B" w:rsidRDefault="005802E7" w:rsidP="00C428DA">
            <w:r w:rsidRPr="0029130B">
              <w:t>X</w:t>
            </w:r>
          </w:p>
        </w:tc>
        <w:tc>
          <w:tcPr>
            <w:tcW w:w="463" w:type="dxa"/>
          </w:tcPr>
          <w:p w:rsidR="005802E7" w:rsidRPr="0029130B" w:rsidRDefault="005802E7" w:rsidP="005802E7">
            <w:pPr>
              <w:jc w:val="center"/>
            </w:pPr>
          </w:p>
          <w:p w:rsidR="005802E7" w:rsidRPr="0029130B" w:rsidRDefault="005802E7" w:rsidP="00C428DA">
            <w:r w:rsidRPr="0029130B">
              <w:t>X</w:t>
            </w:r>
          </w:p>
        </w:tc>
        <w:tc>
          <w:tcPr>
            <w:tcW w:w="704" w:type="dxa"/>
          </w:tcPr>
          <w:p w:rsidR="005802E7" w:rsidRPr="0029130B" w:rsidRDefault="005802E7" w:rsidP="005802E7">
            <w:pPr>
              <w:jc w:val="center"/>
            </w:pPr>
          </w:p>
        </w:tc>
        <w:tc>
          <w:tcPr>
            <w:tcW w:w="1829" w:type="dxa"/>
          </w:tcPr>
          <w:p w:rsidR="005802E7" w:rsidRPr="0029130B" w:rsidRDefault="005802E7" w:rsidP="005802E7">
            <w:pPr>
              <w:jc w:val="both"/>
            </w:pPr>
          </w:p>
        </w:tc>
      </w:tr>
      <w:tr w:rsidR="005802E7" w:rsidRPr="0029130B" w:rsidTr="00D015AA">
        <w:trPr>
          <w:trHeight w:val="350"/>
        </w:trPr>
        <w:tc>
          <w:tcPr>
            <w:tcW w:w="7513" w:type="dxa"/>
          </w:tcPr>
          <w:p w:rsidR="005802E7" w:rsidRPr="0029130B" w:rsidRDefault="005802E7" w:rsidP="00273C6B">
            <w:pPr>
              <w:pStyle w:val="Prrafodelista"/>
              <w:numPr>
                <w:ilvl w:val="0"/>
                <w:numId w:val="9"/>
              </w:numPr>
              <w:jc w:val="both"/>
              <w:rPr>
                <w:b/>
              </w:rPr>
            </w:pPr>
            <w:r w:rsidRPr="0029130B">
              <w:rPr>
                <w:b/>
              </w:rPr>
              <w:t>CIERRE INTERNO DEL SERVICIO.</w:t>
            </w:r>
          </w:p>
        </w:tc>
        <w:tc>
          <w:tcPr>
            <w:tcW w:w="393" w:type="dxa"/>
          </w:tcPr>
          <w:p w:rsidR="005802E7" w:rsidRPr="0029130B" w:rsidRDefault="005802E7" w:rsidP="005802E7">
            <w:pPr>
              <w:jc w:val="center"/>
            </w:pPr>
          </w:p>
        </w:tc>
        <w:tc>
          <w:tcPr>
            <w:tcW w:w="463" w:type="dxa"/>
          </w:tcPr>
          <w:p w:rsidR="005802E7" w:rsidRPr="0029130B" w:rsidRDefault="005802E7" w:rsidP="005802E7">
            <w:pPr>
              <w:jc w:val="center"/>
            </w:pPr>
          </w:p>
        </w:tc>
        <w:tc>
          <w:tcPr>
            <w:tcW w:w="704" w:type="dxa"/>
          </w:tcPr>
          <w:p w:rsidR="005802E7" w:rsidRPr="0029130B" w:rsidRDefault="005802E7" w:rsidP="005802E7">
            <w:pPr>
              <w:jc w:val="center"/>
            </w:pPr>
          </w:p>
        </w:tc>
        <w:tc>
          <w:tcPr>
            <w:tcW w:w="1829" w:type="dxa"/>
          </w:tcPr>
          <w:p w:rsidR="005802E7" w:rsidRPr="0029130B" w:rsidRDefault="005802E7" w:rsidP="005802E7">
            <w:pPr>
              <w:jc w:val="both"/>
            </w:pPr>
          </w:p>
        </w:tc>
      </w:tr>
      <w:tr w:rsidR="005802E7" w:rsidTr="00D015AA">
        <w:trPr>
          <w:trHeight w:val="915"/>
        </w:trPr>
        <w:tc>
          <w:tcPr>
            <w:tcW w:w="7513" w:type="dxa"/>
          </w:tcPr>
          <w:p w:rsidR="0001763E" w:rsidRPr="0001763E" w:rsidRDefault="0001763E" w:rsidP="00273C6B">
            <w:pPr>
              <w:pStyle w:val="Prrafodelista"/>
              <w:numPr>
                <w:ilvl w:val="1"/>
                <w:numId w:val="9"/>
              </w:numPr>
              <w:jc w:val="both"/>
              <w:rPr>
                <w:u w:val="single"/>
              </w:rPr>
            </w:pPr>
            <w:r w:rsidRPr="0001763E">
              <w:rPr>
                <w:u w:val="single"/>
              </w:rPr>
              <w:t>Comunicar a la administración el término del servicio por el período contable.</w:t>
            </w:r>
          </w:p>
          <w:p w:rsidR="005802E7" w:rsidRPr="0029130B" w:rsidRDefault="005802E7" w:rsidP="0001763E">
            <w:pPr>
              <w:pStyle w:val="Prrafodelista"/>
              <w:jc w:val="both"/>
            </w:pPr>
            <w:r>
              <w:t xml:space="preserve">Comunicar a la administración </w:t>
            </w:r>
            <w:r w:rsidRPr="0029130B">
              <w:t>el término del servicio por el período contable, para proceder a la emisión del comprobante fiscal cor</w:t>
            </w:r>
            <w:r>
              <w:t>respondiente por el</w:t>
            </w:r>
            <w:r w:rsidRPr="0029130B">
              <w:t xml:space="preserve"> servici</w:t>
            </w:r>
            <w:r>
              <w:t>o o servicios brindados.</w:t>
            </w:r>
          </w:p>
        </w:tc>
        <w:tc>
          <w:tcPr>
            <w:tcW w:w="393" w:type="dxa"/>
          </w:tcPr>
          <w:p w:rsidR="005802E7" w:rsidRPr="0029130B" w:rsidRDefault="005802E7" w:rsidP="005802E7">
            <w:pPr>
              <w:jc w:val="center"/>
            </w:pPr>
          </w:p>
          <w:p w:rsidR="005802E7" w:rsidRPr="0029130B" w:rsidRDefault="005802E7" w:rsidP="005802E7">
            <w:pPr>
              <w:jc w:val="center"/>
            </w:pPr>
            <w:r w:rsidRPr="0029130B">
              <w:t>X</w:t>
            </w:r>
          </w:p>
        </w:tc>
        <w:tc>
          <w:tcPr>
            <w:tcW w:w="463" w:type="dxa"/>
          </w:tcPr>
          <w:p w:rsidR="005802E7" w:rsidRPr="0029130B" w:rsidRDefault="005802E7" w:rsidP="005802E7">
            <w:pPr>
              <w:jc w:val="center"/>
            </w:pPr>
          </w:p>
          <w:p w:rsidR="005802E7" w:rsidRDefault="005802E7" w:rsidP="005802E7">
            <w:pPr>
              <w:jc w:val="center"/>
            </w:pPr>
            <w:r w:rsidRPr="0029130B">
              <w:t>X</w:t>
            </w:r>
          </w:p>
        </w:tc>
        <w:tc>
          <w:tcPr>
            <w:tcW w:w="704" w:type="dxa"/>
          </w:tcPr>
          <w:p w:rsidR="005802E7" w:rsidRDefault="005802E7" w:rsidP="005802E7">
            <w:pPr>
              <w:jc w:val="center"/>
            </w:pPr>
          </w:p>
        </w:tc>
        <w:tc>
          <w:tcPr>
            <w:tcW w:w="1829" w:type="dxa"/>
          </w:tcPr>
          <w:p w:rsidR="005802E7" w:rsidRDefault="005802E7" w:rsidP="005802E7">
            <w:pPr>
              <w:jc w:val="both"/>
            </w:pPr>
          </w:p>
        </w:tc>
      </w:tr>
    </w:tbl>
    <w:p w:rsidR="008223FA" w:rsidRDefault="008223FA" w:rsidP="006B18C9">
      <w:pPr>
        <w:jc w:val="both"/>
      </w:pPr>
    </w:p>
    <w:sectPr w:rsidR="008223FA">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0E7" w:rsidRDefault="00DD60E7" w:rsidP="00D442F7">
      <w:pPr>
        <w:spacing w:after="0" w:line="240" w:lineRule="auto"/>
      </w:pPr>
      <w:r>
        <w:separator/>
      </w:r>
    </w:p>
  </w:endnote>
  <w:endnote w:type="continuationSeparator" w:id="0">
    <w:p w:rsidR="00DD60E7" w:rsidRDefault="00DD60E7" w:rsidP="00D44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67C" w:rsidRDefault="002C367C">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BA00D4">
      <w:rPr>
        <w:noProof/>
        <w:color w:val="5B9BD5" w:themeColor="accent1"/>
        <w:sz w:val="20"/>
        <w:szCs w:val="20"/>
      </w:rPr>
      <w:t>15</w:t>
    </w:r>
    <w:r>
      <w:rPr>
        <w:color w:val="5B9BD5" w:themeColor="accent1"/>
        <w:sz w:val="20"/>
        <w:szCs w:val="20"/>
      </w:rPr>
      <w:fldChar w:fldCharType="end"/>
    </w:r>
  </w:p>
  <w:p w:rsidR="002C367C" w:rsidRDefault="002C36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0E7" w:rsidRDefault="00DD60E7" w:rsidP="00D442F7">
      <w:pPr>
        <w:spacing w:after="0" w:line="240" w:lineRule="auto"/>
      </w:pPr>
      <w:r>
        <w:separator/>
      </w:r>
    </w:p>
  </w:footnote>
  <w:footnote w:type="continuationSeparator" w:id="0">
    <w:p w:rsidR="00DD60E7" w:rsidRDefault="00DD60E7" w:rsidP="00D442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2319"/>
    <w:multiLevelType w:val="hybridMultilevel"/>
    <w:tmpl w:val="68C61470"/>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start w:val="1"/>
      <w:numFmt w:val="bullet"/>
      <w:lvlText w:val=""/>
      <w:lvlJc w:val="left"/>
      <w:pPr>
        <w:ind w:left="3240" w:hanging="360"/>
      </w:pPr>
      <w:rPr>
        <w:rFonts w:ascii="Wingdings" w:hAnsi="Wingdings" w:hint="default"/>
      </w:rPr>
    </w:lvl>
    <w:lvl w:ilvl="3" w:tplc="080A000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08AF5CB1"/>
    <w:multiLevelType w:val="hybridMultilevel"/>
    <w:tmpl w:val="93801E1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C647B5D"/>
    <w:multiLevelType w:val="multilevel"/>
    <w:tmpl w:val="328805EE"/>
    <w:lvl w:ilvl="0">
      <w:start w:val="1"/>
      <w:numFmt w:val="decimal"/>
      <w:lvlText w:val="%1."/>
      <w:lvlJc w:val="left"/>
      <w:pPr>
        <w:ind w:left="284" w:firstLine="76"/>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B27F2B"/>
    <w:multiLevelType w:val="hybridMultilevel"/>
    <w:tmpl w:val="B2026C7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0DA2FD8"/>
    <w:multiLevelType w:val="hybridMultilevel"/>
    <w:tmpl w:val="7C986D20"/>
    <w:lvl w:ilvl="0" w:tplc="080A0011">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15:restartNumberingAfterBreak="0">
    <w:nsid w:val="17F664C9"/>
    <w:multiLevelType w:val="multilevel"/>
    <w:tmpl w:val="5C2C6BB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0A6370"/>
    <w:multiLevelType w:val="hybridMultilevel"/>
    <w:tmpl w:val="140EC83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1852250F"/>
    <w:multiLevelType w:val="hybridMultilevel"/>
    <w:tmpl w:val="D4229512"/>
    <w:lvl w:ilvl="0" w:tplc="080A001B">
      <w:start w:val="1"/>
      <w:numFmt w:val="lowerRoman"/>
      <w:lvlText w:val="%1."/>
      <w:lvlJc w:val="right"/>
      <w:pPr>
        <w:ind w:left="2880" w:hanging="360"/>
      </w:pPr>
    </w:lvl>
    <w:lvl w:ilvl="1" w:tplc="080A0019" w:tentative="1">
      <w:start w:val="1"/>
      <w:numFmt w:val="lowerLetter"/>
      <w:lvlText w:val="%2."/>
      <w:lvlJc w:val="left"/>
      <w:pPr>
        <w:ind w:left="3600" w:hanging="360"/>
      </w:pPr>
    </w:lvl>
    <w:lvl w:ilvl="2" w:tplc="080A001B" w:tentative="1">
      <w:start w:val="1"/>
      <w:numFmt w:val="lowerRoman"/>
      <w:lvlText w:val="%3."/>
      <w:lvlJc w:val="right"/>
      <w:pPr>
        <w:ind w:left="4320" w:hanging="180"/>
      </w:pPr>
    </w:lvl>
    <w:lvl w:ilvl="3" w:tplc="080A000F" w:tentative="1">
      <w:start w:val="1"/>
      <w:numFmt w:val="decimal"/>
      <w:lvlText w:val="%4."/>
      <w:lvlJc w:val="left"/>
      <w:pPr>
        <w:ind w:left="5040" w:hanging="360"/>
      </w:pPr>
    </w:lvl>
    <w:lvl w:ilvl="4" w:tplc="080A0019" w:tentative="1">
      <w:start w:val="1"/>
      <w:numFmt w:val="lowerLetter"/>
      <w:lvlText w:val="%5."/>
      <w:lvlJc w:val="left"/>
      <w:pPr>
        <w:ind w:left="5760" w:hanging="360"/>
      </w:pPr>
    </w:lvl>
    <w:lvl w:ilvl="5" w:tplc="080A001B" w:tentative="1">
      <w:start w:val="1"/>
      <w:numFmt w:val="lowerRoman"/>
      <w:lvlText w:val="%6."/>
      <w:lvlJc w:val="right"/>
      <w:pPr>
        <w:ind w:left="6480" w:hanging="180"/>
      </w:pPr>
    </w:lvl>
    <w:lvl w:ilvl="6" w:tplc="080A000F" w:tentative="1">
      <w:start w:val="1"/>
      <w:numFmt w:val="decimal"/>
      <w:lvlText w:val="%7."/>
      <w:lvlJc w:val="left"/>
      <w:pPr>
        <w:ind w:left="7200" w:hanging="360"/>
      </w:pPr>
    </w:lvl>
    <w:lvl w:ilvl="7" w:tplc="080A0019" w:tentative="1">
      <w:start w:val="1"/>
      <w:numFmt w:val="lowerLetter"/>
      <w:lvlText w:val="%8."/>
      <w:lvlJc w:val="left"/>
      <w:pPr>
        <w:ind w:left="7920" w:hanging="360"/>
      </w:pPr>
    </w:lvl>
    <w:lvl w:ilvl="8" w:tplc="080A001B" w:tentative="1">
      <w:start w:val="1"/>
      <w:numFmt w:val="lowerRoman"/>
      <w:lvlText w:val="%9."/>
      <w:lvlJc w:val="right"/>
      <w:pPr>
        <w:ind w:left="8640" w:hanging="180"/>
      </w:pPr>
    </w:lvl>
  </w:abstractNum>
  <w:abstractNum w:abstractNumId="8" w15:restartNumberingAfterBreak="0">
    <w:nsid w:val="1B5255FC"/>
    <w:multiLevelType w:val="hybridMultilevel"/>
    <w:tmpl w:val="B74215B2"/>
    <w:lvl w:ilvl="0" w:tplc="080A0019">
      <w:start w:val="1"/>
      <w:numFmt w:val="lowerLetter"/>
      <w:lvlText w:val="%1."/>
      <w:lvlJc w:val="left"/>
      <w:pPr>
        <w:ind w:left="1800" w:hanging="360"/>
      </w:pPr>
    </w:lvl>
    <w:lvl w:ilvl="1" w:tplc="080A0019">
      <w:start w:val="1"/>
      <w:numFmt w:val="lowerLetter"/>
      <w:lvlText w:val="%2."/>
      <w:lvlJc w:val="left"/>
      <w:pPr>
        <w:ind w:left="2520" w:hanging="360"/>
      </w:pPr>
    </w:lvl>
    <w:lvl w:ilvl="2" w:tplc="080A001B">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15:restartNumberingAfterBreak="0">
    <w:nsid w:val="1D370F2F"/>
    <w:multiLevelType w:val="hybridMultilevel"/>
    <w:tmpl w:val="6E36727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EF316DF"/>
    <w:multiLevelType w:val="hybridMultilevel"/>
    <w:tmpl w:val="A6FCA312"/>
    <w:lvl w:ilvl="0" w:tplc="080A0019">
      <w:start w:val="3"/>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08022E"/>
    <w:multiLevelType w:val="multilevel"/>
    <w:tmpl w:val="2430A1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72"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4178EA"/>
    <w:multiLevelType w:val="hybridMultilevel"/>
    <w:tmpl w:val="D5EA08AE"/>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2AE42FF1"/>
    <w:multiLevelType w:val="hybridMultilevel"/>
    <w:tmpl w:val="D0782C7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1E3837"/>
    <w:multiLevelType w:val="hybridMultilevel"/>
    <w:tmpl w:val="99F00940"/>
    <w:lvl w:ilvl="0" w:tplc="080A0017">
      <w:start w:val="1"/>
      <w:numFmt w:val="lowerLetter"/>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2EFE137C"/>
    <w:multiLevelType w:val="hybridMultilevel"/>
    <w:tmpl w:val="58E4B0E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6" w15:restartNumberingAfterBreak="0">
    <w:nsid w:val="32B7530D"/>
    <w:multiLevelType w:val="hybridMultilevel"/>
    <w:tmpl w:val="9EFCD43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7" w15:restartNumberingAfterBreak="0">
    <w:nsid w:val="35967419"/>
    <w:multiLevelType w:val="hybridMultilevel"/>
    <w:tmpl w:val="75F6EA5C"/>
    <w:lvl w:ilvl="0" w:tplc="7F58E958">
      <w:start w:val="1"/>
      <w:numFmt w:val="lowerLetter"/>
      <w:lvlText w:val="%1)"/>
      <w:lvlJc w:val="left"/>
      <w:pPr>
        <w:ind w:left="1440" w:hanging="360"/>
      </w:pPr>
      <w:rPr>
        <w:rFonts w:asciiTheme="minorHAnsi" w:eastAsiaTheme="minorHAnsi" w:hAnsiTheme="minorHAnsi" w:cstheme="minorBidi"/>
        <w:b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38C34075"/>
    <w:multiLevelType w:val="hybridMultilevel"/>
    <w:tmpl w:val="00EEF93E"/>
    <w:lvl w:ilvl="0" w:tplc="080A0019">
      <w:start w:val="1"/>
      <w:numFmt w:val="lowerLetter"/>
      <w:lvlText w:val="%1."/>
      <w:lvlJc w:val="left"/>
      <w:pPr>
        <w:ind w:left="1845" w:hanging="360"/>
      </w:pPr>
    </w:lvl>
    <w:lvl w:ilvl="1" w:tplc="080A0019" w:tentative="1">
      <w:start w:val="1"/>
      <w:numFmt w:val="lowerLetter"/>
      <w:lvlText w:val="%2."/>
      <w:lvlJc w:val="left"/>
      <w:pPr>
        <w:ind w:left="2565" w:hanging="360"/>
      </w:pPr>
    </w:lvl>
    <w:lvl w:ilvl="2" w:tplc="080A001B" w:tentative="1">
      <w:start w:val="1"/>
      <w:numFmt w:val="lowerRoman"/>
      <w:lvlText w:val="%3."/>
      <w:lvlJc w:val="right"/>
      <w:pPr>
        <w:ind w:left="3285" w:hanging="180"/>
      </w:pPr>
    </w:lvl>
    <w:lvl w:ilvl="3" w:tplc="080A000F" w:tentative="1">
      <w:start w:val="1"/>
      <w:numFmt w:val="decimal"/>
      <w:lvlText w:val="%4."/>
      <w:lvlJc w:val="left"/>
      <w:pPr>
        <w:ind w:left="4005" w:hanging="360"/>
      </w:pPr>
    </w:lvl>
    <w:lvl w:ilvl="4" w:tplc="080A0019" w:tentative="1">
      <w:start w:val="1"/>
      <w:numFmt w:val="lowerLetter"/>
      <w:lvlText w:val="%5."/>
      <w:lvlJc w:val="left"/>
      <w:pPr>
        <w:ind w:left="4725" w:hanging="360"/>
      </w:pPr>
    </w:lvl>
    <w:lvl w:ilvl="5" w:tplc="080A001B" w:tentative="1">
      <w:start w:val="1"/>
      <w:numFmt w:val="lowerRoman"/>
      <w:lvlText w:val="%6."/>
      <w:lvlJc w:val="right"/>
      <w:pPr>
        <w:ind w:left="5445" w:hanging="180"/>
      </w:pPr>
    </w:lvl>
    <w:lvl w:ilvl="6" w:tplc="080A000F" w:tentative="1">
      <w:start w:val="1"/>
      <w:numFmt w:val="decimal"/>
      <w:lvlText w:val="%7."/>
      <w:lvlJc w:val="left"/>
      <w:pPr>
        <w:ind w:left="6165" w:hanging="360"/>
      </w:pPr>
    </w:lvl>
    <w:lvl w:ilvl="7" w:tplc="080A0019" w:tentative="1">
      <w:start w:val="1"/>
      <w:numFmt w:val="lowerLetter"/>
      <w:lvlText w:val="%8."/>
      <w:lvlJc w:val="left"/>
      <w:pPr>
        <w:ind w:left="6885" w:hanging="360"/>
      </w:pPr>
    </w:lvl>
    <w:lvl w:ilvl="8" w:tplc="080A001B" w:tentative="1">
      <w:start w:val="1"/>
      <w:numFmt w:val="lowerRoman"/>
      <w:lvlText w:val="%9."/>
      <w:lvlJc w:val="right"/>
      <w:pPr>
        <w:ind w:left="7605" w:hanging="180"/>
      </w:pPr>
    </w:lvl>
  </w:abstractNum>
  <w:abstractNum w:abstractNumId="19" w15:restartNumberingAfterBreak="0">
    <w:nsid w:val="3AE47045"/>
    <w:multiLevelType w:val="hybridMultilevel"/>
    <w:tmpl w:val="D55CD104"/>
    <w:lvl w:ilvl="0" w:tplc="080A0017">
      <w:start w:val="1"/>
      <w:numFmt w:val="lowerLetter"/>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0" w15:restartNumberingAfterBreak="0">
    <w:nsid w:val="416330B7"/>
    <w:multiLevelType w:val="hybridMultilevel"/>
    <w:tmpl w:val="23D044CE"/>
    <w:lvl w:ilvl="0" w:tplc="7F58E958">
      <w:start w:val="1"/>
      <w:numFmt w:val="lowerLetter"/>
      <w:lvlText w:val="%1)"/>
      <w:lvlJc w:val="left"/>
      <w:pPr>
        <w:ind w:left="1440" w:hanging="360"/>
      </w:pPr>
      <w:rPr>
        <w:rFonts w:asciiTheme="minorHAnsi" w:eastAsiaTheme="minorHAnsi" w:hAnsiTheme="minorHAnsi" w:cstheme="minorBidi"/>
        <w:b w:val="0"/>
      </w:r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EE84C238">
      <w:start w:val="1"/>
      <w:numFmt w:val="decimal"/>
      <w:lvlText w:val="%4)"/>
      <w:lvlJc w:val="left"/>
      <w:pPr>
        <w:ind w:left="3600" w:hanging="360"/>
      </w:pPr>
      <w:rPr>
        <w:rFonts w:hint="default"/>
      </w:r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1" w15:restartNumberingAfterBreak="0">
    <w:nsid w:val="45771A90"/>
    <w:multiLevelType w:val="multilevel"/>
    <w:tmpl w:val="2430A1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72"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96D1DB6"/>
    <w:multiLevelType w:val="hybridMultilevel"/>
    <w:tmpl w:val="EDC8A64C"/>
    <w:lvl w:ilvl="0" w:tplc="080A001B">
      <w:start w:val="1"/>
      <w:numFmt w:val="lowerRoman"/>
      <w:lvlText w:val="%1."/>
      <w:lvlJc w:val="righ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3" w15:restartNumberingAfterBreak="0">
    <w:nsid w:val="4C3A19CF"/>
    <w:multiLevelType w:val="hybridMultilevel"/>
    <w:tmpl w:val="C986D7F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4" w15:restartNumberingAfterBreak="0">
    <w:nsid w:val="4D847516"/>
    <w:multiLevelType w:val="hybridMultilevel"/>
    <w:tmpl w:val="1F94B6E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5" w15:restartNumberingAfterBreak="0">
    <w:nsid w:val="580B6A34"/>
    <w:multiLevelType w:val="hybridMultilevel"/>
    <w:tmpl w:val="2012AFAE"/>
    <w:lvl w:ilvl="0" w:tplc="080A0017">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6" w15:restartNumberingAfterBreak="0">
    <w:nsid w:val="5B8A1727"/>
    <w:multiLevelType w:val="hybridMultilevel"/>
    <w:tmpl w:val="DBDE87A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7" w15:restartNumberingAfterBreak="0">
    <w:nsid w:val="5C8241FD"/>
    <w:multiLevelType w:val="hybridMultilevel"/>
    <w:tmpl w:val="9D00956E"/>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8" w15:restartNumberingAfterBreak="0">
    <w:nsid w:val="64642CF3"/>
    <w:multiLevelType w:val="hybridMultilevel"/>
    <w:tmpl w:val="5F7EDB7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9" w15:restartNumberingAfterBreak="0">
    <w:nsid w:val="68350F50"/>
    <w:multiLevelType w:val="hybridMultilevel"/>
    <w:tmpl w:val="6128A4CC"/>
    <w:lvl w:ilvl="0" w:tplc="EB0269CA">
      <w:start w:val="1"/>
      <w:numFmt w:val="lowerRoman"/>
      <w:lvlText w:val="%1."/>
      <w:lvlJc w:val="righ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FB702CB"/>
    <w:multiLevelType w:val="hybridMultilevel"/>
    <w:tmpl w:val="B98CAAA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1" w15:restartNumberingAfterBreak="0">
    <w:nsid w:val="77FD09C5"/>
    <w:multiLevelType w:val="hybridMultilevel"/>
    <w:tmpl w:val="F7A045F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2" w15:restartNumberingAfterBreak="0">
    <w:nsid w:val="786A4173"/>
    <w:multiLevelType w:val="hybridMultilevel"/>
    <w:tmpl w:val="1D0E252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789F3CFC"/>
    <w:multiLevelType w:val="hybridMultilevel"/>
    <w:tmpl w:val="0F30ED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7C9533B8"/>
    <w:multiLevelType w:val="hybridMultilevel"/>
    <w:tmpl w:val="9C0032D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5" w15:restartNumberingAfterBreak="0">
    <w:nsid w:val="7FAA66A6"/>
    <w:multiLevelType w:val="multilevel"/>
    <w:tmpl w:val="8C04E320"/>
    <w:lvl w:ilvl="0">
      <w:start w:val="6"/>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16"/>
  </w:num>
  <w:num w:numId="3">
    <w:abstractNumId w:val="2"/>
  </w:num>
  <w:num w:numId="4">
    <w:abstractNumId w:val="22"/>
  </w:num>
  <w:num w:numId="5">
    <w:abstractNumId w:val="5"/>
  </w:num>
  <w:num w:numId="6">
    <w:abstractNumId w:val="30"/>
  </w:num>
  <w:num w:numId="7">
    <w:abstractNumId w:val="29"/>
  </w:num>
  <w:num w:numId="8">
    <w:abstractNumId w:val="9"/>
  </w:num>
  <w:num w:numId="9">
    <w:abstractNumId w:val="11"/>
  </w:num>
  <w:num w:numId="10">
    <w:abstractNumId w:val="3"/>
  </w:num>
  <w:num w:numId="11">
    <w:abstractNumId w:val="14"/>
  </w:num>
  <w:num w:numId="12">
    <w:abstractNumId w:val="33"/>
  </w:num>
  <w:num w:numId="13">
    <w:abstractNumId w:val="20"/>
  </w:num>
  <w:num w:numId="14">
    <w:abstractNumId w:val="6"/>
  </w:num>
  <w:num w:numId="15">
    <w:abstractNumId w:val="26"/>
  </w:num>
  <w:num w:numId="16">
    <w:abstractNumId w:val="28"/>
  </w:num>
  <w:num w:numId="17">
    <w:abstractNumId w:val="31"/>
  </w:num>
  <w:num w:numId="18">
    <w:abstractNumId w:val="0"/>
  </w:num>
  <w:num w:numId="19">
    <w:abstractNumId w:val="1"/>
  </w:num>
  <w:num w:numId="20">
    <w:abstractNumId w:val="34"/>
  </w:num>
  <w:num w:numId="21">
    <w:abstractNumId w:val="7"/>
  </w:num>
  <w:num w:numId="22">
    <w:abstractNumId w:val="13"/>
  </w:num>
  <w:num w:numId="23">
    <w:abstractNumId w:val="17"/>
  </w:num>
  <w:num w:numId="24">
    <w:abstractNumId w:val="8"/>
  </w:num>
  <w:num w:numId="25">
    <w:abstractNumId w:val="23"/>
  </w:num>
  <w:num w:numId="26">
    <w:abstractNumId w:val="27"/>
  </w:num>
  <w:num w:numId="27">
    <w:abstractNumId w:val="4"/>
  </w:num>
  <w:num w:numId="28">
    <w:abstractNumId w:val="25"/>
  </w:num>
  <w:num w:numId="29">
    <w:abstractNumId w:val="32"/>
  </w:num>
  <w:num w:numId="30">
    <w:abstractNumId w:val="19"/>
  </w:num>
  <w:num w:numId="31">
    <w:abstractNumId w:val="12"/>
  </w:num>
  <w:num w:numId="32">
    <w:abstractNumId w:val="18"/>
  </w:num>
  <w:num w:numId="33">
    <w:abstractNumId w:val="15"/>
  </w:num>
  <w:num w:numId="34">
    <w:abstractNumId w:val="10"/>
  </w:num>
  <w:num w:numId="35">
    <w:abstractNumId w:val="35"/>
  </w:num>
  <w:num w:numId="36">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4B5"/>
    <w:rsid w:val="00001B19"/>
    <w:rsid w:val="00002DCD"/>
    <w:rsid w:val="000066E8"/>
    <w:rsid w:val="00011E4D"/>
    <w:rsid w:val="00012480"/>
    <w:rsid w:val="00012F28"/>
    <w:rsid w:val="0001763E"/>
    <w:rsid w:val="00020DD5"/>
    <w:rsid w:val="00021F5A"/>
    <w:rsid w:val="000350E0"/>
    <w:rsid w:val="00044697"/>
    <w:rsid w:val="00046609"/>
    <w:rsid w:val="00051AD0"/>
    <w:rsid w:val="00055D3E"/>
    <w:rsid w:val="00057F0B"/>
    <w:rsid w:val="0006220C"/>
    <w:rsid w:val="00062F77"/>
    <w:rsid w:val="000767EA"/>
    <w:rsid w:val="00077569"/>
    <w:rsid w:val="0008654D"/>
    <w:rsid w:val="000A5CBA"/>
    <w:rsid w:val="000A6A56"/>
    <w:rsid w:val="000B0E80"/>
    <w:rsid w:val="000B1295"/>
    <w:rsid w:val="000B139D"/>
    <w:rsid w:val="000B4122"/>
    <w:rsid w:val="000C0D41"/>
    <w:rsid w:val="000D09D3"/>
    <w:rsid w:val="000D1C44"/>
    <w:rsid w:val="000D2329"/>
    <w:rsid w:val="000D27F8"/>
    <w:rsid w:val="000E0AFE"/>
    <w:rsid w:val="000E0C66"/>
    <w:rsid w:val="000E3BC9"/>
    <w:rsid w:val="000E5213"/>
    <w:rsid w:val="000F14DB"/>
    <w:rsid w:val="000F1D9F"/>
    <w:rsid w:val="000F1FBF"/>
    <w:rsid w:val="000F4735"/>
    <w:rsid w:val="000F6BEB"/>
    <w:rsid w:val="000F6F05"/>
    <w:rsid w:val="001163F7"/>
    <w:rsid w:val="00116488"/>
    <w:rsid w:val="00127C17"/>
    <w:rsid w:val="00131AEA"/>
    <w:rsid w:val="001363A6"/>
    <w:rsid w:val="00137EC9"/>
    <w:rsid w:val="00141D8C"/>
    <w:rsid w:val="00147404"/>
    <w:rsid w:val="00150EA2"/>
    <w:rsid w:val="00150F16"/>
    <w:rsid w:val="0015524E"/>
    <w:rsid w:val="00157FCF"/>
    <w:rsid w:val="001649D7"/>
    <w:rsid w:val="001657F8"/>
    <w:rsid w:val="00167681"/>
    <w:rsid w:val="00171688"/>
    <w:rsid w:val="001738E1"/>
    <w:rsid w:val="0018018F"/>
    <w:rsid w:val="00186AD0"/>
    <w:rsid w:val="00191E5D"/>
    <w:rsid w:val="0019534B"/>
    <w:rsid w:val="0019795A"/>
    <w:rsid w:val="001A0F9B"/>
    <w:rsid w:val="001A2102"/>
    <w:rsid w:val="001A3670"/>
    <w:rsid w:val="001A4292"/>
    <w:rsid w:val="001A4FC8"/>
    <w:rsid w:val="001A6433"/>
    <w:rsid w:val="001A7B86"/>
    <w:rsid w:val="001B0F64"/>
    <w:rsid w:val="001B11A4"/>
    <w:rsid w:val="001B1577"/>
    <w:rsid w:val="001B5964"/>
    <w:rsid w:val="001B5A2C"/>
    <w:rsid w:val="001B63A2"/>
    <w:rsid w:val="001C0737"/>
    <w:rsid w:val="001C1749"/>
    <w:rsid w:val="001C2EE5"/>
    <w:rsid w:val="001C5F95"/>
    <w:rsid w:val="001D261F"/>
    <w:rsid w:val="001D6FBE"/>
    <w:rsid w:val="001F08B2"/>
    <w:rsid w:val="001F11E3"/>
    <w:rsid w:val="001F4586"/>
    <w:rsid w:val="001F4FCC"/>
    <w:rsid w:val="001F55C7"/>
    <w:rsid w:val="001F60F7"/>
    <w:rsid w:val="001F6FF0"/>
    <w:rsid w:val="002006C3"/>
    <w:rsid w:val="00202866"/>
    <w:rsid w:val="00203D16"/>
    <w:rsid w:val="00235EE8"/>
    <w:rsid w:val="00237318"/>
    <w:rsid w:val="00243A4D"/>
    <w:rsid w:val="002502AE"/>
    <w:rsid w:val="00257E88"/>
    <w:rsid w:val="00264518"/>
    <w:rsid w:val="00265292"/>
    <w:rsid w:val="00273C6B"/>
    <w:rsid w:val="00273E91"/>
    <w:rsid w:val="00276CD8"/>
    <w:rsid w:val="00277956"/>
    <w:rsid w:val="00280C95"/>
    <w:rsid w:val="0028130B"/>
    <w:rsid w:val="00281FF2"/>
    <w:rsid w:val="00282772"/>
    <w:rsid w:val="00285F68"/>
    <w:rsid w:val="0029130B"/>
    <w:rsid w:val="00293817"/>
    <w:rsid w:val="002944C7"/>
    <w:rsid w:val="00294AFF"/>
    <w:rsid w:val="002A2B44"/>
    <w:rsid w:val="002A3315"/>
    <w:rsid w:val="002A6A72"/>
    <w:rsid w:val="002B415B"/>
    <w:rsid w:val="002B6414"/>
    <w:rsid w:val="002B68E2"/>
    <w:rsid w:val="002B7D17"/>
    <w:rsid w:val="002C367C"/>
    <w:rsid w:val="002C6D97"/>
    <w:rsid w:val="002C7B00"/>
    <w:rsid w:val="002E377E"/>
    <w:rsid w:val="002E49D9"/>
    <w:rsid w:val="002E6831"/>
    <w:rsid w:val="002E6889"/>
    <w:rsid w:val="002F0913"/>
    <w:rsid w:val="002F78BF"/>
    <w:rsid w:val="00302F69"/>
    <w:rsid w:val="0030321A"/>
    <w:rsid w:val="00304121"/>
    <w:rsid w:val="00311B92"/>
    <w:rsid w:val="00317292"/>
    <w:rsid w:val="003240BA"/>
    <w:rsid w:val="00330DAB"/>
    <w:rsid w:val="0033254F"/>
    <w:rsid w:val="003337A1"/>
    <w:rsid w:val="00333F20"/>
    <w:rsid w:val="00337C1B"/>
    <w:rsid w:val="003522A0"/>
    <w:rsid w:val="00355D2B"/>
    <w:rsid w:val="003663FB"/>
    <w:rsid w:val="003737D5"/>
    <w:rsid w:val="0037663D"/>
    <w:rsid w:val="003771E0"/>
    <w:rsid w:val="00377B5A"/>
    <w:rsid w:val="003B0ABA"/>
    <w:rsid w:val="003B1D43"/>
    <w:rsid w:val="003B31FE"/>
    <w:rsid w:val="003B75B8"/>
    <w:rsid w:val="003C36BC"/>
    <w:rsid w:val="003C7E81"/>
    <w:rsid w:val="003D1A3B"/>
    <w:rsid w:val="003D3178"/>
    <w:rsid w:val="003D449C"/>
    <w:rsid w:val="003D49E5"/>
    <w:rsid w:val="003F59C3"/>
    <w:rsid w:val="003F5B46"/>
    <w:rsid w:val="00402BDA"/>
    <w:rsid w:val="00404274"/>
    <w:rsid w:val="004252D4"/>
    <w:rsid w:val="004361A1"/>
    <w:rsid w:val="00440593"/>
    <w:rsid w:val="0044155B"/>
    <w:rsid w:val="00444A73"/>
    <w:rsid w:val="00450735"/>
    <w:rsid w:val="0045144F"/>
    <w:rsid w:val="00454B6A"/>
    <w:rsid w:val="00465A0C"/>
    <w:rsid w:val="00465DB4"/>
    <w:rsid w:val="00470747"/>
    <w:rsid w:val="00472CF4"/>
    <w:rsid w:val="00474B13"/>
    <w:rsid w:val="004753D2"/>
    <w:rsid w:val="0048270A"/>
    <w:rsid w:val="004827A2"/>
    <w:rsid w:val="00483A49"/>
    <w:rsid w:val="00485AEE"/>
    <w:rsid w:val="004973CE"/>
    <w:rsid w:val="004A253B"/>
    <w:rsid w:val="004A76A7"/>
    <w:rsid w:val="004C093A"/>
    <w:rsid w:val="004C2022"/>
    <w:rsid w:val="004C4BF5"/>
    <w:rsid w:val="004C5BA9"/>
    <w:rsid w:val="004C72C5"/>
    <w:rsid w:val="004C7406"/>
    <w:rsid w:val="004C749B"/>
    <w:rsid w:val="004C7D43"/>
    <w:rsid w:val="004D2477"/>
    <w:rsid w:val="004F2E75"/>
    <w:rsid w:val="004F5AE9"/>
    <w:rsid w:val="004F6492"/>
    <w:rsid w:val="0050396B"/>
    <w:rsid w:val="00506898"/>
    <w:rsid w:val="005157E4"/>
    <w:rsid w:val="005158A4"/>
    <w:rsid w:val="005222FE"/>
    <w:rsid w:val="00530C08"/>
    <w:rsid w:val="005312CE"/>
    <w:rsid w:val="005352E8"/>
    <w:rsid w:val="0054012B"/>
    <w:rsid w:val="00541F44"/>
    <w:rsid w:val="00542EE4"/>
    <w:rsid w:val="005438C0"/>
    <w:rsid w:val="00545290"/>
    <w:rsid w:val="00546BBA"/>
    <w:rsid w:val="005549FE"/>
    <w:rsid w:val="00554D4B"/>
    <w:rsid w:val="005576D7"/>
    <w:rsid w:val="00560EB9"/>
    <w:rsid w:val="005616E4"/>
    <w:rsid w:val="00563115"/>
    <w:rsid w:val="0056513E"/>
    <w:rsid w:val="0056661F"/>
    <w:rsid w:val="0057695D"/>
    <w:rsid w:val="005802E7"/>
    <w:rsid w:val="005878EF"/>
    <w:rsid w:val="005A017B"/>
    <w:rsid w:val="005A05C1"/>
    <w:rsid w:val="005B2FAF"/>
    <w:rsid w:val="005B788D"/>
    <w:rsid w:val="005C07D2"/>
    <w:rsid w:val="005C644C"/>
    <w:rsid w:val="005D3D1B"/>
    <w:rsid w:val="005D40FA"/>
    <w:rsid w:val="005E6CBE"/>
    <w:rsid w:val="005E7BF3"/>
    <w:rsid w:val="005F23AE"/>
    <w:rsid w:val="0060404E"/>
    <w:rsid w:val="00611EB9"/>
    <w:rsid w:val="00613179"/>
    <w:rsid w:val="00615750"/>
    <w:rsid w:val="00615FA2"/>
    <w:rsid w:val="00617D83"/>
    <w:rsid w:val="00621427"/>
    <w:rsid w:val="0062370E"/>
    <w:rsid w:val="00623C78"/>
    <w:rsid w:val="00624CA9"/>
    <w:rsid w:val="006368AD"/>
    <w:rsid w:val="0063691F"/>
    <w:rsid w:val="00636F3C"/>
    <w:rsid w:val="0064373A"/>
    <w:rsid w:val="00643CC2"/>
    <w:rsid w:val="00650381"/>
    <w:rsid w:val="0065319B"/>
    <w:rsid w:val="00654CD6"/>
    <w:rsid w:val="00656733"/>
    <w:rsid w:val="0066254A"/>
    <w:rsid w:val="00666BFC"/>
    <w:rsid w:val="00667AFA"/>
    <w:rsid w:val="00667EEA"/>
    <w:rsid w:val="00670534"/>
    <w:rsid w:val="00681F49"/>
    <w:rsid w:val="006823B1"/>
    <w:rsid w:val="0068696A"/>
    <w:rsid w:val="00687643"/>
    <w:rsid w:val="00696680"/>
    <w:rsid w:val="006972DE"/>
    <w:rsid w:val="006B0B8F"/>
    <w:rsid w:val="006B18C9"/>
    <w:rsid w:val="006B4340"/>
    <w:rsid w:val="006B7002"/>
    <w:rsid w:val="006C14CF"/>
    <w:rsid w:val="006C2A98"/>
    <w:rsid w:val="006D3D15"/>
    <w:rsid w:val="006D4D9C"/>
    <w:rsid w:val="006D50B9"/>
    <w:rsid w:val="006D5D7A"/>
    <w:rsid w:val="006D5ED6"/>
    <w:rsid w:val="006D5F2D"/>
    <w:rsid w:val="006E0798"/>
    <w:rsid w:val="006E2DA2"/>
    <w:rsid w:val="006E6CE8"/>
    <w:rsid w:val="006F2747"/>
    <w:rsid w:val="006F4B4F"/>
    <w:rsid w:val="006F66FE"/>
    <w:rsid w:val="00700BAE"/>
    <w:rsid w:val="007040BD"/>
    <w:rsid w:val="00711967"/>
    <w:rsid w:val="00711E66"/>
    <w:rsid w:val="00727213"/>
    <w:rsid w:val="00742C84"/>
    <w:rsid w:val="007438F9"/>
    <w:rsid w:val="00747E0D"/>
    <w:rsid w:val="007503F3"/>
    <w:rsid w:val="00766313"/>
    <w:rsid w:val="00766C66"/>
    <w:rsid w:val="00770386"/>
    <w:rsid w:val="00773CBF"/>
    <w:rsid w:val="007749A0"/>
    <w:rsid w:val="00774C4E"/>
    <w:rsid w:val="007773DE"/>
    <w:rsid w:val="0078278A"/>
    <w:rsid w:val="00782C44"/>
    <w:rsid w:val="00783BED"/>
    <w:rsid w:val="00792292"/>
    <w:rsid w:val="00792FEC"/>
    <w:rsid w:val="00796D03"/>
    <w:rsid w:val="007A4A39"/>
    <w:rsid w:val="007A7076"/>
    <w:rsid w:val="007B214C"/>
    <w:rsid w:val="007B37D6"/>
    <w:rsid w:val="007B7B75"/>
    <w:rsid w:val="007C6448"/>
    <w:rsid w:val="007D33F9"/>
    <w:rsid w:val="007D4422"/>
    <w:rsid w:val="007E1380"/>
    <w:rsid w:val="007E415C"/>
    <w:rsid w:val="007E49BA"/>
    <w:rsid w:val="007F33E6"/>
    <w:rsid w:val="007F5D88"/>
    <w:rsid w:val="008027F5"/>
    <w:rsid w:val="0081047B"/>
    <w:rsid w:val="008223FA"/>
    <w:rsid w:val="00823B66"/>
    <w:rsid w:val="00835629"/>
    <w:rsid w:val="00841AEF"/>
    <w:rsid w:val="00843B9D"/>
    <w:rsid w:val="00845A03"/>
    <w:rsid w:val="00846D0E"/>
    <w:rsid w:val="008475C3"/>
    <w:rsid w:val="00850BE5"/>
    <w:rsid w:val="008612F6"/>
    <w:rsid w:val="00863FFB"/>
    <w:rsid w:val="00864051"/>
    <w:rsid w:val="00865319"/>
    <w:rsid w:val="0087485E"/>
    <w:rsid w:val="00874F6F"/>
    <w:rsid w:val="00874F79"/>
    <w:rsid w:val="00875808"/>
    <w:rsid w:val="00880612"/>
    <w:rsid w:val="00883C4C"/>
    <w:rsid w:val="008902D6"/>
    <w:rsid w:val="0089309C"/>
    <w:rsid w:val="00893451"/>
    <w:rsid w:val="00894B91"/>
    <w:rsid w:val="008A07AE"/>
    <w:rsid w:val="008A2D2F"/>
    <w:rsid w:val="008A5A78"/>
    <w:rsid w:val="008C1B76"/>
    <w:rsid w:val="008C6FB3"/>
    <w:rsid w:val="008D0412"/>
    <w:rsid w:val="008D26FF"/>
    <w:rsid w:val="008D4C8A"/>
    <w:rsid w:val="008E3393"/>
    <w:rsid w:val="008E5732"/>
    <w:rsid w:val="008E6E98"/>
    <w:rsid w:val="008F3BA2"/>
    <w:rsid w:val="008F5F4F"/>
    <w:rsid w:val="008F6AE1"/>
    <w:rsid w:val="00902559"/>
    <w:rsid w:val="0091046D"/>
    <w:rsid w:val="0091175F"/>
    <w:rsid w:val="00916DDB"/>
    <w:rsid w:val="00917109"/>
    <w:rsid w:val="00917D95"/>
    <w:rsid w:val="00921106"/>
    <w:rsid w:val="00922F6D"/>
    <w:rsid w:val="00930DD9"/>
    <w:rsid w:val="009325B4"/>
    <w:rsid w:val="00934F74"/>
    <w:rsid w:val="00934FF0"/>
    <w:rsid w:val="0094035B"/>
    <w:rsid w:val="00943ADF"/>
    <w:rsid w:val="00947BEF"/>
    <w:rsid w:val="00951474"/>
    <w:rsid w:val="00955331"/>
    <w:rsid w:val="0096059A"/>
    <w:rsid w:val="00962949"/>
    <w:rsid w:val="009673C1"/>
    <w:rsid w:val="00970A71"/>
    <w:rsid w:val="00970B0A"/>
    <w:rsid w:val="00971E06"/>
    <w:rsid w:val="00973FA6"/>
    <w:rsid w:val="0097527C"/>
    <w:rsid w:val="00984402"/>
    <w:rsid w:val="00984ECD"/>
    <w:rsid w:val="00990956"/>
    <w:rsid w:val="009977A4"/>
    <w:rsid w:val="009A2162"/>
    <w:rsid w:val="009A60CC"/>
    <w:rsid w:val="009B134F"/>
    <w:rsid w:val="009B4711"/>
    <w:rsid w:val="009B4DCF"/>
    <w:rsid w:val="009B5347"/>
    <w:rsid w:val="009B7463"/>
    <w:rsid w:val="009C25D4"/>
    <w:rsid w:val="009D79BD"/>
    <w:rsid w:val="009E1ED2"/>
    <w:rsid w:val="009E4849"/>
    <w:rsid w:val="009E5B50"/>
    <w:rsid w:val="009F7FF7"/>
    <w:rsid w:val="00A056CD"/>
    <w:rsid w:val="00A25905"/>
    <w:rsid w:val="00A3185F"/>
    <w:rsid w:val="00A401DC"/>
    <w:rsid w:val="00A43592"/>
    <w:rsid w:val="00A45234"/>
    <w:rsid w:val="00A5334C"/>
    <w:rsid w:val="00A55583"/>
    <w:rsid w:val="00A72BE7"/>
    <w:rsid w:val="00A73015"/>
    <w:rsid w:val="00A76E28"/>
    <w:rsid w:val="00A83C2B"/>
    <w:rsid w:val="00A90348"/>
    <w:rsid w:val="00A92189"/>
    <w:rsid w:val="00A93E84"/>
    <w:rsid w:val="00AA64B4"/>
    <w:rsid w:val="00AB51F6"/>
    <w:rsid w:val="00AC146C"/>
    <w:rsid w:val="00AD3921"/>
    <w:rsid w:val="00AE1FA2"/>
    <w:rsid w:val="00AE5D7C"/>
    <w:rsid w:val="00AF3C8D"/>
    <w:rsid w:val="00AF61A3"/>
    <w:rsid w:val="00B005C6"/>
    <w:rsid w:val="00B0269A"/>
    <w:rsid w:val="00B031D4"/>
    <w:rsid w:val="00B0436E"/>
    <w:rsid w:val="00B07A84"/>
    <w:rsid w:val="00B11186"/>
    <w:rsid w:val="00B13CAE"/>
    <w:rsid w:val="00B14374"/>
    <w:rsid w:val="00B156D0"/>
    <w:rsid w:val="00B15FEB"/>
    <w:rsid w:val="00B17357"/>
    <w:rsid w:val="00B20AA9"/>
    <w:rsid w:val="00B23DCA"/>
    <w:rsid w:val="00B23E54"/>
    <w:rsid w:val="00B24477"/>
    <w:rsid w:val="00B31035"/>
    <w:rsid w:val="00B34AC8"/>
    <w:rsid w:val="00B35BC5"/>
    <w:rsid w:val="00B4149D"/>
    <w:rsid w:val="00B62ABB"/>
    <w:rsid w:val="00B643F8"/>
    <w:rsid w:val="00B66980"/>
    <w:rsid w:val="00B67561"/>
    <w:rsid w:val="00B716B3"/>
    <w:rsid w:val="00B71ACA"/>
    <w:rsid w:val="00B75D2F"/>
    <w:rsid w:val="00B766BA"/>
    <w:rsid w:val="00B7674B"/>
    <w:rsid w:val="00B76B09"/>
    <w:rsid w:val="00B76EA7"/>
    <w:rsid w:val="00B77B24"/>
    <w:rsid w:val="00B81362"/>
    <w:rsid w:val="00B8182A"/>
    <w:rsid w:val="00B865D7"/>
    <w:rsid w:val="00B91D61"/>
    <w:rsid w:val="00B96322"/>
    <w:rsid w:val="00BA00D4"/>
    <w:rsid w:val="00BA4C33"/>
    <w:rsid w:val="00BA6415"/>
    <w:rsid w:val="00BA6E5E"/>
    <w:rsid w:val="00BA6F4F"/>
    <w:rsid w:val="00BA74C0"/>
    <w:rsid w:val="00BA7959"/>
    <w:rsid w:val="00BB0F3B"/>
    <w:rsid w:val="00BB2C91"/>
    <w:rsid w:val="00BB5938"/>
    <w:rsid w:val="00BC05BD"/>
    <w:rsid w:val="00BC3B63"/>
    <w:rsid w:val="00BD0954"/>
    <w:rsid w:val="00BD5F18"/>
    <w:rsid w:val="00BE0503"/>
    <w:rsid w:val="00BE5036"/>
    <w:rsid w:val="00BF0693"/>
    <w:rsid w:val="00BF3F7F"/>
    <w:rsid w:val="00BF454A"/>
    <w:rsid w:val="00BF501D"/>
    <w:rsid w:val="00BF5225"/>
    <w:rsid w:val="00C0049C"/>
    <w:rsid w:val="00C128B4"/>
    <w:rsid w:val="00C12F8C"/>
    <w:rsid w:val="00C13170"/>
    <w:rsid w:val="00C14CAB"/>
    <w:rsid w:val="00C1629A"/>
    <w:rsid w:val="00C1730A"/>
    <w:rsid w:val="00C20A79"/>
    <w:rsid w:val="00C22519"/>
    <w:rsid w:val="00C26070"/>
    <w:rsid w:val="00C30C5A"/>
    <w:rsid w:val="00C328BA"/>
    <w:rsid w:val="00C33D02"/>
    <w:rsid w:val="00C344EC"/>
    <w:rsid w:val="00C4102A"/>
    <w:rsid w:val="00C428DA"/>
    <w:rsid w:val="00C446D7"/>
    <w:rsid w:val="00C56571"/>
    <w:rsid w:val="00C6398E"/>
    <w:rsid w:val="00C6472B"/>
    <w:rsid w:val="00C67E2B"/>
    <w:rsid w:val="00C70497"/>
    <w:rsid w:val="00C70F3B"/>
    <w:rsid w:val="00C92C57"/>
    <w:rsid w:val="00C97952"/>
    <w:rsid w:val="00CA129A"/>
    <w:rsid w:val="00CA145A"/>
    <w:rsid w:val="00CB10C4"/>
    <w:rsid w:val="00CB26B8"/>
    <w:rsid w:val="00CC25A0"/>
    <w:rsid w:val="00CC28A9"/>
    <w:rsid w:val="00CC3B21"/>
    <w:rsid w:val="00CC3DE5"/>
    <w:rsid w:val="00CD0B01"/>
    <w:rsid w:val="00CD4E21"/>
    <w:rsid w:val="00CD598E"/>
    <w:rsid w:val="00CE09D6"/>
    <w:rsid w:val="00CF0C93"/>
    <w:rsid w:val="00CF11D0"/>
    <w:rsid w:val="00CF2F8B"/>
    <w:rsid w:val="00CF597F"/>
    <w:rsid w:val="00D015AA"/>
    <w:rsid w:val="00D01673"/>
    <w:rsid w:val="00D06F79"/>
    <w:rsid w:val="00D06FAE"/>
    <w:rsid w:val="00D14213"/>
    <w:rsid w:val="00D217E4"/>
    <w:rsid w:val="00D2299E"/>
    <w:rsid w:val="00D273FA"/>
    <w:rsid w:val="00D31B18"/>
    <w:rsid w:val="00D3632B"/>
    <w:rsid w:val="00D436AE"/>
    <w:rsid w:val="00D442F7"/>
    <w:rsid w:val="00D45E01"/>
    <w:rsid w:val="00D52FE6"/>
    <w:rsid w:val="00D679F5"/>
    <w:rsid w:val="00D74150"/>
    <w:rsid w:val="00D80C48"/>
    <w:rsid w:val="00D8659B"/>
    <w:rsid w:val="00D925B5"/>
    <w:rsid w:val="00D92A8C"/>
    <w:rsid w:val="00DA16DA"/>
    <w:rsid w:val="00DA1D7E"/>
    <w:rsid w:val="00DA2F9F"/>
    <w:rsid w:val="00DB35F7"/>
    <w:rsid w:val="00DC2D38"/>
    <w:rsid w:val="00DD0E0B"/>
    <w:rsid w:val="00DD1755"/>
    <w:rsid w:val="00DD3E68"/>
    <w:rsid w:val="00DD60E7"/>
    <w:rsid w:val="00DE439A"/>
    <w:rsid w:val="00DE5957"/>
    <w:rsid w:val="00DF2BF7"/>
    <w:rsid w:val="00DF44B5"/>
    <w:rsid w:val="00DF68CB"/>
    <w:rsid w:val="00DF784B"/>
    <w:rsid w:val="00E005D8"/>
    <w:rsid w:val="00E047D5"/>
    <w:rsid w:val="00E05337"/>
    <w:rsid w:val="00E103C6"/>
    <w:rsid w:val="00E17A9C"/>
    <w:rsid w:val="00E334E7"/>
    <w:rsid w:val="00E45414"/>
    <w:rsid w:val="00E45E86"/>
    <w:rsid w:val="00E56A83"/>
    <w:rsid w:val="00E60491"/>
    <w:rsid w:val="00E64D02"/>
    <w:rsid w:val="00E64EAB"/>
    <w:rsid w:val="00E66E82"/>
    <w:rsid w:val="00E6715B"/>
    <w:rsid w:val="00E746C4"/>
    <w:rsid w:val="00E821C8"/>
    <w:rsid w:val="00E93224"/>
    <w:rsid w:val="00E94D5B"/>
    <w:rsid w:val="00E94FEA"/>
    <w:rsid w:val="00EA33A3"/>
    <w:rsid w:val="00EA4115"/>
    <w:rsid w:val="00EB22EA"/>
    <w:rsid w:val="00EB2724"/>
    <w:rsid w:val="00EB2D88"/>
    <w:rsid w:val="00EB3248"/>
    <w:rsid w:val="00EB593E"/>
    <w:rsid w:val="00EC36D7"/>
    <w:rsid w:val="00EC4B86"/>
    <w:rsid w:val="00EC67F1"/>
    <w:rsid w:val="00ED4882"/>
    <w:rsid w:val="00ED5AF1"/>
    <w:rsid w:val="00ED6B16"/>
    <w:rsid w:val="00ED74CD"/>
    <w:rsid w:val="00EE4941"/>
    <w:rsid w:val="00EE5417"/>
    <w:rsid w:val="00EE632F"/>
    <w:rsid w:val="00EE6D29"/>
    <w:rsid w:val="00EF024F"/>
    <w:rsid w:val="00EF1D54"/>
    <w:rsid w:val="00EF38BC"/>
    <w:rsid w:val="00EF669D"/>
    <w:rsid w:val="00EF774E"/>
    <w:rsid w:val="00F04DCD"/>
    <w:rsid w:val="00F0626B"/>
    <w:rsid w:val="00F06A71"/>
    <w:rsid w:val="00F10E82"/>
    <w:rsid w:val="00F12523"/>
    <w:rsid w:val="00F147C5"/>
    <w:rsid w:val="00F155BC"/>
    <w:rsid w:val="00F1570B"/>
    <w:rsid w:val="00F20C42"/>
    <w:rsid w:val="00F239C2"/>
    <w:rsid w:val="00F3378E"/>
    <w:rsid w:val="00F34D7C"/>
    <w:rsid w:val="00F371E2"/>
    <w:rsid w:val="00F43DAF"/>
    <w:rsid w:val="00F44103"/>
    <w:rsid w:val="00F52678"/>
    <w:rsid w:val="00F52F11"/>
    <w:rsid w:val="00F53E5F"/>
    <w:rsid w:val="00F5405C"/>
    <w:rsid w:val="00F61FA2"/>
    <w:rsid w:val="00F662AD"/>
    <w:rsid w:val="00F66510"/>
    <w:rsid w:val="00F7329C"/>
    <w:rsid w:val="00F73407"/>
    <w:rsid w:val="00F84395"/>
    <w:rsid w:val="00F91701"/>
    <w:rsid w:val="00F91DA0"/>
    <w:rsid w:val="00F9215A"/>
    <w:rsid w:val="00FA3456"/>
    <w:rsid w:val="00FB3E30"/>
    <w:rsid w:val="00FB73D1"/>
    <w:rsid w:val="00FC24C8"/>
    <w:rsid w:val="00FD0E93"/>
    <w:rsid w:val="00FD6FD5"/>
    <w:rsid w:val="00FE5567"/>
    <w:rsid w:val="00FE5CA8"/>
    <w:rsid w:val="00FE7661"/>
    <w:rsid w:val="00FF18DF"/>
    <w:rsid w:val="00FF223A"/>
    <w:rsid w:val="00FF299F"/>
    <w:rsid w:val="00FF48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0C36C-4EC9-4302-86A5-8755E8F7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F1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F4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44B5"/>
    <w:pPr>
      <w:ind w:left="720"/>
      <w:contextualSpacing/>
    </w:pPr>
  </w:style>
  <w:style w:type="paragraph" w:styleId="Textodeglobo">
    <w:name w:val="Balloon Text"/>
    <w:basedOn w:val="Normal"/>
    <w:link w:val="TextodegloboCar"/>
    <w:uiPriority w:val="99"/>
    <w:semiHidden/>
    <w:unhideWhenUsed/>
    <w:rsid w:val="00BA64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6415"/>
    <w:rPr>
      <w:rFonts w:ascii="Segoe UI" w:hAnsi="Segoe UI" w:cs="Segoe UI"/>
      <w:sz w:val="18"/>
      <w:szCs w:val="18"/>
    </w:rPr>
  </w:style>
  <w:style w:type="paragraph" w:styleId="Encabezado">
    <w:name w:val="header"/>
    <w:basedOn w:val="Normal"/>
    <w:link w:val="EncabezadoCar"/>
    <w:uiPriority w:val="99"/>
    <w:unhideWhenUsed/>
    <w:rsid w:val="00D442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42F7"/>
  </w:style>
  <w:style w:type="paragraph" w:styleId="Piedepgina">
    <w:name w:val="footer"/>
    <w:basedOn w:val="Normal"/>
    <w:link w:val="PiedepginaCar"/>
    <w:uiPriority w:val="99"/>
    <w:unhideWhenUsed/>
    <w:rsid w:val="00D442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42F7"/>
  </w:style>
  <w:style w:type="paragraph" w:styleId="NormalWeb">
    <w:name w:val="Normal (Web)"/>
    <w:basedOn w:val="Normal"/>
    <w:uiPriority w:val="99"/>
    <w:semiHidden/>
    <w:unhideWhenUsed/>
    <w:rsid w:val="0050689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506898"/>
  </w:style>
  <w:style w:type="character" w:customStyle="1" w:styleId="Ttulo1Car">
    <w:name w:val="Título 1 Car"/>
    <w:basedOn w:val="Fuentedeprrafopredeter"/>
    <w:link w:val="Ttulo1"/>
    <w:uiPriority w:val="9"/>
    <w:rsid w:val="00EF1D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4208">
      <w:bodyDiv w:val="1"/>
      <w:marLeft w:val="0"/>
      <w:marRight w:val="0"/>
      <w:marTop w:val="0"/>
      <w:marBottom w:val="0"/>
      <w:divBdr>
        <w:top w:val="none" w:sz="0" w:space="0" w:color="auto"/>
        <w:left w:val="none" w:sz="0" w:space="0" w:color="auto"/>
        <w:bottom w:val="none" w:sz="0" w:space="0" w:color="auto"/>
        <w:right w:val="none" w:sz="0" w:space="0" w:color="auto"/>
      </w:divBdr>
    </w:div>
    <w:div w:id="646055262">
      <w:bodyDiv w:val="1"/>
      <w:marLeft w:val="0"/>
      <w:marRight w:val="0"/>
      <w:marTop w:val="0"/>
      <w:marBottom w:val="0"/>
      <w:divBdr>
        <w:top w:val="none" w:sz="0" w:space="0" w:color="auto"/>
        <w:left w:val="none" w:sz="0" w:space="0" w:color="auto"/>
        <w:bottom w:val="none" w:sz="0" w:space="0" w:color="auto"/>
        <w:right w:val="none" w:sz="0" w:space="0" w:color="auto"/>
      </w:divBdr>
    </w:div>
    <w:div w:id="864365430">
      <w:bodyDiv w:val="1"/>
      <w:marLeft w:val="0"/>
      <w:marRight w:val="0"/>
      <w:marTop w:val="0"/>
      <w:marBottom w:val="0"/>
      <w:divBdr>
        <w:top w:val="none" w:sz="0" w:space="0" w:color="auto"/>
        <w:left w:val="none" w:sz="0" w:space="0" w:color="auto"/>
        <w:bottom w:val="none" w:sz="0" w:space="0" w:color="auto"/>
        <w:right w:val="none" w:sz="0" w:space="0" w:color="auto"/>
      </w:divBdr>
    </w:div>
    <w:div w:id="118046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B980-ADC6-4607-9B5B-F8AB32FE6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6055</TotalTime>
  <Pages>15</Pages>
  <Words>5544</Words>
  <Characters>30493</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Finanet 04</dc:creator>
  <cp:keywords/>
  <dc:description/>
  <cp:lastModifiedBy>Finanet 04</cp:lastModifiedBy>
  <cp:revision>302</cp:revision>
  <cp:lastPrinted>2016-08-19T20:02:00Z</cp:lastPrinted>
  <dcterms:created xsi:type="dcterms:W3CDTF">2016-06-22T17:29:00Z</dcterms:created>
  <dcterms:modified xsi:type="dcterms:W3CDTF">2016-08-19T20:18:00Z</dcterms:modified>
</cp:coreProperties>
</file>