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01D3" w14:textId="77777777" w:rsidR="00F0018D" w:rsidRPr="008A4847" w:rsidRDefault="00F0018D" w:rsidP="008A4847">
      <w:pPr>
        <w:jc w:val="center"/>
        <w:rPr>
          <w:sz w:val="32"/>
          <w:szCs w:val="32"/>
        </w:rPr>
      </w:pPr>
      <w:r w:rsidRPr="008A4847">
        <w:rPr>
          <w:rFonts w:hint="eastAsia"/>
          <w:sz w:val="32"/>
          <w:szCs w:val="32"/>
        </w:rPr>
        <w:t>南京市鼓楼区人民法院</w:t>
      </w:r>
    </w:p>
    <w:p w14:paraId="73D0E00E" w14:textId="77777777" w:rsidR="00F0018D" w:rsidRDefault="00F0018D" w:rsidP="008A4847">
      <w:pPr>
        <w:jc w:val="center"/>
      </w:pPr>
      <w:r w:rsidRPr="008A4847">
        <w:rPr>
          <w:rFonts w:hint="eastAsia"/>
          <w:sz w:val="32"/>
          <w:szCs w:val="32"/>
        </w:rPr>
        <w:t>民</w:t>
      </w:r>
      <w:r w:rsidRPr="008A4847">
        <w:rPr>
          <w:rFonts w:hint="eastAsia"/>
          <w:sz w:val="32"/>
          <w:szCs w:val="32"/>
        </w:rPr>
        <w:t xml:space="preserve"> </w:t>
      </w:r>
      <w:r w:rsidRPr="008A4847">
        <w:rPr>
          <w:rFonts w:hint="eastAsia"/>
          <w:sz w:val="32"/>
          <w:szCs w:val="32"/>
        </w:rPr>
        <w:t>事</w:t>
      </w:r>
      <w:r w:rsidRPr="008A4847">
        <w:rPr>
          <w:rFonts w:hint="eastAsia"/>
          <w:sz w:val="32"/>
          <w:szCs w:val="32"/>
        </w:rPr>
        <w:t xml:space="preserve"> </w:t>
      </w:r>
      <w:r w:rsidRPr="008A4847">
        <w:rPr>
          <w:rFonts w:hint="eastAsia"/>
          <w:sz w:val="32"/>
          <w:szCs w:val="32"/>
        </w:rPr>
        <w:t>判</w:t>
      </w:r>
      <w:r w:rsidRPr="008A4847">
        <w:rPr>
          <w:rFonts w:hint="eastAsia"/>
          <w:sz w:val="32"/>
          <w:szCs w:val="32"/>
        </w:rPr>
        <w:t xml:space="preserve"> </w:t>
      </w:r>
      <w:r w:rsidRPr="008A4847">
        <w:rPr>
          <w:rFonts w:hint="eastAsia"/>
          <w:sz w:val="32"/>
          <w:szCs w:val="32"/>
        </w:rPr>
        <w:t>决</w:t>
      </w:r>
      <w:r w:rsidRPr="008A4847">
        <w:rPr>
          <w:rFonts w:hint="eastAsia"/>
          <w:sz w:val="32"/>
          <w:szCs w:val="32"/>
        </w:rPr>
        <w:t xml:space="preserve"> </w:t>
      </w:r>
      <w:r w:rsidRPr="008A4847">
        <w:rPr>
          <w:rFonts w:hint="eastAsia"/>
          <w:sz w:val="32"/>
          <w:szCs w:val="32"/>
        </w:rPr>
        <w:t>书</w:t>
      </w:r>
    </w:p>
    <w:p w14:paraId="2F306236" w14:textId="77777777" w:rsidR="00F0018D" w:rsidRDefault="00F0018D" w:rsidP="008A4847">
      <w:pPr>
        <w:jc w:val="right"/>
      </w:pPr>
      <w:r>
        <w:rPr>
          <w:rFonts w:hint="eastAsia"/>
        </w:rPr>
        <w:t>（</w:t>
      </w:r>
      <w:r>
        <w:rPr>
          <w:rFonts w:hint="eastAsia"/>
        </w:rPr>
        <w:t>2007</w:t>
      </w:r>
      <w:r>
        <w:rPr>
          <w:rFonts w:hint="eastAsia"/>
        </w:rPr>
        <w:t>）鼓民</w:t>
      </w:r>
      <w:proofErr w:type="gramStart"/>
      <w:r>
        <w:rPr>
          <w:rFonts w:hint="eastAsia"/>
        </w:rPr>
        <w:t>一</w:t>
      </w:r>
      <w:proofErr w:type="gramEnd"/>
      <w:r>
        <w:rPr>
          <w:rFonts w:hint="eastAsia"/>
        </w:rPr>
        <w:t>初字第</w:t>
      </w:r>
      <w:r>
        <w:rPr>
          <w:rFonts w:hint="eastAsia"/>
        </w:rPr>
        <w:t>212</w:t>
      </w:r>
      <w:r>
        <w:rPr>
          <w:rFonts w:hint="eastAsia"/>
        </w:rPr>
        <w:t>号</w:t>
      </w:r>
      <w:r>
        <w:rPr>
          <w:rFonts w:hint="eastAsia"/>
        </w:rPr>
        <w:t xml:space="preserve"> </w:t>
      </w:r>
    </w:p>
    <w:p w14:paraId="6E348576" w14:textId="77777777" w:rsidR="008A4847" w:rsidRDefault="00F0018D" w:rsidP="00CE1223">
      <w:pPr>
        <w:ind w:firstLineChars="200" w:firstLine="420"/>
      </w:pPr>
      <w:r>
        <w:rPr>
          <w:rFonts w:hint="eastAsia"/>
        </w:rPr>
        <w:t>原告徐</w:t>
      </w:r>
      <w:r>
        <w:rPr>
          <w:rFonts w:hint="eastAsia"/>
        </w:rPr>
        <w:t>XX</w:t>
      </w:r>
      <w:r>
        <w:rPr>
          <w:rFonts w:hint="eastAsia"/>
        </w:rPr>
        <w:t>，女，汉族，</w:t>
      </w:r>
      <w:r>
        <w:rPr>
          <w:rFonts w:hint="eastAsia"/>
        </w:rPr>
        <w:t>1942</w:t>
      </w:r>
      <w:r>
        <w:rPr>
          <w:rFonts w:hint="eastAsia"/>
        </w:rPr>
        <w:t>年</w:t>
      </w:r>
      <w:r>
        <w:rPr>
          <w:rFonts w:hint="eastAsia"/>
        </w:rPr>
        <w:t>8</w:t>
      </w:r>
      <w:r>
        <w:rPr>
          <w:rFonts w:hint="eastAsia"/>
        </w:rPr>
        <w:t>月</w:t>
      </w:r>
      <w:r>
        <w:rPr>
          <w:rFonts w:hint="eastAsia"/>
        </w:rPr>
        <w:t>9</w:t>
      </w:r>
      <w:r>
        <w:rPr>
          <w:rFonts w:hint="eastAsia"/>
        </w:rPr>
        <w:t>日生，住本市</w:t>
      </w:r>
      <w:r>
        <w:rPr>
          <w:rFonts w:hint="eastAsia"/>
        </w:rPr>
        <w:t>XXX12</w:t>
      </w:r>
      <w:r>
        <w:rPr>
          <w:rFonts w:hint="eastAsia"/>
        </w:rPr>
        <w:t>号。</w:t>
      </w:r>
      <w:r>
        <w:rPr>
          <w:rFonts w:hint="eastAsia"/>
        </w:rPr>
        <w:t xml:space="preserve"> </w:t>
      </w:r>
    </w:p>
    <w:p w14:paraId="6FF0E385" w14:textId="77777777" w:rsidR="008A4847" w:rsidRDefault="00F0018D" w:rsidP="00F0018D">
      <w:r>
        <w:rPr>
          <w:rFonts w:hint="eastAsia"/>
        </w:rPr>
        <w:t>委托代理人唐</w:t>
      </w:r>
      <w:r>
        <w:rPr>
          <w:rFonts w:hint="eastAsia"/>
        </w:rPr>
        <w:t>X</w:t>
      </w:r>
      <w:r>
        <w:rPr>
          <w:rFonts w:hint="eastAsia"/>
        </w:rPr>
        <w:t>，南京</w:t>
      </w:r>
      <w:r>
        <w:rPr>
          <w:rFonts w:hint="eastAsia"/>
        </w:rPr>
        <w:t>XXX</w:t>
      </w:r>
      <w:r>
        <w:rPr>
          <w:rFonts w:hint="eastAsia"/>
        </w:rPr>
        <w:t>律师事务所律师。</w:t>
      </w:r>
      <w:r>
        <w:rPr>
          <w:rFonts w:hint="eastAsia"/>
        </w:rPr>
        <w:t xml:space="preserve"> </w:t>
      </w:r>
    </w:p>
    <w:p w14:paraId="075555A3" w14:textId="77777777" w:rsidR="00F0018D" w:rsidRDefault="00F0018D" w:rsidP="00CE1223">
      <w:pPr>
        <w:ind w:firstLineChars="200" w:firstLine="420"/>
      </w:pPr>
      <w:r>
        <w:rPr>
          <w:rFonts w:hint="eastAsia"/>
        </w:rPr>
        <w:t>被告</w:t>
      </w:r>
      <w:proofErr w:type="gramStart"/>
      <w:r>
        <w:rPr>
          <w:rFonts w:hint="eastAsia"/>
        </w:rPr>
        <w:t>彭</w:t>
      </w:r>
      <w:proofErr w:type="gramEnd"/>
      <w:r>
        <w:rPr>
          <w:rFonts w:hint="eastAsia"/>
        </w:rPr>
        <w:t>X</w:t>
      </w:r>
      <w:r>
        <w:rPr>
          <w:rFonts w:hint="eastAsia"/>
        </w:rPr>
        <w:t>，男，汉族，</w:t>
      </w:r>
      <w:r>
        <w:rPr>
          <w:rFonts w:hint="eastAsia"/>
        </w:rPr>
        <w:t>1980</w:t>
      </w:r>
      <w:r>
        <w:rPr>
          <w:rFonts w:hint="eastAsia"/>
        </w:rPr>
        <w:t>年</w:t>
      </w:r>
      <w:r>
        <w:rPr>
          <w:rFonts w:hint="eastAsia"/>
        </w:rPr>
        <w:t>7</w:t>
      </w:r>
      <w:r>
        <w:rPr>
          <w:rFonts w:hint="eastAsia"/>
        </w:rPr>
        <w:t>月</w:t>
      </w:r>
      <w:r>
        <w:rPr>
          <w:rFonts w:hint="eastAsia"/>
        </w:rPr>
        <w:t>2</w:t>
      </w:r>
      <w:r>
        <w:rPr>
          <w:rFonts w:hint="eastAsia"/>
        </w:rPr>
        <w:t>日生，江苏</w:t>
      </w:r>
      <w:r>
        <w:rPr>
          <w:rFonts w:hint="eastAsia"/>
        </w:rPr>
        <w:t>XXX</w:t>
      </w:r>
      <w:r>
        <w:rPr>
          <w:rFonts w:hint="eastAsia"/>
        </w:rPr>
        <w:t>有限公司职工，住本市</w:t>
      </w:r>
      <w:r>
        <w:rPr>
          <w:rFonts w:hint="eastAsia"/>
        </w:rPr>
        <w:t>XXX2X3-1</w:t>
      </w:r>
      <w:r>
        <w:rPr>
          <w:rFonts w:hint="eastAsia"/>
        </w:rPr>
        <w:t>号。</w:t>
      </w:r>
      <w:r>
        <w:rPr>
          <w:rFonts w:hint="eastAsia"/>
        </w:rPr>
        <w:t xml:space="preserve"> </w:t>
      </w:r>
    </w:p>
    <w:p w14:paraId="6FC30C7A" w14:textId="77777777" w:rsidR="00F0018D" w:rsidRDefault="00F0018D" w:rsidP="00CE1223">
      <w:pPr>
        <w:ind w:firstLineChars="200" w:firstLine="420"/>
      </w:pPr>
      <w:r>
        <w:rPr>
          <w:rFonts w:hint="eastAsia"/>
        </w:rPr>
        <w:t>委托代理人李</w:t>
      </w:r>
      <w:r>
        <w:rPr>
          <w:rFonts w:hint="eastAsia"/>
        </w:rPr>
        <w:t>X</w:t>
      </w:r>
      <w:r>
        <w:rPr>
          <w:rFonts w:hint="eastAsia"/>
        </w:rPr>
        <w:t>，女，汉族，</w:t>
      </w:r>
      <w:r>
        <w:rPr>
          <w:rFonts w:hint="eastAsia"/>
        </w:rPr>
        <w:t>198X</w:t>
      </w:r>
      <w:r>
        <w:rPr>
          <w:rFonts w:hint="eastAsia"/>
        </w:rPr>
        <w:t>年</w:t>
      </w:r>
      <w:r>
        <w:rPr>
          <w:rFonts w:hint="eastAsia"/>
        </w:rPr>
        <w:t>8</w:t>
      </w:r>
      <w:r>
        <w:rPr>
          <w:rFonts w:hint="eastAsia"/>
        </w:rPr>
        <w:t>月</w:t>
      </w:r>
      <w:r>
        <w:rPr>
          <w:rFonts w:hint="eastAsia"/>
        </w:rPr>
        <w:t>8</w:t>
      </w:r>
      <w:r>
        <w:rPr>
          <w:rFonts w:hint="eastAsia"/>
        </w:rPr>
        <w:t>日生，住本市</w:t>
      </w:r>
      <w:r>
        <w:rPr>
          <w:rFonts w:hint="eastAsia"/>
        </w:rPr>
        <w:t>XXX19</w:t>
      </w:r>
      <w:r>
        <w:rPr>
          <w:rFonts w:hint="eastAsia"/>
        </w:rPr>
        <w:t>号。</w:t>
      </w:r>
      <w:r>
        <w:rPr>
          <w:rFonts w:hint="eastAsia"/>
        </w:rPr>
        <w:t xml:space="preserve"> </w:t>
      </w:r>
    </w:p>
    <w:p w14:paraId="28C2A25A" w14:textId="77777777" w:rsidR="00F0018D" w:rsidRDefault="00F0018D" w:rsidP="00CE1223">
      <w:pPr>
        <w:ind w:firstLineChars="200" w:firstLine="420"/>
      </w:pPr>
      <w:r>
        <w:rPr>
          <w:rFonts w:hint="eastAsia"/>
        </w:rPr>
        <w:t>委托代理人高</w:t>
      </w:r>
      <w:r>
        <w:rPr>
          <w:rFonts w:hint="eastAsia"/>
        </w:rPr>
        <w:t>XX</w:t>
      </w:r>
      <w:r>
        <w:rPr>
          <w:rFonts w:hint="eastAsia"/>
        </w:rPr>
        <w:t>，江苏</w:t>
      </w:r>
      <w:r>
        <w:rPr>
          <w:rFonts w:hint="eastAsia"/>
        </w:rPr>
        <w:t>XXXXX</w:t>
      </w:r>
      <w:r>
        <w:rPr>
          <w:rFonts w:hint="eastAsia"/>
        </w:rPr>
        <w:t>师事务所律师。</w:t>
      </w:r>
      <w:r>
        <w:rPr>
          <w:rFonts w:hint="eastAsia"/>
        </w:rPr>
        <w:t xml:space="preserve"> </w:t>
      </w:r>
    </w:p>
    <w:p w14:paraId="4DDB1E40" w14:textId="77777777" w:rsidR="008A4847" w:rsidRDefault="00F0018D" w:rsidP="008A4847">
      <w:pPr>
        <w:ind w:firstLine="420"/>
      </w:pPr>
      <w:r>
        <w:rPr>
          <w:rFonts w:hint="eastAsia"/>
        </w:rPr>
        <w:t>原告徐</w:t>
      </w:r>
      <w:r>
        <w:rPr>
          <w:rFonts w:hint="eastAsia"/>
        </w:rPr>
        <w:t>XX</w:t>
      </w:r>
      <w:r>
        <w:rPr>
          <w:rFonts w:hint="eastAsia"/>
        </w:rPr>
        <w:t>与被告</w:t>
      </w:r>
      <w:proofErr w:type="gramStart"/>
      <w:r>
        <w:rPr>
          <w:rFonts w:hint="eastAsia"/>
        </w:rPr>
        <w:t>彭</w:t>
      </w:r>
      <w:proofErr w:type="gramEnd"/>
      <w:r>
        <w:rPr>
          <w:rFonts w:hint="eastAsia"/>
        </w:rPr>
        <w:t>X</w:t>
      </w:r>
      <w:r>
        <w:rPr>
          <w:rFonts w:hint="eastAsia"/>
        </w:rPr>
        <w:t>人身损害赔偿纠纷一案，本院受理后，依法组成合议庭，公开开庭进行了审理，原告徐</w:t>
      </w:r>
      <w:r>
        <w:rPr>
          <w:rFonts w:hint="eastAsia"/>
        </w:rPr>
        <w:t>XX</w:t>
      </w:r>
      <w:r>
        <w:rPr>
          <w:rFonts w:hint="eastAsia"/>
        </w:rPr>
        <w:t>及其委托代理人唐宁，被告</w:t>
      </w:r>
      <w:proofErr w:type="gramStart"/>
      <w:r>
        <w:rPr>
          <w:rFonts w:hint="eastAsia"/>
        </w:rPr>
        <w:t>彭</w:t>
      </w:r>
      <w:proofErr w:type="gramEnd"/>
      <w:r>
        <w:rPr>
          <w:rFonts w:hint="eastAsia"/>
        </w:rPr>
        <w:t>X</w:t>
      </w:r>
      <w:r>
        <w:rPr>
          <w:rFonts w:hint="eastAsia"/>
        </w:rPr>
        <w:t>及其委托代理人李舒、高式东到庭参加诉讼。本案现已审理终结。</w:t>
      </w:r>
      <w:r>
        <w:rPr>
          <w:rFonts w:hint="eastAsia"/>
        </w:rPr>
        <w:t xml:space="preserve">     </w:t>
      </w:r>
    </w:p>
    <w:p w14:paraId="6A2468FF" w14:textId="77777777" w:rsidR="008A4847" w:rsidRDefault="00F0018D" w:rsidP="008A4847">
      <w:pPr>
        <w:ind w:firstLine="420"/>
      </w:pPr>
      <w:r>
        <w:rPr>
          <w:rFonts w:hint="eastAsia"/>
        </w:rPr>
        <w:t>原告徐</w:t>
      </w:r>
      <w:r>
        <w:rPr>
          <w:rFonts w:hint="eastAsia"/>
        </w:rPr>
        <w:t xml:space="preserve">XX </w:t>
      </w:r>
      <w:r>
        <w:rPr>
          <w:rFonts w:hint="eastAsia"/>
        </w:rPr>
        <w:t>诉称，</w:t>
      </w:r>
      <w:r>
        <w:rPr>
          <w:rFonts w:hint="eastAsia"/>
        </w:rPr>
        <w:t>2006</w:t>
      </w:r>
      <w:r>
        <w:rPr>
          <w:rFonts w:hint="eastAsia"/>
        </w:rPr>
        <w:t>年</w:t>
      </w:r>
      <w:r>
        <w:rPr>
          <w:rFonts w:hint="eastAsia"/>
        </w:rPr>
        <w:t>11</w:t>
      </w:r>
      <w:r>
        <w:rPr>
          <w:rFonts w:hint="eastAsia"/>
        </w:rPr>
        <w:t>月</w:t>
      </w:r>
      <w:r>
        <w:rPr>
          <w:rFonts w:hint="eastAsia"/>
        </w:rPr>
        <w:t>20</w:t>
      </w:r>
      <w:r>
        <w:rPr>
          <w:rFonts w:hint="eastAsia"/>
        </w:rPr>
        <w:t>日上午，原告在本市水西门公交车站等</w:t>
      </w:r>
      <w:r>
        <w:rPr>
          <w:rFonts w:hint="eastAsia"/>
        </w:rPr>
        <w:t>83</w:t>
      </w:r>
      <w:r>
        <w:rPr>
          <w:rFonts w:hint="eastAsia"/>
        </w:rPr>
        <w:t>路车。大约</w:t>
      </w:r>
      <w:r>
        <w:rPr>
          <w:rFonts w:hint="eastAsia"/>
        </w:rPr>
        <w:t>9</w:t>
      </w:r>
      <w:r>
        <w:rPr>
          <w:rFonts w:hint="eastAsia"/>
        </w:rPr>
        <w:t>点半左右，</w:t>
      </w:r>
      <w:r>
        <w:rPr>
          <w:rFonts w:hint="eastAsia"/>
        </w:rPr>
        <w:t>2</w:t>
      </w:r>
      <w:r>
        <w:rPr>
          <w:rFonts w:hint="eastAsia"/>
        </w:rPr>
        <w:t>辆</w:t>
      </w:r>
      <w:r>
        <w:rPr>
          <w:rFonts w:hint="eastAsia"/>
        </w:rPr>
        <w:t>83</w:t>
      </w:r>
      <w:r>
        <w:rPr>
          <w:rFonts w:hint="eastAsia"/>
        </w:rPr>
        <w:t>路公交车进站，原告准备乘坐后面的</w:t>
      </w:r>
      <w:r>
        <w:rPr>
          <w:rFonts w:hint="eastAsia"/>
        </w:rPr>
        <w:t>83</w:t>
      </w:r>
      <w:r>
        <w:rPr>
          <w:rFonts w:hint="eastAsia"/>
        </w:rPr>
        <w:t>路公交车，在行至前一辆公交车后门时，被从车内冲下的被告撞倒，导致原告左股骨颈骨折，住院手术治疗。因原、被告未能在公交治安分局城中派出所达成调解协议，故原告诉至法院，请求判令被告赔偿原告医疗费</w:t>
      </w:r>
      <w:r>
        <w:rPr>
          <w:rFonts w:hint="eastAsia"/>
        </w:rPr>
        <w:t>40460.7</w:t>
      </w:r>
      <w:r>
        <w:rPr>
          <w:rFonts w:hint="eastAsia"/>
        </w:rPr>
        <w:t>元、护理费</w:t>
      </w:r>
      <w:r>
        <w:rPr>
          <w:rFonts w:hint="eastAsia"/>
        </w:rPr>
        <w:t>4497</w:t>
      </w:r>
      <w:r>
        <w:rPr>
          <w:rFonts w:hint="eastAsia"/>
        </w:rPr>
        <w:t>元（住院期间护理费</w:t>
      </w:r>
      <w:r>
        <w:rPr>
          <w:rFonts w:hint="eastAsia"/>
        </w:rPr>
        <w:t>897</w:t>
      </w:r>
      <w:r>
        <w:rPr>
          <w:rFonts w:hint="eastAsia"/>
        </w:rPr>
        <w:t>元、出院后护理费</w:t>
      </w:r>
      <w:r>
        <w:rPr>
          <w:rFonts w:hint="eastAsia"/>
        </w:rPr>
        <w:t>3600</w:t>
      </w:r>
      <w:r>
        <w:rPr>
          <w:rFonts w:hint="eastAsia"/>
        </w:rPr>
        <w:t>元）、营养费</w:t>
      </w:r>
      <w:r>
        <w:rPr>
          <w:rFonts w:hint="eastAsia"/>
        </w:rPr>
        <w:t>3000</w:t>
      </w:r>
      <w:r>
        <w:rPr>
          <w:rFonts w:hint="eastAsia"/>
        </w:rPr>
        <w:t>元、伙食费</w:t>
      </w:r>
      <w:r>
        <w:rPr>
          <w:rFonts w:hint="eastAsia"/>
        </w:rPr>
        <w:t xml:space="preserve"> 346</w:t>
      </w:r>
      <w:r>
        <w:rPr>
          <w:rFonts w:hint="eastAsia"/>
        </w:rPr>
        <w:t>元、住院期间伙食补助费</w:t>
      </w:r>
      <w:r>
        <w:rPr>
          <w:rFonts w:hint="eastAsia"/>
        </w:rPr>
        <w:t>630</w:t>
      </w:r>
      <w:r>
        <w:rPr>
          <w:rFonts w:hint="eastAsia"/>
        </w:rPr>
        <w:t>元、残疾赔偿金</w:t>
      </w:r>
      <w:r>
        <w:rPr>
          <w:rFonts w:hint="eastAsia"/>
        </w:rPr>
        <w:t>71985.6</w:t>
      </w:r>
      <w:r>
        <w:rPr>
          <w:rFonts w:hint="eastAsia"/>
        </w:rPr>
        <w:t>元、精神损害抚慰金</w:t>
      </w:r>
      <w:r>
        <w:rPr>
          <w:rFonts w:hint="eastAsia"/>
        </w:rPr>
        <w:t>15000</w:t>
      </w:r>
      <w:r>
        <w:rPr>
          <w:rFonts w:hint="eastAsia"/>
        </w:rPr>
        <w:t>元、鉴定费</w:t>
      </w:r>
      <w:r>
        <w:rPr>
          <w:rFonts w:hint="eastAsia"/>
        </w:rPr>
        <w:t>500</w:t>
      </w:r>
      <w:r>
        <w:rPr>
          <w:rFonts w:hint="eastAsia"/>
        </w:rPr>
        <w:t>元，共计人民币</w:t>
      </w:r>
      <w:r>
        <w:rPr>
          <w:rFonts w:hint="eastAsia"/>
        </w:rPr>
        <w:t>136419.3</w:t>
      </w:r>
      <w:r>
        <w:rPr>
          <w:rFonts w:hint="eastAsia"/>
        </w:rPr>
        <w:t>元，并由被告承担本案诉讼费。</w:t>
      </w:r>
      <w:r>
        <w:rPr>
          <w:rFonts w:hint="eastAsia"/>
        </w:rPr>
        <w:t xml:space="preserve">     </w:t>
      </w:r>
    </w:p>
    <w:p w14:paraId="11DCE01F" w14:textId="77777777" w:rsidR="004A0F3A" w:rsidRDefault="00F0018D" w:rsidP="008A4847">
      <w:pPr>
        <w:ind w:firstLine="420"/>
      </w:pPr>
      <w:r>
        <w:rPr>
          <w:rFonts w:hint="eastAsia"/>
        </w:rPr>
        <w:t>被告</w:t>
      </w:r>
      <w:proofErr w:type="gramStart"/>
      <w:r>
        <w:rPr>
          <w:rFonts w:hint="eastAsia"/>
        </w:rPr>
        <w:t>彭</w:t>
      </w:r>
      <w:proofErr w:type="gramEnd"/>
      <w:r>
        <w:rPr>
          <w:rFonts w:hint="eastAsia"/>
        </w:rPr>
        <w:t xml:space="preserve">X </w:t>
      </w:r>
      <w:r>
        <w:rPr>
          <w:rFonts w:hint="eastAsia"/>
        </w:rPr>
        <w:t>辩称，被告当时是第一个下车的，在下车前，车内有人从后面碰了被告，但下车后原、被告之间没有碰撞。被告发现原告摔倒后做好事对其进行帮扶，而非被告将其撞伤。原告没有充分的证据证明被告存在侵权行为，被告客观上也没有侵犯原告的人身权利，不应当承担侵权赔偿责任。如果由于做好事而承担赔偿责任，则不利于弘扬社会正气。原告的诉讼请求没有法律及事实依据，请求法院依法予以驳回。</w:t>
      </w:r>
      <w:r>
        <w:rPr>
          <w:rFonts w:hint="eastAsia"/>
        </w:rPr>
        <w:t xml:space="preserve">     </w:t>
      </w:r>
    </w:p>
    <w:p w14:paraId="618EC4CD" w14:textId="77777777" w:rsidR="00F0018D" w:rsidRDefault="00F0018D" w:rsidP="008A4847">
      <w:pPr>
        <w:ind w:firstLine="420"/>
      </w:pPr>
      <w:r>
        <w:rPr>
          <w:rFonts w:hint="eastAsia"/>
        </w:rPr>
        <w:t>经审理查明，</w:t>
      </w:r>
      <w:bookmarkStart w:id="0" w:name="OLE_LINK4"/>
      <w:bookmarkStart w:id="1" w:name="OLE_LINK5"/>
      <w:r>
        <w:rPr>
          <w:rFonts w:hint="eastAsia"/>
        </w:rPr>
        <w:t xml:space="preserve">2006 </w:t>
      </w:r>
      <w:r>
        <w:rPr>
          <w:rFonts w:hint="eastAsia"/>
        </w:rPr>
        <w:t>年</w:t>
      </w:r>
      <w:r>
        <w:rPr>
          <w:rFonts w:hint="eastAsia"/>
        </w:rPr>
        <w:t>11</w:t>
      </w:r>
      <w:r>
        <w:rPr>
          <w:rFonts w:hint="eastAsia"/>
        </w:rPr>
        <w:t>月</w:t>
      </w:r>
      <w:r>
        <w:rPr>
          <w:rFonts w:hint="eastAsia"/>
        </w:rPr>
        <w:t>20</w:t>
      </w:r>
      <w:r>
        <w:rPr>
          <w:rFonts w:hint="eastAsia"/>
        </w:rPr>
        <w:t>日上午，原告在本市水西门公交车站等候</w:t>
      </w:r>
      <w:r>
        <w:rPr>
          <w:rFonts w:hint="eastAsia"/>
        </w:rPr>
        <w:t>83</w:t>
      </w:r>
      <w:r>
        <w:rPr>
          <w:rFonts w:hint="eastAsia"/>
        </w:rPr>
        <w:t>路车，大约</w:t>
      </w:r>
      <w:bookmarkStart w:id="2" w:name="OLE_LINK3"/>
      <w:r>
        <w:rPr>
          <w:rFonts w:hint="eastAsia"/>
        </w:rPr>
        <w:t>9</w:t>
      </w:r>
      <w:r>
        <w:rPr>
          <w:rFonts w:hint="eastAsia"/>
        </w:rPr>
        <w:t>时</w:t>
      </w:r>
      <w:r>
        <w:rPr>
          <w:rFonts w:hint="eastAsia"/>
        </w:rPr>
        <w:t>30</w:t>
      </w:r>
      <w:r>
        <w:rPr>
          <w:rFonts w:hint="eastAsia"/>
        </w:rPr>
        <w:t>分左右</w:t>
      </w:r>
      <w:bookmarkEnd w:id="2"/>
      <w:r>
        <w:rPr>
          <w:rFonts w:hint="eastAsia"/>
        </w:rPr>
        <w:t>有</w:t>
      </w:r>
      <w:r>
        <w:rPr>
          <w:rFonts w:hint="eastAsia"/>
        </w:rPr>
        <w:t>2</w:t>
      </w:r>
      <w:r>
        <w:rPr>
          <w:rFonts w:hint="eastAsia"/>
        </w:rPr>
        <w:t>辆</w:t>
      </w:r>
      <w:r>
        <w:rPr>
          <w:rFonts w:hint="eastAsia"/>
        </w:rPr>
        <w:t>83</w:t>
      </w:r>
      <w:r>
        <w:rPr>
          <w:rFonts w:hint="eastAsia"/>
        </w:rPr>
        <w:t>路公交车同时进站。原告准备乘坐后面的</w:t>
      </w:r>
      <w:r>
        <w:rPr>
          <w:rFonts w:hint="eastAsia"/>
        </w:rPr>
        <w:t>83</w:t>
      </w:r>
      <w:r>
        <w:rPr>
          <w:rFonts w:hint="eastAsia"/>
        </w:rPr>
        <w:t>路公交车，在行至前一辆公交车后门时，被告第一个从公交车后门下车，原告摔倒致伤，被告发现后将</w:t>
      </w:r>
      <w:proofErr w:type="gramStart"/>
      <w:r>
        <w:rPr>
          <w:rFonts w:hint="eastAsia"/>
        </w:rPr>
        <w:t>原告扶至旁边</w:t>
      </w:r>
      <w:proofErr w:type="gramEnd"/>
      <w:r>
        <w:rPr>
          <w:rFonts w:hint="eastAsia"/>
        </w:rPr>
        <w:t>，在原告的亲属到来后，被告便与原告亲属等人将原告送往医院治疗，原告后被诊断为左股骨颈骨折并住院治疗，施行髋关节置换术，产生了医疗费、护理费、营养费等损失。</w:t>
      </w:r>
      <w:bookmarkEnd w:id="0"/>
      <w:bookmarkEnd w:id="1"/>
      <w:r>
        <w:rPr>
          <w:rFonts w:hint="eastAsia"/>
        </w:rPr>
        <w:t xml:space="preserve"> </w:t>
      </w:r>
    </w:p>
    <w:p w14:paraId="3D20C783" w14:textId="77777777" w:rsidR="00F0018D" w:rsidRDefault="00F0018D" w:rsidP="00F0018D">
      <w:r>
        <w:rPr>
          <w:rFonts w:hint="eastAsia"/>
        </w:rPr>
        <w:t xml:space="preserve">    </w:t>
      </w:r>
      <w:bookmarkStart w:id="3" w:name="OLE_LINK6"/>
      <w:bookmarkStart w:id="4" w:name="OLE_LINK7"/>
      <w:r>
        <w:rPr>
          <w:rFonts w:hint="eastAsia"/>
        </w:rPr>
        <w:t>事故发生后，南京市公安局公共交通治安分局城中派出所接到报警后，依法对该起事故进行了处理并制作了讯问笔录。</w:t>
      </w:r>
      <w:bookmarkEnd w:id="3"/>
      <w:bookmarkEnd w:id="4"/>
      <w:r>
        <w:rPr>
          <w:rFonts w:hint="eastAsia"/>
        </w:rPr>
        <w:t>案件诉至本院后，该起事故的承办民警到法院对事件的主要经过作了陈述并制作了谈话笔录，谈话的主要内容为：原、被告之间发生了碰撞。原告对该份谈话笔录不持异议。被告认为谈话笔录是处理事故的民警对原、被告在事发当天和第二天所做询问笔录的转述，未与讯问笔录核对，真实性无法确定，不能作为本案认定事实的依据。</w:t>
      </w:r>
      <w:r>
        <w:rPr>
          <w:rFonts w:hint="eastAsia"/>
        </w:rPr>
        <w:t xml:space="preserve"> </w:t>
      </w:r>
    </w:p>
    <w:p w14:paraId="2D92BAAB" w14:textId="77777777" w:rsidR="00F0018D" w:rsidRDefault="00F0018D" w:rsidP="00F0018D">
      <w:r>
        <w:rPr>
          <w:rFonts w:hint="eastAsia"/>
        </w:rPr>
        <w:t xml:space="preserve">    </w:t>
      </w:r>
      <w:r>
        <w:rPr>
          <w:rFonts w:hint="eastAsia"/>
        </w:rPr>
        <w:t>案件审理期间，处理事故的城中派出所提交了当时对被告所做讯问笔录的电子文档及其誊写材料，电子文档的属性显示其制作时间为</w:t>
      </w:r>
      <w:r>
        <w:rPr>
          <w:rFonts w:hint="eastAsia"/>
        </w:rPr>
        <w:t xml:space="preserve">2006 </w:t>
      </w:r>
      <w:r>
        <w:rPr>
          <w:rFonts w:hint="eastAsia"/>
        </w:rPr>
        <w:t>年</w:t>
      </w:r>
      <w:r>
        <w:rPr>
          <w:rFonts w:hint="eastAsia"/>
        </w:rPr>
        <w:t>11</w:t>
      </w:r>
      <w:r>
        <w:rPr>
          <w:rFonts w:hint="eastAsia"/>
        </w:rPr>
        <w:t>月</w:t>
      </w:r>
      <w:r>
        <w:rPr>
          <w:rFonts w:hint="eastAsia"/>
        </w:rPr>
        <w:t>21</w:t>
      </w:r>
      <w:r>
        <w:rPr>
          <w:rFonts w:hint="eastAsia"/>
        </w:rPr>
        <w:t>日，即事发后第二天。讯问笔录电子文档的主要内容为：</w:t>
      </w:r>
      <w:proofErr w:type="gramStart"/>
      <w:r>
        <w:rPr>
          <w:rFonts w:hint="eastAsia"/>
        </w:rPr>
        <w:t>彭</w:t>
      </w:r>
      <w:proofErr w:type="gramEnd"/>
      <w:r>
        <w:rPr>
          <w:rFonts w:hint="eastAsia"/>
        </w:rPr>
        <w:t>X</w:t>
      </w:r>
      <w:r>
        <w:rPr>
          <w:rFonts w:hint="eastAsia"/>
        </w:rPr>
        <w:t>称其没有撞到徐</w:t>
      </w:r>
      <w:r>
        <w:rPr>
          <w:rFonts w:hint="eastAsia"/>
        </w:rPr>
        <w:t>XX</w:t>
      </w:r>
      <w:r>
        <w:rPr>
          <w:rFonts w:hint="eastAsia"/>
        </w:rPr>
        <w:t>；但其本人被徐</w:t>
      </w:r>
      <w:r>
        <w:rPr>
          <w:rFonts w:hint="eastAsia"/>
        </w:rPr>
        <w:t>XX</w:t>
      </w:r>
      <w:r>
        <w:rPr>
          <w:rFonts w:hint="eastAsia"/>
        </w:rPr>
        <w:t>撞到了。原告对讯问笔录的电子文档和誊写材料不持异议，认为其内容明确了原、被告相撞的事实。被告对此不予认可，认为讯问笔录的电子文档和誊写材料是复制品，没有原件可供核对，无法确定真实性，且很多内容都不是被告所言；本案是民事案件，公安机关没有权利收集证据，该电子文档和誊写材料不能作为本案认定事实的依据。</w:t>
      </w:r>
      <w:r>
        <w:rPr>
          <w:rFonts w:hint="eastAsia"/>
        </w:rPr>
        <w:t xml:space="preserve"> </w:t>
      </w:r>
    </w:p>
    <w:p w14:paraId="710FEFEF" w14:textId="77777777" w:rsidR="00F0018D" w:rsidRDefault="00F0018D" w:rsidP="00F0018D">
      <w:r>
        <w:rPr>
          <w:rFonts w:hint="eastAsia"/>
        </w:rPr>
        <w:t xml:space="preserve">    </w:t>
      </w:r>
      <w:r>
        <w:rPr>
          <w:rFonts w:hint="eastAsia"/>
        </w:rPr>
        <w:t>被告申请证人</w:t>
      </w:r>
      <w:bookmarkStart w:id="5" w:name="OLE_LINK8"/>
      <w:bookmarkStart w:id="6" w:name="OLE_LINK9"/>
      <w:r>
        <w:rPr>
          <w:rFonts w:hint="eastAsia"/>
        </w:rPr>
        <w:t>陈二春出庭作证，证人陈二春证言主要内容：</w:t>
      </w:r>
      <w:r>
        <w:rPr>
          <w:rFonts w:hint="eastAsia"/>
        </w:rPr>
        <w:t xml:space="preserve">2006 </w:t>
      </w:r>
      <w:r>
        <w:rPr>
          <w:rFonts w:hint="eastAsia"/>
        </w:rPr>
        <w:t>年</w:t>
      </w:r>
      <w:r>
        <w:rPr>
          <w:rFonts w:hint="eastAsia"/>
        </w:rPr>
        <w:t>11</w:t>
      </w:r>
      <w:r>
        <w:rPr>
          <w:rFonts w:hint="eastAsia"/>
        </w:rPr>
        <w:t>月</w:t>
      </w:r>
      <w:r>
        <w:rPr>
          <w:rFonts w:hint="eastAsia"/>
        </w:rPr>
        <w:t>20</w:t>
      </w:r>
      <w:r>
        <w:rPr>
          <w:rFonts w:hint="eastAsia"/>
        </w:rPr>
        <w:t>日其在</w:t>
      </w:r>
      <w:r>
        <w:rPr>
          <w:rFonts w:hint="eastAsia"/>
        </w:rPr>
        <w:t>21</w:t>
      </w:r>
      <w:r>
        <w:rPr>
          <w:rFonts w:hint="eastAsia"/>
        </w:rPr>
        <w:lastRenderedPageBreak/>
        <w:t>路公交车水西门车站等车，当时原告在其旁边等车，</w:t>
      </w:r>
      <w:proofErr w:type="gramStart"/>
      <w:r>
        <w:rPr>
          <w:rFonts w:hint="eastAsia"/>
        </w:rPr>
        <w:t>不久来</w:t>
      </w:r>
      <w:proofErr w:type="gramEnd"/>
      <w:r>
        <w:rPr>
          <w:rFonts w:hint="eastAsia"/>
        </w:rPr>
        <w:t>了两辆车，原告想乘后面那辆车，从其面前跑过去，原告当时手上拿了包和保温瓶；后来其看到原告倒在地上，被告去扶原告，其也跑过去帮忙；但其当时没有看到原告倒地的那一瞬间，也没有看到原告摔倒的过程，其看到的时候原告已经倒在地上，被告已经在扶原告</w:t>
      </w:r>
      <w:r>
        <w:rPr>
          <w:rFonts w:hint="eastAsia"/>
        </w:rPr>
        <w:t>;</w:t>
      </w:r>
      <w:r>
        <w:rPr>
          <w:rFonts w:hint="eastAsia"/>
        </w:rPr>
        <w:t>当天下午，根据派出所通知其到派出所去做了笔录，是一个姓沈的民警接待的。对于证人证言，原告持有异议，并表示事发当时是有第三人在场，但不是被告申请的出庭证人。被告认可证人的证言，认为证人证言应作为本案认定事实的依据。</w:t>
      </w:r>
      <w:r>
        <w:rPr>
          <w:rFonts w:hint="eastAsia"/>
        </w:rPr>
        <w:t xml:space="preserve"> </w:t>
      </w:r>
    </w:p>
    <w:bookmarkEnd w:id="5"/>
    <w:bookmarkEnd w:id="6"/>
    <w:p w14:paraId="0B749E69" w14:textId="77777777" w:rsidR="00F0018D" w:rsidRDefault="00F0018D" w:rsidP="00F0018D">
      <w:r>
        <w:rPr>
          <w:rFonts w:hint="eastAsia"/>
        </w:rPr>
        <w:t xml:space="preserve">    </w:t>
      </w:r>
      <w:r>
        <w:rPr>
          <w:rFonts w:hint="eastAsia"/>
        </w:rPr>
        <w:t>另查明，在事发当天，被告曾给付原告二百多元钱，且此后一直未要求原告返还。关于被告给付原告钱款的原因，双方陈述不一：原告认为是先行垫付的赔偿款，被告认为是借款。</w:t>
      </w:r>
      <w:r>
        <w:rPr>
          <w:rFonts w:hint="eastAsia"/>
        </w:rPr>
        <w:t xml:space="preserve"> </w:t>
      </w:r>
    </w:p>
    <w:p w14:paraId="13EDDBEB" w14:textId="77777777" w:rsidR="00F0018D" w:rsidRDefault="00F0018D" w:rsidP="00F0018D">
      <w:r>
        <w:rPr>
          <w:rFonts w:hint="eastAsia"/>
        </w:rPr>
        <w:t xml:space="preserve">    </w:t>
      </w:r>
      <w:r>
        <w:rPr>
          <w:rFonts w:hint="eastAsia"/>
        </w:rPr>
        <w:t>审理中，对事故责任及原、被告是否发生碰撞的问题，双方也存在意见分歧。原告认为其是和第一个下车的被告碰撞倒地受伤的；被告认为其没有和原告发生碰撞，其搀扶原告是做好事。</w:t>
      </w:r>
      <w:r>
        <w:rPr>
          <w:rFonts w:hint="eastAsia"/>
        </w:rPr>
        <w:t xml:space="preserve"> </w:t>
      </w:r>
    </w:p>
    <w:p w14:paraId="271A7B92" w14:textId="77777777" w:rsidR="00F0018D" w:rsidRDefault="00F0018D" w:rsidP="00F0018D">
      <w:r>
        <w:rPr>
          <w:rFonts w:hint="eastAsia"/>
        </w:rPr>
        <w:t xml:space="preserve">    </w:t>
      </w:r>
      <w:r>
        <w:rPr>
          <w:rFonts w:hint="eastAsia"/>
        </w:rPr>
        <w:t>因原、被告未能就赔偿问题达成协议，原告遂诉至法院，要求被告赔偿原告医疗费、护理费、营养费、住院伙食补助费等损失，并承担本案诉讼费用。</w:t>
      </w:r>
      <w:r>
        <w:rPr>
          <w:rFonts w:hint="eastAsia"/>
        </w:rPr>
        <w:t xml:space="preserve"> </w:t>
      </w:r>
    </w:p>
    <w:p w14:paraId="3E036888" w14:textId="77777777" w:rsidR="00F0018D" w:rsidRDefault="00F0018D" w:rsidP="00F0018D">
      <w:r>
        <w:rPr>
          <w:rFonts w:hint="eastAsia"/>
        </w:rPr>
        <w:t xml:space="preserve">    </w:t>
      </w:r>
      <w:r>
        <w:rPr>
          <w:rFonts w:hint="eastAsia"/>
        </w:rPr>
        <w:t>审理中，</w:t>
      </w:r>
      <w:bookmarkStart w:id="7" w:name="OLE_LINK10"/>
      <w:bookmarkStart w:id="8" w:name="OLE_LINK11"/>
      <w:r>
        <w:rPr>
          <w:rFonts w:hint="eastAsia"/>
        </w:rPr>
        <w:t>原告申请对其伤情的伤残等级进行司法鉴定，本院依法委托南京</w:t>
      </w:r>
      <w:proofErr w:type="gramStart"/>
      <w:r>
        <w:rPr>
          <w:rFonts w:hint="eastAsia"/>
        </w:rPr>
        <w:t>鑫盾司法</w:t>
      </w:r>
      <w:proofErr w:type="gramEnd"/>
      <w:r>
        <w:rPr>
          <w:rFonts w:hint="eastAsia"/>
        </w:rPr>
        <w:t>鉴定所进行鉴定，鉴定结论为：被鉴定人徐</w:t>
      </w:r>
      <w:r>
        <w:rPr>
          <w:rFonts w:hint="eastAsia"/>
        </w:rPr>
        <w:t>XX</w:t>
      </w:r>
      <w:r>
        <w:rPr>
          <w:rFonts w:hint="eastAsia"/>
        </w:rPr>
        <w:t>损伤构成八级伤残。</w:t>
      </w:r>
      <w:bookmarkEnd w:id="7"/>
      <w:bookmarkEnd w:id="8"/>
      <w:r>
        <w:rPr>
          <w:rFonts w:hint="eastAsia"/>
        </w:rPr>
        <w:t xml:space="preserve"> </w:t>
      </w:r>
    </w:p>
    <w:p w14:paraId="23CDF0BD" w14:textId="77777777" w:rsidR="00F0018D" w:rsidRDefault="00F0018D" w:rsidP="00F0018D">
      <w:pPr>
        <w:ind w:firstLine="420"/>
      </w:pPr>
      <w:r>
        <w:rPr>
          <w:rFonts w:hint="eastAsia"/>
        </w:rPr>
        <w:t>因双方意见不一，致本案调解无效。</w:t>
      </w:r>
      <w:r>
        <w:rPr>
          <w:rFonts w:hint="eastAsia"/>
        </w:rPr>
        <w:t xml:space="preserve">     </w:t>
      </w:r>
    </w:p>
    <w:p w14:paraId="2E995981" w14:textId="77777777" w:rsidR="00F0018D" w:rsidRDefault="00F0018D" w:rsidP="00F0018D">
      <w:pPr>
        <w:ind w:firstLine="420"/>
      </w:pPr>
      <w:r>
        <w:rPr>
          <w:rFonts w:hint="eastAsia"/>
        </w:rPr>
        <w:t>上述事实，</w:t>
      </w:r>
      <w:bookmarkStart w:id="9" w:name="OLE_LINK1"/>
      <w:bookmarkStart w:id="10" w:name="OLE_LINK2"/>
      <w:r>
        <w:rPr>
          <w:rFonts w:hint="eastAsia"/>
        </w:rPr>
        <w:t>有双方当事人陈述；原告提供的住院记录、医疗费票据；被告申请的证人陈二春的当庭证言；城中派出所提交的对原告的询问笔录、对被告讯问笔录的电子文档及其誊写材料；本院委托鉴定的鉴定报告、本院谈话笔录以及本院开庭笔录等证据证实</w:t>
      </w:r>
      <w:bookmarkEnd w:id="9"/>
      <w:bookmarkEnd w:id="10"/>
      <w:r>
        <w:rPr>
          <w:rFonts w:hint="eastAsia"/>
        </w:rPr>
        <w:t>。</w:t>
      </w:r>
      <w:r>
        <w:rPr>
          <w:rFonts w:hint="eastAsia"/>
        </w:rPr>
        <w:t xml:space="preserve"> </w:t>
      </w:r>
    </w:p>
    <w:p w14:paraId="4C0B7158" w14:textId="77777777" w:rsidR="004A0F3A" w:rsidRDefault="00F0018D" w:rsidP="004A0F3A">
      <w:pPr>
        <w:ind w:firstLine="420"/>
      </w:pPr>
      <w:r>
        <w:rPr>
          <w:rFonts w:hint="eastAsia"/>
        </w:rPr>
        <w:t>本院认为，当事人的合法权益受法律保护。对于本案的基本事实，即</w:t>
      </w:r>
      <w:r>
        <w:rPr>
          <w:rFonts w:hint="eastAsia"/>
        </w:rPr>
        <w:t xml:space="preserve">2006 </w:t>
      </w:r>
      <w:r>
        <w:rPr>
          <w:rFonts w:hint="eastAsia"/>
        </w:rPr>
        <w:t>年</w:t>
      </w:r>
      <w:r>
        <w:rPr>
          <w:rFonts w:hint="eastAsia"/>
        </w:rPr>
        <w:t>11</w:t>
      </w:r>
      <w:r>
        <w:rPr>
          <w:rFonts w:hint="eastAsia"/>
        </w:rPr>
        <w:t>月</w:t>
      </w:r>
      <w:r>
        <w:rPr>
          <w:rFonts w:hint="eastAsia"/>
        </w:rPr>
        <w:t>20</w:t>
      </w:r>
      <w:r>
        <w:rPr>
          <w:rFonts w:hint="eastAsia"/>
        </w:rPr>
        <w:t>日上午原告在本市水西门公交车站准备乘车过程中倒地受伤，原、被告并无争议。但对于原告是否为被告撞倒致伤，双方意见不一。根据双方诉辩观点，本院归纳本案的争议焦点为：一、原、被告是否相撞；二、原告损失的具体数额；三、被告应否承担原告的损失，对此分别评述如下：</w:t>
      </w:r>
      <w:r>
        <w:rPr>
          <w:rFonts w:hint="eastAsia"/>
        </w:rPr>
        <w:t xml:space="preserve">     </w:t>
      </w:r>
    </w:p>
    <w:p w14:paraId="6E0821BF" w14:textId="77777777" w:rsidR="00F0018D" w:rsidRDefault="00F0018D" w:rsidP="004A0F3A">
      <w:pPr>
        <w:ind w:firstLine="420"/>
      </w:pPr>
      <w:r>
        <w:rPr>
          <w:rFonts w:hint="eastAsia"/>
        </w:rPr>
        <w:t>一、原、被告是否相撞。</w:t>
      </w:r>
      <w:r>
        <w:rPr>
          <w:rFonts w:hint="eastAsia"/>
        </w:rPr>
        <w:t xml:space="preserve"> </w:t>
      </w:r>
    </w:p>
    <w:p w14:paraId="490381FD" w14:textId="77777777" w:rsidR="00F0018D" w:rsidRDefault="00F0018D" w:rsidP="00F0018D">
      <w:r>
        <w:rPr>
          <w:rFonts w:hint="eastAsia"/>
        </w:rPr>
        <w:t xml:space="preserve">    </w:t>
      </w:r>
      <w:r>
        <w:rPr>
          <w:rFonts w:hint="eastAsia"/>
        </w:rPr>
        <w:t>本院认定原告系与被告相撞后受伤，理由如下：</w:t>
      </w:r>
      <w:r>
        <w:rPr>
          <w:rFonts w:hint="eastAsia"/>
        </w:rPr>
        <w:t xml:space="preserve"> </w:t>
      </w:r>
    </w:p>
    <w:p w14:paraId="269EAC71" w14:textId="77777777" w:rsidR="00F0018D" w:rsidRDefault="00F0018D" w:rsidP="00F0018D">
      <w:r>
        <w:rPr>
          <w:rFonts w:hint="eastAsia"/>
        </w:rPr>
        <w:t xml:space="preserve">    1</w:t>
      </w:r>
      <w:r>
        <w:rPr>
          <w:rFonts w:hint="eastAsia"/>
        </w:rPr>
        <w:t>、根据日常生活经验分析，原告倒地的原因除了被他人的外力因素撞倒之外，还有绊倒或滑倒等自身原因情形，但双方在庭审中均未陈述存在原告绊倒或滑倒等事实，被告也未对此提供反证证明，故根据本案现有证据，应着重分析原告被撞倒之外力情形。人被外力撞倒后，一般首先会确定外力来源、辨认相撞之人，如果相撞之人逃逸，作为被撞倒之人的第一反应是呼救并请人帮忙阻止。本案事发地点在人员较多的公交车站，是公共场所，事发时间在视线较好的上午，事故发生的过程非常短促，故撞倒原告的人不可能轻易逃逸。根据被告自认，其是第一个下车之人，从常理分析，其与原告相撞的可能性较大。</w:t>
      </w:r>
      <w:r w:rsidRPr="004A0F3A">
        <w:rPr>
          <w:rFonts w:hint="eastAsia"/>
          <w:highlight w:val="lightGray"/>
        </w:rPr>
        <w:t>如果被告是见义勇为做好事，更符合实际的做法应是抓住撞倒原告的人，而不仅仅是好心相扶；如果被告是做好事，根据社会情理，在原告的家人到达后，其完全可以在言明事实经过并让原告的家人将原告送往医院，然后自行离开，但被告未作此等选择，其行为显然与情理相悖。</w:t>
      </w:r>
    </w:p>
    <w:p w14:paraId="304A2340" w14:textId="77777777" w:rsidR="00F0018D" w:rsidRDefault="00F0018D" w:rsidP="00F0018D">
      <w:pPr>
        <w:ind w:firstLineChars="200" w:firstLine="420"/>
      </w:pPr>
      <w:r>
        <w:rPr>
          <w:rFonts w:hint="eastAsia"/>
        </w:rPr>
        <w:t>城中派出所对有关当事人进行讯问、调查，是处理治安纠纷的基本方法，其在本案中提交的有关证据能够相互印证并形成证据锁链，应予采信。被告虽对此持有异议，但并未提供相反的证据，对其抗辩本院不予采纳。根据城中派出所对原告的询问笔录、对被告讯问笔录的电子文档及其誊写材料等相关证据，被告当时并不否认与原告发生相撞，只不过被告认为是原告撞了被告。综合该证据内容并结合前述分析，可以认定原告是被撞倒后受伤，且系与被告相撞后受伤。</w:t>
      </w:r>
      <w:r>
        <w:rPr>
          <w:rFonts w:hint="eastAsia"/>
        </w:rPr>
        <w:t xml:space="preserve"> </w:t>
      </w:r>
    </w:p>
    <w:p w14:paraId="27370A92" w14:textId="77777777" w:rsidR="00F0018D" w:rsidRDefault="00F0018D" w:rsidP="00F0018D">
      <w:pPr>
        <w:ind w:firstLine="420"/>
      </w:pPr>
      <w:r>
        <w:rPr>
          <w:rFonts w:hint="eastAsia"/>
        </w:rPr>
        <w:t>2</w:t>
      </w:r>
      <w:r>
        <w:rPr>
          <w:rFonts w:hint="eastAsia"/>
        </w:rPr>
        <w:t>、被告申请的证人陈二春的当庭证言，并不能证明原告倒地的原因，当然也不能排除</w:t>
      </w:r>
      <w:r>
        <w:rPr>
          <w:rFonts w:hint="eastAsia"/>
        </w:rPr>
        <w:lastRenderedPageBreak/>
        <w:t>原告和被告相撞的可能性。因证人未能当庭提供身份证等证件证明其身份，本院未能当庭核实其真实身份，导致原告当庭认为当时在场的第三人不是出庭的证人。证人庭后第二天提交了身份证以证明其证人的真实身份，本院对证人的身份予以确认，对原告当庭认为当时在场的第三人不是出庭的证人的意见不予采纳。证人陈二春当庭陈述其本人当时没有看到原告摔倒的过程，其看到的只是原告已经倒地后的情形，所以其不能证明原告当时倒地的具体原因，当然也就不能排除在该过程中原、被告相撞的可能性。</w:t>
      </w:r>
    </w:p>
    <w:p w14:paraId="059D3EFC" w14:textId="77777777" w:rsidR="00F0018D" w:rsidRDefault="00F0018D" w:rsidP="00F0018D">
      <w:pPr>
        <w:ind w:firstLine="420"/>
      </w:pPr>
      <w:r>
        <w:rPr>
          <w:rFonts w:hint="eastAsia"/>
        </w:rPr>
        <w:t>3</w:t>
      </w:r>
      <w:r>
        <w:rPr>
          <w:rFonts w:hint="eastAsia"/>
        </w:rPr>
        <w:t>、从现有证据看，被告在本院庭审前及第一次庭审中均未提及其是见义勇为的情节，而是在二次庭审时方才陈述。如果真是见义勇为，在争议期间不可能不首先作为抗辩理由，陈述的时机不能令人信服。因此，对其自称是见义勇为的主张不予采信。</w:t>
      </w:r>
      <w:r>
        <w:rPr>
          <w:rFonts w:hint="eastAsia"/>
        </w:rPr>
        <w:t xml:space="preserve">     </w:t>
      </w:r>
    </w:p>
    <w:p w14:paraId="7C860902" w14:textId="77777777" w:rsidR="00F0018D" w:rsidRDefault="00F0018D" w:rsidP="00F0018D">
      <w:pPr>
        <w:ind w:firstLine="420"/>
      </w:pPr>
      <w:r>
        <w:rPr>
          <w:rFonts w:hint="eastAsia"/>
        </w:rPr>
        <w:t>4</w:t>
      </w:r>
      <w:r>
        <w:rPr>
          <w:rFonts w:hint="eastAsia"/>
        </w:rPr>
        <w:t>、被告在事发当天给付原告二百多元</w:t>
      </w:r>
      <w:proofErr w:type="gramStart"/>
      <w:r>
        <w:rPr>
          <w:rFonts w:hint="eastAsia"/>
        </w:rPr>
        <w:t>钱款且</w:t>
      </w:r>
      <w:proofErr w:type="gramEnd"/>
      <w:r>
        <w:rPr>
          <w:rFonts w:hint="eastAsia"/>
        </w:rPr>
        <w:t>一直未要求原告返还。原、被告一致认可上述给付钱款的事实，但关于给付原因陈述不一：原告认为是先行垫付的赔偿款，被告认为是借款。</w:t>
      </w:r>
      <w:r w:rsidRPr="004A0F3A">
        <w:rPr>
          <w:rFonts w:hint="eastAsia"/>
          <w:shd w:val="pct15" w:color="auto" w:fill="FFFFFF"/>
        </w:rPr>
        <w:t>根据日常生活经验，原、被告素不认识，一般不会贸然借款，即便如被告所称为借款，在有承担事故责任之虞时，也应请公交站台上无利害关系的其他人证明，或者向原告亲属说明情况后索取借条（或说明）等书面材料。但是被告在本案中并未存在上述情况，而且在原告家属陪同前往医院的情况下，由其借款给原告的可能性不大；而如果撞伤他人，则最符合情理的做法是先行垫付款项。被告证人证明原、被告双方到派出所处理本次事故，从该事实也可以推定出原告当时即以为是被被告撞倒而非被他人撞倒，在此情况下被告予以借款更不可能。综合以上事实及分析，可以认定该款并非借款，而应为赔偿款。</w:t>
      </w:r>
      <w:r>
        <w:rPr>
          <w:rFonts w:hint="eastAsia"/>
        </w:rPr>
        <w:t xml:space="preserve"> </w:t>
      </w:r>
    </w:p>
    <w:p w14:paraId="3D148C29" w14:textId="77777777" w:rsidR="008A4847" w:rsidRDefault="00F0018D" w:rsidP="008A4847">
      <w:pPr>
        <w:ind w:firstLine="420"/>
      </w:pPr>
      <w:r>
        <w:rPr>
          <w:rFonts w:hint="eastAsia"/>
        </w:rPr>
        <w:t>二、原告损失的范围和具体数额。</w:t>
      </w:r>
    </w:p>
    <w:p w14:paraId="5851D33D" w14:textId="77777777" w:rsidR="008A4847" w:rsidRDefault="00F0018D" w:rsidP="008A4847">
      <w:pPr>
        <w:ind w:firstLine="420"/>
      </w:pPr>
      <w:r>
        <w:rPr>
          <w:rFonts w:hint="eastAsia"/>
        </w:rPr>
        <w:t>1</w:t>
      </w:r>
      <w:r>
        <w:rPr>
          <w:rFonts w:hint="eastAsia"/>
        </w:rPr>
        <w:t>、医疗费。根据原告提供的住院记录、伤残鉴定书等证据，原告主张的医疗费用均是治疗事故造成的有关疾病所必需，且有相应医疗票据加以证明，故原告主张医疗费</w:t>
      </w:r>
      <w:r>
        <w:rPr>
          <w:rFonts w:hint="eastAsia"/>
        </w:rPr>
        <w:t>40460.7</w:t>
      </w:r>
      <w:r>
        <w:rPr>
          <w:rFonts w:hint="eastAsia"/>
        </w:rPr>
        <w:t>元，符合法律规定，本院予以确认。</w:t>
      </w:r>
      <w:r>
        <w:rPr>
          <w:rFonts w:hint="eastAsia"/>
        </w:rPr>
        <w:t xml:space="preserve">    </w:t>
      </w:r>
    </w:p>
    <w:p w14:paraId="5621BCE6" w14:textId="77777777" w:rsidR="00F0018D" w:rsidRDefault="00F0018D" w:rsidP="008A4847">
      <w:pPr>
        <w:ind w:firstLine="420"/>
      </w:pPr>
      <w:r>
        <w:rPr>
          <w:rFonts w:hint="eastAsia"/>
        </w:rPr>
        <w:t>2</w:t>
      </w:r>
      <w:r>
        <w:rPr>
          <w:rFonts w:hint="eastAsia"/>
        </w:rPr>
        <w:t>、护理费。原告主张的护理费为</w:t>
      </w:r>
      <w:r>
        <w:rPr>
          <w:rFonts w:hint="eastAsia"/>
        </w:rPr>
        <w:t>4497</w:t>
      </w:r>
      <w:r>
        <w:rPr>
          <w:rFonts w:hint="eastAsia"/>
        </w:rPr>
        <w:t>元，包含住院期间护理费</w:t>
      </w:r>
      <w:r>
        <w:rPr>
          <w:rFonts w:hint="eastAsia"/>
        </w:rPr>
        <w:t>897</w:t>
      </w:r>
      <w:r>
        <w:rPr>
          <w:rFonts w:hint="eastAsia"/>
        </w:rPr>
        <w:t>元以及出院后护理费</w:t>
      </w:r>
      <w:r>
        <w:rPr>
          <w:rFonts w:hint="eastAsia"/>
        </w:rPr>
        <w:t>3600</w:t>
      </w:r>
      <w:r>
        <w:rPr>
          <w:rFonts w:hint="eastAsia"/>
        </w:rPr>
        <w:t>元。由于本案原告为六十多岁的老人，本次事故造成其左股骨颈骨折且构成八级伤残，其受伤后到康复前确需护理，原告主张该</w:t>
      </w:r>
      <w:r>
        <w:rPr>
          <w:rFonts w:hint="eastAsia"/>
        </w:rPr>
        <w:t>4497</w:t>
      </w:r>
      <w:r>
        <w:rPr>
          <w:rFonts w:hint="eastAsia"/>
        </w:rPr>
        <w:t>元护理费用，符合法律规定，本院予以确认。</w:t>
      </w:r>
      <w:r>
        <w:rPr>
          <w:rFonts w:hint="eastAsia"/>
        </w:rPr>
        <w:t xml:space="preserve"> </w:t>
      </w:r>
    </w:p>
    <w:p w14:paraId="6758B96A" w14:textId="77777777" w:rsidR="00F0018D" w:rsidRDefault="00F0018D" w:rsidP="00F0018D">
      <w:r>
        <w:rPr>
          <w:rFonts w:hint="eastAsia"/>
        </w:rPr>
        <w:t xml:space="preserve">    3</w:t>
      </w:r>
      <w:r>
        <w:rPr>
          <w:rFonts w:hint="eastAsia"/>
        </w:rPr>
        <w:t>、住院伙食补助费。原告住院共计</w:t>
      </w:r>
      <w:r>
        <w:rPr>
          <w:rFonts w:hint="eastAsia"/>
        </w:rPr>
        <w:t>35</w:t>
      </w:r>
      <w:r>
        <w:rPr>
          <w:rFonts w:hint="eastAsia"/>
        </w:rPr>
        <w:t>天，原告主张该费用为</w:t>
      </w:r>
      <w:r>
        <w:rPr>
          <w:rFonts w:hint="eastAsia"/>
        </w:rPr>
        <w:t>630</w:t>
      </w:r>
      <w:r>
        <w:rPr>
          <w:rFonts w:hint="eastAsia"/>
        </w:rPr>
        <w:t>元，符合法律规定，本院予以确认。</w:t>
      </w:r>
      <w:r>
        <w:rPr>
          <w:rFonts w:hint="eastAsia"/>
        </w:rPr>
        <w:t xml:space="preserve"> </w:t>
      </w:r>
    </w:p>
    <w:p w14:paraId="51CE0CFF" w14:textId="77777777" w:rsidR="008A4847" w:rsidRDefault="00F0018D" w:rsidP="008A4847">
      <w:pPr>
        <w:ind w:firstLine="420"/>
      </w:pPr>
      <w:r>
        <w:rPr>
          <w:rFonts w:hint="eastAsia"/>
        </w:rPr>
        <w:t>原告</w:t>
      </w:r>
      <w:proofErr w:type="gramStart"/>
      <w:r>
        <w:rPr>
          <w:rFonts w:hint="eastAsia"/>
        </w:rPr>
        <w:t>另主张</w:t>
      </w:r>
      <w:proofErr w:type="gramEnd"/>
      <w:r>
        <w:rPr>
          <w:rFonts w:hint="eastAsia"/>
        </w:rPr>
        <w:t>伙食费</w:t>
      </w:r>
      <w:r>
        <w:rPr>
          <w:rFonts w:hint="eastAsia"/>
        </w:rPr>
        <w:t>346</w:t>
      </w:r>
      <w:r>
        <w:rPr>
          <w:rFonts w:hint="eastAsia"/>
        </w:rPr>
        <w:t>元，并提供了住院记录和票据予以证明。由于该费用在住院伙食补助费范围内，该</w:t>
      </w:r>
      <w:r>
        <w:rPr>
          <w:rFonts w:hint="eastAsia"/>
        </w:rPr>
        <w:t>346</w:t>
      </w:r>
      <w:r>
        <w:rPr>
          <w:rFonts w:hint="eastAsia"/>
        </w:rPr>
        <w:t>元与上述</w:t>
      </w:r>
      <w:r>
        <w:rPr>
          <w:rFonts w:hint="eastAsia"/>
        </w:rPr>
        <w:t>630</w:t>
      </w:r>
      <w:r>
        <w:rPr>
          <w:rFonts w:hint="eastAsia"/>
        </w:rPr>
        <w:t>元住院伙食补助费的主张重复，故本院不予支持。</w:t>
      </w:r>
      <w:r>
        <w:rPr>
          <w:rFonts w:hint="eastAsia"/>
        </w:rPr>
        <w:t xml:space="preserve">     </w:t>
      </w:r>
    </w:p>
    <w:p w14:paraId="68D56548" w14:textId="77777777" w:rsidR="008A4847" w:rsidRDefault="00F0018D" w:rsidP="008A4847">
      <w:pPr>
        <w:ind w:firstLine="420"/>
      </w:pPr>
      <w:r>
        <w:rPr>
          <w:rFonts w:hint="eastAsia"/>
        </w:rPr>
        <w:t>4</w:t>
      </w:r>
      <w:r>
        <w:rPr>
          <w:rFonts w:hint="eastAsia"/>
        </w:rPr>
        <w:t>、鉴定费。原告主张伤残鉴定费为</w:t>
      </w:r>
      <w:r>
        <w:rPr>
          <w:rFonts w:hint="eastAsia"/>
        </w:rPr>
        <w:t>500</w:t>
      </w:r>
      <w:r>
        <w:rPr>
          <w:rFonts w:hint="eastAsia"/>
        </w:rPr>
        <w:t>元，有鉴定费发票予以证明，本院予以确认。</w:t>
      </w:r>
      <w:r>
        <w:rPr>
          <w:rFonts w:hint="eastAsia"/>
        </w:rPr>
        <w:t xml:space="preserve">     </w:t>
      </w:r>
    </w:p>
    <w:p w14:paraId="5D9B6268" w14:textId="77777777" w:rsidR="00F0018D" w:rsidRDefault="00F0018D" w:rsidP="008A4847">
      <w:pPr>
        <w:ind w:firstLine="420"/>
      </w:pPr>
      <w:r>
        <w:rPr>
          <w:rFonts w:hint="eastAsia"/>
        </w:rPr>
        <w:t>5</w:t>
      </w:r>
      <w:r>
        <w:rPr>
          <w:rFonts w:hint="eastAsia"/>
        </w:rPr>
        <w:t>、残疾赔偿金。原告主张的残疾赔偿金</w:t>
      </w:r>
      <w:r>
        <w:rPr>
          <w:rFonts w:hint="eastAsia"/>
        </w:rPr>
        <w:t>71985.6</w:t>
      </w:r>
      <w:r>
        <w:rPr>
          <w:rFonts w:hint="eastAsia"/>
        </w:rPr>
        <w:t>元。但根据原告病历及伤残鉴定报告，原告伤病为八级伤残，根据相关规定，该费用应依法确定为</w:t>
      </w:r>
      <w:r>
        <w:rPr>
          <w:rFonts w:hint="eastAsia"/>
        </w:rPr>
        <w:t>67603.2</w:t>
      </w:r>
      <w:r>
        <w:rPr>
          <w:rFonts w:hint="eastAsia"/>
        </w:rPr>
        <w:t>元【</w:t>
      </w:r>
      <w:r>
        <w:rPr>
          <w:rFonts w:hint="eastAsia"/>
        </w:rPr>
        <w:t>14084</w:t>
      </w:r>
      <w:r>
        <w:rPr>
          <w:rFonts w:hint="eastAsia"/>
        </w:rPr>
        <w:t>×（</w:t>
      </w:r>
      <w:r>
        <w:rPr>
          <w:rFonts w:hint="eastAsia"/>
        </w:rPr>
        <w:t>20-4</w:t>
      </w:r>
      <w:r>
        <w:rPr>
          <w:rFonts w:hint="eastAsia"/>
        </w:rPr>
        <w:t>）×</w:t>
      </w:r>
      <w:r>
        <w:rPr>
          <w:rFonts w:hint="eastAsia"/>
        </w:rPr>
        <w:t>30%</w:t>
      </w:r>
      <w:r>
        <w:rPr>
          <w:rFonts w:hint="eastAsia"/>
        </w:rPr>
        <w:t>】。</w:t>
      </w:r>
      <w:r>
        <w:rPr>
          <w:rFonts w:hint="eastAsia"/>
        </w:rPr>
        <w:t xml:space="preserve"> </w:t>
      </w:r>
    </w:p>
    <w:p w14:paraId="2D1B1529" w14:textId="77777777" w:rsidR="00F0018D" w:rsidRDefault="00F0018D" w:rsidP="00F0018D">
      <w:r>
        <w:rPr>
          <w:rFonts w:hint="eastAsia"/>
        </w:rPr>
        <w:t xml:space="preserve">    6</w:t>
      </w:r>
      <w:r>
        <w:rPr>
          <w:rFonts w:hint="eastAsia"/>
        </w:rPr>
        <w:t>、营养费。结合原告伤情，本院酌定</w:t>
      </w:r>
      <w:r>
        <w:rPr>
          <w:rFonts w:hint="eastAsia"/>
        </w:rPr>
        <w:t>1000</w:t>
      </w:r>
      <w:r>
        <w:rPr>
          <w:rFonts w:hint="eastAsia"/>
        </w:rPr>
        <w:t>元。</w:t>
      </w:r>
      <w:r>
        <w:rPr>
          <w:rFonts w:hint="eastAsia"/>
        </w:rPr>
        <w:t xml:space="preserve"> </w:t>
      </w:r>
    </w:p>
    <w:p w14:paraId="03079685" w14:textId="77777777" w:rsidR="00F0018D" w:rsidRDefault="00F0018D" w:rsidP="00F0018D">
      <w:r>
        <w:rPr>
          <w:rFonts w:hint="eastAsia"/>
        </w:rPr>
        <w:t xml:space="preserve">    </w:t>
      </w:r>
      <w:r>
        <w:rPr>
          <w:rFonts w:hint="eastAsia"/>
        </w:rPr>
        <w:t>综上，原告各项损失合计为</w:t>
      </w:r>
      <w:r>
        <w:rPr>
          <w:rFonts w:hint="eastAsia"/>
        </w:rPr>
        <w:t>114690.9</w:t>
      </w:r>
      <w:r>
        <w:rPr>
          <w:rFonts w:hint="eastAsia"/>
        </w:rPr>
        <w:t>元。</w:t>
      </w:r>
      <w:r>
        <w:rPr>
          <w:rFonts w:hint="eastAsia"/>
        </w:rPr>
        <w:t xml:space="preserve"> </w:t>
      </w:r>
    </w:p>
    <w:p w14:paraId="552630E0" w14:textId="77777777" w:rsidR="00F0018D" w:rsidRDefault="00F0018D" w:rsidP="00F0018D">
      <w:r>
        <w:rPr>
          <w:rFonts w:hint="eastAsia"/>
        </w:rPr>
        <w:t xml:space="preserve">    </w:t>
      </w:r>
      <w:r>
        <w:rPr>
          <w:rFonts w:hint="eastAsia"/>
        </w:rPr>
        <w:t>三、被告应否承担原告损失。</w:t>
      </w:r>
      <w:r>
        <w:rPr>
          <w:rFonts w:hint="eastAsia"/>
        </w:rPr>
        <w:t xml:space="preserve"> </w:t>
      </w:r>
    </w:p>
    <w:p w14:paraId="352DE2EF" w14:textId="77777777" w:rsidR="004A0F3A" w:rsidRDefault="00F0018D" w:rsidP="004A0F3A">
      <w:pPr>
        <w:ind w:firstLine="420"/>
      </w:pPr>
      <w:r>
        <w:rPr>
          <w:rFonts w:hint="eastAsia"/>
        </w:rPr>
        <w:t>根据前述分析，原告系在与被告相撞后受伤且产生了损失，原、被告对于该损失应否承担责任，应根据侵权法诸原则确定。</w:t>
      </w:r>
      <w:r>
        <w:rPr>
          <w:rFonts w:hint="eastAsia"/>
        </w:rPr>
        <w:t xml:space="preserve">     </w:t>
      </w:r>
    </w:p>
    <w:p w14:paraId="3C67C856" w14:textId="77777777" w:rsidR="00F0018D" w:rsidRDefault="00F0018D" w:rsidP="004A0F3A">
      <w:pPr>
        <w:ind w:firstLine="420"/>
      </w:pPr>
      <w:r>
        <w:rPr>
          <w:rFonts w:hint="eastAsia"/>
        </w:rPr>
        <w:t>本案中，原告赶车到达前一辆公交车后门时和刚从该车第一个下车的被告瞬间相撞</w:t>
      </w:r>
      <w:r>
        <w:rPr>
          <w:rFonts w:hint="eastAsia"/>
        </w:rPr>
        <w:t xml:space="preserve">, </w:t>
      </w:r>
      <w:r>
        <w:rPr>
          <w:rFonts w:hint="eastAsia"/>
        </w:rPr>
        <w:t>发生事故。原告在乘车过程中无法预见将与被告相撞；同时，被告在下车过程中因为视野受到限制，无法准确判断车后门左右的情况，故对本次事故双方均不具有过错。因此，本案应根据公平责任合理分担损失。公平责任是指在当事人双方对损害均无过错，但是按照法律的规定又不能适用无过错责任的情况下，根据公平的观念，在考虑受害人的损害、双方当事人的</w:t>
      </w:r>
      <w:r>
        <w:rPr>
          <w:rFonts w:hint="eastAsia"/>
        </w:rPr>
        <w:lastRenderedPageBreak/>
        <w:t>财产状况及其他相关情况的基础上，判令加害人对受害人的财产损失予以补偿，由当事人合理地分担损失。根据本案案情，本院酌定被告补偿原告损失的</w:t>
      </w:r>
      <w:r>
        <w:rPr>
          <w:rFonts w:hint="eastAsia"/>
        </w:rPr>
        <w:t>40%</w:t>
      </w:r>
      <w:r>
        <w:rPr>
          <w:rFonts w:hint="eastAsia"/>
        </w:rPr>
        <w:t>较为适宜</w:t>
      </w:r>
      <w:r>
        <w:t xml:space="preserve"> </w:t>
      </w:r>
    </w:p>
    <w:p w14:paraId="747D5917" w14:textId="77777777" w:rsidR="00F0018D" w:rsidRDefault="00F0018D" w:rsidP="00F0018D">
      <w:r>
        <w:rPr>
          <w:rFonts w:hint="eastAsia"/>
        </w:rPr>
        <w:t xml:space="preserve">    </w:t>
      </w:r>
      <w:r>
        <w:rPr>
          <w:rFonts w:hint="eastAsia"/>
        </w:rPr>
        <w:t>关于原告主张的精神损害抚慰金问题。本次事故虽给原告的精神上造成了较大痛苦，因双方均无过错，故原告要求赔偿精神损害抚慰金</w:t>
      </w:r>
      <w:r>
        <w:rPr>
          <w:rFonts w:hint="eastAsia"/>
        </w:rPr>
        <w:t>15000</w:t>
      </w:r>
      <w:r>
        <w:rPr>
          <w:rFonts w:hint="eastAsia"/>
        </w:rPr>
        <w:t>元的诉讼请求于法无据，本院不予支持。</w:t>
      </w:r>
      <w:r>
        <w:rPr>
          <w:rFonts w:hint="eastAsia"/>
        </w:rPr>
        <w:t xml:space="preserve"> </w:t>
      </w:r>
    </w:p>
    <w:p w14:paraId="07CFBCFF" w14:textId="77777777" w:rsidR="00F0018D" w:rsidRDefault="00F0018D" w:rsidP="00F0018D">
      <w:r>
        <w:rPr>
          <w:rFonts w:hint="eastAsia"/>
        </w:rPr>
        <w:t xml:space="preserve">    </w:t>
      </w:r>
      <w:r>
        <w:rPr>
          <w:rFonts w:hint="eastAsia"/>
        </w:rPr>
        <w:t>综上，为维护当事人的合法权利，依据《中华人民共和国民法通则》第九十八条、第一百一十九条、最高人民法院《关于审理人身损害赔偿案件适用法律若干问题的解释》第十七条之规定，判决如下：</w:t>
      </w:r>
      <w:r>
        <w:rPr>
          <w:rFonts w:hint="eastAsia"/>
        </w:rPr>
        <w:t xml:space="preserve">  </w:t>
      </w:r>
    </w:p>
    <w:p w14:paraId="47923D01" w14:textId="77777777" w:rsidR="00F0018D" w:rsidRDefault="00F0018D" w:rsidP="008A4847">
      <w:pPr>
        <w:ind w:firstLineChars="200" w:firstLine="420"/>
      </w:pPr>
      <w:r>
        <w:rPr>
          <w:rFonts w:hint="eastAsia"/>
        </w:rPr>
        <w:t>被告</w:t>
      </w:r>
      <w:proofErr w:type="gramStart"/>
      <w:r>
        <w:rPr>
          <w:rFonts w:hint="eastAsia"/>
        </w:rPr>
        <w:t>彭</w:t>
      </w:r>
      <w:proofErr w:type="gramEnd"/>
      <w:r>
        <w:rPr>
          <w:rFonts w:hint="eastAsia"/>
        </w:rPr>
        <w:t>X</w:t>
      </w:r>
      <w:r>
        <w:rPr>
          <w:rFonts w:hint="eastAsia"/>
        </w:rPr>
        <w:t>于本判决生效之日起十日内一次性给付原告徐</w:t>
      </w:r>
      <w:r>
        <w:rPr>
          <w:rFonts w:hint="eastAsia"/>
        </w:rPr>
        <w:t>XX</w:t>
      </w:r>
      <w:r>
        <w:rPr>
          <w:rFonts w:hint="eastAsia"/>
        </w:rPr>
        <w:t>人民币</w:t>
      </w:r>
      <w:r>
        <w:rPr>
          <w:rFonts w:hint="eastAsia"/>
        </w:rPr>
        <w:t>45876.36</w:t>
      </w:r>
      <w:r>
        <w:rPr>
          <w:rFonts w:hint="eastAsia"/>
        </w:rPr>
        <w:t>元。</w:t>
      </w:r>
      <w:r>
        <w:rPr>
          <w:rFonts w:hint="eastAsia"/>
        </w:rPr>
        <w:t xml:space="preserve"> </w:t>
      </w:r>
    </w:p>
    <w:p w14:paraId="503B3C4F" w14:textId="77777777" w:rsidR="004A0F3A" w:rsidRDefault="00F0018D" w:rsidP="004A0F3A">
      <w:pPr>
        <w:ind w:firstLine="420"/>
      </w:pPr>
      <w:r>
        <w:rPr>
          <w:rFonts w:hint="eastAsia"/>
        </w:rPr>
        <w:t>被告</w:t>
      </w:r>
      <w:proofErr w:type="gramStart"/>
      <w:r>
        <w:rPr>
          <w:rFonts w:hint="eastAsia"/>
        </w:rPr>
        <w:t>彭</w:t>
      </w:r>
      <w:proofErr w:type="gramEnd"/>
      <w:r>
        <w:rPr>
          <w:rFonts w:hint="eastAsia"/>
        </w:rPr>
        <w:t>X</w:t>
      </w:r>
      <w:r>
        <w:rPr>
          <w:rFonts w:hint="eastAsia"/>
        </w:rPr>
        <w:t>如果未按本判决指定的期间履行给付金钱义务，应当按照《中华人民共和国民事诉讼法》第二百三十二条之规定，加倍支付迟延履行期间的债务利息。</w:t>
      </w:r>
      <w:r>
        <w:rPr>
          <w:rFonts w:hint="eastAsia"/>
        </w:rPr>
        <w:t xml:space="preserve">     </w:t>
      </w:r>
    </w:p>
    <w:p w14:paraId="0B858097" w14:textId="77777777" w:rsidR="00F0018D" w:rsidRDefault="00F0018D" w:rsidP="004A0F3A">
      <w:pPr>
        <w:ind w:firstLine="420"/>
      </w:pPr>
      <w:r>
        <w:rPr>
          <w:rFonts w:hint="eastAsia"/>
        </w:rPr>
        <w:t>本案受理费</w:t>
      </w:r>
      <w:r>
        <w:rPr>
          <w:rFonts w:hint="eastAsia"/>
        </w:rPr>
        <w:t>890</w:t>
      </w:r>
      <w:r>
        <w:rPr>
          <w:rFonts w:hint="eastAsia"/>
        </w:rPr>
        <w:t>元、其他诉讼费</w:t>
      </w:r>
      <w:r>
        <w:rPr>
          <w:rFonts w:hint="eastAsia"/>
        </w:rPr>
        <w:t>980</w:t>
      </w:r>
      <w:r>
        <w:rPr>
          <w:rFonts w:hint="eastAsia"/>
        </w:rPr>
        <w:t>元，合计</w:t>
      </w:r>
      <w:r>
        <w:rPr>
          <w:rFonts w:hint="eastAsia"/>
        </w:rPr>
        <w:t>1870</w:t>
      </w:r>
      <w:r>
        <w:rPr>
          <w:rFonts w:hint="eastAsia"/>
        </w:rPr>
        <w:t>元由原告徐</w:t>
      </w:r>
      <w:r>
        <w:rPr>
          <w:rFonts w:hint="eastAsia"/>
        </w:rPr>
        <w:t>XX</w:t>
      </w:r>
      <w:r>
        <w:rPr>
          <w:rFonts w:hint="eastAsia"/>
        </w:rPr>
        <w:t>负担</w:t>
      </w:r>
      <w:r>
        <w:rPr>
          <w:rFonts w:hint="eastAsia"/>
        </w:rPr>
        <w:t>1170</w:t>
      </w:r>
      <w:proofErr w:type="gramStart"/>
      <w:r>
        <w:rPr>
          <w:rFonts w:hint="eastAsia"/>
        </w:rPr>
        <w:t>彭</w:t>
      </w:r>
      <w:proofErr w:type="gramEnd"/>
      <w:r>
        <w:rPr>
          <w:rFonts w:hint="eastAsia"/>
        </w:rPr>
        <w:t>X</w:t>
      </w:r>
      <w:r>
        <w:rPr>
          <w:rFonts w:hint="eastAsia"/>
        </w:rPr>
        <w:t>负担</w:t>
      </w:r>
      <w:r>
        <w:rPr>
          <w:rFonts w:hint="eastAsia"/>
        </w:rPr>
        <w:t>700</w:t>
      </w:r>
      <w:r w:rsidR="004A0F3A">
        <w:rPr>
          <w:rFonts w:hint="eastAsia"/>
        </w:rPr>
        <w:t>元（</w:t>
      </w:r>
      <w:r w:rsidR="004A0F3A">
        <w:t>原</w:t>
      </w:r>
      <w:r>
        <w:rPr>
          <w:rFonts w:hint="eastAsia"/>
        </w:rPr>
        <w:t>告已预交，故由被告在履行时一并将该款给付原告）。</w:t>
      </w:r>
      <w:r>
        <w:rPr>
          <w:rFonts w:hint="eastAsia"/>
        </w:rPr>
        <w:t xml:space="preserve"> </w:t>
      </w:r>
    </w:p>
    <w:p w14:paraId="1BA2C4D3" w14:textId="77777777" w:rsidR="00F0018D" w:rsidRDefault="00F0018D" w:rsidP="00F0018D">
      <w:pPr>
        <w:ind w:firstLine="420"/>
      </w:pPr>
      <w:r>
        <w:rPr>
          <w:rFonts w:hint="eastAsia"/>
        </w:rPr>
        <w:t>如不服本判决，可在判决书送达之日起十五日内，向本院递交上诉状，并按对方当事人的人数提出副本，上诉于江苏省南京市中级人民法院。</w:t>
      </w:r>
      <w:r>
        <w:rPr>
          <w:rFonts w:hint="eastAsia"/>
        </w:rPr>
        <w:t xml:space="preserve">  </w:t>
      </w:r>
    </w:p>
    <w:p w14:paraId="4E658D52" w14:textId="77777777" w:rsidR="00F0018D" w:rsidRDefault="00F0018D" w:rsidP="00F0018D">
      <w:pPr>
        <w:ind w:firstLine="420"/>
      </w:pPr>
    </w:p>
    <w:p w14:paraId="28EB653F" w14:textId="77777777" w:rsidR="00F0018D" w:rsidRDefault="00F0018D" w:rsidP="00F0018D">
      <w:pPr>
        <w:ind w:firstLine="420"/>
      </w:pPr>
    </w:p>
    <w:p w14:paraId="6997EF49" w14:textId="77777777" w:rsidR="00F0018D" w:rsidRDefault="00F0018D" w:rsidP="00F0018D">
      <w:pPr>
        <w:jc w:val="right"/>
      </w:pPr>
      <w:r>
        <w:rPr>
          <w:rFonts w:hint="eastAsia"/>
        </w:rPr>
        <w:t>审</w:t>
      </w:r>
      <w:r>
        <w:rPr>
          <w:rFonts w:hint="eastAsia"/>
        </w:rPr>
        <w:t xml:space="preserve">  </w:t>
      </w:r>
      <w:r>
        <w:rPr>
          <w:rFonts w:hint="eastAsia"/>
        </w:rPr>
        <w:t>判</w:t>
      </w:r>
      <w:r>
        <w:rPr>
          <w:rFonts w:hint="eastAsia"/>
        </w:rPr>
        <w:t xml:space="preserve">  </w:t>
      </w:r>
      <w:r>
        <w:rPr>
          <w:rFonts w:hint="eastAsia"/>
        </w:rPr>
        <w:t>长</w:t>
      </w:r>
      <w:r>
        <w:rPr>
          <w:rFonts w:hint="eastAsia"/>
        </w:rPr>
        <w:t xml:space="preserve">    XX </w:t>
      </w:r>
    </w:p>
    <w:p w14:paraId="04C3B5B7" w14:textId="77777777" w:rsidR="00F0018D" w:rsidRDefault="00F0018D" w:rsidP="00F0018D">
      <w:pPr>
        <w:jc w:val="right"/>
      </w:pPr>
      <w:r>
        <w:rPr>
          <w:rFonts w:hint="eastAsia"/>
        </w:rPr>
        <w:t>代理审判员</w:t>
      </w:r>
      <w:r>
        <w:rPr>
          <w:rFonts w:hint="eastAsia"/>
        </w:rPr>
        <w:t xml:space="preserve">    XXX </w:t>
      </w:r>
    </w:p>
    <w:p w14:paraId="631EDA10" w14:textId="77777777" w:rsidR="00F0018D" w:rsidRDefault="00F0018D" w:rsidP="00F0018D">
      <w:pPr>
        <w:jc w:val="right"/>
      </w:pPr>
      <w:r>
        <w:rPr>
          <w:rFonts w:hint="eastAsia"/>
        </w:rPr>
        <w:t>代理审判员</w:t>
      </w:r>
      <w:r>
        <w:rPr>
          <w:rFonts w:hint="eastAsia"/>
        </w:rPr>
        <w:t xml:space="preserve">    XX </w:t>
      </w:r>
    </w:p>
    <w:p w14:paraId="31A07493" w14:textId="77777777" w:rsidR="00F0018D" w:rsidRDefault="00F0018D" w:rsidP="00F0018D">
      <w:pPr>
        <w:jc w:val="right"/>
      </w:pPr>
      <w:r>
        <w:rPr>
          <w:rFonts w:hint="eastAsia"/>
        </w:rPr>
        <w:t>二○○七年九月三日</w:t>
      </w:r>
      <w:r>
        <w:rPr>
          <w:rFonts w:hint="eastAsia"/>
        </w:rPr>
        <w:t xml:space="preserve"> </w:t>
      </w:r>
    </w:p>
    <w:p w14:paraId="73A5004B" w14:textId="77777777" w:rsidR="00000000" w:rsidRDefault="00F0018D" w:rsidP="00F0018D">
      <w:pPr>
        <w:jc w:val="right"/>
      </w:pPr>
      <w:r>
        <w:rPr>
          <w:rFonts w:hint="eastAsia"/>
        </w:rPr>
        <w:t>见习书记员</w:t>
      </w:r>
      <w:r>
        <w:rPr>
          <w:rFonts w:hint="eastAsia"/>
        </w:rPr>
        <w:t xml:space="preserve">    XX  </w:t>
      </w:r>
    </w:p>
    <w:sectPr w:rsidR="00696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18D"/>
    <w:rsid w:val="00076FA2"/>
    <w:rsid w:val="001C033C"/>
    <w:rsid w:val="00245D33"/>
    <w:rsid w:val="00304B8D"/>
    <w:rsid w:val="00387DAE"/>
    <w:rsid w:val="00464B25"/>
    <w:rsid w:val="004A0F3A"/>
    <w:rsid w:val="00701348"/>
    <w:rsid w:val="00850D06"/>
    <w:rsid w:val="008A4847"/>
    <w:rsid w:val="009A1E6D"/>
    <w:rsid w:val="00CE1223"/>
    <w:rsid w:val="00D33A28"/>
    <w:rsid w:val="00F00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186D"/>
  <w15:chartTrackingRefBased/>
  <w15:docId w15:val="{35184A22-C153-46AB-8098-C36A26A8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1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9611">
      <w:bodyDiv w:val="1"/>
      <w:marLeft w:val="0"/>
      <w:marRight w:val="0"/>
      <w:marTop w:val="100"/>
      <w:marBottom w:val="100"/>
      <w:divBdr>
        <w:top w:val="none" w:sz="0" w:space="0" w:color="auto"/>
        <w:left w:val="none" w:sz="0" w:space="0" w:color="auto"/>
        <w:bottom w:val="none" w:sz="0" w:space="0" w:color="auto"/>
        <w:right w:val="none" w:sz="0" w:space="0" w:color="auto"/>
      </w:divBdr>
      <w:divsChild>
        <w:div w:id="2142308920">
          <w:marLeft w:val="0"/>
          <w:marRight w:val="0"/>
          <w:marTop w:val="0"/>
          <w:marBottom w:val="0"/>
          <w:divBdr>
            <w:top w:val="none" w:sz="0" w:space="0" w:color="auto"/>
            <w:left w:val="none" w:sz="0" w:space="0" w:color="auto"/>
            <w:bottom w:val="none" w:sz="0" w:space="0" w:color="auto"/>
            <w:right w:val="none" w:sz="0" w:space="0" w:color="auto"/>
          </w:divBdr>
          <w:divsChild>
            <w:div w:id="333074738">
              <w:marLeft w:val="0"/>
              <w:marRight w:val="0"/>
              <w:marTop w:val="0"/>
              <w:marBottom w:val="0"/>
              <w:divBdr>
                <w:top w:val="none" w:sz="0" w:space="0" w:color="auto"/>
                <w:left w:val="none" w:sz="0" w:space="0" w:color="auto"/>
                <w:bottom w:val="none" w:sz="0" w:space="0" w:color="auto"/>
                <w:right w:val="none" w:sz="0" w:space="0" w:color="auto"/>
              </w:divBdr>
              <w:divsChild>
                <w:div w:id="581259947">
                  <w:marLeft w:val="0"/>
                  <w:marRight w:val="0"/>
                  <w:marTop w:val="0"/>
                  <w:marBottom w:val="0"/>
                  <w:divBdr>
                    <w:top w:val="none" w:sz="0" w:space="0" w:color="auto"/>
                    <w:left w:val="none" w:sz="0" w:space="0" w:color="auto"/>
                    <w:bottom w:val="none" w:sz="0" w:space="0" w:color="auto"/>
                    <w:right w:val="none" w:sz="0" w:space="0" w:color="auto"/>
                  </w:divBdr>
                  <w:divsChild>
                    <w:div w:id="577859472">
                      <w:marLeft w:val="0"/>
                      <w:marRight w:val="0"/>
                      <w:marTop w:val="0"/>
                      <w:marBottom w:val="0"/>
                      <w:divBdr>
                        <w:top w:val="none" w:sz="0" w:space="0" w:color="auto"/>
                        <w:left w:val="none" w:sz="0" w:space="0" w:color="auto"/>
                        <w:bottom w:val="none" w:sz="0" w:space="0" w:color="auto"/>
                        <w:right w:val="none" w:sz="0" w:space="0" w:color="auto"/>
                      </w:divBdr>
                      <w:divsChild>
                        <w:div w:id="1249575487">
                          <w:marLeft w:val="0"/>
                          <w:marRight w:val="0"/>
                          <w:marTop w:val="0"/>
                          <w:marBottom w:val="0"/>
                          <w:divBdr>
                            <w:top w:val="none" w:sz="0" w:space="0" w:color="auto"/>
                            <w:left w:val="none" w:sz="0" w:space="0" w:color="auto"/>
                            <w:bottom w:val="none" w:sz="0" w:space="0" w:color="auto"/>
                            <w:right w:val="none" w:sz="0" w:space="0" w:color="auto"/>
                          </w:divBdr>
                          <w:divsChild>
                            <w:div w:id="957642225">
                              <w:marLeft w:val="0"/>
                              <w:marRight w:val="0"/>
                              <w:marTop w:val="0"/>
                              <w:marBottom w:val="0"/>
                              <w:divBdr>
                                <w:top w:val="none" w:sz="0" w:space="0" w:color="auto"/>
                                <w:left w:val="none" w:sz="0" w:space="0" w:color="auto"/>
                                <w:bottom w:val="none" w:sz="0" w:space="0" w:color="auto"/>
                                <w:right w:val="none" w:sz="0" w:space="0" w:color="auto"/>
                              </w:divBdr>
                              <w:divsChild>
                                <w:div w:id="714810542">
                                  <w:marLeft w:val="0"/>
                                  <w:marRight w:val="0"/>
                                  <w:marTop w:val="0"/>
                                  <w:marBottom w:val="0"/>
                                  <w:divBdr>
                                    <w:top w:val="none" w:sz="0" w:space="0" w:color="auto"/>
                                    <w:left w:val="none" w:sz="0" w:space="0" w:color="auto"/>
                                    <w:bottom w:val="none" w:sz="0" w:space="0" w:color="auto"/>
                                    <w:right w:val="none" w:sz="0" w:space="0" w:color="auto"/>
                                  </w:divBdr>
                                  <w:divsChild>
                                    <w:div w:id="1243485106">
                                      <w:marLeft w:val="0"/>
                                      <w:marRight w:val="0"/>
                                      <w:marTop w:val="0"/>
                                      <w:marBottom w:val="0"/>
                                      <w:divBdr>
                                        <w:top w:val="none" w:sz="0" w:space="0" w:color="auto"/>
                                        <w:left w:val="none" w:sz="0" w:space="0" w:color="auto"/>
                                        <w:bottom w:val="none" w:sz="0" w:space="0" w:color="auto"/>
                                        <w:right w:val="none" w:sz="0" w:space="0" w:color="auto"/>
                                      </w:divBdr>
                                      <w:divsChild>
                                        <w:div w:id="171650363">
                                          <w:marLeft w:val="0"/>
                                          <w:marRight w:val="0"/>
                                          <w:marTop w:val="0"/>
                                          <w:marBottom w:val="0"/>
                                          <w:divBdr>
                                            <w:top w:val="none" w:sz="0" w:space="0" w:color="auto"/>
                                            <w:left w:val="none" w:sz="0" w:space="0" w:color="auto"/>
                                            <w:bottom w:val="none" w:sz="0" w:space="0" w:color="auto"/>
                                            <w:right w:val="none" w:sz="0" w:space="0" w:color="auto"/>
                                          </w:divBdr>
                                          <w:divsChild>
                                            <w:div w:id="1717003301">
                                              <w:marLeft w:val="0"/>
                                              <w:marRight w:val="0"/>
                                              <w:marTop w:val="0"/>
                                              <w:marBottom w:val="0"/>
                                              <w:divBdr>
                                                <w:top w:val="none" w:sz="0" w:space="0" w:color="auto"/>
                                                <w:left w:val="none" w:sz="0" w:space="0" w:color="auto"/>
                                                <w:bottom w:val="none" w:sz="0" w:space="0" w:color="auto"/>
                                                <w:right w:val="none" w:sz="0" w:space="0" w:color="auto"/>
                                              </w:divBdr>
                                              <w:divsChild>
                                                <w:div w:id="25832327">
                                                  <w:marLeft w:val="0"/>
                                                  <w:marRight w:val="0"/>
                                                  <w:marTop w:val="0"/>
                                                  <w:marBottom w:val="0"/>
                                                  <w:divBdr>
                                                    <w:top w:val="none" w:sz="0" w:space="0" w:color="auto"/>
                                                    <w:left w:val="none" w:sz="0" w:space="0" w:color="auto"/>
                                                    <w:bottom w:val="none" w:sz="0" w:space="0" w:color="auto"/>
                                                    <w:right w:val="none" w:sz="0" w:space="0" w:color="auto"/>
                                                  </w:divBdr>
                                                  <w:divsChild>
                                                    <w:div w:id="711732918">
                                                      <w:marLeft w:val="0"/>
                                                      <w:marRight w:val="0"/>
                                                      <w:marTop w:val="0"/>
                                                      <w:marBottom w:val="0"/>
                                                      <w:divBdr>
                                                        <w:top w:val="none" w:sz="0" w:space="0" w:color="auto"/>
                                                        <w:left w:val="none" w:sz="0" w:space="0" w:color="auto"/>
                                                        <w:bottom w:val="none" w:sz="0" w:space="0" w:color="auto"/>
                                                        <w:right w:val="none" w:sz="0" w:space="0" w:color="auto"/>
                                                      </w:divBdr>
                                                      <w:divsChild>
                                                        <w:div w:id="559556402">
                                                          <w:marLeft w:val="0"/>
                                                          <w:marRight w:val="0"/>
                                                          <w:marTop w:val="0"/>
                                                          <w:marBottom w:val="0"/>
                                                          <w:divBdr>
                                                            <w:top w:val="none" w:sz="0" w:space="0" w:color="auto"/>
                                                            <w:left w:val="none" w:sz="0" w:space="0" w:color="auto"/>
                                                            <w:bottom w:val="none" w:sz="0" w:space="0" w:color="auto"/>
                                                            <w:right w:val="none" w:sz="0" w:space="0" w:color="auto"/>
                                                          </w:divBdr>
                                                          <w:divsChild>
                                                            <w:div w:id="22051162">
                                                              <w:marLeft w:val="0"/>
                                                              <w:marRight w:val="0"/>
                                                              <w:marTop w:val="0"/>
                                                              <w:marBottom w:val="0"/>
                                                              <w:divBdr>
                                                                <w:top w:val="none" w:sz="0" w:space="0" w:color="auto"/>
                                                                <w:left w:val="none" w:sz="0" w:space="0" w:color="auto"/>
                                                                <w:bottom w:val="none" w:sz="0" w:space="0" w:color="auto"/>
                                                                <w:right w:val="none" w:sz="0" w:space="0" w:color="auto"/>
                                                              </w:divBdr>
                                                              <w:divsChild>
                                                                <w:div w:id="88934797">
                                                                  <w:marLeft w:val="0"/>
                                                                  <w:marRight w:val="0"/>
                                                                  <w:marTop w:val="0"/>
                                                                  <w:marBottom w:val="0"/>
                                                                  <w:divBdr>
                                                                    <w:top w:val="none" w:sz="0" w:space="0" w:color="auto"/>
                                                                    <w:left w:val="none" w:sz="0" w:space="0" w:color="auto"/>
                                                                    <w:bottom w:val="none" w:sz="0" w:space="0" w:color="auto"/>
                                                                    <w:right w:val="none" w:sz="0" w:space="0" w:color="auto"/>
                                                                  </w:divBdr>
                                                                  <w:divsChild>
                                                                    <w:div w:id="230770983">
                                                                      <w:marLeft w:val="0"/>
                                                                      <w:marRight w:val="0"/>
                                                                      <w:marTop w:val="0"/>
                                                                      <w:marBottom w:val="0"/>
                                                                      <w:divBdr>
                                                                        <w:top w:val="none" w:sz="0" w:space="0" w:color="auto"/>
                                                                        <w:left w:val="none" w:sz="0" w:space="0" w:color="auto"/>
                                                                        <w:bottom w:val="none" w:sz="0" w:space="0" w:color="auto"/>
                                                                        <w:right w:val="none" w:sz="0" w:space="0" w:color="auto"/>
                                                                      </w:divBdr>
                                                                      <w:divsChild>
                                                                        <w:div w:id="910890386">
                                                                          <w:marLeft w:val="0"/>
                                                                          <w:marRight w:val="0"/>
                                                                          <w:marTop w:val="0"/>
                                                                          <w:marBottom w:val="0"/>
                                                                          <w:divBdr>
                                                                            <w:top w:val="none" w:sz="0" w:space="0" w:color="auto"/>
                                                                            <w:left w:val="none" w:sz="0" w:space="0" w:color="auto"/>
                                                                            <w:bottom w:val="none" w:sz="0" w:space="0" w:color="auto"/>
                                                                            <w:right w:val="none" w:sz="0" w:space="0" w:color="auto"/>
                                                                          </w:divBdr>
                                                                          <w:divsChild>
                                                                            <w:div w:id="9500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81392">
                                                  <w:marLeft w:val="0"/>
                                                  <w:marRight w:val="0"/>
                                                  <w:marTop w:val="0"/>
                                                  <w:marBottom w:val="0"/>
                                                  <w:divBdr>
                                                    <w:top w:val="none" w:sz="0" w:space="0" w:color="auto"/>
                                                    <w:left w:val="none" w:sz="0" w:space="0" w:color="auto"/>
                                                    <w:bottom w:val="none" w:sz="0" w:space="0" w:color="auto"/>
                                                    <w:right w:val="none" w:sz="0" w:space="0" w:color="auto"/>
                                                  </w:divBdr>
                                                  <w:divsChild>
                                                    <w:div w:id="1940985614">
                                                      <w:marLeft w:val="0"/>
                                                      <w:marRight w:val="0"/>
                                                      <w:marTop w:val="0"/>
                                                      <w:marBottom w:val="0"/>
                                                      <w:divBdr>
                                                        <w:top w:val="none" w:sz="0" w:space="0" w:color="auto"/>
                                                        <w:left w:val="none" w:sz="0" w:space="0" w:color="auto"/>
                                                        <w:bottom w:val="none" w:sz="0" w:space="0" w:color="auto"/>
                                                        <w:right w:val="none" w:sz="0" w:space="0" w:color="auto"/>
                                                      </w:divBdr>
                                                      <w:divsChild>
                                                        <w:div w:id="1696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945">
                                                  <w:marLeft w:val="0"/>
                                                  <w:marRight w:val="0"/>
                                                  <w:marTop w:val="0"/>
                                                  <w:marBottom w:val="0"/>
                                                  <w:divBdr>
                                                    <w:top w:val="none" w:sz="0" w:space="0" w:color="auto"/>
                                                    <w:left w:val="none" w:sz="0" w:space="0" w:color="auto"/>
                                                    <w:bottom w:val="none" w:sz="0" w:space="0" w:color="auto"/>
                                                    <w:right w:val="none" w:sz="0" w:space="0" w:color="auto"/>
                                                  </w:divBdr>
                                                  <w:divsChild>
                                                    <w:div w:id="1729185410">
                                                      <w:marLeft w:val="0"/>
                                                      <w:marRight w:val="0"/>
                                                      <w:marTop w:val="0"/>
                                                      <w:marBottom w:val="0"/>
                                                      <w:divBdr>
                                                        <w:top w:val="none" w:sz="0" w:space="0" w:color="auto"/>
                                                        <w:left w:val="none" w:sz="0" w:space="0" w:color="auto"/>
                                                        <w:bottom w:val="none" w:sz="0" w:space="0" w:color="auto"/>
                                                        <w:right w:val="none" w:sz="0" w:space="0" w:color="auto"/>
                                                      </w:divBdr>
                                                      <w:divsChild>
                                                        <w:div w:id="1532113676">
                                                          <w:marLeft w:val="0"/>
                                                          <w:marRight w:val="0"/>
                                                          <w:marTop w:val="0"/>
                                                          <w:marBottom w:val="0"/>
                                                          <w:divBdr>
                                                            <w:top w:val="none" w:sz="0" w:space="0" w:color="auto"/>
                                                            <w:left w:val="none" w:sz="0" w:space="0" w:color="auto"/>
                                                            <w:bottom w:val="none" w:sz="0" w:space="0" w:color="auto"/>
                                                            <w:right w:val="none" w:sz="0" w:space="0" w:color="auto"/>
                                                          </w:divBdr>
                                                          <w:divsChild>
                                                            <w:div w:id="331490232">
                                                              <w:marLeft w:val="0"/>
                                                              <w:marRight w:val="0"/>
                                                              <w:marTop w:val="0"/>
                                                              <w:marBottom w:val="0"/>
                                                              <w:divBdr>
                                                                <w:top w:val="none" w:sz="0" w:space="0" w:color="auto"/>
                                                                <w:left w:val="none" w:sz="0" w:space="0" w:color="auto"/>
                                                                <w:bottom w:val="none" w:sz="0" w:space="0" w:color="auto"/>
                                                                <w:right w:val="none" w:sz="0" w:space="0" w:color="auto"/>
                                                              </w:divBdr>
                                                              <w:divsChild>
                                                                <w:div w:id="1574388444">
                                                                  <w:marLeft w:val="0"/>
                                                                  <w:marRight w:val="0"/>
                                                                  <w:marTop w:val="0"/>
                                                                  <w:marBottom w:val="0"/>
                                                                  <w:divBdr>
                                                                    <w:top w:val="none" w:sz="0" w:space="0" w:color="auto"/>
                                                                    <w:left w:val="none" w:sz="0" w:space="0" w:color="auto"/>
                                                                    <w:bottom w:val="none" w:sz="0" w:space="0" w:color="auto"/>
                                                                    <w:right w:val="none" w:sz="0" w:space="0" w:color="auto"/>
                                                                  </w:divBdr>
                                                                  <w:divsChild>
                                                                    <w:div w:id="367996166">
                                                                      <w:marLeft w:val="0"/>
                                                                      <w:marRight w:val="0"/>
                                                                      <w:marTop w:val="0"/>
                                                                      <w:marBottom w:val="0"/>
                                                                      <w:divBdr>
                                                                        <w:top w:val="none" w:sz="0" w:space="0" w:color="auto"/>
                                                                        <w:left w:val="none" w:sz="0" w:space="0" w:color="auto"/>
                                                                        <w:bottom w:val="none" w:sz="0" w:space="0" w:color="auto"/>
                                                                        <w:right w:val="none" w:sz="0" w:space="0" w:color="auto"/>
                                                                      </w:divBdr>
                                                                      <w:divsChild>
                                                                        <w:div w:id="207231565">
                                                                          <w:marLeft w:val="0"/>
                                                                          <w:marRight w:val="0"/>
                                                                          <w:marTop w:val="0"/>
                                                                          <w:marBottom w:val="0"/>
                                                                          <w:divBdr>
                                                                            <w:top w:val="none" w:sz="0" w:space="0" w:color="auto"/>
                                                                            <w:left w:val="none" w:sz="0" w:space="0" w:color="auto"/>
                                                                            <w:bottom w:val="none" w:sz="0" w:space="0" w:color="auto"/>
                                                                            <w:right w:val="none" w:sz="0" w:space="0" w:color="auto"/>
                                                                          </w:divBdr>
                                                                          <w:divsChild>
                                                                            <w:div w:id="7536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95907">
                                                  <w:marLeft w:val="0"/>
                                                  <w:marRight w:val="0"/>
                                                  <w:marTop w:val="0"/>
                                                  <w:marBottom w:val="0"/>
                                                  <w:divBdr>
                                                    <w:top w:val="none" w:sz="0" w:space="0" w:color="auto"/>
                                                    <w:left w:val="none" w:sz="0" w:space="0" w:color="auto"/>
                                                    <w:bottom w:val="none" w:sz="0" w:space="0" w:color="auto"/>
                                                    <w:right w:val="none" w:sz="0" w:space="0" w:color="auto"/>
                                                  </w:divBdr>
                                                  <w:divsChild>
                                                    <w:div w:id="2057266755">
                                                      <w:marLeft w:val="0"/>
                                                      <w:marRight w:val="0"/>
                                                      <w:marTop w:val="0"/>
                                                      <w:marBottom w:val="0"/>
                                                      <w:divBdr>
                                                        <w:top w:val="none" w:sz="0" w:space="0" w:color="auto"/>
                                                        <w:left w:val="none" w:sz="0" w:space="0" w:color="auto"/>
                                                        <w:bottom w:val="none" w:sz="0" w:space="0" w:color="auto"/>
                                                        <w:right w:val="none" w:sz="0" w:space="0" w:color="auto"/>
                                                      </w:divBdr>
                                                      <w:divsChild>
                                                        <w:div w:id="1808279107">
                                                          <w:marLeft w:val="0"/>
                                                          <w:marRight w:val="0"/>
                                                          <w:marTop w:val="0"/>
                                                          <w:marBottom w:val="0"/>
                                                          <w:divBdr>
                                                            <w:top w:val="none" w:sz="0" w:space="0" w:color="auto"/>
                                                            <w:left w:val="none" w:sz="0" w:space="0" w:color="auto"/>
                                                            <w:bottom w:val="none" w:sz="0" w:space="0" w:color="auto"/>
                                                            <w:right w:val="none" w:sz="0" w:space="0" w:color="auto"/>
                                                          </w:divBdr>
                                                          <w:divsChild>
                                                            <w:div w:id="1682051186">
                                                              <w:marLeft w:val="0"/>
                                                              <w:marRight w:val="0"/>
                                                              <w:marTop w:val="0"/>
                                                              <w:marBottom w:val="0"/>
                                                              <w:divBdr>
                                                                <w:top w:val="none" w:sz="0" w:space="0" w:color="auto"/>
                                                                <w:left w:val="none" w:sz="0" w:space="0" w:color="auto"/>
                                                                <w:bottom w:val="none" w:sz="0" w:space="0" w:color="auto"/>
                                                                <w:right w:val="none" w:sz="0" w:space="0" w:color="auto"/>
                                                              </w:divBdr>
                                                              <w:divsChild>
                                                                <w:div w:id="1873959942">
                                                                  <w:marLeft w:val="0"/>
                                                                  <w:marRight w:val="0"/>
                                                                  <w:marTop w:val="0"/>
                                                                  <w:marBottom w:val="0"/>
                                                                  <w:divBdr>
                                                                    <w:top w:val="none" w:sz="0" w:space="0" w:color="auto"/>
                                                                    <w:left w:val="none" w:sz="0" w:space="0" w:color="auto"/>
                                                                    <w:bottom w:val="none" w:sz="0" w:space="0" w:color="auto"/>
                                                                    <w:right w:val="none" w:sz="0" w:space="0" w:color="auto"/>
                                                                  </w:divBdr>
                                                                  <w:divsChild>
                                                                    <w:div w:id="1680042912">
                                                                      <w:marLeft w:val="0"/>
                                                                      <w:marRight w:val="0"/>
                                                                      <w:marTop w:val="0"/>
                                                                      <w:marBottom w:val="0"/>
                                                                      <w:divBdr>
                                                                        <w:top w:val="none" w:sz="0" w:space="0" w:color="auto"/>
                                                                        <w:left w:val="none" w:sz="0" w:space="0" w:color="auto"/>
                                                                        <w:bottom w:val="none" w:sz="0" w:space="0" w:color="auto"/>
                                                                        <w:right w:val="none" w:sz="0" w:space="0" w:color="auto"/>
                                                                      </w:divBdr>
                                                                      <w:divsChild>
                                                                        <w:div w:id="1764259184">
                                                                          <w:marLeft w:val="0"/>
                                                                          <w:marRight w:val="0"/>
                                                                          <w:marTop w:val="0"/>
                                                                          <w:marBottom w:val="0"/>
                                                                          <w:divBdr>
                                                                            <w:top w:val="none" w:sz="0" w:space="0" w:color="auto"/>
                                                                            <w:left w:val="none" w:sz="0" w:space="0" w:color="auto"/>
                                                                            <w:bottom w:val="none" w:sz="0" w:space="0" w:color="auto"/>
                                                                            <w:right w:val="none" w:sz="0" w:space="0" w:color="auto"/>
                                                                          </w:divBdr>
                                                                          <w:divsChild>
                                                                            <w:div w:id="1873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A</dc:creator>
  <cp:keywords/>
  <dc:description/>
  <cp:lastModifiedBy>思莹 饶</cp:lastModifiedBy>
  <cp:revision>2</cp:revision>
  <dcterms:created xsi:type="dcterms:W3CDTF">2024-04-10T15:26:00Z</dcterms:created>
  <dcterms:modified xsi:type="dcterms:W3CDTF">2024-04-10T15:26:00Z</dcterms:modified>
</cp:coreProperties>
</file>