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//package Main;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 prasad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opt0,opt1;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p1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p2 = 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p3 = 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cs  = 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Queue&lt;Integer&gt; q = new LinkedList&lt;&gt;();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System.out.println("....menu...");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System.out.println("1.Request the critical section");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System.out.println("2.Release the critical section");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System.out.println("3.Exit");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opt0 = sc.nextInt();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switch(opt0)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System.out.println("Select the process.");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System.out.println("1.p1");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System.out.println("2.p2");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System.out.println("3.p3");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opt1 = sc.nextInt();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switch(opt1)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case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if(flag==0)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cs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flag =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System.out.println("process p"+cs+"is already in critical section.");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q.add(p1);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System.out.println("System Status:");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System.out.println("critical section is occupoied by:"+cs);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System.out.println("process waiting is: "+q);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case 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if(flag==0)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cs  = 2;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flag 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System.out.println("process p"+cs+"is already in critical section.");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q.add(p2);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System.out.println("System Status:");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System.out.println("critical section is occupoied by:"+cs);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System.out.println("process waiting is: "+q);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case 3: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if(flag==0)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cs  = 3;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flag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System.out.println("process p"+cs+"is already in critical section.");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q.add(p3);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System.out.println("System Status:");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System.out.println("critical section is occupoied by:"+cs);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System.out.println("process waiting is: "+q);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System.out.println("the process p"+cs+"is removed from section.");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if(!q.isEmpty())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cs = q.peek();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q.remove();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System.out.println("System status:");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System.out.println("Critical Section occupied by p"+cs);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System.out.println("No Process is waiting in the queue");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flag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while(3!=opt0);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