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color w:val="ff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52"/>
          <w:szCs w:val="52"/>
          <w:rtl w:val="0"/>
        </w:rPr>
        <w:t xml:space="preserve">EXP 4: JAVA RMI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Step1 – Create a Java Project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Step2 – Create package name pkg_RMI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Step3 – Create interface name RMI_Interface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Step 4 – Create 2 class for RMI_Server and RMI_Client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INTERFACE: RMI_interface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package pkg_RMI;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java.rmi.Remote;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java.rmi.RemoteException;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public interface RMI_interface extends Remote{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public void displayMessage() throws RemoteException;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CLIENT: RMI_Client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package pkg_RMI;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java.net.MalformedURLException;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java.rmi.Naming;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java.rmi.NotBoundException;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java.rmi.RemoteException;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public class RMI_Client {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public static void main(String[] args) throws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MalformedURLException, RemoteException,NotBoundException{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RMI_interface helloAPI = (RMI_interface)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Naming.lookup("rmi://localhost:1878/hello");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helloAPI.displayMessage();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catch(Exception e)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System.out.println("The RMI APP is not running...");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e.printStackTrace();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SERVER:RMI_Server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package pkg_RMI;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java.rmi.server.UnicastRemoteObject;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java.rmi.AlreadyBoundException;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java.rmi.RemoteException;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java.rmi.registry.LocateRegistry;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java.rmi.registry.Registry;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java.rmi.server.UnicastRemoteObject;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public class RMI_Server extends UnicastRemoteObject implements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RMI_interface{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public RMI_Server() throws RemoteException {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super();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public static void main(String[] args)throws RemoteException,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AlreadyBoundException {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try {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Registry registry =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LocateRegistry.createRegistry(1878);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registry.bind("hello", new RMI_Server());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System.out.println("The RMI_Server is running and ready...");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catch (Exception e) {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System.out.println("The RMI_Server is not running...");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public void displayMessage()throws RemoteException{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System.out.println("----------------------------------------------");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System.out.println("Hello Bhai!");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System.out.println("----------------------------------------------");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Module-info.java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demo {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requires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java.rmi;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pkg_RMI;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210175" cy="2038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