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7621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Практическая работа сайт финансов</w:t>
      </w:r>
    </w:p>
    <w:p w14:paraId="154523E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40554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Создаем дефолт структуру сервера с бд</w:t>
      </w:r>
    </w:p>
    <w:p w14:paraId="55BEE62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AAA3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2211070"/>
            <wp:effectExtent l="0" t="0" r="0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FFC6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12786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Подключаем роуты</w:t>
      </w:r>
    </w:p>
    <w:p w14:paraId="67E42DE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9942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49290" cy="1541145"/>
            <wp:effectExtent l="0" t="0" r="11430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103E">
      <w:pPr>
        <w:rPr>
          <w:rFonts w:hint="default" w:ascii="Times New Roman" w:hAnsi="Times New Roman" w:cs="Times New Roman"/>
          <w:sz w:val="28"/>
          <w:szCs w:val="28"/>
        </w:rPr>
      </w:pPr>
    </w:p>
    <w:p w14:paraId="3A727ED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Главная страница, ошибки и запуск сервера</w:t>
      </w:r>
    </w:p>
    <w:p w14:paraId="73E3121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610E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88380" cy="2717165"/>
            <wp:effectExtent l="0" t="0" r="7620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6F90">
      <w:pPr>
        <w:rPr>
          <w:rFonts w:hint="default" w:ascii="Times New Roman" w:hAnsi="Times New Roman" w:cs="Times New Roman"/>
          <w:sz w:val="28"/>
          <w:szCs w:val="28"/>
        </w:rPr>
      </w:pPr>
    </w:p>
    <w:p w14:paraId="251B8D5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Роут аккаунта</w:t>
      </w:r>
    </w:p>
    <w:p w14:paraId="60E84BE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C40A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54090" cy="2306320"/>
            <wp:effectExtent l="0" t="0" r="11430" b="1016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5853">
      <w:pPr>
        <w:rPr>
          <w:rFonts w:hint="default" w:ascii="Times New Roman" w:hAnsi="Times New Roman" w:cs="Times New Roman"/>
          <w:sz w:val="28"/>
          <w:szCs w:val="28"/>
        </w:rPr>
      </w:pPr>
    </w:p>
    <w:p w14:paraId="0D81FF8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Роут авторизации и регистрации </w:t>
      </w:r>
    </w:p>
    <w:p w14:paraId="3E3DCB4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BD66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60110" cy="2306955"/>
            <wp:effectExtent l="0" t="0" r="1397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A450">
      <w:pPr>
        <w:rPr>
          <w:rFonts w:hint="default" w:ascii="Times New Roman" w:hAnsi="Times New Roman" w:cs="Times New Roman"/>
          <w:sz w:val="28"/>
          <w:szCs w:val="28"/>
        </w:rPr>
      </w:pPr>
    </w:p>
    <w:p w14:paraId="776FF47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Роут транзакций</w:t>
      </w:r>
    </w:p>
    <w:p w14:paraId="463D6D4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5610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32500" cy="2338705"/>
            <wp:effectExtent l="0" t="0" r="2540" b="825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85E5">
      <w:pPr>
        <w:rPr>
          <w:rFonts w:hint="default" w:ascii="Times New Roman" w:hAnsi="Times New Roman" w:cs="Times New Roman"/>
          <w:sz w:val="28"/>
          <w:szCs w:val="28"/>
        </w:rPr>
      </w:pPr>
    </w:p>
    <w:p w14:paraId="7549C25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Модуль с аккаунтом - вход, изменение, удаление</w:t>
      </w:r>
    </w:p>
    <w:p w14:paraId="4046E31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3318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68750" cy="4154170"/>
            <wp:effectExtent l="0" t="0" r="8890" b="635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C7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63060" cy="4248150"/>
            <wp:effectExtent l="0" t="0" r="12700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BBCC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Делаем бд - по дефолту создаем таблицы плюс тестового пользователя с деньгами</w:t>
      </w:r>
    </w:p>
    <w:p w14:paraId="52B422F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04FC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24910" cy="4718050"/>
            <wp:effectExtent l="0" t="0" r="8890" b="635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17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65550" cy="3507740"/>
            <wp:effectExtent l="0" t="0" r="13970" b="1270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A0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5056505"/>
            <wp:effectExtent l="0" t="0" r="13970" b="317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22B6">
      <w:pPr>
        <w:rPr>
          <w:rFonts w:hint="default" w:ascii="Times New Roman" w:hAnsi="Times New Roman" w:cs="Times New Roman"/>
          <w:sz w:val="28"/>
          <w:szCs w:val="28"/>
        </w:rPr>
      </w:pPr>
    </w:p>
    <w:p w14:paraId="6571D1F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Модуль с транзакциями - добавление в бд, обработка денег при переводе, пополнении и тд</w:t>
      </w:r>
    </w:p>
    <w:p w14:paraId="342BF95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43CF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89910" cy="2790825"/>
            <wp:effectExtent l="0" t="0" r="3810" b="1333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88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14470" cy="4610735"/>
            <wp:effectExtent l="0" t="0" r="8890" b="698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5D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23235" cy="4060190"/>
            <wp:effectExtent l="0" t="0" r="9525" b="889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7F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66745" cy="4795520"/>
            <wp:effectExtent l="0" t="0" r="3175" b="508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C3AD">
      <w:pPr>
        <w:rPr>
          <w:rFonts w:hint="default" w:ascii="Times New Roman" w:hAnsi="Times New Roman" w:cs="Times New Roman"/>
          <w:sz w:val="28"/>
          <w:szCs w:val="28"/>
        </w:rPr>
      </w:pPr>
    </w:p>
    <w:p w14:paraId="54D6CEF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Создание пользователя</w:t>
      </w:r>
    </w:p>
    <w:p w14:paraId="05F41A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15615" cy="3392805"/>
            <wp:effectExtent l="0" t="0" r="1905" b="571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F4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5198110"/>
            <wp:effectExtent l="0" t="0" r="13970" b="1397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9C48">
      <w:pPr>
        <w:rPr>
          <w:rFonts w:hint="default" w:ascii="Times New Roman" w:hAnsi="Times New Roman" w:cs="Times New Roman"/>
          <w:sz w:val="28"/>
          <w:szCs w:val="28"/>
        </w:rPr>
      </w:pPr>
    </w:p>
    <w:p w14:paraId="7E6677B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Мидлвер для обработки авторизации, чтобы не пускать пользователей туда, куда им нельзя без авторизации</w:t>
      </w:r>
    </w:p>
    <w:p w14:paraId="3563343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9582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1511935"/>
            <wp:effectExtent l="0" t="0" r="635" b="1206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A45CE">
      <w:pPr>
        <w:rPr>
          <w:rFonts w:hint="default" w:ascii="Times New Roman" w:hAnsi="Times New Roman" w:cs="Times New Roman"/>
          <w:sz w:val="28"/>
          <w:szCs w:val="28"/>
        </w:rPr>
      </w:pPr>
    </w:p>
    <w:p w14:paraId="31A561B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Контроллер для всех действий с аккаунтом</w:t>
      </w:r>
    </w:p>
    <w:p w14:paraId="69CBC3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891790" cy="3326765"/>
            <wp:effectExtent l="0" t="0" r="3810" b="1079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E2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02610" cy="3827145"/>
            <wp:effectExtent l="0" t="0" r="6350" b="1333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1631315"/>
            <wp:effectExtent l="0" t="0" r="635" b="1460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F50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Контроллер для регистрации</w:t>
      </w:r>
    </w:p>
    <w:p w14:paraId="5B6AF17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984B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83660" cy="4324350"/>
            <wp:effectExtent l="0" t="0" r="2540" b="381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4B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37560" cy="3643630"/>
            <wp:effectExtent l="0" t="0" r="0" b="1397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926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45155" cy="3465195"/>
            <wp:effectExtent l="0" t="0" r="9525" b="952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371A">
      <w:pPr>
        <w:rPr>
          <w:rFonts w:hint="default" w:ascii="Times New Roman" w:hAnsi="Times New Roman" w:cs="Times New Roman"/>
          <w:sz w:val="28"/>
          <w:szCs w:val="28"/>
        </w:rPr>
      </w:pPr>
    </w:p>
    <w:p w14:paraId="1CE1037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Контроллер для транзакций</w:t>
      </w:r>
    </w:p>
    <w:p w14:paraId="72D9AF4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18CA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13200" cy="4206240"/>
            <wp:effectExtent l="0" t="0" r="10160" b="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C9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64840" cy="3674745"/>
            <wp:effectExtent l="0" t="0" r="5080" b="1333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BB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05655" cy="4954905"/>
            <wp:effectExtent l="0" t="0" r="12065" b="1333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495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F8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51680" cy="4150360"/>
            <wp:effectExtent l="0" t="0" r="5080" b="1016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589B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60140" cy="3664585"/>
            <wp:effectExtent l="0" t="0" r="12700" b="825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32A21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325" cy="1537970"/>
            <wp:effectExtent l="0" t="0" r="5715" b="127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10DE">
      <w:pPr>
        <w:rPr>
          <w:rFonts w:hint="default" w:ascii="Times New Roman" w:hAnsi="Times New Roman" w:cs="Times New Roman"/>
          <w:sz w:val="28"/>
          <w:szCs w:val="28"/>
        </w:rPr>
      </w:pPr>
    </w:p>
    <w:p w14:paraId="59B964A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Там еще миллиард строк чтмл, но суть не особо отличается от обычного, поэтому не вставляю</w:t>
      </w:r>
    </w:p>
    <w:p w14:paraId="06A67FB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04577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mvc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целом прикольная тема, но я слегка запуталась, мне легче все в сервере и чтмл прописать (да, я потом буду это искать сто лет, но не знаю, я категорично отношусь к изменению стиля написания кода, у меня нет времени это тестить и разбираться хелп ми)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6E7283"/>
    <w:rsid w:val="786E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2025-12-20T16:12:00Z</dcterms:created>
  <dc:creator>Виолетта Сапрын�</dc:creator>
  <cp:lastModifiedBy>Виолетта Сапрын�</cp:lastModifiedBy>
  <dcterms:modified xsi:type="dcterms:W3CDTF">2025-12-20T16:34:22Z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5F10B095C1E24C2E9F422D87ABF40B6B_11</vt:lpwstr>
  </property>
</Properties>
</file>