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0" w:before="0" w:line="420"/>
        <w:jc w:val="center"/>
      </w:pPr>
      <w:r>
        <w:rPr>
          <w:rFonts w:ascii="Times New Roman" w:cs="Times New Roman" w:eastAsia="Times New Roman" w:hAnsi="Times New Roman"/>
          <w:b/>
          <w:bCs/>
          <w:sz w:val="32"/>
          <w:szCs w:val="32"/>
        </w:rPr>
        <w:t xml:space="preserve">REDUCING HALLUCINATIONS IN LEGAL AI:</w:t>
      </w:r>
    </w:p>
    <w:p>
      <w:pPr>
        <w:spacing w:after="0" w:before="0" w:line="420"/>
        <w:jc w:val="center"/>
      </w:pPr>
      <w:r>
        <w:rPr>
          <w:rFonts w:ascii="Times New Roman" w:cs="Times New Roman" w:eastAsia="Times New Roman" w:hAnsi="Times New Roman"/>
          <w:b/>
          <w:bCs/>
          <w:sz w:val="32"/>
          <w:szCs w:val="32"/>
        </w:rPr>
        <w:t xml:space="preserve">RETRIEVAL-AUGMENTED GENERATION WITH A</w:t>
      </w:r>
    </w:p>
    <w:p>
      <w:pPr>
        <w:spacing w:after="0" w:before="0" w:line="420"/>
        <w:jc w:val="center"/>
      </w:pPr>
      <w:r>
        <w:rPr>
          <w:rFonts w:ascii="Times New Roman" w:cs="Times New Roman" w:eastAsia="Times New Roman" w:hAnsi="Times New Roman"/>
          <w:b/>
          <w:bCs/>
          <w:sz w:val="32"/>
          <w:szCs w:val="32"/>
        </w:rPr>
        <w:t xml:space="preserve">GATED VERIFICATION CHAIN</w:t>
      </w:r>
    </w:p>
    <w:p>
      <w:pPr>
        <w:spacing w:after="0" w:before="360" w:line="360"/>
        <w:jc w:val="center"/>
      </w:pPr>
      <w:r>
        <w:rPr>
          <w:rFonts w:ascii="Times New Roman" w:cs="Times New Roman" w:eastAsia="Times New Roman" w:hAnsi="Times New Roman"/>
          <w:i/>
          <w:iCs/>
          <w:sz w:val="24"/>
          <w:szCs w:val="24"/>
        </w:rPr>
        <w:t xml:space="preserve">A Mini Project Report</w:t>
      </w:r>
    </w:p>
    <w:p>
      <w:pPr>
        <w:spacing w:after="0" w:before="0" w:line="360"/>
        <w:jc w:val="center"/>
      </w:pPr>
      <w:r>
        <w:rPr>
          <w:rFonts w:ascii="Times New Roman" w:cs="Times New Roman" w:eastAsia="Times New Roman" w:hAnsi="Times New Roman"/>
          <w:i/>
          <w:iCs/>
          <w:sz w:val="22"/>
          <w:szCs w:val="22"/>
        </w:rPr>
        <w:t xml:space="preserve">submitted in partial fulfilment of the requirements for the award of the degree of</w:t>
      </w:r>
    </w:p>
    <w:p>
      <w:pPr>
        <w:spacing w:after="0" w:before="160" w:line="360"/>
        <w:jc w:val="center"/>
      </w:pPr>
      <w:r>
        <w:rPr>
          <w:rFonts w:ascii="Times New Roman" w:cs="Times New Roman" w:eastAsia="Times New Roman" w:hAnsi="Times New Roman"/>
          <w:b/>
          <w:bCs/>
          <w:sz w:val="26"/>
          <w:szCs w:val="26"/>
        </w:rPr>
        <w:t xml:space="preserve">BACHELOR OF TECHNOLOGY</w:t>
      </w:r>
    </w:p>
    <w:p>
      <w:pPr>
        <w:spacing w:after="0" w:before="0" w:line="360"/>
        <w:jc w:val="center"/>
      </w:pPr>
      <w:r>
        <w:rPr>
          <w:rFonts w:ascii="Times New Roman" w:cs="Times New Roman" w:eastAsia="Times New Roman" w:hAnsi="Times New Roman"/>
          <w:sz w:val="24"/>
          <w:szCs w:val="24"/>
        </w:rPr>
        <w:t xml:space="preserve">in</w:t>
      </w:r>
    </w:p>
    <w:p>
      <w:pPr>
        <w:spacing w:after="0" w:before="0" w:line="360"/>
        <w:jc w:val="center"/>
      </w:pPr>
      <w:r>
        <w:rPr>
          <w:rFonts w:ascii="Times New Roman" w:cs="Times New Roman" w:eastAsia="Times New Roman" w:hAnsi="Times New Roman"/>
          <w:b/>
          <w:bCs/>
          <w:sz w:val="26"/>
          <w:szCs w:val="26"/>
        </w:rPr>
        <w:t xml:space="preserve">ARTIFICIAL INTELLIGENCE</w:t>
      </w:r>
    </w:p>
    <w:p>
      <w:pPr>
        <w:spacing w:after="0" w:before="160" w:line="360"/>
        <w:jc w:val="center"/>
      </w:pPr>
      <w:r>
        <w:rPr>
          <w:rFonts w:ascii="Times New Roman" w:cs="Times New Roman" w:eastAsia="Times New Roman" w:hAnsi="Times New Roman"/>
          <w:i/>
          <w:iCs/>
          <w:sz w:val="24"/>
          <w:szCs w:val="24"/>
        </w:rPr>
        <w:t xml:space="preserve">by</w:t>
      </w:r>
    </w:p>
    <w:p>
      <w:pPr>
        <w:spacing w:after="0" w:before="0" w:line="300"/>
        <w:jc w:val="center"/>
      </w:pPr>
      <w:r>
        <w:rPr>
          <w:rFonts w:ascii="Times New Roman" w:cs="Times New Roman" w:eastAsia="Times New Roman" w:hAnsi="Times New Roman"/>
          <w:sz w:val="24"/>
          <w:szCs w:val="24"/>
        </w:rPr>
        <w:t xml:space="preserve">Nalla Akshith Sai (23EG106C03)</w:t>
      </w:r>
    </w:p>
    <w:p>
      <w:pPr>
        <w:spacing w:after="0" w:before="0" w:line="300"/>
        <w:jc w:val="center"/>
      </w:pPr>
      <w:r>
        <w:rPr>
          <w:rFonts w:ascii="Times New Roman" w:cs="Times New Roman" w:eastAsia="Times New Roman" w:hAnsi="Times New Roman"/>
          <w:sz w:val="24"/>
          <w:szCs w:val="24"/>
        </w:rPr>
        <w:t xml:space="preserve">Aleti Vivek Reddy (23EG106C04)</w:t>
      </w:r>
    </w:p>
    <w:p>
      <w:pPr>
        <w:spacing w:after="0" w:before="0" w:line="300"/>
        <w:jc w:val="center"/>
      </w:pPr>
      <w:r>
        <w:rPr>
          <w:rFonts w:ascii="Times New Roman" w:cs="Times New Roman" w:eastAsia="Times New Roman" w:hAnsi="Times New Roman"/>
          <w:sz w:val="24"/>
          <w:szCs w:val="24"/>
        </w:rPr>
        <w:t xml:space="preserve">Kollu Uday (23EG106C30)</w:t>
      </w:r>
    </w:p>
    <w:p>
      <w:pPr>
        <w:spacing w:after="0" w:before="200" w:line="360"/>
        <w:jc w:val="center"/>
      </w:pPr>
      <w:r>
        <w:rPr>
          <w:rFonts w:ascii="Times New Roman" w:cs="Times New Roman" w:eastAsia="Times New Roman" w:hAnsi="Times New Roman"/>
          <w:i/>
          <w:iCs/>
          <w:sz w:val="24"/>
          <w:szCs w:val="24"/>
        </w:rPr>
        <w:t xml:space="preserve">Under the guidance of</w:t>
      </w:r>
    </w:p>
    <w:p>
      <w:pPr>
        <w:spacing w:after="0" w:before="0" w:line="360"/>
        <w:jc w:val="center"/>
      </w:pPr>
      <w:r>
        <w:rPr>
          <w:rFonts w:ascii="Times New Roman" w:cs="Times New Roman" w:eastAsia="Times New Roman" w:hAnsi="Times New Roman"/>
          <w:b/>
          <w:bCs/>
          <w:sz w:val="26"/>
          <w:szCs w:val="26"/>
        </w:rPr>
        <w:t xml:space="preserve">Mr. S. Ravi Kumar</w:t>
      </w:r>
    </w:p>
    <w:p>
      <w:pPr>
        <w:spacing w:after="0" w:before="0" w:line="360"/>
        <w:jc w:val="center"/>
      </w:pPr>
      <w:r>
        <w:rPr>
          <w:rFonts w:ascii="Times New Roman" w:cs="Times New Roman" w:eastAsia="Times New Roman" w:hAnsi="Times New Roman"/>
          <w:sz w:val="24"/>
          <w:szCs w:val="24"/>
        </w:rPr>
        <w:t xml:space="preserve">Assistant Professor, Department of Artificial Intelligence</w:t>
      </w:r>
    </w:p>
    <w:p>
      <w:pPr>
        <w:spacing w:after="240" w:before="240"/>
        <w:jc w:val="center"/>
      </w:pPr>
      <w:r>
        <w:drawing>
          <wp:inline distT="0" distB="0" distL="0" distR="0">
            <wp:extent cx="132397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23975" cy="1343025"/>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6"/>
          <w:szCs w:val="26"/>
        </w:rPr>
        <w:t xml:space="preserve">DEPARTMENT OF ARTIFICIAL INTELLIGENCE</w:t>
      </w:r>
    </w:p>
    <w:p>
      <w:pPr>
        <w:spacing w:after="0" w:before="0" w:line="360"/>
        <w:jc w:val="center"/>
      </w:pPr>
      <w:r>
        <w:rPr>
          <w:rFonts w:ascii="Times New Roman" w:cs="Times New Roman" w:eastAsia="Times New Roman" w:hAnsi="Times New Roman"/>
          <w:b/>
          <w:bCs/>
          <w:sz w:val="26"/>
          <w:szCs w:val="26"/>
        </w:rPr>
        <w:t xml:space="preserve">ANURAG UNIVERSITY</w:t>
      </w:r>
    </w:p>
    <w:p>
      <w:pPr>
        <w:spacing w:after="0" w:before="0" w:line="360"/>
        <w:jc w:val="center"/>
      </w:pPr>
      <w:r>
        <w:rPr>
          <w:rFonts w:ascii="Times New Roman" w:cs="Times New Roman" w:eastAsia="Times New Roman" w:hAnsi="Times New Roman"/>
          <w:b/>
          <w:bCs/>
          <w:sz w:val="26"/>
          <w:szCs w:val="26"/>
        </w:rPr>
        <w:t xml:space="preserve">Venkatapur, Ghatkesar, Hyderabad - 500088</w:t>
      </w:r>
    </w:p>
    <w:p>
      <w:pPr>
        <w:spacing w:after="0" w:before="200" w:line="360"/>
        <w:jc w:val="center"/>
      </w:pPr>
      <w:r>
        <w:rPr>
          <w:rFonts w:ascii="Times New Roman" w:cs="Times New Roman" w:eastAsia="Times New Roman" w:hAnsi="Times New Roman"/>
          <w:b/>
          <w:bCs/>
          <w:sz w:val="26"/>
          <w:szCs w:val="26"/>
        </w:rPr>
        <w:t xml:space="preserve">October, 2026</w:t>
      </w:r>
    </w:p>
    <w:p>
      <w:pPr>
        <w:pageBreakBefore/>
        <w:spacing w:after="240" w:before="0"/>
        <w:jc w:val="center"/>
      </w:pPr>
      <w:r>
        <w:rPr>
          <w:rFonts w:ascii="Times New Roman" w:cs="Times New Roman" w:eastAsia="Times New Roman" w:hAnsi="Times New Roman"/>
          <w:b/>
          <w:bCs/>
          <w:sz w:val="32"/>
          <w:szCs w:val="32"/>
        </w:rPr>
        <w:t xml:space="preserve">DECLARATION</w:t>
      </w:r>
    </w:p>
    <w:p>
      <w:pPr>
        <w:spacing w:after="160" w:line="360"/>
        <w:jc w:val="both"/>
      </w:pPr>
      <w:r>
        <w:rPr>
          <w:rFonts w:ascii="Times New Roman" w:cs="Times New Roman" w:eastAsia="Times New Roman" w:hAnsi="Times New Roman"/>
          <w:sz w:val="24"/>
          <w:szCs w:val="24"/>
        </w:rPr>
        <w:t xml:space="preserve">We hereby declare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submitted to the Department of Artificial Intelligence, Anurag University, in partial fulfilment of the requirements for the award of the degree of Bachelor of Technology, is a record of original work carried out by us under the guidance of Mr. S. Ravi Kumar, Assistant Professor, Department of Artificial Intelligence. The results embodied in this report have not been submitted to any other university or institute for the award of any degree or diploma. Wherever the work of others, including pretrained models, open source libraries and published papers, has been used, it has been duly acknowledged and cited.</w:t>
      </w:r>
    </w:p>
    <w:p>
      <w:pPr>
        <w:spacing w:after="160" w:line="360"/>
        <w:jc w:val="both"/>
      </w:pPr>
      <w:r>
        <w:rPr>
          <w:rFonts w:ascii="Times New Roman" w:cs="Times New Roman" w:eastAsia="Times New Roman" w:hAnsi="Times New Roman"/>
          <w:sz w:val="24"/>
          <w:szCs w:val="24"/>
        </w:rPr>
        <w:t xml:space="preserve">Use of AI tools: We declare that we have used large language model tools for code development and debugging assistance, language editing and drafting support while preparing this project and report. The problem definition, design decisions, testing and interpretation of results are our own, and we take full responsibility for the content of this report.</w:t>
      </w:r>
    </w:p>
    <w:p>
      <w:pPr>
        <w:spacing w:before="200" w:line="360"/>
      </w:pPr>
      <w:r>
        <w:rPr>
          <w:rFonts w:ascii="Times New Roman" w:cs="Times New Roman" w:eastAsia="Times New Roman" w:hAnsi="Times New Roman"/>
          <w:sz w:val="24"/>
          <w:szCs w:val="24"/>
        </w:rPr>
        <w:t xml:space="preserve">Place: Hyderabad</w:t>
      </w:r>
    </w:p>
    <w:p>
      <w:pPr>
        <w:spacing w:after="240" w:line="360"/>
      </w:pPr>
      <w:r>
        <w:rPr>
          <w:rFonts w:ascii="Times New Roman" w:cs="Times New Roman" w:eastAsia="Times New Roman" w:hAnsi="Times New Roman"/>
          <w:sz w:val="24"/>
          <w:szCs w:val="24"/>
        </w:rPr>
        <w:t xml:space="preserve">Date: ____________</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402"/>
        <w:gridCol w:w="2401"/>
        <w:gridCol w:w="2503"/>
      </w:tblGrid>
      <w:tr>
        <w:trPr>
          <w:cantSplit/>
          <w:tblHeader/>
        </w:trPr>
        <w:tc>
          <w:tcPr>
            <w:tcW w:type="dxa" w:w="34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Name of the Student</w:t>
            </w:r>
          </w:p>
        </w:tc>
        <w:tc>
          <w:tcPr>
            <w:tcW w:type="dxa" w:w="240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Roll No.</w:t>
            </w:r>
          </w:p>
        </w:tc>
        <w:tc>
          <w:tcPr>
            <w:tcW w:type="dxa" w:w="250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Signature</w:t>
            </w: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Nalla Akshith Sai</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23EG106C03</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Aleti Vivek Reddy</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23EG106C04</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r>
        <w:trPr>
          <w:cantSplit/>
        </w:trPr>
        <w:tc>
          <w:tcPr>
            <w:tcW w:type="dxa" w:w="34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Kollu Uday</w:t>
            </w:r>
          </w:p>
        </w:tc>
        <w:tc>
          <w:tcPr>
            <w:tcW w:type="dxa" w:w="24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23EG106C30</w:t>
            </w:r>
          </w:p>
        </w:tc>
        <w:tc>
          <w:tcPr>
            <w:tcW w:type="dxa" w:w="250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p>
        </w:tc>
      </w:tr>
    </w:tbl>
    <w:p>
      <w:pPr>
        <w:pageBreakBefore/>
        <w:spacing w:after="240" w:before="0"/>
        <w:jc w:val="center"/>
      </w:pPr>
      <w:r>
        <w:rPr>
          <w:rFonts w:ascii="Times New Roman" w:cs="Times New Roman" w:eastAsia="Times New Roman" w:hAnsi="Times New Roman"/>
          <w:b/>
          <w:bCs/>
          <w:sz w:val="32"/>
          <w:szCs w:val="32"/>
        </w:rPr>
        <w:t xml:space="preserve">CERTIFICATE</w:t>
      </w:r>
    </w:p>
    <w:p>
      <w:pPr>
        <w:spacing w:after="160" w:line="360"/>
        <w:jc w:val="both"/>
      </w:pPr>
      <w:r>
        <w:rPr>
          <w:rFonts w:ascii="Times New Roman" w:cs="Times New Roman" w:eastAsia="Times New Roman" w:hAnsi="Times New Roman"/>
          <w:sz w:val="24"/>
          <w:szCs w:val="24"/>
        </w:rPr>
        <w:t xml:space="preserve">This is to certify that the Mini Project report entitled "</w:t>
      </w:r>
      <w:r>
        <w:rPr>
          <w:rFonts w:ascii="Times New Roman" w:cs="Times New Roman" w:eastAsia="Times New Roman" w:hAnsi="Times New Roman"/>
          <w:b/>
          <w:bCs/>
          <w:sz w:val="24"/>
          <w:szCs w:val="24"/>
        </w:rPr>
        <w:t xml:space="preserve">REDUCING HALLUCINATIONS IN LEGAL AI: RETRIEVAL-AUGMENTED GENERATION WITH A GATED VERIFICATION CHAIN</w:t>
      </w:r>
      <w:r>
        <w:rPr>
          <w:rFonts w:ascii="Times New Roman" w:cs="Times New Roman" w:eastAsia="Times New Roman" w:hAnsi="Times New Roman"/>
          <w:sz w:val="24"/>
          <w:szCs w:val="24"/>
        </w:rPr>
        <w:t xml:space="preserve">" is a bonafide record of the work carried out by Nalla Akshith Sai (23EG106C03), Aleti Vivek Reddy (23EG106C04) and Kollu Uday (23EG106C30) in partial fulfilment of the requirements for the award of the degree of Bachelor of Technology in Artificial Intelligence during the academic year 2026 to 2027. The work embodied in this report has not been submitted to any other university or institute for the award of any degree or diploma.</w:t>
      </w:r>
    </w:p>
    <w:p>
      <w:pPr>
        <w:spacing w:before="1400" w:line="276"/>
        <w:ind w:left="4700"/>
      </w:pPr>
      <w:r>
        <w:rPr>
          <w:rFonts w:ascii="Times New Roman" w:cs="Times New Roman" w:eastAsia="Times New Roman" w:hAnsi="Times New Roman"/>
          <w:sz w:val="24"/>
          <w:szCs w:val="24"/>
        </w:rPr>
        <w:t xml:space="preserve">Mr. S. Ravi Kumar</w:t>
      </w:r>
    </w:p>
    <w:p>
      <w:pPr>
        <w:spacing w:before="0" w:line="276"/>
        <w:ind w:left="4700"/>
      </w:pPr>
      <w:r>
        <w:rPr>
          <w:rFonts w:ascii="Times New Roman" w:cs="Times New Roman" w:eastAsia="Times New Roman" w:hAnsi="Times New Roman"/>
          <w:sz w:val="24"/>
          <w:szCs w:val="24"/>
        </w:rPr>
        <w:t xml:space="preserve">Project Guide,</w:t>
      </w:r>
    </w:p>
    <w:p>
      <w:pPr>
        <w:spacing w:before="0" w:line="276"/>
        <w:ind w:left="4700"/>
      </w:pPr>
      <w:r>
        <w:rPr>
          <w:rFonts w:ascii="Times New Roman" w:cs="Times New Roman" w:eastAsia="Times New Roman" w:hAnsi="Times New Roman"/>
          <w:sz w:val="24"/>
          <w:szCs w:val="24"/>
        </w:rPr>
        <w:t xml:space="preserve">Assistant Professor,</w:t>
      </w:r>
    </w:p>
    <w:p>
      <w:pPr>
        <w:spacing w:before="0" w:line="276"/>
        <w:ind w:left="4700"/>
      </w:pPr>
      <w:r>
        <w:rPr>
          <w:rFonts w:ascii="Times New Roman" w:cs="Times New Roman" w:eastAsia="Times New Roman" w:hAnsi="Times New Roman"/>
          <w:sz w:val="24"/>
          <w:szCs w:val="24"/>
        </w:rPr>
        <w:t xml:space="preserve">Department of Artificial Intelligence</w:t>
      </w:r>
    </w:p>
    <w:p>
      <w:pPr>
        <w:spacing w:before="1600" w:line="276"/>
        <w:ind w:left="4700"/>
      </w:pPr>
      <w:r>
        <w:rPr>
          <w:rFonts w:ascii="Times New Roman" w:cs="Times New Roman" w:eastAsia="Times New Roman" w:hAnsi="Times New Roman"/>
          <w:sz w:val="24"/>
          <w:szCs w:val="24"/>
        </w:rPr>
        <w:t xml:space="preserve">Prof. M. Trupthi,</w:t>
      </w:r>
    </w:p>
    <w:p>
      <w:pPr>
        <w:spacing w:before="0" w:line="276"/>
        <w:ind w:left="4700"/>
      </w:pPr>
      <w:r>
        <w:rPr>
          <w:rFonts w:ascii="Times New Roman" w:cs="Times New Roman" w:eastAsia="Times New Roman" w:hAnsi="Times New Roman"/>
          <w:sz w:val="24"/>
          <w:szCs w:val="24"/>
        </w:rPr>
        <w:t xml:space="preserve">Head of the Department</w:t>
      </w:r>
    </w:p>
    <w:p>
      <w:pPr>
        <w:spacing w:before="0" w:line="276"/>
        <w:ind w:left="4700"/>
      </w:pPr>
      <w:r>
        <w:rPr>
          <w:rFonts w:ascii="Times New Roman" w:cs="Times New Roman" w:eastAsia="Times New Roman" w:hAnsi="Times New Roman"/>
          <w:sz w:val="24"/>
          <w:szCs w:val="24"/>
        </w:rPr>
        <w:t xml:space="preserve">Department of Artificial Intelligence</w:t>
      </w:r>
    </w:p>
    <w:p>
      <w:pPr>
        <w:pageBreakBefore/>
        <w:spacing w:after="240" w:before="0"/>
        <w:jc w:val="center"/>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We express our sincere gratitude to our guide, Mr. S. Ravi Kumar, Assistant Professor, Department of Artificial Intelligence, for his valuable guidance, constant encouragement and support throughout this project. His feedback at every review helped us shape the scope of Legal AI, keep the system design simple and practical, and report our work honestly.</w:t>
      </w:r>
    </w:p>
    <w:p>
      <w:pPr>
        <w:spacing w:after="160" w:line="360"/>
        <w:jc w:val="both"/>
      </w:pPr>
      <w:r>
        <w:rPr>
          <w:rFonts w:ascii="Times New Roman" w:cs="Times New Roman" w:eastAsia="Times New Roman" w:hAnsi="Times New Roman"/>
          <w:sz w:val="24"/>
          <w:szCs w:val="24"/>
        </w:rPr>
        <w:t xml:space="preserve">We thank Dr. M. Trupthi, Head of the Department of Artificial Intelligence, for providing the facilities and the academic environment needed to carry out this project, and for her support during the project reviews.</w:t>
      </w:r>
    </w:p>
    <w:p>
      <w:pPr>
        <w:spacing w:after="160" w:line="360"/>
        <w:jc w:val="both"/>
      </w:pPr>
      <w:r>
        <w:rPr>
          <w:rFonts w:ascii="Times New Roman" w:cs="Times New Roman" w:eastAsia="Times New Roman" w:hAnsi="Times New Roman"/>
          <w:sz w:val="24"/>
          <w:szCs w:val="24"/>
        </w:rPr>
        <w:t xml:space="preserve">We thank the Project Review Committee members of the Department of Artificial Intelligence for their suggestions during the reviews, which helped us improve the system design and the evaluation plan.</w:t>
      </w:r>
    </w:p>
    <w:p>
      <w:pPr>
        <w:spacing w:after="160" w:line="360"/>
        <w:jc w:val="both"/>
      </w:pPr>
      <w:r>
        <w:rPr>
          <w:rFonts w:ascii="Times New Roman" w:cs="Times New Roman" w:eastAsia="Times New Roman" w:hAnsi="Times New Roman"/>
          <w:sz w:val="24"/>
          <w:szCs w:val="24"/>
        </w:rPr>
        <w:t xml:space="preserve">We are grateful to Prof. V. Vijaya Kumar, Dean, School of Engineering, Dr. Archana Mantri, Vice Chancellor, and the Management of Anurag University for providing the computing facilities, library resources, and academic environment necessary for successfully completing this work.</w:t>
      </w:r>
    </w:p>
    <w:p>
      <w:pPr>
        <w:spacing w:after="160" w:line="360"/>
        <w:jc w:val="both"/>
      </w:pPr>
      <w:r>
        <w:rPr>
          <w:rFonts w:ascii="Times New Roman" w:cs="Times New Roman" w:eastAsia="Times New Roman" w:hAnsi="Times New Roman"/>
          <w:sz w:val="24"/>
          <w:szCs w:val="24"/>
        </w:rPr>
        <w:t xml:space="preserve">We also thank all the faculty and staff of the Department of Artificial Intelligence, our families and our friends for their continued support and encouragement.</w:t>
      </w:r>
    </w:p>
    <w:p>
      <w:pPr>
        <w:spacing w:before="480" w:line="300"/>
        <w:ind w:left="4700"/>
      </w:pPr>
      <w:r>
        <w:rPr>
          <w:rFonts w:ascii="Times New Roman" w:cs="Times New Roman" w:eastAsia="Times New Roman" w:hAnsi="Times New Roman"/>
          <w:i/>
          <w:iCs/>
          <w:sz w:val="24"/>
          <w:szCs w:val="24"/>
        </w:rPr>
        <w:t xml:space="preserve">Nalla Akshith Sai (23EG106C03)</w:t>
      </w:r>
    </w:p>
    <w:p>
      <w:pPr>
        <w:spacing w:before="0" w:line="300"/>
        <w:ind w:left="4700"/>
      </w:pPr>
      <w:r>
        <w:rPr>
          <w:rFonts w:ascii="Times New Roman" w:cs="Times New Roman" w:eastAsia="Times New Roman" w:hAnsi="Times New Roman"/>
          <w:i/>
          <w:iCs/>
          <w:sz w:val="24"/>
          <w:szCs w:val="24"/>
        </w:rPr>
        <w:t xml:space="preserve">Aleti Vivek Reddy (23EG106C04)</w:t>
      </w:r>
    </w:p>
    <w:p>
      <w:pPr>
        <w:spacing w:before="0" w:line="300"/>
        <w:ind w:left="4700"/>
      </w:pPr>
      <w:r>
        <w:rPr>
          <w:rFonts w:ascii="Times New Roman" w:cs="Times New Roman" w:eastAsia="Times New Roman" w:hAnsi="Times New Roman"/>
          <w:i/>
          <w:iCs/>
          <w:sz w:val="24"/>
          <w:szCs w:val="24"/>
        </w:rPr>
        <w:t xml:space="preserve">Kollu Uday (23EG106C30)</w:t>
      </w:r>
    </w:p>
    <w:p>
      <w:pPr>
        <w:sectPr>
          <w:footerReference w:type="default" r:id="rId7"/>
          <w:pgSz w:w="11906" w:h="16838" w:orient="portrait"/>
          <w:pgMar w:top="1440" w:right="1440" w:bottom="1440" w:left="2160" w:header="708" w:footer="708" w:gutter="0"/>
          <w:pgNumType/>
          <w:docGrid w:linePitch="360"/>
        </w:sectPr>
      </w:pPr>
    </w:p>
    <w:p>
      <w:pPr>
        <w:spacing w:after="240" w:before="0"/>
        <w:jc w:val="center"/>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Large language models are increasingly used to answer legal questions, and they sometimes state rules or cite sources that do not exist. In a well-known case, a court sanctioned lawyers who had filed cases invented by a chatbot, and evaluations of commercial legal research tools show that even systems built on document retrieval still produce such errors. Retrieval-augmented generation reduces the problem by giving the model passages from trusted documents, but it does not check the answer that the model finally writes. A wrong claim with a plausible citation therefore looks exactly like a correct one to the user. This project addresses that gap with Legal AI, a legal question-answering system that splits statutes by section with summary-augmented chunking, finds evidence with dense and BM25 keyword search merged by reciprocal rank fusion and reranked by a cross-encoder, and requires the language model to cite a source passage for every claim.</w:t>
      </w:r>
    </w:p>
    <w:p>
      <w:pPr>
        <w:spacing w:after="160" w:line="360"/>
        <w:jc w:val="both"/>
      </w:pPr>
      <w:r>
        <w:rPr>
          <w:rFonts w:ascii="Times New Roman" w:cs="Times New Roman" w:eastAsia="Times New Roman" w:hAnsi="Times New Roman"/>
          <w:sz w:val="24"/>
          <w:szCs w:val="24"/>
        </w:rPr>
        <w:t xml:space="preserve">A six-layer verification chain checks every claim against its cited passage with an inference model, an atomic fact check and an optional consistency check, and reduces these checks to a Verification Confidence Score; the answer is shown only when the score is at least 0.60, otherwise the system abstains, and every answer carries a proof that the user can open. The system is delivered as a FastAPI and React web application with a demonstration pack of Indian criminal law, and all its code is on GitHub. It was evaluated with ablation experiments and an end-to-end test through its web interface. On a labelled set of ten questions over five synthetic statutes, summary-augmented chunking raised retrieval F1 from 0.333 to 0.417 over paragraph chunking while passing about a third as much text to the generator. Of twenty-eight deliberately corrupted claims, the full chain showed none to the user; removing any single detection layer still showed none, while removing the score gate showed all twenty-eight. In an end-to-end test with five real documents and fifteen questions whose answers were fixed in advance, no wrong answer was shown as verified, while the main cost of this caution was false abstention.</w:t>
      </w:r>
    </w:p>
    <w:p>
      <w:pPr>
        <w:spacing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legal AI; retrieval-augmented generation; hallucination; citation verification; natural language inference; abstention; LanceDB</w:t>
      </w:r>
    </w:p>
    <w:p>
      <w:pPr>
        <w:pageBreakBefore/>
        <w:spacing w:after="240" w:before="0"/>
        <w:jc w:val="center"/>
      </w:pPr>
      <w:r>
        <w:rPr>
          <w:rFonts w:ascii="Times New Roman" w:cs="Times New Roman" w:eastAsia="Times New Roman" w:hAnsi="Times New Roman"/>
          <w:b/>
          <w:bCs/>
          <w:sz w:val="32"/>
          <w:szCs w:val="32"/>
        </w:rPr>
        <w:t xml:space="preserve">TABLE OF CONTENTS</w:t>
      </w:r>
    </w:p>
    <w:p>
      <w:pPr>
        <w:tabs>
          <w:tab w:val="right" w:pos="8306"/>
        </w:tabs>
        <w:spacing w:line="300"/>
      </w:pPr>
      <w:r>
        <w:rPr>
          <w:rFonts w:ascii="Times New Roman" w:cs="Times New Roman" w:eastAsia="Times New Roman" w:hAnsi="Times New Roman"/>
          <w:sz w:val="24"/>
          <w:szCs w:val="24"/>
        </w:rPr>
        <w:t xml:space="preserve">Abstract	i</w:t>
      </w:r>
    </w:p>
    <w:p>
      <w:pPr>
        <w:tabs>
          <w:tab w:val="right" w:pos="8306"/>
        </w:tabs>
        <w:spacing w:line="300"/>
      </w:pPr>
      <w:r>
        <w:rPr>
          <w:rFonts w:ascii="Times New Roman" w:cs="Times New Roman" w:eastAsia="Times New Roman" w:hAnsi="Times New Roman"/>
          <w:sz w:val="24"/>
          <w:szCs w:val="24"/>
        </w:rPr>
        <w:t xml:space="preserve">List of Figures	v</w:t>
      </w:r>
    </w:p>
    <w:p>
      <w:pPr>
        <w:tabs>
          <w:tab w:val="right" w:pos="8306"/>
        </w:tabs>
        <w:spacing w:line="300"/>
      </w:pPr>
      <w:r>
        <w:rPr>
          <w:rFonts w:ascii="Times New Roman" w:cs="Times New Roman" w:eastAsia="Times New Roman" w:hAnsi="Times New Roman"/>
          <w:sz w:val="24"/>
          <w:szCs w:val="24"/>
        </w:rPr>
        <w:t xml:space="preserve">List of Tables	vi</w:t>
      </w:r>
    </w:p>
    <w:p>
      <w:pPr>
        <w:tabs>
          <w:tab w:val="right" w:pos="8306"/>
        </w:tabs>
        <w:spacing w:line="300"/>
      </w:pPr>
      <w:r>
        <w:rPr>
          <w:rFonts w:ascii="Times New Roman" w:cs="Times New Roman" w:eastAsia="Times New Roman" w:hAnsi="Times New Roman"/>
          <w:sz w:val="24"/>
          <w:szCs w:val="24"/>
        </w:rPr>
        <w:t xml:space="preserve">List of Abbreviations	vii</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1	Introduction	1</w:t>
      </w:r>
    </w:p>
    <w:p>
      <w:pPr>
        <w:tabs>
          <w:tab w:val="left" w:pos="1440"/>
          <w:tab w:val="right" w:pos="8306"/>
        </w:tabs>
        <w:spacing w:before="0" w:line="300"/>
        <w:ind w:left="720"/>
      </w:pPr>
      <w:r>
        <w:rPr>
          <w:rFonts w:ascii="Times New Roman" w:cs="Times New Roman" w:eastAsia="Times New Roman" w:hAnsi="Times New Roman"/>
          <w:sz w:val="24"/>
          <w:szCs w:val="24"/>
        </w:rPr>
        <w:t xml:space="preserve">1.1	Background	1</w:t>
      </w:r>
    </w:p>
    <w:p>
      <w:pPr>
        <w:tabs>
          <w:tab w:val="left" w:pos="2520"/>
          <w:tab w:val="right" w:pos="8306"/>
        </w:tabs>
        <w:spacing w:before="0" w:line="300"/>
        <w:ind w:left="1440"/>
      </w:pPr>
      <w:r>
        <w:rPr>
          <w:rFonts w:ascii="Times New Roman" w:cs="Times New Roman" w:eastAsia="Times New Roman" w:hAnsi="Times New Roman"/>
          <w:sz w:val="24"/>
          <w:szCs w:val="24"/>
        </w:rPr>
        <w:t xml:space="preserve">1.1.1	Overview of Legal AI	1</w:t>
      </w:r>
    </w:p>
    <w:p>
      <w:pPr>
        <w:tabs>
          <w:tab w:val="left" w:pos="2520"/>
          <w:tab w:val="right" w:pos="8306"/>
        </w:tabs>
        <w:spacing w:before="0" w:line="300"/>
        <w:ind w:left="1440"/>
      </w:pPr>
      <w:r>
        <w:rPr>
          <w:rFonts w:ascii="Times New Roman" w:cs="Times New Roman" w:eastAsia="Times New Roman" w:hAnsi="Times New Roman"/>
          <w:sz w:val="24"/>
          <w:szCs w:val="24"/>
        </w:rPr>
        <w:t xml:space="preserve">1.1.2	Key Terms in Retrieval-Augmented Generation	2</w:t>
      </w:r>
    </w:p>
    <w:p>
      <w:pPr>
        <w:tabs>
          <w:tab w:val="left" w:pos="2520"/>
          <w:tab w:val="right" w:pos="8306"/>
        </w:tabs>
        <w:spacing w:before="0" w:line="300"/>
        <w:ind w:left="1440"/>
      </w:pPr>
      <w:r>
        <w:rPr>
          <w:rFonts w:ascii="Times New Roman" w:cs="Times New Roman" w:eastAsia="Times New Roman" w:hAnsi="Times New Roman"/>
          <w:sz w:val="24"/>
          <w:szCs w:val="24"/>
        </w:rPr>
        <w:t xml:space="preserve">1.1.3	Why Legal Question Answering Is Difficult	3</w:t>
      </w:r>
    </w:p>
    <w:p>
      <w:pPr>
        <w:tabs>
          <w:tab w:val="left" w:pos="1440"/>
          <w:tab w:val="right" w:pos="8306"/>
        </w:tabs>
        <w:spacing w:before="0" w:line="300"/>
        <w:ind w:left="720"/>
      </w:pPr>
      <w:r>
        <w:rPr>
          <w:rFonts w:ascii="Times New Roman" w:cs="Times New Roman" w:eastAsia="Times New Roman" w:hAnsi="Times New Roman"/>
          <w:sz w:val="24"/>
          <w:szCs w:val="24"/>
        </w:rPr>
        <w:t xml:space="preserve">1.2	Motivation	4</w:t>
      </w:r>
    </w:p>
    <w:p>
      <w:pPr>
        <w:tabs>
          <w:tab w:val="left" w:pos="1440"/>
          <w:tab w:val="right" w:pos="8306"/>
        </w:tabs>
        <w:spacing w:before="0" w:line="300"/>
        <w:ind w:left="720"/>
      </w:pPr>
      <w:r>
        <w:rPr>
          <w:rFonts w:ascii="Times New Roman" w:cs="Times New Roman" w:eastAsia="Times New Roman" w:hAnsi="Times New Roman"/>
          <w:sz w:val="24"/>
          <w:szCs w:val="24"/>
        </w:rPr>
        <w:t xml:space="preserve">1.3	Problem Statement	4</w:t>
      </w:r>
    </w:p>
    <w:p>
      <w:pPr>
        <w:tabs>
          <w:tab w:val="left" w:pos="1440"/>
          <w:tab w:val="right" w:pos="8306"/>
        </w:tabs>
        <w:spacing w:before="0" w:line="300"/>
        <w:ind w:left="720"/>
      </w:pPr>
      <w:r>
        <w:rPr>
          <w:rFonts w:ascii="Times New Roman" w:cs="Times New Roman" w:eastAsia="Times New Roman" w:hAnsi="Times New Roman"/>
          <w:sz w:val="24"/>
          <w:szCs w:val="24"/>
        </w:rPr>
        <w:t xml:space="preserve">1.4	Research Objectives	5</w:t>
      </w:r>
    </w:p>
    <w:p>
      <w:pPr>
        <w:tabs>
          <w:tab w:val="left" w:pos="1440"/>
          <w:tab w:val="right" w:pos="8306"/>
        </w:tabs>
        <w:spacing w:before="0" w:line="300"/>
        <w:ind w:left="720"/>
      </w:pPr>
      <w:r>
        <w:rPr>
          <w:rFonts w:ascii="Times New Roman" w:cs="Times New Roman" w:eastAsia="Times New Roman" w:hAnsi="Times New Roman"/>
          <w:sz w:val="24"/>
          <w:szCs w:val="24"/>
        </w:rPr>
        <w:t xml:space="preserve">1.5	Scope and Limitations	7</w:t>
      </w:r>
    </w:p>
    <w:p>
      <w:pPr>
        <w:tabs>
          <w:tab w:val="left" w:pos="2520"/>
          <w:tab w:val="right" w:pos="8306"/>
        </w:tabs>
        <w:spacing w:before="0" w:line="300"/>
        <w:ind w:left="1440"/>
      </w:pPr>
      <w:r>
        <w:rPr>
          <w:rFonts w:ascii="Times New Roman" w:cs="Times New Roman" w:eastAsia="Times New Roman" w:hAnsi="Times New Roman"/>
          <w:sz w:val="24"/>
          <w:szCs w:val="24"/>
        </w:rPr>
        <w:t xml:space="preserve">1.5.1	Assumptions	7</w:t>
      </w:r>
    </w:p>
    <w:p>
      <w:pPr>
        <w:tabs>
          <w:tab w:val="left" w:pos="2520"/>
          <w:tab w:val="right" w:pos="8306"/>
        </w:tabs>
        <w:spacing w:before="0" w:line="300"/>
        <w:ind w:left="1440"/>
      </w:pPr>
      <w:r>
        <w:rPr>
          <w:rFonts w:ascii="Times New Roman" w:cs="Times New Roman" w:eastAsia="Times New Roman" w:hAnsi="Times New Roman"/>
          <w:sz w:val="24"/>
          <w:szCs w:val="24"/>
        </w:rPr>
        <w:t xml:space="preserve">1.5.2	Outside the Scope	7</w:t>
      </w:r>
    </w:p>
    <w:p>
      <w:pPr>
        <w:tabs>
          <w:tab w:val="left" w:pos="1440"/>
          <w:tab w:val="right" w:pos="8306"/>
        </w:tabs>
        <w:spacing w:before="0" w:line="300"/>
        <w:ind w:left="720"/>
      </w:pPr>
      <w:r>
        <w:rPr>
          <w:rFonts w:ascii="Times New Roman" w:cs="Times New Roman" w:eastAsia="Times New Roman" w:hAnsi="Times New Roman"/>
          <w:sz w:val="24"/>
          <w:szCs w:val="24"/>
        </w:rPr>
        <w:t xml:space="preserve">1.6	Organization of the Report	8</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2	Literature Survey	9</w:t>
      </w:r>
    </w:p>
    <w:p>
      <w:pPr>
        <w:tabs>
          <w:tab w:val="left" w:pos="1440"/>
          <w:tab w:val="right" w:pos="8306"/>
        </w:tabs>
        <w:spacing w:before="0" w:line="300"/>
        <w:ind w:left="720"/>
      </w:pPr>
      <w:r>
        <w:rPr>
          <w:rFonts w:ascii="Times New Roman" w:cs="Times New Roman" w:eastAsia="Times New Roman" w:hAnsi="Times New Roman"/>
          <w:sz w:val="24"/>
          <w:szCs w:val="24"/>
        </w:rPr>
        <w:t xml:space="preserve">2.1	Review of Related Work	9</w:t>
      </w:r>
    </w:p>
    <w:p>
      <w:pPr>
        <w:tabs>
          <w:tab w:val="left" w:pos="2520"/>
          <w:tab w:val="right" w:pos="8306"/>
        </w:tabs>
        <w:spacing w:before="0" w:line="300"/>
        <w:ind w:left="1440"/>
      </w:pPr>
      <w:r>
        <w:rPr>
          <w:rFonts w:ascii="Times New Roman" w:cs="Times New Roman" w:eastAsia="Times New Roman" w:hAnsi="Times New Roman"/>
          <w:sz w:val="24"/>
          <w:szCs w:val="24"/>
        </w:rPr>
        <w:t xml:space="preserve">2.1.1	Large Language Models and Hallucination	9</w:t>
      </w:r>
    </w:p>
    <w:p>
      <w:pPr>
        <w:tabs>
          <w:tab w:val="left" w:pos="2520"/>
          <w:tab w:val="right" w:pos="8306"/>
        </w:tabs>
        <w:spacing w:before="0" w:line="300"/>
        <w:ind w:left="1440"/>
      </w:pPr>
      <w:r>
        <w:rPr>
          <w:rFonts w:ascii="Times New Roman" w:cs="Times New Roman" w:eastAsia="Times New Roman" w:hAnsi="Times New Roman"/>
          <w:sz w:val="24"/>
          <w:szCs w:val="24"/>
        </w:rPr>
        <w:t xml:space="preserve">2.1.2	Retrieval-Augmented Generation	10</w:t>
      </w:r>
    </w:p>
    <w:p>
      <w:pPr>
        <w:tabs>
          <w:tab w:val="left" w:pos="2520"/>
          <w:tab w:val="right" w:pos="8306"/>
        </w:tabs>
        <w:spacing w:before="0" w:line="300"/>
        <w:ind w:left="1440"/>
      </w:pPr>
      <w:r>
        <w:rPr>
          <w:rFonts w:ascii="Times New Roman" w:cs="Times New Roman" w:eastAsia="Times New Roman" w:hAnsi="Times New Roman"/>
          <w:sz w:val="24"/>
          <w:szCs w:val="24"/>
        </w:rPr>
        <w:t xml:space="preserve">2.1.3	Chunking Strategies for Legal Documents	10</w:t>
      </w:r>
    </w:p>
    <w:p>
      <w:pPr>
        <w:tabs>
          <w:tab w:val="left" w:pos="2520"/>
          <w:tab w:val="right" w:pos="8306"/>
        </w:tabs>
        <w:spacing w:before="0" w:line="300"/>
        <w:ind w:left="1440"/>
      </w:pPr>
      <w:r>
        <w:rPr>
          <w:rFonts w:ascii="Times New Roman" w:cs="Times New Roman" w:eastAsia="Times New Roman" w:hAnsi="Times New Roman"/>
          <w:sz w:val="24"/>
          <w:szCs w:val="24"/>
        </w:rPr>
        <w:t xml:space="preserve">2.1.4	Hybrid Retrieval and Reranking	11</w:t>
      </w:r>
    </w:p>
    <w:p>
      <w:pPr>
        <w:tabs>
          <w:tab w:val="left" w:pos="2520"/>
          <w:tab w:val="right" w:pos="8306"/>
        </w:tabs>
        <w:spacing w:before="0" w:line="300"/>
        <w:ind w:left="1440"/>
      </w:pPr>
      <w:r>
        <w:rPr>
          <w:rFonts w:ascii="Times New Roman" w:cs="Times New Roman" w:eastAsia="Times New Roman" w:hAnsi="Times New Roman"/>
          <w:sz w:val="24"/>
          <w:szCs w:val="24"/>
        </w:rPr>
        <w:t xml:space="preserve">2.1.5	Verification of Generated Answers	11</w:t>
      </w:r>
    </w:p>
    <w:p>
      <w:pPr>
        <w:tabs>
          <w:tab w:val="left" w:pos="2520"/>
          <w:tab w:val="right" w:pos="8306"/>
        </w:tabs>
        <w:spacing w:before="0" w:line="300"/>
        <w:ind w:left="1440"/>
      </w:pPr>
      <w:r>
        <w:rPr>
          <w:rFonts w:ascii="Times New Roman" w:cs="Times New Roman" w:eastAsia="Times New Roman" w:hAnsi="Times New Roman"/>
          <w:sz w:val="24"/>
          <w:szCs w:val="24"/>
        </w:rPr>
        <w:t xml:space="preserve">2.1.6	Legal Datasets and Benchmarks	12</w:t>
      </w:r>
    </w:p>
    <w:p>
      <w:pPr>
        <w:tabs>
          <w:tab w:val="left" w:pos="2520"/>
          <w:tab w:val="right" w:pos="8306"/>
        </w:tabs>
        <w:spacing w:before="0" w:line="300"/>
        <w:ind w:left="1440"/>
      </w:pPr>
      <w:r>
        <w:rPr>
          <w:rFonts w:ascii="Times New Roman" w:cs="Times New Roman" w:eastAsia="Times New Roman" w:hAnsi="Times New Roman"/>
          <w:sz w:val="24"/>
          <w:szCs w:val="24"/>
        </w:rPr>
        <w:t xml:space="preserve">2.1.7	Positioning of the Present Work	13</w:t>
      </w:r>
    </w:p>
    <w:p>
      <w:pPr>
        <w:tabs>
          <w:tab w:val="left" w:pos="1440"/>
          <w:tab w:val="right" w:pos="8306"/>
        </w:tabs>
        <w:spacing w:before="0" w:line="300"/>
        <w:ind w:left="720"/>
      </w:pPr>
      <w:r>
        <w:rPr>
          <w:rFonts w:ascii="Times New Roman" w:cs="Times New Roman" w:eastAsia="Times New Roman" w:hAnsi="Times New Roman"/>
          <w:sz w:val="24"/>
          <w:szCs w:val="24"/>
        </w:rPr>
        <w:t xml:space="preserve">2.2	Summary of Literature	13</w:t>
      </w:r>
    </w:p>
    <w:p>
      <w:pPr>
        <w:tabs>
          <w:tab w:val="left" w:pos="1440"/>
          <w:tab w:val="right" w:pos="8306"/>
        </w:tabs>
        <w:spacing w:before="0" w:line="300"/>
        <w:ind w:left="720"/>
      </w:pPr>
      <w:r>
        <w:rPr>
          <w:rFonts w:ascii="Times New Roman" w:cs="Times New Roman" w:eastAsia="Times New Roman" w:hAnsi="Times New Roman"/>
          <w:sz w:val="24"/>
          <w:szCs w:val="24"/>
        </w:rPr>
        <w:t xml:space="preserve">2.3	Research Gap	14</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3	System Analysis and Requirements	16</w:t>
      </w:r>
    </w:p>
    <w:p>
      <w:pPr>
        <w:tabs>
          <w:tab w:val="left" w:pos="1440"/>
          <w:tab w:val="right" w:pos="8306"/>
        </w:tabs>
        <w:spacing w:before="0" w:line="300"/>
        <w:ind w:left="720"/>
      </w:pPr>
      <w:r>
        <w:rPr>
          <w:rFonts w:ascii="Times New Roman" w:cs="Times New Roman" w:eastAsia="Times New Roman" w:hAnsi="Times New Roman"/>
          <w:sz w:val="24"/>
          <w:szCs w:val="24"/>
        </w:rPr>
        <w:t xml:space="preserve">3.1	Existing Approaches and their Drawbacks	16</w:t>
      </w:r>
    </w:p>
    <w:p>
      <w:pPr>
        <w:tabs>
          <w:tab w:val="left" w:pos="1440"/>
          <w:tab w:val="right" w:pos="8306"/>
        </w:tabs>
        <w:spacing w:before="0" w:line="300"/>
        <w:ind w:left="720"/>
      </w:pPr>
      <w:r>
        <w:rPr>
          <w:rFonts w:ascii="Times New Roman" w:cs="Times New Roman" w:eastAsia="Times New Roman" w:hAnsi="Times New Roman"/>
          <w:sz w:val="24"/>
          <w:szCs w:val="24"/>
        </w:rPr>
        <w:t xml:space="preserve">3.2	Proposed System	17</w:t>
      </w:r>
    </w:p>
    <w:p>
      <w:pPr>
        <w:tabs>
          <w:tab w:val="left" w:pos="1440"/>
          <w:tab w:val="right" w:pos="8306"/>
        </w:tabs>
        <w:spacing w:before="0" w:line="300"/>
        <w:ind w:left="720"/>
      </w:pPr>
      <w:r>
        <w:rPr>
          <w:rFonts w:ascii="Times New Roman" w:cs="Times New Roman" w:eastAsia="Times New Roman" w:hAnsi="Times New Roman"/>
          <w:sz w:val="24"/>
          <w:szCs w:val="24"/>
        </w:rPr>
        <w:t xml:space="preserve">3.3	Feasibility Study	17</w:t>
      </w:r>
    </w:p>
    <w:p>
      <w:pPr>
        <w:tabs>
          <w:tab w:val="left" w:pos="1440"/>
          <w:tab w:val="right" w:pos="8306"/>
        </w:tabs>
        <w:spacing w:before="0" w:line="300"/>
        <w:ind w:left="720"/>
      </w:pPr>
      <w:r>
        <w:rPr>
          <w:rFonts w:ascii="Times New Roman" w:cs="Times New Roman" w:eastAsia="Times New Roman" w:hAnsi="Times New Roman"/>
          <w:sz w:val="24"/>
          <w:szCs w:val="24"/>
        </w:rPr>
        <w:t xml:space="preserve">3.4	Hardware Requirements	18</w:t>
      </w:r>
    </w:p>
    <w:p>
      <w:pPr>
        <w:tabs>
          <w:tab w:val="left" w:pos="1440"/>
          <w:tab w:val="right" w:pos="8306"/>
        </w:tabs>
        <w:spacing w:before="0" w:line="300"/>
        <w:ind w:left="720"/>
      </w:pPr>
      <w:r>
        <w:rPr>
          <w:rFonts w:ascii="Times New Roman" w:cs="Times New Roman" w:eastAsia="Times New Roman" w:hAnsi="Times New Roman"/>
          <w:sz w:val="24"/>
          <w:szCs w:val="24"/>
        </w:rPr>
        <w:t xml:space="preserve">3.5	Software Requirements	18</w:t>
      </w:r>
    </w:p>
    <w:p>
      <w:pPr>
        <w:tabs>
          <w:tab w:val="left" w:pos="2520"/>
          <w:tab w:val="right" w:pos="8306"/>
        </w:tabs>
        <w:spacing w:before="0" w:line="300"/>
        <w:ind w:left="1440"/>
      </w:pPr>
      <w:r>
        <w:rPr>
          <w:rFonts w:ascii="Times New Roman" w:cs="Times New Roman" w:eastAsia="Times New Roman" w:hAnsi="Times New Roman"/>
          <w:sz w:val="24"/>
          <w:szCs w:val="24"/>
        </w:rPr>
        <w:t xml:space="preserve">3.5.1	Functional Requirements	19</w:t>
      </w:r>
    </w:p>
    <w:p>
      <w:pPr>
        <w:tabs>
          <w:tab w:val="left" w:pos="2520"/>
          <w:tab w:val="right" w:pos="8306"/>
        </w:tabs>
        <w:spacing w:before="0" w:line="300"/>
        <w:ind w:left="1440"/>
      </w:pPr>
      <w:r>
        <w:rPr>
          <w:rFonts w:ascii="Times New Roman" w:cs="Times New Roman" w:eastAsia="Times New Roman" w:hAnsi="Times New Roman"/>
          <w:sz w:val="24"/>
          <w:szCs w:val="24"/>
        </w:rPr>
        <w:t xml:space="preserve">3.5.2	Non Functional Requirements	20</w:t>
      </w:r>
    </w:p>
    <w:p>
      <w:pPr>
        <w:tabs>
          <w:tab w:val="left" w:pos="2520"/>
          <w:tab w:val="right" w:pos="8306"/>
        </w:tabs>
        <w:spacing w:before="0" w:line="300"/>
        <w:ind w:left="1440"/>
      </w:pPr>
      <w:r>
        <w:rPr>
          <w:rFonts w:ascii="Times New Roman" w:cs="Times New Roman" w:eastAsia="Times New Roman" w:hAnsi="Times New Roman"/>
          <w:sz w:val="24"/>
          <w:szCs w:val="24"/>
        </w:rPr>
        <w:t xml:space="preserve">3.5.3	Development Environment	20</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4	System Design and Methodology	22</w:t>
      </w:r>
    </w:p>
    <w:p>
      <w:pPr>
        <w:tabs>
          <w:tab w:val="left" w:pos="1440"/>
          <w:tab w:val="right" w:pos="8306"/>
        </w:tabs>
        <w:spacing w:before="0" w:line="300"/>
        <w:ind w:left="720"/>
      </w:pPr>
      <w:r>
        <w:rPr>
          <w:rFonts w:ascii="Times New Roman" w:cs="Times New Roman" w:eastAsia="Times New Roman" w:hAnsi="Times New Roman"/>
          <w:sz w:val="24"/>
          <w:szCs w:val="24"/>
        </w:rPr>
        <w:t xml:space="preserve">4.1	Overall Pipeline	22</w:t>
      </w:r>
    </w:p>
    <w:p>
      <w:pPr>
        <w:tabs>
          <w:tab w:val="left" w:pos="1440"/>
          <w:tab w:val="right" w:pos="8306"/>
        </w:tabs>
        <w:spacing w:before="0" w:line="300"/>
        <w:ind w:left="720"/>
      </w:pPr>
      <w:r>
        <w:rPr>
          <w:rFonts w:ascii="Times New Roman" w:cs="Times New Roman" w:eastAsia="Times New Roman" w:hAnsi="Times New Roman"/>
          <w:sz w:val="24"/>
          <w:szCs w:val="24"/>
        </w:rPr>
        <w:t xml:space="preserve">4.2	System Architecture	24</w:t>
      </w:r>
    </w:p>
    <w:p>
      <w:pPr>
        <w:tabs>
          <w:tab w:val="left" w:pos="1440"/>
          <w:tab w:val="right" w:pos="8306"/>
        </w:tabs>
        <w:spacing w:before="0" w:line="300"/>
        <w:ind w:left="720"/>
      </w:pPr>
      <w:r>
        <w:rPr>
          <w:rFonts w:ascii="Times New Roman" w:cs="Times New Roman" w:eastAsia="Times New Roman" w:hAnsi="Times New Roman"/>
          <w:sz w:val="24"/>
          <w:szCs w:val="24"/>
        </w:rPr>
        <w:t xml:space="preserve">4.3	Module Description	25</w:t>
      </w:r>
    </w:p>
    <w:p>
      <w:pPr>
        <w:tabs>
          <w:tab w:val="left" w:pos="2520"/>
          <w:tab w:val="right" w:pos="8306"/>
        </w:tabs>
        <w:spacing w:before="0" w:line="300"/>
        <w:ind w:left="1440"/>
      </w:pPr>
      <w:r>
        <w:rPr>
          <w:rFonts w:ascii="Times New Roman" w:cs="Times New Roman" w:eastAsia="Times New Roman" w:hAnsi="Times New Roman"/>
          <w:sz w:val="24"/>
          <w:szCs w:val="24"/>
        </w:rPr>
        <w:t xml:space="preserve">4.3.1	Ingestion and Duplicate Detection Module	25</w:t>
      </w:r>
    </w:p>
    <w:p>
      <w:pPr>
        <w:tabs>
          <w:tab w:val="left" w:pos="2520"/>
          <w:tab w:val="right" w:pos="8306"/>
        </w:tabs>
        <w:spacing w:before="0" w:line="300"/>
        <w:ind w:left="1440"/>
      </w:pPr>
      <w:r>
        <w:rPr>
          <w:rFonts w:ascii="Times New Roman" w:cs="Times New Roman" w:eastAsia="Times New Roman" w:hAnsi="Times New Roman"/>
          <w:sz w:val="24"/>
          <w:szCs w:val="24"/>
        </w:rPr>
        <w:t xml:space="preserve">4.3.2	Summary-Augmented Chunking Module	25</w:t>
      </w:r>
    </w:p>
    <w:p>
      <w:pPr>
        <w:tabs>
          <w:tab w:val="left" w:pos="2520"/>
          <w:tab w:val="right" w:pos="8306"/>
        </w:tabs>
        <w:spacing w:before="0" w:line="300"/>
        <w:ind w:left="1440"/>
      </w:pPr>
      <w:r>
        <w:rPr>
          <w:rFonts w:ascii="Times New Roman" w:cs="Times New Roman" w:eastAsia="Times New Roman" w:hAnsi="Times New Roman"/>
          <w:sz w:val="24"/>
          <w:szCs w:val="24"/>
        </w:rPr>
        <w:t xml:space="preserve">4.3.3	Embedding and Indexing Module	26</w:t>
      </w:r>
    </w:p>
    <w:p>
      <w:pPr>
        <w:tabs>
          <w:tab w:val="left" w:pos="2520"/>
          <w:tab w:val="right" w:pos="8306"/>
        </w:tabs>
        <w:spacing w:before="0" w:line="300"/>
        <w:ind w:left="1440"/>
      </w:pPr>
      <w:r>
        <w:rPr>
          <w:rFonts w:ascii="Times New Roman" w:cs="Times New Roman" w:eastAsia="Times New Roman" w:hAnsi="Times New Roman"/>
          <w:sz w:val="24"/>
          <w:szCs w:val="24"/>
        </w:rPr>
        <w:t xml:space="preserve">4.3.4	Hybrid Retrieval and Reranking Module	26</w:t>
      </w:r>
    </w:p>
    <w:p>
      <w:pPr>
        <w:tabs>
          <w:tab w:val="left" w:pos="2520"/>
          <w:tab w:val="right" w:pos="8306"/>
        </w:tabs>
        <w:spacing w:before="0" w:line="300"/>
        <w:ind w:left="1440"/>
      </w:pPr>
      <w:r>
        <w:rPr>
          <w:rFonts w:ascii="Times New Roman" w:cs="Times New Roman" w:eastAsia="Times New Roman" w:hAnsi="Times New Roman"/>
          <w:sz w:val="24"/>
          <w:szCs w:val="24"/>
        </w:rPr>
        <w:t xml:space="preserve">4.3.5	Citation-Forced Generation Module	26</w:t>
      </w:r>
    </w:p>
    <w:p>
      <w:pPr>
        <w:tabs>
          <w:tab w:val="left" w:pos="2520"/>
          <w:tab w:val="right" w:pos="8306"/>
        </w:tabs>
        <w:spacing w:before="0" w:line="300"/>
        <w:ind w:left="1440"/>
      </w:pPr>
      <w:r>
        <w:rPr>
          <w:rFonts w:ascii="Times New Roman" w:cs="Times New Roman" w:eastAsia="Times New Roman" w:hAnsi="Times New Roman"/>
          <w:sz w:val="24"/>
          <w:szCs w:val="24"/>
        </w:rPr>
        <w:t xml:space="preserve">4.3.6	Verification Module	27</w:t>
      </w:r>
    </w:p>
    <w:p>
      <w:pPr>
        <w:tabs>
          <w:tab w:val="left" w:pos="2520"/>
          <w:tab w:val="right" w:pos="8306"/>
        </w:tabs>
        <w:spacing w:before="0" w:line="300"/>
        <w:ind w:left="1440"/>
      </w:pPr>
      <w:r>
        <w:rPr>
          <w:rFonts w:ascii="Times New Roman" w:cs="Times New Roman" w:eastAsia="Times New Roman" w:hAnsi="Times New Roman"/>
          <w:sz w:val="24"/>
          <w:szCs w:val="24"/>
        </w:rPr>
        <w:t xml:space="preserve">4.3.7	Web Interface Module	27</w:t>
      </w:r>
    </w:p>
    <w:p>
      <w:pPr>
        <w:tabs>
          <w:tab w:val="left" w:pos="1440"/>
          <w:tab w:val="right" w:pos="8306"/>
        </w:tabs>
        <w:spacing w:before="0" w:line="300"/>
        <w:ind w:left="720"/>
      </w:pPr>
      <w:r>
        <w:rPr>
          <w:rFonts w:ascii="Times New Roman" w:cs="Times New Roman" w:eastAsia="Times New Roman" w:hAnsi="Times New Roman"/>
          <w:sz w:val="24"/>
          <w:szCs w:val="24"/>
        </w:rPr>
        <w:t xml:space="preserve">4.4	Model Selection and Justification	28</w:t>
      </w:r>
    </w:p>
    <w:p>
      <w:pPr>
        <w:tabs>
          <w:tab w:val="left" w:pos="1440"/>
          <w:tab w:val="right" w:pos="8306"/>
        </w:tabs>
        <w:spacing w:before="0" w:line="300"/>
        <w:ind w:left="720"/>
      </w:pPr>
      <w:r>
        <w:rPr>
          <w:rFonts w:ascii="Times New Roman" w:cs="Times New Roman" w:eastAsia="Times New Roman" w:hAnsi="Times New Roman"/>
          <w:sz w:val="24"/>
          <w:szCs w:val="24"/>
        </w:rPr>
        <w:t xml:space="preserve">4.5	Methodology	28</w:t>
      </w:r>
    </w:p>
    <w:p>
      <w:pPr>
        <w:tabs>
          <w:tab w:val="left" w:pos="2520"/>
          <w:tab w:val="right" w:pos="8306"/>
        </w:tabs>
        <w:spacing w:before="0" w:line="300"/>
        <w:ind w:left="1440"/>
      </w:pPr>
      <w:r>
        <w:rPr>
          <w:rFonts w:ascii="Times New Roman" w:cs="Times New Roman" w:eastAsia="Times New Roman" w:hAnsi="Times New Roman"/>
          <w:sz w:val="24"/>
          <w:szCs w:val="24"/>
        </w:rPr>
        <w:t xml:space="preserve">4.5.1	Section-Aware Chunking Algorithm	29</w:t>
      </w:r>
    </w:p>
    <w:p>
      <w:pPr>
        <w:tabs>
          <w:tab w:val="left" w:pos="2520"/>
          <w:tab w:val="right" w:pos="8306"/>
        </w:tabs>
        <w:spacing w:before="0" w:line="300"/>
        <w:ind w:left="1440"/>
      </w:pPr>
      <w:r>
        <w:rPr>
          <w:rFonts w:ascii="Times New Roman" w:cs="Times New Roman" w:eastAsia="Times New Roman" w:hAnsi="Times New Roman"/>
          <w:sz w:val="24"/>
          <w:szCs w:val="24"/>
        </w:rPr>
        <w:t xml:space="preserve">4.5.2	Reciprocal Rank Fusion	29</w:t>
      </w:r>
    </w:p>
    <w:p>
      <w:pPr>
        <w:tabs>
          <w:tab w:val="left" w:pos="2520"/>
          <w:tab w:val="right" w:pos="8306"/>
        </w:tabs>
        <w:spacing w:before="0" w:line="300"/>
        <w:ind w:left="1440"/>
      </w:pPr>
      <w:r>
        <w:rPr>
          <w:rFonts w:ascii="Times New Roman" w:cs="Times New Roman" w:eastAsia="Times New Roman" w:hAnsi="Times New Roman"/>
          <w:sz w:val="24"/>
          <w:szCs w:val="24"/>
        </w:rPr>
        <w:t xml:space="preserve">4.5.3	Claim Score and Verification Confidence Score	29</w:t>
      </w:r>
    </w:p>
    <w:p>
      <w:pPr>
        <w:tabs>
          <w:tab w:val="left" w:pos="2520"/>
          <w:tab w:val="right" w:pos="8306"/>
        </w:tabs>
        <w:spacing w:before="0" w:line="300"/>
        <w:ind w:left="1440"/>
      </w:pPr>
      <w:r>
        <w:rPr>
          <w:rFonts w:ascii="Times New Roman" w:cs="Times New Roman" w:eastAsia="Times New Roman" w:hAnsi="Times New Roman"/>
          <w:sz w:val="24"/>
          <w:szCs w:val="24"/>
        </w:rPr>
        <w:t xml:space="preserve">4.5.4	Abstention and General-Knowledge Routing	30</w:t>
      </w:r>
    </w:p>
    <w:p>
      <w:pPr>
        <w:tabs>
          <w:tab w:val="left" w:pos="1440"/>
          <w:tab w:val="right" w:pos="8306"/>
        </w:tabs>
        <w:spacing w:before="0" w:line="300"/>
        <w:ind w:left="720"/>
      </w:pPr>
      <w:r>
        <w:rPr>
          <w:rFonts w:ascii="Times New Roman" w:cs="Times New Roman" w:eastAsia="Times New Roman" w:hAnsi="Times New Roman"/>
          <w:sz w:val="24"/>
          <w:szCs w:val="24"/>
        </w:rPr>
        <w:t xml:space="preserve">4.6	Data Design	30</w:t>
      </w:r>
    </w:p>
    <w:p>
      <w:pPr>
        <w:tabs>
          <w:tab w:val="left" w:pos="1440"/>
          <w:tab w:val="right" w:pos="8306"/>
        </w:tabs>
        <w:spacing w:before="0" w:line="300"/>
        <w:ind w:left="720"/>
      </w:pPr>
      <w:r>
        <w:rPr>
          <w:rFonts w:ascii="Times New Roman" w:cs="Times New Roman" w:eastAsia="Times New Roman" w:hAnsi="Times New Roman"/>
          <w:sz w:val="24"/>
          <w:szCs w:val="24"/>
        </w:rPr>
        <w:t xml:space="preserve">4.7	UML Diagrams	31</w:t>
      </w:r>
    </w:p>
    <w:p>
      <w:pPr>
        <w:tabs>
          <w:tab w:val="left" w:pos="2520"/>
          <w:tab w:val="right" w:pos="8306"/>
        </w:tabs>
        <w:spacing w:before="0" w:line="300"/>
        <w:ind w:left="1440"/>
      </w:pPr>
      <w:r>
        <w:rPr>
          <w:rFonts w:ascii="Times New Roman" w:cs="Times New Roman" w:eastAsia="Times New Roman" w:hAnsi="Times New Roman"/>
          <w:sz w:val="24"/>
          <w:szCs w:val="24"/>
        </w:rPr>
        <w:t xml:space="preserve">4.7.1	Use Case Diagram	31</w:t>
      </w:r>
    </w:p>
    <w:p>
      <w:pPr>
        <w:tabs>
          <w:tab w:val="left" w:pos="2520"/>
          <w:tab w:val="right" w:pos="8306"/>
        </w:tabs>
        <w:spacing w:before="0" w:line="300"/>
        <w:ind w:left="1440"/>
      </w:pPr>
      <w:r>
        <w:rPr>
          <w:rFonts w:ascii="Times New Roman" w:cs="Times New Roman" w:eastAsia="Times New Roman" w:hAnsi="Times New Roman"/>
          <w:sz w:val="24"/>
          <w:szCs w:val="24"/>
        </w:rPr>
        <w:t xml:space="preserve">4.7.2	Sequence Diagram	32</w:t>
      </w:r>
    </w:p>
    <w:p>
      <w:pPr>
        <w:tabs>
          <w:tab w:val="left" w:pos="2520"/>
          <w:tab w:val="right" w:pos="8306"/>
        </w:tabs>
        <w:spacing w:before="0" w:line="300"/>
        <w:ind w:left="1440"/>
      </w:pPr>
      <w:r>
        <w:rPr>
          <w:rFonts w:ascii="Times New Roman" w:cs="Times New Roman" w:eastAsia="Times New Roman" w:hAnsi="Times New Roman"/>
          <w:sz w:val="24"/>
          <w:szCs w:val="24"/>
        </w:rPr>
        <w:t xml:space="preserve">4.7.3	Activity Diagram	33</w:t>
      </w:r>
    </w:p>
    <w:p>
      <w:pPr>
        <w:tabs>
          <w:tab w:val="left" w:pos="2520"/>
          <w:tab w:val="right" w:pos="8306"/>
        </w:tabs>
        <w:spacing w:before="0" w:line="300"/>
        <w:ind w:left="1440"/>
      </w:pPr>
      <w:r>
        <w:rPr>
          <w:rFonts w:ascii="Times New Roman" w:cs="Times New Roman" w:eastAsia="Times New Roman" w:hAnsi="Times New Roman"/>
          <w:sz w:val="24"/>
          <w:szCs w:val="24"/>
        </w:rPr>
        <w:t xml:space="preserve">4.7.4	Class Diagram	34</w:t>
      </w:r>
    </w:p>
    <w:p>
      <w:pPr>
        <w:tabs>
          <w:tab w:val="left" w:pos="2520"/>
          <w:tab w:val="right" w:pos="8306"/>
        </w:tabs>
        <w:spacing w:before="0" w:line="300"/>
        <w:ind w:left="1440"/>
      </w:pPr>
      <w:r>
        <w:rPr>
          <w:rFonts w:ascii="Times New Roman" w:cs="Times New Roman" w:eastAsia="Times New Roman" w:hAnsi="Times New Roman"/>
          <w:sz w:val="24"/>
          <w:szCs w:val="24"/>
        </w:rPr>
        <w:t xml:space="preserve">4.7.5	Data Flow Diagrams	35</w:t>
      </w:r>
    </w:p>
    <w:p>
      <w:pPr>
        <w:tabs>
          <w:tab w:val="left" w:pos="1440"/>
          <w:tab w:val="right" w:pos="8306"/>
        </w:tabs>
        <w:spacing w:before="0" w:line="300"/>
        <w:ind w:left="720"/>
      </w:pPr>
      <w:r>
        <w:rPr>
          <w:rFonts w:ascii="Times New Roman" w:cs="Times New Roman" w:eastAsia="Times New Roman" w:hAnsi="Times New Roman"/>
          <w:sz w:val="24"/>
          <w:szCs w:val="24"/>
        </w:rPr>
        <w:t xml:space="preserve">4.8	Comparison with Existing Approaches	36</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5	Implementation	38</w:t>
      </w:r>
    </w:p>
    <w:p>
      <w:pPr>
        <w:tabs>
          <w:tab w:val="left" w:pos="1440"/>
          <w:tab w:val="right" w:pos="8306"/>
        </w:tabs>
        <w:spacing w:before="0" w:line="300"/>
        <w:ind w:left="720"/>
      </w:pPr>
      <w:r>
        <w:rPr>
          <w:rFonts w:ascii="Times New Roman" w:cs="Times New Roman" w:eastAsia="Times New Roman" w:hAnsi="Times New Roman"/>
          <w:sz w:val="24"/>
          <w:szCs w:val="24"/>
        </w:rPr>
        <w:t xml:space="preserve">5.1	Experimental Setup	38</w:t>
      </w:r>
    </w:p>
    <w:p>
      <w:pPr>
        <w:tabs>
          <w:tab w:val="left" w:pos="1440"/>
          <w:tab w:val="right" w:pos="8306"/>
        </w:tabs>
        <w:spacing w:before="0" w:line="300"/>
        <w:ind w:left="720"/>
      </w:pPr>
      <w:r>
        <w:rPr>
          <w:rFonts w:ascii="Times New Roman" w:cs="Times New Roman" w:eastAsia="Times New Roman" w:hAnsi="Times New Roman"/>
          <w:sz w:val="24"/>
          <w:szCs w:val="24"/>
        </w:rPr>
        <w:t xml:space="preserve">5.2	Project Structure	38</w:t>
      </w:r>
    </w:p>
    <w:p>
      <w:pPr>
        <w:tabs>
          <w:tab w:val="left" w:pos="1440"/>
          <w:tab w:val="right" w:pos="8306"/>
        </w:tabs>
        <w:spacing w:before="0" w:line="300"/>
        <w:ind w:left="720"/>
      </w:pPr>
      <w:r>
        <w:rPr>
          <w:rFonts w:ascii="Times New Roman" w:cs="Times New Roman" w:eastAsia="Times New Roman" w:hAnsi="Times New Roman"/>
          <w:sz w:val="24"/>
          <w:szCs w:val="24"/>
        </w:rPr>
        <w:t xml:space="preserve">5.3	Datasets Used	39</w:t>
      </w:r>
    </w:p>
    <w:p>
      <w:pPr>
        <w:tabs>
          <w:tab w:val="left" w:pos="1440"/>
          <w:tab w:val="right" w:pos="8306"/>
        </w:tabs>
        <w:spacing w:before="0" w:line="300"/>
        <w:ind w:left="720"/>
      </w:pPr>
      <w:r>
        <w:rPr>
          <w:rFonts w:ascii="Times New Roman" w:cs="Times New Roman" w:eastAsia="Times New Roman" w:hAnsi="Times New Roman"/>
          <w:sz w:val="24"/>
          <w:szCs w:val="24"/>
        </w:rPr>
        <w:t xml:space="preserve">5.4	Key Parameters	40</w:t>
      </w:r>
    </w:p>
    <w:p>
      <w:pPr>
        <w:tabs>
          <w:tab w:val="left" w:pos="1440"/>
          <w:tab w:val="right" w:pos="8306"/>
        </w:tabs>
        <w:spacing w:before="0" w:line="300"/>
        <w:ind w:left="720"/>
      </w:pPr>
      <w:r>
        <w:rPr>
          <w:rFonts w:ascii="Times New Roman" w:cs="Times New Roman" w:eastAsia="Times New Roman" w:hAnsi="Times New Roman"/>
          <w:sz w:val="24"/>
          <w:szCs w:val="24"/>
        </w:rPr>
        <w:t xml:space="preserve">5.5	Key Code Snippets	41</w:t>
      </w:r>
    </w:p>
    <w:p>
      <w:pPr>
        <w:tabs>
          <w:tab w:val="left" w:pos="2520"/>
          <w:tab w:val="right" w:pos="8306"/>
        </w:tabs>
        <w:spacing w:before="0" w:line="300"/>
        <w:ind w:left="1440"/>
      </w:pPr>
      <w:r>
        <w:rPr>
          <w:rFonts w:ascii="Times New Roman" w:cs="Times New Roman" w:eastAsia="Times New Roman" w:hAnsi="Times New Roman"/>
          <w:sz w:val="24"/>
          <w:szCs w:val="24"/>
        </w:rPr>
        <w:t xml:space="preserve">5.5.1	Text Extraction	41</w:t>
      </w:r>
    </w:p>
    <w:p>
      <w:pPr>
        <w:tabs>
          <w:tab w:val="left" w:pos="2520"/>
          <w:tab w:val="right" w:pos="8306"/>
        </w:tabs>
        <w:spacing w:before="0" w:line="300"/>
        <w:ind w:left="1440"/>
      </w:pPr>
      <w:r>
        <w:rPr>
          <w:rFonts w:ascii="Times New Roman" w:cs="Times New Roman" w:eastAsia="Times New Roman" w:hAnsi="Times New Roman"/>
          <w:sz w:val="24"/>
          <w:szCs w:val="24"/>
        </w:rPr>
        <w:t xml:space="preserve">5.5.2	Query Pipeline	42</w:t>
      </w:r>
    </w:p>
    <w:p>
      <w:pPr>
        <w:tabs>
          <w:tab w:val="left" w:pos="2520"/>
          <w:tab w:val="right" w:pos="8306"/>
        </w:tabs>
        <w:spacing w:before="0" w:line="300"/>
        <w:ind w:left="1440"/>
      </w:pPr>
      <w:r>
        <w:rPr>
          <w:rFonts w:ascii="Times New Roman" w:cs="Times New Roman" w:eastAsia="Times New Roman" w:hAnsi="Times New Roman"/>
          <w:sz w:val="24"/>
          <w:szCs w:val="24"/>
        </w:rPr>
        <w:t xml:space="preserve">5.5.3	Retrieval Comparison and Fusion	42</w:t>
      </w:r>
    </w:p>
    <w:p>
      <w:pPr>
        <w:tabs>
          <w:tab w:val="left" w:pos="2520"/>
          <w:tab w:val="right" w:pos="8306"/>
        </w:tabs>
        <w:spacing w:before="0" w:line="300"/>
        <w:ind w:left="1440"/>
      </w:pPr>
      <w:r>
        <w:rPr>
          <w:rFonts w:ascii="Times New Roman" w:cs="Times New Roman" w:eastAsia="Times New Roman" w:hAnsi="Times New Roman"/>
          <w:sz w:val="24"/>
          <w:szCs w:val="24"/>
        </w:rPr>
        <w:t xml:space="preserve">5.5.4	Verification Rules and Orchestration	43</w:t>
      </w:r>
    </w:p>
    <w:p>
      <w:pPr>
        <w:tabs>
          <w:tab w:val="left" w:pos="1440"/>
          <w:tab w:val="right" w:pos="8306"/>
        </w:tabs>
        <w:spacing w:before="0" w:line="300"/>
        <w:ind w:left="720"/>
      </w:pPr>
      <w:r>
        <w:rPr>
          <w:rFonts w:ascii="Times New Roman" w:cs="Times New Roman" w:eastAsia="Times New Roman" w:hAnsi="Times New Roman"/>
          <w:sz w:val="24"/>
          <w:szCs w:val="24"/>
        </w:rPr>
        <w:t xml:space="preserve">5.6	Deployment and User Interface	44</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6	Results and Discussion	46</w:t>
      </w:r>
    </w:p>
    <w:p>
      <w:pPr>
        <w:tabs>
          <w:tab w:val="left" w:pos="1440"/>
          <w:tab w:val="right" w:pos="8306"/>
        </w:tabs>
        <w:spacing w:before="0" w:line="300"/>
        <w:ind w:left="720"/>
      </w:pPr>
      <w:r>
        <w:rPr>
          <w:rFonts w:ascii="Times New Roman" w:cs="Times New Roman" w:eastAsia="Times New Roman" w:hAnsi="Times New Roman"/>
          <w:sz w:val="24"/>
          <w:szCs w:val="24"/>
        </w:rPr>
        <w:t xml:space="preserve">6.1	Evaluation Metrics	46</w:t>
      </w:r>
    </w:p>
    <w:p>
      <w:pPr>
        <w:tabs>
          <w:tab w:val="left" w:pos="1440"/>
          <w:tab w:val="right" w:pos="8306"/>
        </w:tabs>
        <w:spacing w:before="0" w:line="300"/>
        <w:ind w:left="720"/>
      </w:pPr>
      <w:r>
        <w:rPr>
          <w:rFonts w:ascii="Times New Roman" w:cs="Times New Roman" w:eastAsia="Times New Roman" w:hAnsi="Times New Roman"/>
          <w:sz w:val="24"/>
          <w:szCs w:val="24"/>
        </w:rPr>
        <w:t xml:space="preserve">6.2	Testing Strategy	46</w:t>
      </w:r>
    </w:p>
    <w:p>
      <w:pPr>
        <w:tabs>
          <w:tab w:val="left" w:pos="1440"/>
          <w:tab w:val="right" w:pos="8306"/>
        </w:tabs>
        <w:spacing w:before="0" w:line="300"/>
        <w:ind w:left="720"/>
      </w:pPr>
      <w:r>
        <w:rPr>
          <w:rFonts w:ascii="Times New Roman" w:cs="Times New Roman" w:eastAsia="Times New Roman" w:hAnsi="Times New Roman"/>
          <w:sz w:val="24"/>
          <w:szCs w:val="24"/>
        </w:rPr>
        <w:t xml:space="preserve">6.3	Functional Test Results	47</w:t>
      </w:r>
    </w:p>
    <w:p>
      <w:pPr>
        <w:tabs>
          <w:tab w:val="left" w:pos="1440"/>
          <w:tab w:val="right" w:pos="8306"/>
        </w:tabs>
        <w:spacing w:before="0" w:line="300"/>
        <w:ind w:left="720"/>
      </w:pPr>
      <w:r>
        <w:rPr>
          <w:rFonts w:ascii="Times New Roman" w:cs="Times New Roman" w:eastAsia="Times New Roman" w:hAnsi="Times New Roman"/>
          <w:sz w:val="24"/>
          <w:szCs w:val="24"/>
        </w:rPr>
        <w:t xml:space="preserve">6.4	Quantitative Results	48</w:t>
      </w:r>
    </w:p>
    <w:p>
      <w:pPr>
        <w:tabs>
          <w:tab w:val="left" w:pos="2520"/>
          <w:tab w:val="right" w:pos="8306"/>
        </w:tabs>
        <w:spacing w:before="0" w:line="300"/>
        <w:ind w:left="1440"/>
      </w:pPr>
      <w:r>
        <w:rPr>
          <w:rFonts w:ascii="Times New Roman" w:cs="Times New Roman" w:eastAsia="Times New Roman" w:hAnsi="Times New Roman"/>
          <w:sz w:val="24"/>
          <w:szCs w:val="24"/>
        </w:rPr>
        <w:t xml:space="preserve">6.4.1	Retrieval and Chunking	48</w:t>
      </w:r>
    </w:p>
    <w:p>
      <w:pPr>
        <w:tabs>
          <w:tab w:val="left" w:pos="2520"/>
          <w:tab w:val="right" w:pos="8306"/>
        </w:tabs>
        <w:spacing w:before="0" w:line="300"/>
        <w:ind w:left="1440"/>
      </w:pPr>
      <w:r>
        <w:rPr>
          <w:rFonts w:ascii="Times New Roman" w:cs="Times New Roman" w:eastAsia="Times New Roman" w:hAnsi="Times New Roman"/>
          <w:sz w:val="24"/>
          <w:szCs w:val="24"/>
        </w:rPr>
        <w:t xml:space="preserve">6.4.2	Verification Ablation	50</w:t>
      </w:r>
    </w:p>
    <w:p>
      <w:pPr>
        <w:tabs>
          <w:tab w:val="left" w:pos="2520"/>
          <w:tab w:val="right" w:pos="8306"/>
        </w:tabs>
        <w:spacing w:before="0" w:line="300"/>
        <w:ind w:left="1440"/>
      </w:pPr>
      <w:r>
        <w:rPr>
          <w:rFonts w:ascii="Times New Roman" w:cs="Times New Roman" w:eastAsia="Times New Roman" w:hAnsi="Times New Roman"/>
          <w:sz w:val="24"/>
          <w:szCs w:val="24"/>
        </w:rPr>
        <w:t xml:space="preserve">6.4.3	End-to-End Test Through the Interface	51</w:t>
      </w:r>
    </w:p>
    <w:p>
      <w:pPr>
        <w:tabs>
          <w:tab w:val="left" w:pos="2520"/>
          <w:tab w:val="right" w:pos="8306"/>
        </w:tabs>
        <w:spacing w:before="0" w:line="300"/>
        <w:ind w:left="1440"/>
      </w:pPr>
      <w:r>
        <w:rPr>
          <w:rFonts w:ascii="Times New Roman" w:cs="Times New Roman" w:eastAsia="Times New Roman" w:hAnsi="Times New Roman"/>
          <w:sz w:val="24"/>
          <w:szCs w:val="24"/>
        </w:rPr>
        <w:t xml:space="preserve">6.4.4	LangChain and Plain-Python Comparison	52</w:t>
      </w:r>
    </w:p>
    <w:p>
      <w:pPr>
        <w:tabs>
          <w:tab w:val="left" w:pos="1440"/>
          <w:tab w:val="right" w:pos="8306"/>
        </w:tabs>
        <w:spacing w:before="0" w:line="300"/>
        <w:ind w:left="720"/>
      </w:pPr>
      <w:r>
        <w:rPr>
          <w:rFonts w:ascii="Times New Roman" w:cs="Times New Roman" w:eastAsia="Times New Roman" w:hAnsi="Times New Roman"/>
          <w:sz w:val="24"/>
          <w:szCs w:val="24"/>
        </w:rPr>
        <w:t xml:space="preserve">6.5	Comparison with Existing Methods	53</w:t>
      </w:r>
    </w:p>
    <w:p>
      <w:pPr>
        <w:tabs>
          <w:tab w:val="left" w:pos="1440"/>
          <w:tab w:val="right" w:pos="8306"/>
        </w:tabs>
        <w:spacing w:before="0" w:line="300"/>
        <w:ind w:left="720"/>
      </w:pPr>
      <w:r>
        <w:rPr>
          <w:rFonts w:ascii="Times New Roman" w:cs="Times New Roman" w:eastAsia="Times New Roman" w:hAnsi="Times New Roman"/>
          <w:sz w:val="24"/>
          <w:szCs w:val="24"/>
        </w:rPr>
        <w:t xml:space="preserve">6.6	Error Analysis	53</w:t>
      </w:r>
    </w:p>
    <w:p>
      <w:pPr>
        <w:tabs>
          <w:tab w:val="left" w:pos="1440"/>
          <w:tab w:val="right" w:pos="8306"/>
        </w:tabs>
        <w:spacing w:before="0" w:line="300"/>
        <w:ind w:left="720"/>
      </w:pPr>
      <w:r>
        <w:rPr>
          <w:rFonts w:ascii="Times New Roman" w:cs="Times New Roman" w:eastAsia="Times New Roman" w:hAnsi="Times New Roman"/>
          <w:sz w:val="24"/>
          <w:szCs w:val="24"/>
        </w:rPr>
        <w:t xml:space="preserve">6.7	Sample Outputs	54</w:t>
      </w:r>
    </w:p>
    <w:p>
      <w:pPr>
        <w:tabs>
          <w:tab w:val="left" w:pos="1440"/>
          <w:tab w:val="right" w:pos="8306"/>
        </w:tabs>
        <w:spacing w:before="0" w:line="300"/>
        <w:ind w:left="720"/>
      </w:pPr>
      <w:r>
        <w:rPr>
          <w:rFonts w:ascii="Times New Roman" w:cs="Times New Roman" w:eastAsia="Times New Roman" w:hAnsi="Times New Roman"/>
          <w:sz w:val="24"/>
          <w:szCs w:val="24"/>
        </w:rPr>
        <w:t xml:space="preserve">6.8	Ethical and Responsible AI Considerations	56</w:t>
      </w:r>
    </w:p>
    <w:p>
      <w:pPr>
        <w:tabs>
          <w:tab w:val="left" w:pos="720"/>
          <w:tab w:val="right" w:pos="8306"/>
        </w:tabs>
        <w:spacing w:before="120" w:line="300"/>
        <w:ind w:left="0"/>
      </w:pPr>
      <w:r>
        <w:rPr>
          <w:rFonts w:ascii="Times New Roman" w:cs="Times New Roman" w:eastAsia="Times New Roman" w:hAnsi="Times New Roman"/>
          <w:b/>
          <w:bCs/>
          <w:sz w:val="24"/>
          <w:szCs w:val="24"/>
        </w:rPr>
        <w:t xml:space="preserve">7	Conclusion and Future Scope	58</w:t>
      </w:r>
    </w:p>
    <w:p>
      <w:pPr>
        <w:tabs>
          <w:tab w:val="left" w:pos="1440"/>
          <w:tab w:val="right" w:pos="8306"/>
        </w:tabs>
        <w:spacing w:before="0" w:line="300"/>
        <w:ind w:left="720"/>
      </w:pPr>
      <w:r>
        <w:rPr>
          <w:rFonts w:ascii="Times New Roman" w:cs="Times New Roman" w:eastAsia="Times New Roman" w:hAnsi="Times New Roman"/>
          <w:sz w:val="24"/>
          <w:szCs w:val="24"/>
        </w:rPr>
        <w:t xml:space="preserve">7.1	Conclusion	58</w:t>
      </w:r>
    </w:p>
    <w:p>
      <w:pPr>
        <w:tabs>
          <w:tab w:val="left" w:pos="1440"/>
          <w:tab w:val="right" w:pos="8306"/>
        </w:tabs>
        <w:spacing w:before="0" w:line="300"/>
        <w:ind w:left="720"/>
      </w:pPr>
      <w:r>
        <w:rPr>
          <w:rFonts w:ascii="Times New Roman" w:cs="Times New Roman" w:eastAsia="Times New Roman" w:hAnsi="Times New Roman"/>
          <w:sz w:val="24"/>
          <w:szCs w:val="24"/>
        </w:rPr>
        <w:t xml:space="preserve">7.2	Limitations	58</w:t>
      </w:r>
    </w:p>
    <w:p>
      <w:pPr>
        <w:tabs>
          <w:tab w:val="left" w:pos="1440"/>
          <w:tab w:val="right" w:pos="8306"/>
        </w:tabs>
        <w:spacing w:before="0" w:line="300"/>
        <w:ind w:left="720"/>
      </w:pPr>
      <w:r>
        <w:rPr>
          <w:rFonts w:ascii="Times New Roman" w:cs="Times New Roman" w:eastAsia="Times New Roman" w:hAnsi="Times New Roman"/>
          <w:sz w:val="24"/>
          <w:szCs w:val="24"/>
        </w:rPr>
        <w:t xml:space="preserve">7.3	Future Enhancements	59</w:t>
      </w:r>
    </w:p>
    <w:p>
      <w:pPr>
        <w:tabs>
          <w:tab w:val="left" w:pos="720"/>
          <w:tab w:val="right" w:pos="8306"/>
        </w:tabs>
        <w:spacing w:before="120" w:line="300"/>
      </w:pPr>
      <w:r>
        <w:rPr>
          <w:rFonts w:ascii="Times New Roman" w:cs="Times New Roman" w:eastAsia="Times New Roman" w:hAnsi="Times New Roman"/>
          <w:b/>
          <w:bCs/>
          <w:sz w:val="24"/>
          <w:szCs w:val="24"/>
        </w:rPr>
        <w:t xml:space="preserve">	References	60</w:t>
      </w:r>
    </w:p>
    <w:p>
      <w:pPr>
        <w:tabs>
          <w:tab w:val="left" w:pos="720"/>
          <w:tab w:val="right" w:pos="8306"/>
        </w:tabs>
        <w:spacing w:before="120" w:line="300"/>
      </w:pPr>
      <w:r>
        <w:rPr>
          <w:rFonts w:ascii="Times New Roman" w:cs="Times New Roman" w:eastAsia="Times New Roman" w:hAnsi="Times New Roman"/>
          <w:b/>
          <w:bCs/>
          <w:sz w:val="24"/>
          <w:szCs w:val="24"/>
        </w:rPr>
        <w:t xml:space="preserve">	Appendices	63</w:t>
      </w:r>
    </w:p>
    <w:p>
      <w:pPr>
        <w:tabs>
          <w:tab w:val="left" w:pos="1440"/>
          <w:tab w:val="right" w:pos="8306"/>
        </w:tabs>
        <w:spacing w:before="0" w:line="300"/>
        <w:ind w:left="720"/>
      </w:pPr>
      <w:r>
        <w:rPr>
          <w:rFonts w:ascii="Times New Roman" w:cs="Times New Roman" w:eastAsia="Times New Roman" w:hAnsi="Times New Roman"/>
          <w:sz w:val="24"/>
          <w:szCs w:val="24"/>
        </w:rPr>
        <w:t xml:space="preserve">	Appendix A: Source Code and Repository	63</w:t>
      </w:r>
    </w:p>
    <w:p>
      <w:pPr>
        <w:tabs>
          <w:tab w:val="left" w:pos="1440"/>
          <w:tab w:val="right" w:pos="8306"/>
        </w:tabs>
        <w:spacing w:before="0" w:line="300"/>
        <w:ind w:left="720"/>
      </w:pPr>
      <w:r>
        <w:rPr>
          <w:rFonts w:ascii="Times New Roman" w:cs="Times New Roman" w:eastAsia="Times New Roman" w:hAnsi="Times New Roman"/>
          <w:sz w:val="24"/>
          <w:szCs w:val="24"/>
        </w:rPr>
        <w:t xml:space="preserve">	Appendix B: Running and Hosting the System	63</w:t>
      </w:r>
    </w:p>
    <w:p>
      <w:pPr>
        <w:tabs>
          <w:tab w:val="left" w:pos="1440"/>
          <w:tab w:val="right" w:pos="8306"/>
        </w:tabs>
        <w:spacing w:before="0" w:line="300"/>
        <w:ind w:left="720"/>
      </w:pPr>
      <w:r>
        <w:rPr>
          <w:rFonts w:ascii="Times New Roman" w:cs="Times New Roman" w:eastAsia="Times New Roman" w:hAnsi="Times New Roman"/>
          <w:sz w:val="24"/>
          <w:szCs w:val="24"/>
        </w:rPr>
        <w:t xml:space="preserve">	Appendix C: Demonstration Questions	64</w:t>
      </w:r>
    </w:p>
    <w:p>
      <w:pPr>
        <w:pageBreakBefore/>
        <w:spacing w:after="240" w:before="0"/>
        <w:jc w:val="center"/>
      </w:pPr>
      <w:r>
        <w:rPr>
          <w:rFonts w:ascii="Times New Roman" w:cs="Times New Roman" w:eastAsia="Times New Roman" w:hAnsi="Times New Roman"/>
          <w:b/>
          <w:bCs/>
          <w:sz w:val="32"/>
          <w:szCs w:val="32"/>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4"/>
        <w:gridCol w:w="1302"/>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Fig. No.</w:t>
            </w:r>
          </w:p>
        </w:tc>
        <w:tc>
          <w:tcPr>
            <w:tcW w:type="dxa" w:w="590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Title</w:t>
            </w:r>
          </w:p>
        </w:tc>
        <w:tc>
          <w:tcPr>
            <w:tcW w:type="dxa" w:w="13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 verified answer in the Ask page of Legal AI, with its score and clickable citations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Processing pipeline of Legal AI, from document upload to the decision to answer or abstain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Three-tier system architecture of Legal AI</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24</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verification chain: V1 to V4 score each claim, V5 turns the scores into one decision and V6 records the evidence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 case diagram of Legal AI</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Sequence diagram for answering a question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Activity diagram of the verification chain and the decision rule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34</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4.7</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Class diagram of the main components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35</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4.8</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Level 0 data flow diagram (context diagram)</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4.9</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Level 1 data flow diagram</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Ingest page, where documents are uploaded and indexed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44</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Search page, comparing dense, keyword and hybrid retrieval for one query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45</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F1 for summary-augmented and paragraph chunking under each retrieval setting</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Corrupted claims shown to the user when each layer is removed, out of 28; only removing the V5 gate lets them through</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50</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 verified but incomplete answer: two correct claims for a question about three agreements; the note about the missing third had no citation and was dropped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54</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Proof view of a verified answer on a real non-disclosure agreement, with the cited paragraph and the verdict of each layer</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55</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 abstention: no indexed agreement covers repeat unfair trade practice offences, so no claim is shown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56</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The Evaluation page's map of the index: 695 chunks from eight documents, projected with PCA and coloured by document</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56</w:t>
            </w:r>
          </w:p>
        </w:tc>
      </w:tr>
    </w:tbl>
    <w:p>
      <w:pPr>
        <w:pageBreakBefore/>
        <w:spacing w:after="240" w:before="0"/>
        <w:jc w:val="center"/>
      </w:pPr>
      <w:r>
        <w:rPr>
          <w:rFonts w:ascii="Times New Roman" w:cs="Times New Roman" w:eastAsia="Times New Roman" w:hAnsi="Times New Roman"/>
          <w:b/>
          <w:bCs/>
          <w:sz w:val="32"/>
          <w:szCs w:val="32"/>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4"/>
        <w:gridCol w:w="1302"/>
      </w:tblGrid>
      <w:tr>
        <w:trPr>
          <w:cantSplit/>
          <w:tblHeader/>
        </w:trPr>
        <w:tc>
          <w:tcPr>
            <w:tcW w:type="dxa" w:w="110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Table No.</w:t>
            </w:r>
          </w:p>
        </w:tc>
        <w:tc>
          <w:tcPr>
            <w:tcW w:type="dxa" w:w="590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Title</w:t>
            </w:r>
          </w:p>
        </w:tc>
        <w:tc>
          <w:tcPr>
            <w:tcW w:type="dxa" w:w="130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Page No.</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 of Reviewed Literature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13</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Feasibility Study Summary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Hardware Requirements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Software Requirements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19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Models Used and Justification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28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Structure of a Chunk Row in the LanceDB Index</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Design Comparison with Existing Approaches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Experimental and Development Setup</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38</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Main Folders of the Project Repository</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39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 Implementation Parameters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40</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Functional Test Cases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47</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6.2</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Results over 10 Questions (k = 5, n = 50); Ctx is the Mean Characters of Context per Question</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49</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6.3</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Ablation: Clean Set of 10 Questions and 14 Claims; 14 Fabricated and 14 Swapped Claims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50</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End-to-End Test: 15 Questions with Answers Fixed in Advance</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51</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6.5</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Plain-Python and LangChain Implementations Compared</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52</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6.6</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Sample System Outputs</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55</w:t>
            </w:r>
          </w:p>
        </w:tc>
      </w:tr>
      <w:tr>
        <w:trPr>
          <w:cantSplit/>
        </w:trPr>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C.1</w:t>
            </w:r>
          </w:p>
        </w:tc>
        <w:tc>
          <w:tcPr>
            <w:tcW w:type="dxa" w:w="590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Selected Demonstration Questions and Expected Behaviour</w:t>
            </w:r>
          </w:p>
        </w:tc>
        <w:tc>
          <w:tcPr>
            <w:tcW w:type="dxa" w:w="130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center"/>
            </w:pPr>
            <w:r>
              <w:rPr>
                <w:rFonts w:ascii="Times New Roman" w:cs="Times New Roman" w:eastAsia="Times New Roman" w:hAnsi="Times New Roman"/>
                <w:b w:val="false"/>
                <w:bCs w:val="false"/>
                <w:sz w:val="22"/>
                <w:szCs w:val="22"/>
              </w:rPr>
              <w:t xml:space="preserve">64</w:t>
            </w:r>
          </w:p>
        </w:tc>
      </w:tr>
    </w:tbl>
    <w:p>
      <w:pPr>
        <w:pageBreakBefore/>
        <w:spacing w:after="240" w:before="0"/>
        <w:jc w:val="center"/>
      </w:pPr>
      <w:r>
        <w:rPr>
          <w:rFonts w:ascii="Times New Roman" w:cs="Times New Roman" w:eastAsia="Times New Roman" w:hAnsi="Times New Roman"/>
          <w:b/>
          <w:bCs/>
          <w:sz w:val="32"/>
          <w:szCs w:val="32"/>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1"/>
        <w:gridCol w:w="6005"/>
      </w:tblGrid>
      <w:tr>
        <w:trPr>
          <w:cantSplit/>
          <w:tblHeader/>
        </w:trPr>
        <w:tc>
          <w:tcPr>
            <w:tcW w:type="dxa" w:w="230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Abbreviation</w:t>
            </w:r>
          </w:p>
        </w:tc>
        <w:tc>
          <w:tcPr>
            <w:tcW w:type="dxa" w:w="600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Expansion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Artificial Intelligence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API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Application Programming Interface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BERT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Bidirectional Encoder Representations from Transformers</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Best Matching 25 (keyword ranking function)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CPU</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Central Processing Unit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CrPC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Code of Criminal Procedure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CUAD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Contract Understanding Atticus Dataset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DFD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Data Flow Diagram</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GPU</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Graphics Processing Unit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HTML</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HyperText Markup Language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HTTP</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HyperText Transfer Protocol</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Indian Penal Code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JSON</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JavaScript Object Notation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LLM</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Large Language Model</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MAUD</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Merger Agreement Understanding Dataset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Multi-Genre 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NI Act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Negotiable Instruments Act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PCA</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Principal Component Analysis</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PDF</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Portable Document Format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RAG</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Retrieval-Augmented Generation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RAM</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Random Access Memory</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REST</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Representational State Transfer</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Robustly Optimized BERT Pretraining Approach</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RRF</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Reciprocal Rank Fusion</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Summary-Augmented Chunking</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SHA-256</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Secure Hash Algorithm, 256-bit</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SNLI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Stanford Natural Language Inference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UI</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User Interface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UML</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Unified Modeling Language</w:t>
            </w:r>
          </w:p>
        </w:tc>
      </w:tr>
      <w:tr>
        <w:trPr>
          <w:cantSplit/>
        </w:trPr>
        <w:tc>
          <w:tcPr>
            <w:tcW w:type="dxa" w:w="230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VCS</w:t>
            </w:r>
          </w:p>
        </w:tc>
        <w:tc>
          <w:tcPr>
            <w:tcW w:type="dxa" w:w="600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Confidence Score</w:t>
            </w:r>
          </w:p>
        </w:tc>
      </w:tr>
    </w:tbl>
    <w:p>
      <w:pPr>
        <w:sectPr>
          <w:footerReference w:type="default" r:id="rId8"/>
          <w:pgSz w:w="11906" w:h="16838" w:orient="portrait"/>
          <w:pgMar w:top="1440" w:right="1440" w:bottom="1440" w:left="2160" w:header="708" w:footer="708" w:gutter="0"/>
          <w:pgNumType w:start="1" w:fmt="lowerRoman"/>
          <w:docGrid w:linePitch="360"/>
        </w:sectPr>
      </w:pPr>
    </w:p>
    <w:p>
      <w:pPr>
        <w:pStyle w:val="Heading1"/>
        <w:pageBreakBefore/>
        <w:spacing w:after="60"/>
        <w:jc w:val="center"/>
      </w:pPr>
      <w:r>
        <w:rPr>
          <w:rFonts w:ascii="Times New Roman" w:cs="Times New Roman" w:eastAsia="Times New Roman" w:hAnsi="Times New Roman"/>
          <w:b/>
          <w:bCs/>
          <w:sz w:val="32"/>
          <w:szCs w:val="32"/>
        </w:rPr>
        <w:t xml:space="preserve">CHAPTER 1</w:t>
      </w:r>
    </w:p>
    <w:p>
      <w:pPr>
        <w:spacing w:after="360"/>
        <w:jc w:val="center"/>
      </w:pPr>
      <w:r>
        <w:rPr>
          <w:rFonts w:ascii="Times New Roman" w:cs="Times New Roman" w:eastAsia="Times New Roman" w:hAnsi="Times New Roman"/>
          <w:b/>
          <w:bCs/>
          <w:sz w:val="32"/>
          <w:szCs w:val="32"/>
        </w:rPr>
        <w:t xml:space="preserve">INTRODUCTION</w:t>
      </w:r>
    </w:p>
    <w:p>
      <w:pPr>
        <w:pStyle w:val="Heading2"/>
        <w:keepNext/>
        <w:spacing w:after="120" w:before="240"/>
      </w:pPr>
      <w:r>
        <w:rPr>
          <w:rFonts w:ascii="Times New Roman" w:cs="Times New Roman" w:eastAsia="Times New Roman" w:hAnsi="Times New Roman"/>
          <w:b/>
          <w:bCs/>
          <w:sz w:val="28"/>
          <w:szCs w:val="28"/>
        </w:rPr>
        <w:t xml:space="preserve">1.1  Background</w:t>
      </w:r>
    </w:p>
    <w:p>
      <w:pPr>
        <w:spacing w:after="160" w:line="360"/>
        <w:jc w:val="both"/>
      </w:pPr>
      <w:r>
        <w:rPr>
          <w:rFonts w:ascii="Times New Roman" w:cs="Times New Roman" w:eastAsia="Times New Roman" w:hAnsi="Times New Roman"/>
          <w:sz w:val="24"/>
          <w:szCs w:val="24"/>
        </w:rPr>
        <w:t xml:space="preserve">Large language models have changed the way people look for information. A student preparing for an examination, a small business owner reading a rental agreement and a junior lawyer drafting a notice can all type a question in plain words and receive a fluent answer within seconds. These models are built on the transformer architecture [1] and on pretrained language representations such as BERT [2], and they are trained on very large collections of text, which is why their answers sound confident and complete. In the legal domain this fluency is both useful and dangerous. Law is written in long, formal and heavily structured documents, and a short explanation in everyday language can save a reader a great deal of time. At the same time, a statement about the law is only valuable if it is correct and if the reader can trace it back to the provision that supports it.</w:t>
      </w:r>
    </w:p>
    <w:p>
      <w:pPr>
        <w:spacing w:after="160" w:line="360"/>
        <w:jc w:val="both"/>
      </w:pPr>
      <w:r>
        <w:rPr>
          <w:rFonts w:ascii="Times New Roman" w:cs="Times New Roman" w:eastAsia="Times New Roman" w:hAnsi="Times New Roman"/>
          <w:sz w:val="24"/>
          <w:szCs w:val="24"/>
        </w:rPr>
        <w:t xml:space="preserve">The difficulty is that a language model does not look up the law when it answers. It predicts the next words from patterns it learned during training, and when those patterns are incomplete it can produce text that reads well but is not true. This behaviour is known as hallucination, and it has been studied across many natural language generation tasks [3]. In legal question answering it takes a particularly harmful form: the model may describe a section that does not exist, attach the wrong punishment to an offence, or cite a judgment that was never delivered. Studies of legal hallucination show that general-purpose models make such errors often, even on simple questions about well-known cases [4]. This project starts from that problem and asks how a question-answering system can be built so that its answers can be checked, and so that it refuses to answer when the evidence is not good enough.</w:t>
      </w:r>
    </w:p>
    <w:p>
      <w:pPr>
        <w:pStyle w:val="Heading3"/>
        <w:keepNext/>
        <w:spacing w:after="100" w:before="200"/>
      </w:pPr>
      <w:r>
        <w:rPr>
          <w:rFonts w:ascii="Times New Roman" w:cs="Times New Roman" w:eastAsia="Times New Roman" w:hAnsi="Times New Roman"/>
          <w:b/>
          <w:bCs/>
          <w:sz w:val="24"/>
          <w:szCs w:val="24"/>
        </w:rPr>
        <w:t xml:space="preserve">1.1.1  Overview of Legal AI</w:t>
      </w:r>
    </w:p>
    <w:p>
      <w:pPr>
        <w:spacing w:after="160" w:line="360"/>
        <w:jc w:val="both"/>
      </w:pPr>
      <w:r>
        <w:rPr>
          <w:rFonts w:ascii="Times New Roman" w:cs="Times New Roman" w:eastAsia="Times New Roman" w:hAnsi="Times New Roman"/>
          <w:sz w:val="24"/>
          <w:szCs w:val="24"/>
        </w:rPr>
        <w:t xml:space="preserve">Legal AI is a question-answering system for legal documents such as statutes and contracts. A user first uploads documents through a web interface. The system splits each document along its legal structure, so that every section or clause becomes a separate piece of text with its own identifier, and stores these pieces in a searchable index. When the user asks a question, the system finds the most relevant pieces, gives them to a large language model and instructs the model to write its answer one claim per line, with every claim ending in the identifier of the piece it came from. Before the answer is shown, every claim is checked against the passage it cites. The checks are combined into a single number, the Verification Confidence Score, and the answer is shown only when this score is at least 0.60; otherwise the system abstains and says that the documents do not support an answer.</w:t>
      </w:r>
    </w:p>
    <w:p>
      <w:pPr>
        <w:spacing w:after="160" w:line="360"/>
        <w:jc w:val="both"/>
      </w:pPr>
      <w:r>
        <w:rPr>
          <w:rFonts w:ascii="Times New Roman" w:cs="Times New Roman" w:eastAsia="Times New Roman" w:hAnsi="Times New Roman"/>
          <w:sz w:val="24"/>
          <w:szCs w:val="24"/>
        </w:rPr>
        <w:t xml:space="preserve">The final answer is therefore not just a paragraph of text. It carries a badge that tells the user whether it was verified, a score, and a citation for each claim. Clicking a citation opens a proof view that shows the exact passage, the verdict of every verification layer and the contribution of the claim to the score. Fig. 1.1 shows a verified answer as it appears in the Ask page of the web interface. The system is built as a web application with a React front end and a FastAPI back end, and most of the models it uses run locally on the server. Only the step that writes the answer is sent to an external language model service, which is Groq running the open-weight model gpt-oss-120b in our deployment. Every other step, including the checking of the answer, is performed by components that we control and can inspect.</w:t>
      </w:r>
    </w:p>
    <w:p>
      <w:pPr>
        <w:keepNext/>
        <w:spacing w:after="80" w:before="120"/>
        <w:jc w:val="center"/>
      </w:pPr>
      <w:r>
        <w:drawing>
          <wp:inline distT="0" distB="0" distL="0" distR="0">
            <wp:extent cx="51244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962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1.1 </w:t>
      </w:r>
      <w:r>
        <w:rPr>
          <w:rFonts w:ascii="Times New Roman" w:cs="Times New Roman" w:eastAsia="Times New Roman" w:hAnsi="Times New Roman"/>
          <w:sz w:val="22"/>
          <w:szCs w:val="22"/>
        </w:rPr>
        <w:t xml:space="preserve">A verified answer in the Ask page of Legal AI, with its score and clickable citations</w:t>
      </w:r>
    </w:p>
    <w:p>
      <w:pPr>
        <w:pStyle w:val="Heading3"/>
        <w:keepNext/>
        <w:spacing w:after="100" w:before="200"/>
      </w:pPr>
      <w:r>
        <w:rPr>
          <w:rFonts w:ascii="Times New Roman" w:cs="Times New Roman" w:eastAsia="Times New Roman" w:hAnsi="Times New Roman"/>
          <w:b/>
          <w:bCs/>
          <w:sz w:val="24"/>
          <w:szCs w:val="24"/>
        </w:rPr>
        <w:t xml:space="preserve">1.1.2  Key Terms in Retrieval-Augmented Generation</w:t>
      </w:r>
    </w:p>
    <w:p>
      <w:pPr>
        <w:spacing w:after="160" w:line="360"/>
        <w:jc w:val="both"/>
      </w:pPr>
      <w:r>
        <w:rPr>
          <w:rFonts w:ascii="Times New Roman" w:cs="Times New Roman" w:eastAsia="Times New Roman" w:hAnsi="Times New Roman"/>
          <w:sz w:val="24"/>
          <w:szCs w:val="24"/>
        </w:rPr>
        <w:t xml:space="preserve">Several technical terms are used throughout this report, and it is useful to explain them in one place. A large language model (LLM) is a neural network trained to predict text, which can answer questions and write explanations. Retrieval-augmented generation (RAG) is a design in which the system first retrieves relevant passages from a trusted collection of documents and then asks the model to answer from those passages instead of from memory alone [5]. A chunk is one of the small pieces into which a document is split before indexing. An embedding is a list of numbers that represents the meaning of a chunk or a question, so that pieces of text with similar meaning have similar numbers. Dense retrieval compares these embeddings, while keyword retrieval compares the actual words, usually with the BM25 ranking function. A reranker is a slower and more careful model that rescores a short list of candidates returned by the first search.</w:t>
      </w:r>
    </w:p>
    <w:p>
      <w:pPr>
        <w:spacing w:after="160" w:line="360"/>
        <w:jc w:val="both"/>
      </w:pPr>
      <w:r>
        <w:rPr>
          <w:rFonts w:ascii="Times New Roman" w:cs="Times New Roman" w:eastAsia="Times New Roman" w:hAnsi="Times New Roman"/>
          <w:sz w:val="24"/>
          <w:szCs w:val="24"/>
        </w:rPr>
        <w:t xml:space="preserve">On the verification side, natural language inference (NLI) is the task of deciding whether a premise passage entails, contradicts or is neutral towards a hypothesis sentence. In this system the cited passage is the premise and each claim of the answer is the hypothesis. An atomic fact is one small statement inside a claim, such as a number of days, an amount of money or the name of a party. The Verification Confidence Score (VCS) is the weighted score that combines the results of the checks for every claim, and the abstention threshold is the value of this score below which the system refuses to answer. Summary-augmented chunking (SAC) is the chunking method used for statutes, in which every chunk is stored together with a short summary of the section it belongs to. These terms are listed again with their full forms in the List of Abbreviations at the beginning of this report.</w:t>
      </w:r>
    </w:p>
    <w:p>
      <w:pPr>
        <w:pStyle w:val="Heading3"/>
        <w:keepNext/>
        <w:spacing w:after="100" w:before="200"/>
      </w:pPr>
      <w:r>
        <w:rPr>
          <w:rFonts w:ascii="Times New Roman" w:cs="Times New Roman" w:eastAsia="Times New Roman" w:hAnsi="Times New Roman"/>
          <w:b/>
          <w:bCs/>
          <w:sz w:val="24"/>
          <w:szCs w:val="24"/>
        </w:rPr>
        <w:t xml:space="preserve">1.1.3  Why Legal Question Answering Is Difficult</w:t>
      </w:r>
    </w:p>
    <w:p>
      <w:pPr>
        <w:spacing w:after="160" w:line="360"/>
        <w:jc w:val="both"/>
      </w:pPr>
      <w:r>
        <w:rPr>
          <w:rFonts w:ascii="Times New Roman" w:cs="Times New Roman" w:eastAsia="Times New Roman" w:hAnsi="Times New Roman"/>
          <w:sz w:val="24"/>
          <w:szCs w:val="24"/>
        </w:rPr>
        <w:t xml:space="preserve">Legal text has properties that make automatic question answering harder than in many other domains. Statutes are organised as a hierarchy of Acts, Chapters, Sections and Clauses, and the meaning of a clause often depends on the section that contains it. A clause that says "within thirty days" means nothing on its own unless the reader knows what the thirty days apply to. Sections also refer to each other, define terms in one place and use them in another, and contain exceptions that reverse the general rule. Contracts have a different structure but the same problem: a definition at the start of an agreement changes the meaning of every later clause that uses the defined term. A system that cuts documents into fixed-size pieces of text, which is the default in many retrieval pipelines, can easily separate a clause from the context that gives it its meaning.</w:t>
      </w:r>
    </w:p>
    <w:p>
      <w:pPr>
        <w:spacing w:after="160" w:line="360"/>
        <w:jc w:val="both"/>
      </w:pPr>
      <w:r>
        <w:rPr>
          <w:rFonts w:ascii="Times New Roman" w:cs="Times New Roman" w:eastAsia="Times New Roman" w:hAnsi="Times New Roman"/>
          <w:sz w:val="24"/>
          <w:szCs w:val="24"/>
        </w:rPr>
        <w:t xml:space="preserve">The second difficulty is that legal users need precision rather than a general impression. If a user asks for the punishment for theft, an answer that mentions imprisonment but gives the wrong maximum term is worse than no answer, because it looks reliable. The user also needs to know which provision the answer relies on, so that it can be read and checked. Finally, the vocabulary of ordinary users is very different from the vocabulary of the law. A person may ask what happens if a landlord throws them out by force, while the statute speaks of unlawful eviction. A useful system must connect such paraphrases to the right provisions, keep exact legal terms and section numbers searchable, and still refuse to answer when the indexed documents simply do not cover the question that was asked.</w:t>
      </w:r>
    </w:p>
    <w:p>
      <w:pPr>
        <w:pStyle w:val="Heading2"/>
        <w:keepNext/>
        <w:spacing w:after="120" w:before="240"/>
      </w:pPr>
      <w:r>
        <w:rPr>
          <w:rFonts w:ascii="Times New Roman" w:cs="Times New Roman" w:eastAsia="Times New Roman" w:hAnsi="Times New Roman"/>
          <w:b/>
          <w:bCs/>
          <w:sz w:val="28"/>
          <w:szCs w:val="28"/>
        </w:rPr>
        <w:t xml:space="preserve">1.2  Motivation</w:t>
      </w:r>
    </w:p>
    <w:p>
      <w:pPr>
        <w:spacing w:after="160" w:line="360"/>
        <w:jc w:val="both"/>
      </w:pPr>
      <w:r>
        <w:rPr>
          <w:rFonts w:ascii="Times New Roman" w:cs="Times New Roman" w:eastAsia="Times New Roman" w:hAnsi="Times New Roman"/>
          <w:sz w:val="24"/>
          <w:szCs w:val="24"/>
        </w:rPr>
        <w:t xml:space="preserve">The motivation for this project comes from real failures of AI tools in legal work. In Mata v. Avianca, Inc., a federal court in the United States sanctioned lawyers who had filed a brief that cited court decisions invented by a chatbot [6]. The lawyers had not checked the citations, and the cases looked convincing because they had plausible names, dates and quotations. This case is now widely discussed because it shows how a fluent model can mislead even trained professionals. The same risk applies to students, small businesses and ordinary citizens who use chatbots to understand their rights, and who have even less ability to tell a real provision from an invented one. A tool that answers legal questions should therefore make checking easy, and should not present an answer as reliable unless the evidence behind it has been examined.</w:t>
      </w:r>
    </w:p>
    <w:p>
      <w:pPr>
        <w:spacing w:after="160" w:line="360"/>
        <w:jc w:val="both"/>
      </w:pPr>
      <w:r>
        <w:rPr>
          <w:rFonts w:ascii="Times New Roman" w:cs="Times New Roman" w:eastAsia="Times New Roman" w:hAnsi="Times New Roman"/>
          <w:sz w:val="24"/>
          <w:szCs w:val="24"/>
        </w:rPr>
        <w:t xml:space="preserve">A second motivation is that retrieval alone has not solved the problem. An evaluation of commercial legal research tools, which are built on retrieval and marketed as reliable, found that they still produce hallucinated answers in a significant share of queries [7]. Retrieval reduces the chance that the model invents a source, but it does not guarantee that the answer the model finally writes matches the passages it was given. This observation led us to focus on the step that most systems leave out: checking the generated answer against its evidence before the user sees it. We also wanted the result of this check to be visible and understandable, so that a user can see not only that an answer was accepted or refused but also why, claim by claim, in a form that a teacher, a reviewer or a lawyer could audit.</w:t>
      </w:r>
    </w:p>
    <w:p>
      <w:pPr>
        <w:pStyle w:val="Heading2"/>
        <w:keepNext/>
        <w:spacing w:after="120" w:before="240"/>
      </w:pPr>
      <w:r>
        <w:rPr>
          <w:rFonts w:ascii="Times New Roman" w:cs="Times New Roman" w:eastAsia="Times New Roman" w:hAnsi="Times New Roman"/>
          <w:b/>
          <w:bCs/>
          <w:sz w:val="28"/>
          <w:szCs w:val="28"/>
        </w:rPr>
        <w:t xml:space="preserve">1.3  Problem Statement</w:t>
      </w:r>
    </w:p>
    <w:p>
      <w:pPr>
        <w:spacing w:after="160" w:line="360"/>
        <w:jc w:val="both"/>
      </w:pPr>
      <w:r>
        <w:rPr>
          <w:rFonts w:ascii="Times New Roman" w:cs="Times New Roman" w:eastAsia="Times New Roman" w:hAnsi="Times New Roman"/>
          <w:sz w:val="24"/>
          <w:szCs w:val="24"/>
        </w:rPr>
        <w:t xml:space="preserve">AI chatbots answer legal questions confidently, but they can state rules and citations that do not exist, and in a standard retrieval-augmented system nothing checks the final answer against the retrieved evidence before it reaches the user. Three weaknesses lie behind this problem. Fixed-size chunking separates a clause from the section that gives it meaning, so the retrieved text may be correct in isolation but misleading in context. Retrieval ranks passages by their similarity to the question, which is not the same as supporting the answer the model then writes. And the generated answer is shown without any verification, so a wrong claim with a plausible citation looks exactly like a correct one. Existing work addresses these issues separately, and few systems decide automatically whether an answer should be shown at all.</w:t>
      </w:r>
    </w:p>
    <w:p>
      <w:pPr>
        <w:spacing w:after="160" w:line="360"/>
        <w:jc w:val="both"/>
      </w:pPr>
      <w:r>
        <w:rPr>
          <w:rFonts w:ascii="Times New Roman" w:cs="Times New Roman" w:eastAsia="Times New Roman" w:hAnsi="Times New Roman"/>
          <w:sz w:val="24"/>
          <w:szCs w:val="24"/>
        </w:rPr>
        <w:t xml:space="preserve">The problem addressed in this project is therefore to design and build a legal question-answering system that keeps the legal structure of documents during indexing, retrieves evidence with both meaning-based and keyword-based search, forces the language model to cite a source passage for every claim, verifies each claim against its cited passage with independent checks, and combines these checks into a single score that decides whether the answer is shown or withheld. The system must also record a proof for every answer so that its decision can be inspected, must refuse to answer when the documents do not support an answer, and must be evaluated honestly, including the cases in which it refuses an answer that it should have given. The evaluation must show which part of the design is actually responsible for keeping wrong claims away from the user.</w:t>
      </w:r>
    </w:p>
    <w:p>
      <w:pPr>
        <w:pStyle w:val="Heading2"/>
        <w:keepNext/>
        <w:spacing w:after="120" w:before="240"/>
      </w:pPr>
      <w:r>
        <w:rPr>
          <w:rFonts w:ascii="Times New Roman" w:cs="Times New Roman" w:eastAsia="Times New Roman" w:hAnsi="Times New Roman"/>
          <w:b/>
          <w:bCs/>
          <w:sz w:val="28"/>
          <w:szCs w:val="28"/>
        </w:rPr>
        <w:t xml:space="preserve">1.4  Research Objectives</w:t>
      </w:r>
    </w:p>
    <w:p>
      <w:pPr>
        <w:spacing w:after="160" w:line="360"/>
        <w:jc w:val="both"/>
      </w:pPr>
      <w:r>
        <w:rPr>
          <w:rFonts w:ascii="Times New Roman" w:cs="Times New Roman" w:eastAsia="Times New Roman" w:hAnsi="Times New Roman"/>
          <w:sz w:val="24"/>
          <w:szCs w:val="24"/>
        </w:rPr>
        <w:t xml:space="preserve">The objectives of this project follow directly from the problem statement. They cover the way documents are prepared, the way evidence is retrieved, the way answers are written and checked, the way the decision to show or withhold an answer is made, and the way the whole system is evaluated and made available to users. Each objective was translated into one or more components of the implementation described in Chapters 4 and 5, and each one is measured in Chapter 6 wherever a measurement was possible. The objectives were also chosen so that the work could be completed within the time and computing resources available to an undergraduate team, which is why the system relies on small local models for retrieval and verification and uses an external service only for writing the answer. The six research objectives are stated below.</w:t>
      </w:r>
    </w:p>
    <w:p>
      <w:pPr>
        <w:spacing w:after="160" w:line="360"/>
        <w:jc w:val="both"/>
      </w:pPr>
      <w:r>
        <w:rPr>
          <w:rFonts w:ascii="Times New Roman" w:cs="Times New Roman" w:eastAsia="Times New Roman" w:hAnsi="Times New Roman"/>
          <w:sz w:val="24"/>
          <w:szCs w:val="24"/>
        </w:rPr>
        <w:t xml:space="preserve">To construct an ingestion and chunking pipeline that reads statutes and contracts in PDF and plain text form, detects whether a document has an Act, Chapter, Section and Clause structure, and splits it along that structure using summary-augmented chunking, so that every chunk is one section or clause with a stable identifier and a short summary of the section it belongs to. For documents without such structure, such as contracts, the pipeline must fall back to paragraph chunking and record which strategy was used, so that the rest of the system and the evaluation can tell the two cases apart. The pipeline must also detect duplicate uploads with a content fingerprint, so that the same document is never indexed twice and the search results are not distorted by repeated text.</w:t>
      </w:r>
    </w:p>
    <w:p>
      <w:pPr>
        <w:spacing w:after="160" w:line="360"/>
        <w:jc w:val="both"/>
      </w:pPr>
      <w:r>
        <w:rPr>
          <w:rFonts w:ascii="Times New Roman" w:cs="Times New Roman" w:eastAsia="Times New Roman" w:hAnsi="Times New Roman"/>
          <w:sz w:val="24"/>
          <w:szCs w:val="24"/>
        </w:rPr>
        <w:t xml:space="preserve">To develop a hybrid retrieval component that searches the indexed chunks with dense embeddings and with BM25 keyword search at the same time, merges the two rankings with reciprocal rank fusion, and reranks a deliberately large pool of candidates with a cross-encoder before the best passages are passed to the language model. The aim of this objective is to find the correct provision both when the user paraphrases the law in everyday words and when the user mentions an exact legal term or section number. The component must run on an ordinary computer without a graphics processor, must store its index in a single local database that needs no separate server, and must expose its intermediate results so that retrieval can be inspected on its own before any answer is generated.</w:t>
      </w:r>
    </w:p>
    <w:p>
      <w:pPr>
        <w:spacing w:after="160" w:line="360"/>
        <w:jc w:val="both"/>
      </w:pPr>
      <w:r>
        <w:rPr>
          <w:rFonts w:ascii="Times New Roman" w:cs="Times New Roman" w:eastAsia="Times New Roman" w:hAnsi="Times New Roman"/>
          <w:sz w:val="24"/>
          <w:szCs w:val="24"/>
        </w:rPr>
        <w:t xml:space="preserve">To design a citation-forced generation step in which the language model may use only the retrieved passages, must write one claim per line, and must end every claim with the identifier of the passage that supports it. When the passages cannot answer the question, the model must return a fixed abstention marker instead of an answer. This strict format is what makes automatic verification possible, because every claim can be matched to its evidence without guessing, and it also allows the language model to be replaced by another provider without changing the rest of the pipeline. A separate path must handle questions about general legal concepts that no indexed document defines, and must label such answers clearly as general knowledge so that they can never be mistaken for sourced answers.</w:t>
      </w:r>
    </w:p>
    <w:p>
      <w:pPr>
        <w:spacing w:after="160" w:line="360"/>
        <w:jc w:val="both"/>
      </w:pPr>
      <w:r>
        <w:rPr>
          <w:rFonts w:ascii="Times New Roman" w:cs="Times New Roman" w:eastAsia="Times New Roman" w:hAnsi="Times New Roman"/>
          <w:sz w:val="24"/>
          <w:szCs w:val="24"/>
        </w:rPr>
        <w:t xml:space="preserve">To implement a six-layer verification chain that checks that every cited passage was actually retrieved, tests with a natural language inference model whether the passage entails the claim, checks the small facts inside each claim, optionally measures whether the claim recurs when the answer is generated again, combines these results into a Verification Confidence Score, and writes a proof object that records every verdict. The score must decide whether the answer is shown, with a threshold of 0.60, and the proof must be visible in the user interface when a citation is clicked. Each layer must be able to be switched off individually, so that its contribution to the final decision can be measured by removing it and observing how the behaviour of the system changes.</w:t>
      </w:r>
    </w:p>
    <w:p>
      <w:pPr>
        <w:spacing w:after="160" w:line="360"/>
        <w:jc w:val="both"/>
      </w:pPr>
      <w:r>
        <w:rPr>
          <w:rFonts w:ascii="Times New Roman" w:cs="Times New Roman" w:eastAsia="Times New Roman" w:hAnsi="Times New Roman"/>
          <w:sz w:val="24"/>
          <w:szCs w:val="24"/>
        </w:rPr>
        <w:t xml:space="preserve">To evaluate the system honestly through ablation experiments and an end-to-end test. The ablations must compare section-aware chunking with paragraph chunking under several retrieval settings, and must remove one verification layer at a time while deliberately corrupted answers are passed through the chain. The end-to-end test must use the real web interface, real documents and questions whose expected answers were written and recorded before the test was run, so that the results could not be adjusted afterwards. Every number reported must come from logged result files kept in the project repository, and the evaluation must report false refusals and other failures as clearly as successes, since a system that refuses too often is also a problem for its users.</w:t>
      </w:r>
    </w:p>
    <w:p>
      <w:pPr>
        <w:spacing w:after="160" w:line="360"/>
        <w:jc w:val="both"/>
      </w:pPr>
      <w:r>
        <w:rPr>
          <w:rFonts w:ascii="Times New Roman" w:cs="Times New Roman" w:eastAsia="Times New Roman" w:hAnsi="Times New Roman"/>
          <w:sz w:val="24"/>
          <w:szCs w:val="24"/>
        </w:rPr>
        <w:t xml:space="preserve">To build a usable web application on top of the pipeline, with pages for uploading documents, asking questions, inspecting retrieval and viewing evaluation results, and to make the complete project reproducible and available. This includes support for uploading many documents at once, a ready-made pack of Indian criminal law documents for demonstrations, documentation of the design and the experiments, and configuration that allows the application to be hosted online at no cost. All code, data preparation scripts, experiment logs and documentation must be kept in a public GitHub repository, so that the work can be reviewed by the department and reused or extended by other students working on similar problems in the future.</w:t>
      </w:r>
    </w:p>
    <w:p>
      <w:pPr>
        <w:pStyle w:val="Heading2"/>
        <w:keepNext/>
        <w:spacing w:after="120" w:before="240"/>
      </w:pPr>
      <w:r>
        <w:rPr>
          <w:rFonts w:ascii="Times New Roman" w:cs="Times New Roman" w:eastAsia="Times New Roman" w:hAnsi="Times New Roman"/>
          <w:b/>
          <w:bCs/>
          <w:sz w:val="28"/>
          <w:szCs w:val="28"/>
        </w:rPr>
        <w:t xml:space="preserve">1.5  Scope and Limitations</w:t>
      </w:r>
    </w:p>
    <w:p>
      <w:pPr>
        <w:spacing w:after="160" w:line="360"/>
        <w:jc w:val="both"/>
      </w:pPr>
      <w:r>
        <w:rPr>
          <w:rFonts w:ascii="Times New Roman" w:cs="Times New Roman" w:eastAsia="Times New Roman" w:hAnsi="Times New Roman"/>
          <w:sz w:val="24"/>
          <w:szCs w:val="24"/>
        </w:rPr>
        <w:t xml:space="preserve">The scope of this project is a working prototype of a verified legal question-answering system and a careful measurement of how its parts behave. The system handles statutes with a recognisable Act, Chapter, Section and Clause hierarchy, such as the five synthetic statutes we wrote for the experiments and the twenty-seven files of Indian criminal law prepared for demonstrations, as well as contracts without such structure, such as the non-disclosure agreements of the ContractNLI dataset. It answers questions in English, from documents uploaded by the user, and it shows a proof for every verified answer. The evaluation covers retrieval quality, the contribution of each verification layer, the behaviour of the full system through its user interface, and the cost of building the pipeline with LangChain compared with plain Python code.</w:t>
      </w:r>
    </w:p>
    <w:p>
      <w:pPr>
        <w:pStyle w:val="Heading3"/>
        <w:keepNext/>
        <w:spacing w:after="100" w:before="200"/>
      </w:pPr>
      <w:r>
        <w:rPr>
          <w:rFonts w:ascii="Times New Roman" w:cs="Times New Roman" w:eastAsia="Times New Roman" w:hAnsi="Times New Roman"/>
          <w:b/>
          <w:bCs/>
          <w:sz w:val="24"/>
          <w:szCs w:val="24"/>
        </w:rPr>
        <w:t xml:space="preserve">1.5.1  Assumptions</w:t>
      </w:r>
    </w:p>
    <w:p>
      <w:pPr>
        <w:spacing w:after="160" w:line="360"/>
        <w:jc w:val="both"/>
      </w:pPr>
      <w:r>
        <w:rPr>
          <w:rFonts w:ascii="Times New Roman" w:cs="Times New Roman" w:eastAsia="Times New Roman" w:hAnsi="Times New Roman"/>
          <w:sz w:val="24"/>
          <w:szCs w:val="24"/>
        </w:rPr>
        <w:t xml:space="preserve">The project makes several assumptions. It assumes that the documents uploaded by the user are the authoritative source for the questions asked, so that an answer supported by these documents is considered correct even if the law has since changed. This matters for the Indian criminal law pack, which contains the Indian Penal Code, the Code of Criminal Procedure and the Indian Evidence Act as they stood before 1 July 2024, when they were replaced by the Bharatiya Nyaya Sanhita, the Bharatiya Nagarik Suraksha Sanhita and the Bharatiya Sakshya Adhiniyam. It assumes that text can be extracted from the uploaded files, which excludes scanned images without a text layer. It also assumes access to a language model service for writing answers, and that the user reads the proof when a decision matters rather than treating the badge alone as final legal advice.</w:t>
      </w:r>
    </w:p>
    <w:p>
      <w:pPr>
        <w:pStyle w:val="Heading3"/>
        <w:keepNext/>
        <w:spacing w:after="100" w:before="200"/>
      </w:pPr>
      <w:r>
        <w:rPr>
          <w:rFonts w:ascii="Times New Roman" w:cs="Times New Roman" w:eastAsia="Times New Roman" w:hAnsi="Times New Roman"/>
          <w:b/>
          <w:bCs/>
          <w:sz w:val="24"/>
          <w:szCs w:val="24"/>
        </w:rPr>
        <w:t xml:space="preserve">1.5.2  Outside the Scope</w:t>
      </w:r>
    </w:p>
    <w:p>
      <w:pPr>
        <w:spacing w:after="160" w:line="360"/>
        <w:jc w:val="both"/>
      </w:pPr>
      <w:r>
        <w:rPr>
          <w:rFonts w:ascii="Times New Roman" w:cs="Times New Roman" w:eastAsia="Times New Roman" w:hAnsi="Times New Roman"/>
          <w:sz w:val="24"/>
          <w:szCs w:val="24"/>
        </w:rPr>
        <w:t xml:space="preserve">Several related problems are outside the scope of this project. The system does not give legal advice and is not intended to replace a lawyer; it explains what the uploaded documents say and shows where they say it. It does not track amendments or check whether an uploaded statute is still in force. It does not handle languages other than English, handwritten or scanned documents, or reasoning that combines many provisions into a new legal argument. The verification chain checks that each claim is supported by the passage it cites, but it cannot detect that an answer has left out something important, a limitation discussed in detail in Chapter 6. Finally, the threshold of the confidence score has not been calibrated on a large held-out set, and the evaluation uses small question sets that were sufficient to test the design but not to rank retrieval methods against each other.</w:t>
      </w:r>
    </w:p>
    <w:p>
      <w:pPr>
        <w:pStyle w:val="Heading2"/>
        <w:keepNext/>
        <w:spacing w:after="120" w:before="240"/>
      </w:pPr>
      <w:r>
        <w:rPr>
          <w:rFonts w:ascii="Times New Roman" w:cs="Times New Roman" w:eastAsia="Times New Roman" w:hAnsi="Times New Roman"/>
          <w:b/>
          <w:bCs/>
          <w:sz w:val="28"/>
          <w:szCs w:val="28"/>
        </w:rPr>
        <w:t xml:space="preserve">1.6  Organization of the Report</w:t>
      </w:r>
    </w:p>
    <w:p>
      <w:pPr>
        <w:spacing w:after="160" w:line="360"/>
        <w:jc w:val="both"/>
      </w:pPr>
      <w:r>
        <w:rPr>
          <w:rFonts w:ascii="Times New Roman" w:cs="Times New Roman" w:eastAsia="Times New Roman" w:hAnsi="Times New Roman"/>
          <w:sz w:val="24"/>
          <w:szCs w:val="24"/>
        </w:rPr>
        <w:t xml:space="preserve">This report is organised into seven chapters. Chapter 1 has introduced the background of the project, the key terms used throughout the report, the motivation, the problem statement, the research objectives and the scope. Chapter 2 reviews related work on hallucination in language models, retrieval-augmented generation, chunking strategies for legal text, hybrid retrieval and reranking, verification of generated answers, and legal datasets and benchmarks, and it identifies the research gap addressed by this project. Chapter 3 analyses existing approaches and their drawbacks, describes the proposed system and its feasibility, and lists the hardware and software requirements together with the functional and non-functional requirements of the system. Chapter 4 presents the system design and methodology, including the overall pipeline, the architecture, the modules, the formulas used for fusion and scoring, the data design and the UML diagrams.</w:t>
      </w:r>
    </w:p>
    <w:p>
      <w:pPr>
        <w:spacing w:after="160" w:line="360"/>
        <w:jc w:val="both"/>
      </w:pPr>
      <w:r>
        <w:rPr>
          <w:rFonts w:ascii="Times New Roman" w:cs="Times New Roman" w:eastAsia="Times New Roman" w:hAnsi="Times New Roman"/>
          <w:sz w:val="24"/>
          <w:szCs w:val="24"/>
        </w:rPr>
        <w:t xml:space="preserve">Chapter 5 describes the implementation, including the experimental setup, the structure of the project, the datasets used, the key parameters, selected code from the repository and the deployment of the web interface. Chapter 6 presents the results and discussion, covering the evaluation metrics, the testing strategy, the functional tests, the quantitative results of the retrieval ablation, the verification ablation, the end-to-end test and the comparison between the LangChain and plain Python versions, followed by an error analysis, sample outputs and a discussion of ethical and responsible use. Chapter 7 concludes the report, states the limitations of the current system and proposes future enhancements. The report ends with the list of references cited in the text and appendices that describe the source code repository, how to run and host the system, and the demonstration questions used with the Indian criminal law documents.</w:t>
      </w:r>
    </w:p>
    <w:p>
      <w:pPr>
        <w:pStyle w:val="Heading1"/>
        <w:pageBreakBefore/>
        <w:spacing w:after="60"/>
        <w:jc w:val="center"/>
      </w:pPr>
      <w:r>
        <w:rPr>
          <w:rFonts w:ascii="Times New Roman" w:cs="Times New Roman" w:eastAsia="Times New Roman" w:hAnsi="Times New Roman"/>
          <w:b/>
          <w:bCs/>
          <w:sz w:val="32"/>
          <w:szCs w:val="32"/>
        </w:rPr>
        <w:t xml:space="preserve">CHAPTER 2</w:t>
      </w:r>
    </w:p>
    <w:p>
      <w:pPr>
        <w:spacing w:after="360"/>
        <w:jc w:val="center"/>
      </w:pPr>
      <w:r>
        <w:rPr>
          <w:rFonts w:ascii="Times New Roman" w:cs="Times New Roman" w:eastAsia="Times New Roman" w:hAnsi="Times New Roman"/>
          <w:b/>
          <w:bCs/>
          <w:sz w:val="32"/>
          <w:szCs w:val="32"/>
        </w:rPr>
        <w:t xml:space="preserve">LITERATURE SURVEY</w:t>
      </w:r>
    </w:p>
    <w:p>
      <w:pPr>
        <w:pStyle w:val="Heading2"/>
        <w:keepNext/>
        <w:spacing w:after="120" w:before="240"/>
      </w:pPr>
      <w:r>
        <w:rPr>
          <w:rFonts w:ascii="Times New Roman" w:cs="Times New Roman" w:eastAsia="Times New Roman" w:hAnsi="Times New Roman"/>
          <w:b/>
          <w:bCs/>
          <w:sz w:val="28"/>
          <w:szCs w:val="28"/>
        </w:rPr>
        <w:t xml:space="preserve">2.1  Review of Related Work</w:t>
      </w:r>
    </w:p>
    <w:p>
      <w:pPr>
        <w:spacing w:after="160" w:line="360"/>
        <w:jc w:val="both"/>
      </w:pPr>
      <w:r>
        <w:rPr>
          <w:rFonts w:ascii="Times New Roman" w:cs="Times New Roman" w:eastAsia="Times New Roman" w:hAnsi="Times New Roman"/>
          <w:sz w:val="24"/>
          <w:szCs w:val="24"/>
        </w:rPr>
        <w:t xml:space="preserve">The literature relevant to this project comes from several areas that have developed largely in parallel. Work on language models explains why hallucination happens and how often it appears in legal tasks. Work on retrieval-augmented generation describes the standard way of grounding answers in documents. Research on chunking, embedding, keyword ranking, rank fusion and reranking determines how well the right evidence is found. Research on natural language inference, atomic fact checking and self-consistency provides ways to check a generated answer against evidence. Finally, legal datasets and benchmarks provide the material on which such systems can be tested. This chapter reviews each area in turn, summarises the reviewed work in a table, and explains how the present project combines these ideas and which gap it addresses that the reviewed work leaves open.</w:t>
      </w:r>
    </w:p>
    <w:p>
      <w:pPr>
        <w:pStyle w:val="Heading3"/>
        <w:keepNext/>
        <w:spacing w:after="100" w:before="200"/>
      </w:pPr>
      <w:r>
        <w:rPr>
          <w:rFonts w:ascii="Times New Roman" w:cs="Times New Roman" w:eastAsia="Times New Roman" w:hAnsi="Times New Roman"/>
          <w:b/>
          <w:bCs/>
          <w:sz w:val="24"/>
          <w:szCs w:val="24"/>
        </w:rPr>
        <w:t xml:space="preserve">2.1.1  Large Language Models and Hallucination</w:t>
      </w:r>
    </w:p>
    <w:p>
      <w:pPr>
        <w:spacing w:after="160" w:line="360"/>
        <w:jc w:val="both"/>
      </w:pPr>
      <w:r>
        <w:rPr>
          <w:rFonts w:ascii="Times New Roman" w:cs="Times New Roman" w:eastAsia="Times New Roman" w:hAnsi="Times New Roman"/>
          <w:sz w:val="24"/>
          <w:szCs w:val="24"/>
        </w:rPr>
        <w:t xml:space="preserve">Modern language models are based on the transformer architecture introduced by Vaswani et al. [1], which replaced recurrence with attention and made it practical to train very large models on very large corpora. Pretrained encoders such as BERT [2] showed that a model trained on general text can be fine-tuned for many specific tasks, and later generative models extended this idea to open-ended text generation. A detailed survey by Ji et al. [3] defines hallucination as generated content that is nonsensical or unfaithful to the provided source, and distinguishes intrinsic hallucination, which contradicts the source, from extrinsic hallucination, which cannot be verified from the source at all. The survey also reviews detection and mitigation methods and concludes that no single method removes the problem, which is one reason why this project combines several independent checks rather than relying on one detector.</w:t>
      </w:r>
    </w:p>
    <w:p>
      <w:pPr>
        <w:spacing w:after="160" w:line="360"/>
        <w:jc w:val="both"/>
      </w:pPr>
      <w:r>
        <w:rPr>
          <w:rFonts w:ascii="Times New Roman" w:cs="Times New Roman" w:eastAsia="Times New Roman" w:hAnsi="Times New Roman"/>
          <w:sz w:val="24"/>
          <w:szCs w:val="24"/>
        </w:rPr>
        <w:t xml:space="preserve">In the legal domain, Dahl et al. [4] profiled the legal hallucinations of several widely used language models on questions about real court cases and found that the models frequently gave incorrect answers with confidence, especially for less prominent cases and lower courts. Magesh et al. [7] then evaluated commercial legal research tools that use retrieval and are marketed as reducing hallucination, and found that they still produced incorrect or misgrounded answers for a substantial share of queries. The practical consequences are illustrated by Mata v. Avianca, Inc. [6], in which lawyers were sanctioned for citing cases that a chatbot had invented. Together these works establish that hallucination in legal question answering is frequent, that retrieval reduces but does not remove it, and that unchecked answers can cause real harm to the people who rely on them.</w:t>
      </w:r>
    </w:p>
    <w:p>
      <w:pPr>
        <w:pStyle w:val="Heading3"/>
        <w:keepNext/>
        <w:spacing w:after="100" w:before="200"/>
      </w:pPr>
      <w:r>
        <w:rPr>
          <w:rFonts w:ascii="Times New Roman" w:cs="Times New Roman" w:eastAsia="Times New Roman" w:hAnsi="Times New Roman"/>
          <w:b/>
          <w:bCs/>
          <w:sz w:val="24"/>
          <w:szCs w:val="24"/>
        </w:rPr>
        <w:t xml:space="preserve">2.1.2  Retrieval-Augmented Generation</w:t>
      </w:r>
    </w:p>
    <w:p>
      <w:pPr>
        <w:spacing w:after="160" w:line="360"/>
        <w:jc w:val="both"/>
      </w:pPr>
      <w:r>
        <w:rPr>
          <w:rFonts w:ascii="Times New Roman" w:cs="Times New Roman" w:eastAsia="Times New Roman" w:hAnsi="Times New Roman"/>
          <w:sz w:val="24"/>
          <w:szCs w:val="24"/>
        </w:rPr>
        <w:t xml:space="preserve">Retrieval-augmented generation was introduced by Lewis et al. [5], who combined a neural retriever with a sequence-to-sequence generator so that the model could draw on an external document collection when producing an answer. This design made it possible to update a model's knowledge by changing the documents rather than retraining the model, and it improved factual accuracy on knowledge-intensive tasks. Dense passage retrieval, described by Karpukhin et al. [8], showed that passages and questions encoded as dense vectors by trained encoders can outperform traditional keyword retrieval for open-domain question answering. A later survey by Gao et al. [9] organises the large body of work on retrieval-augmented generation into naive, advanced and modular designs, and discusses improvements to indexing, retrieval, reranking and generation, as well as the evaluation of such systems.</w:t>
      </w:r>
    </w:p>
    <w:p>
      <w:pPr>
        <w:spacing w:after="160" w:line="360"/>
        <w:jc w:val="both"/>
      </w:pPr>
      <w:r>
        <w:rPr>
          <w:rFonts w:ascii="Times New Roman" w:cs="Times New Roman" w:eastAsia="Times New Roman" w:hAnsi="Times New Roman"/>
          <w:sz w:val="24"/>
          <w:szCs w:val="24"/>
        </w:rPr>
        <w:t xml:space="preserve">The survey by Gao et al. [9] also points out a weakness that is central to this project: most retrieval-augmented systems treat the retrieved passages as context for the generator but do not check whether the generated answer is actually supported by them. Retrieval guarantees that relevant text was available, not that the model used it correctly. The model can mix information from different passages, attach a claim to the wrong source, or fall back on its own memory when the passages are incomplete. Our system follows the general retrieval-augmented design of Lewis et al. [5] and uses dense retrieval in the spirit of Karpukhin et al. [8], but it adds a verification stage after generation and a decision rule that can withhold the answer, which turns the retrieved passages from mere context into evidence that each claim must be shown to rest on.</w:t>
      </w:r>
    </w:p>
    <w:p>
      <w:pPr>
        <w:pStyle w:val="Heading3"/>
        <w:keepNext/>
        <w:spacing w:after="100" w:before="200"/>
      </w:pPr>
      <w:r>
        <w:rPr>
          <w:rFonts w:ascii="Times New Roman" w:cs="Times New Roman" w:eastAsia="Times New Roman" w:hAnsi="Times New Roman"/>
          <w:b/>
          <w:bCs/>
          <w:sz w:val="24"/>
          <w:szCs w:val="24"/>
        </w:rPr>
        <w:t xml:space="preserve">2.1.3  Chunking Strategies for Legal Documents</w:t>
      </w:r>
    </w:p>
    <w:p>
      <w:pPr>
        <w:spacing w:after="160" w:line="360"/>
        <w:jc w:val="both"/>
      </w:pPr>
      <w:r>
        <w:rPr>
          <w:rFonts w:ascii="Times New Roman" w:cs="Times New Roman" w:eastAsia="Times New Roman" w:hAnsi="Times New Roman"/>
          <w:sz w:val="24"/>
          <w:szCs w:val="24"/>
        </w:rPr>
        <w:t xml:space="preserve">Before retrieval, documents must be split into chunks, and the way they are split strongly affects what can be found. Reuter et al. [10] studied retrieval for large legal datasets and observed that standard chunking loses the context that tells a reader which document and which part of it a passage comes from. They proposed summary-augmented chunking, in which each chunk is enriched with a summary of the whole document written by a language model, and showed that this reduces retrieval errors in which a passage from the wrong document is returned. Our project adopts the same idea at a finer level and without a model call: for statutes, each chunk carries an extractive summary of its own section, made of the section heading and its first sentence, so that ingestion stays fast and deterministic and every chunk still knows which provision it belongs to.</w:t>
      </w:r>
    </w:p>
    <w:p>
      <w:pPr>
        <w:spacing w:after="160" w:line="360"/>
        <w:jc w:val="both"/>
      </w:pPr>
      <w:r>
        <w:rPr>
          <w:rFonts w:ascii="Times New Roman" w:cs="Times New Roman" w:eastAsia="Times New Roman" w:hAnsi="Times New Roman"/>
          <w:sz w:val="24"/>
          <w:szCs w:val="24"/>
        </w:rPr>
        <w:t xml:space="preserve">Domain adaptation of language representations is a related line of work. Chalkidis et al. [11] trained LEGAL-BERT on legal text and showed that models adapted to legal language perform better than general models on several legal classification and extraction tasks. This finding is relevant to our system in two ways. First, it suggests that the general-purpose models we use for embeddings and natural language inference may miss distinctions that legal experts consider important, which is consistent with the false refusals we observed and report in Chapter 6. Second, it shows a clear path for future improvement, since the embedding model or the inference model in our pipeline could be replaced by a legally adapted model without changing the overall design. We chose general models for this project because they are small, freely available and well documented, which suited the resources of the project.</w:t>
      </w:r>
    </w:p>
    <w:p>
      <w:pPr>
        <w:pStyle w:val="Heading3"/>
        <w:keepNext/>
        <w:spacing w:after="100" w:before="200"/>
      </w:pPr>
      <w:r>
        <w:rPr>
          <w:rFonts w:ascii="Times New Roman" w:cs="Times New Roman" w:eastAsia="Times New Roman" w:hAnsi="Times New Roman"/>
          <w:b/>
          <w:bCs/>
          <w:sz w:val="24"/>
          <w:szCs w:val="24"/>
        </w:rPr>
        <w:t xml:space="preserve">2.1.4  Hybrid Retrieval and Reranking</w:t>
      </w:r>
    </w:p>
    <w:p>
      <w:pPr>
        <w:spacing w:after="160" w:line="360"/>
        <w:jc w:val="both"/>
      </w:pPr>
      <w:r>
        <w:rPr>
          <w:rFonts w:ascii="Times New Roman" w:cs="Times New Roman" w:eastAsia="Times New Roman" w:hAnsi="Times New Roman"/>
          <w:sz w:val="24"/>
          <w:szCs w:val="24"/>
        </w:rPr>
        <w:t xml:space="preserve">Keyword retrieval remains a strong baseline. The BM25 ranking function, described in detail by Robertson and Zaragoza [12], scores a document by how often the query terms occur in it, adjusted for document length and for how rare each term is across the collection. It is especially effective for exact terms such as section numbers, defined words and names, which dense models can blur. Sentence-BERT, introduced by Reimers and Gurevych [13], made dense sentence embeddings practical by training siamese networks that produce vectors which can be compared with cosine similarity, and the all-MiniLM-L6-v2 model used in this project belongs to this family. Because the two kinds of retrieval fail in different ways, combining them is a common way to improve recall, and it is the approach taken in our system for both statutes and contracts.</w:t>
      </w:r>
    </w:p>
    <w:p>
      <w:pPr>
        <w:spacing w:after="160" w:line="360"/>
        <w:jc w:val="both"/>
      </w:pPr>
      <w:r>
        <w:rPr>
          <w:rFonts w:ascii="Times New Roman" w:cs="Times New Roman" w:eastAsia="Times New Roman" w:hAnsi="Times New Roman"/>
          <w:sz w:val="24"/>
          <w:szCs w:val="24"/>
        </w:rPr>
        <w:t xml:space="preserve">Combining two ranked lists requires a fusion method. Cormack et al. [14] proposed reciprocal rank fusion, which gives each document a score equal to the sum of one divided by a constant plus its rank in each list, and showed that this simple rule outperforms more complex learned methods. Its main advantage is that it uses only ranks, so the very different score scales of BM25 and cosine similarity do not need to be calibrated. After fusion, a reranker can examine the best candidates more carefully. Nogueira and Cho [15] showed that a BERT model that reads the query and a passage together, known as a cross-encoder, reranks passages much more accurately than first-stage retrieval. Our system uses bge-reranker-base, a cross-encoder released with the C-Pack resources of Xiao et al. [16], to rerank a pool of one hundred fused candidates before the best twelve are passed to the language model.</w:t>
      </w:r>
    </w:p>
    <w:p>
      <w:pPr>
        <w:pStyle w:val="Heading3"/>
        <w:keepNext/>
        <w:spacing w:after="100" w:before="200"/>
      </w:pPr>
      <w:r>
        <w:rPr>
          <w:rFonts w:ascii="Times New Roman" w:cs="Times New Roman" w:eastAsia="Times New Roman" w:hAnsi="Times New Roman"/>
          <w:b/>
          <w:bCs/>
          <w:sz w:val="24"/>
          <w:szCs w:val="24"/>
        </w:rPr>
        <w:t xml:space="preserve">2.1.5  Verification of Generated Answers</w:t>
      </w:r>
    </w:p>
    <w:p>
      <w:pPr>
        <w:spacing w:after="160" w:line="360"/>
        <w:jc w:val="both"/>
      </w:pPr>
      <w:r>
        <w:rPr>
          <w:rFonts w:ascii="Times New Roman" w:cs="Times New Roman" w:eastAsia="Times New Roman" w:hAnsi="Times New Roman"/>
          <w:sz w:val="24"/>
          <w:szCs w:val="24"/>
        </w:rPr>
        <w:t xml:space="preserve">Natural language inference provides a direct way to test whether a passage supports a claim. The SNLI corpus of Bowman et al. [17] and the broader MultiNLI corpus of Williams et al. [18] made it possible to train models that classify a premise and hypothesis pair as entailment, contradiction or neutral. RoBERTa, described by Liu et al. [19], improved the pretraining of BERT-style models, and the roberta-large-mnli model, which is RoBERTa fine-tuned on MultiNLI, is a widely used and freely available inference model. Our verification layer V2 uses this model with the cited passage as the premise and the claim as the hypothesis. A CONTRADICTS verdict sets the score of the claim to zero, while an ENTAILS verdict contributes the largest weight to the claim score, so that the inference check is the main signal about whether a claim is supported.</w:t>
      </w:r>
    </w:p>
    <w:p>
      <w:pPr>
        <w:spacing w:after="160" w:line="360"/>
        <w:jc w:val="both"/>
      </w:pPr>
      <w:r>
        <w:rPr>
          <w:rFonts w:ascii="Times New Roman" w:cs="Times New Roman" w:eastAsia="Times New Roman" w:hAnsi="Times New Roman"/>
          <w:sz w:val="24"/>
          <w:szCs w:val="24"/>
        </w:rPr>
        <w:t xml:space="preserve">Two further ideas inform the other verification layers. Min et al. [20] introduced FActScore, which breaks a long generated text into atomic facts and measures the fraction of them supported by a knowledge source; our layer V3 applies the same idea to each claim and its cited passage. Manakul et al. [21] proposed SelfCheckGPT, which detects hallucination by sampling several answers to the same prompt and checking whether a statement recurs, on the reasoning that invented details vary between samples while grounded facts remain stable; our optional layer V4 follows this approach. In the legal domain, Figueiredo et al. [22] built a multi-stage anti-hallucination pipeline for Brazilian legal texts that audits citations after generation, and Maghakian et al. [23] proposed an embedding-free design that moves retrieval into the language model at a higher cost per query. These systems check or improve parts of the process, but they do not reduce the checks to a single score that decides whether the answer is shown.</w:t>
      </w:r>
    </w:p>
    <w:p>
      <w:pPr>
        <w:pStyle w:val="Heading3"/>
        <w:keepNext/>
        <w:spacing w:after="100" w:before="200"/>
      </w:pPr>
      <w:r>
        <w:rPr>
          <w:rFonts w:ascii="Times New Roman" w:cs="Times New Roman" w:eastAsia="Times New Roman" w:hAnsi="Times New Roman"/>
          <w:b/>
          <w:bCs/>
          <w:sz w:val="24"/>
          <w:szCs w:val="24"/>
        </w:rPr>
        <w:t xml:space="preserve">2.1.6  Legal Datasets and Benchmarks</w:t>
      </w:r>
    </w:p>
    <w:p>
      <w:pPr>
        <w:spacing w:after="160" w:line="360"/>
        <w:jc w:val="both"/>
      </w:pPr>
      <w:r>
        <w:rPr>
          <w:rFonts w:ascii="Times New Roman" w:cs="Times New Roman" w:eastAsia="Times New Roman" w:hAnsi="Times New Roman"/>
          <w:sz w:val="24"/>
          <w:szCs w:val="24"/>
        </w:rPr>
        <w:t xml:space="preserve">Progress in legal question answering depends on datasets in which the correct answers are known. LegalBench, assembled by Guha et al. [24], collects a large set of legal reasoning tasks contributed by legal professionals and is used to measure the reasoning abilities of language models. LegalBench-RAG, introduced by Pipitone and Alami [25], focuses specifically on the retrieval step and measures whether a system retrieves the precise text spans that answer a legal question. RAGTruth, created by Niu et al. [26], is a corpus of answers produced by retrieval-augmented systems in which hallucinated spans have been annotated by people, and it is used to develop and test hallucination detectors. These benchmarks measure the problem carefully, but they do not themselves act on it, which is the step our system adds by checking each answer and deciding whether to show it.</w:t>
      </w:r>
    </w:p>
    <w:p>
      <w:pPr>
        <w:spacing w:after="160" w:line="360"/>
        <w:jc w:val="both"/>
      </w:pPr>
      <w:r>
        <w:rPr>
          <w:rFonts w:ascii="Times New Roman" w:cs="Times New Roman" w:eastAsia="Times New Roman" w:hAnsi="Times New Roman"/>
          <w:sz w:val="24"/>
          <w:szCs w:val="24"/>
        </w:rPr>
        <w:t xml:space="preserve">Several datasets of real contracts were used in this project for testing on documents that the team did not write. ContractNLI, created by Koreeda and Manning [27], contains non-disclosure agreements annotated for document-level natural language inference, and its agreements were used in our batch test and end-to-end test. CUAD, released by Hendrycks et al. [28], contains commercial contracts annotated by legal experts for clauses that matter in contract review, and a non-competition agreement from it was used in the end-to-end test. MAUD, released by Wang et al. [29], contains merger agreements annotated for deal points. For demonstrations with Indian law, we prepared a pack of criminal law documents from a public dataset of Indian Acts [30], whose text corresponds to the Acts published by the Government of India on India Code [31], as described in Chapter 5.</w:t>
      </w:r>
    </w:p>
    <w:p>
      <w:pPr>
        <w:pStyle w:val="Heading3"/>
        <w:keepNext/>
        <w:spacing w:after="100" w:before="200"/>
      </w:pPr>
      <w:r>
        <w:rPr>
          <w:rFonts w:ascii="Times New Roman" w:cs="Times New Roman" w:eastAsia="Times New Roman" w:hAnsi="Times New Roman"/>
          <w:b/>
          <w:bCs/>
          <w:sz w:val="24"/>
          <w:szCs w:val="24"/>
        </w:rPr>
        <w:t xml:space="preserve">2.1.7  Positioning of the Present Work</w:t>
      </w:r>
    </w:p>
    <w:p>
      <w:pPr>
        <w:spacing w:after="160" w:line="360"/>
        <w:jc w:val="both"/>
      </w:pPr>
      <w:r>
        <w:rPr>
          <w:rFonts w:ascii="Times New Roman" w:cs="Times New Roman" w:eastAsia="Times New Roman" w:hAnsi="Times New Roman"/>
          <w:sz w:val="24"/>
          <w:szCs w:val="24"/>
        </w:rPr>
        <w:t xml:space="preserve">The present work brings these separate lines of research into one system and adds a decision rule on top of them. It adopts summary-augmented chunking from Reuter et al. [10] in a section-level, extractive form; dense embeddings from the Sentence-BERT family [13]; BM25 keyword retrieval [12]; reciprocal rank fusion [14]; and cross-encoder reranking [15], all inside a single local LanceDB index [32]. On the generation side it forces a citation for every claim, and on the verification side it combines an inference check, an atomic fact check and an optional self-consistency check into one Verification Confidence Score that gates the answer. The contribution of the project is not any single component but the way the components are joined, the gate that acts on their output, the proof that records the decision, and an evaluation that measures which part of the design actually keeps wrong claims away from the user.</w:t>
      </w:r>
    </w:p>
    <w:p>
      <w:pPr>
        <w:pStyle w:val="Heading2"/>
        <w:keepNext/>
        <w:spacing w:after="120" w:before="240"/>
      </w:pPr>
      <w:r>
        <w:rPr>
          <w:rFonts w:ascii="Times New Roman" w:cs="Times New Roman" w:eastAsia="Times New Roman" w:hAnsi="Times New Roman"/>
          <w:b/>
          <w:bCs/>
          <w:sz w:val="28"/>
          <w:szCs w:val="28"/>
        </w:rPr>
        <w:t xml:space="preserve">2.2  Summary of Literature</w:t>
      </w:r>
    </w:p>
    <w:p>
      <w:pPr>
        <w:spacing w:after="160" w:line="360"/>
        <w:jc w:val="both"/>
      </w:pPr>
      <w:r>
        <w:rPr>
          <w:rFonts w:ascii="Times New Roman" w:cs="Times New Roman" w:eastAsia="Times New Roman" w:hAnsi="Times New Roman"/>
          <w:sz w:val="24"/>
          <w:szCs w:val="24"/>
        </w:rPr>
        <w:t xml:space="preserve">Table 2.1 summarises the main works reviewed in this chapter, the problem each addresses, the method it proposes and the way its ideas are used or extended in this project. The table shows that the reviewed work can be grouped into three kinds. The first kind measures the problem of hallucination and shows that it is frequent and harmful in legal settings. The second kind improves one stage of the retrieval-augmented pipeline, such as chunking, retrieval, fusion or reranking. The third kind checks generated text after it is written, either by inference, by atomic facts, by self-consistency or by auditing citations. None of the reviewed works combines improvements in all three stages with a single score that decides whether an answer is shown, together with a proof that a user can inspect, which is the combination implemented and evaluated in this project.</w:t>
      </w:r>
    </w:p>
    <w:p>
      <w:pPr>
        <w:keepNext/>
        <w:spacing w:after="100" w:before="160"/>
        <w:jc w:val="center"/>
      </w:pPr>
      <w:r>
        <w:rPr>
          <w:rFonts w:ascii="Times New Roman" w:cs="Times New Roman" w:eastAsia="Times New Roman" w:hAnsi="Times New Roman"/>
          <w:b/>
          <w:bCs/>
          <w:sz w:val="22"/>
          <w:szCs w:val="22"/>
        </w:rPr>
        <w:t xml:space="preserve">Table 2.1 </w:t>
      </w:r>
      <w:r>
        <w:rPr>
          <w:rFonts w:ascii="Times New Roman" w:cs="Times New Roman" w:eastAsia="Times New Roman" w:hAnsi="Times New Roman"/>
          <w:sz w:val="22"/>
          <w:szCs w:val="22"/>
        </w:rPr>
        <w:t xml:space="preserve">Summary of Reviewed Literature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89"/>
        <w:gridCol w:w="1691"/>
        <w:gridCol w:w="2287"/>
        <w:gridCol w:w="2339"/>
      </w:tblGrid>
      <w:tr>
        <w:trPr>
          <w:cantSplit/>
          <w:tblHeader/>
        </w:trPr>
        <w:tc>
          <w:tcPr>
            <w:tcW w:type="dxa" w:w="198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Work</w:t>
            </w:r>
          </w:p>
        </w:tc>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Focus</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Method</w:t>
            </w:r>
          </w:p>
        </w:tc>
        <w:tc>
          <w:tcPr>
            <w:tcW w:type="dxa" w:w="233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Use in this project</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Ji et al. [3]</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Hallucination survey</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Taxonomy of hallucination and mitigation methods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Motivates combining several checks</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Dahl et al. [4]</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hallucination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Profiles model errors on real cases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Shows the size of the problem</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Magesh et al. [7]</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research tools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Evaluates retrieval-based products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Shows retrieval alone is not enough</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Lewis et al. [5]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Retriever plus generator</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Base design of the system</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Reuter et al. [10]</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chunking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Summary-augmented chunking</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Adapted as section-level SAC</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Robertson and Zaragoza [12]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 probabilistic model</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half of hybrid search</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Reimers and Gurevych [13]</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 embeddings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Siamese BERT networks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MiniLM embedding model</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Cormack et al. [14]</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Rank fusion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Reciprocal rank fusion</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Merges dense and BM25 lists</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Nogueira and Cho [15]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BERT cross-encoder</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bge-reranker-base stage</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Williams et al. [18]</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NLI data</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MultiNLI corpus</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Training data of the V2 model</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Min et al. [20]</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Factual precision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Atomic fact scoring</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V3 fidelity layer</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Manakul et al. [21]</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Self-consistency</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Sampling-based detection</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V4 consistency layer</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Figueiredo et al. [22]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RAG checks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Post-generation citation audit</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Compared; we add a gate</w:t>
            </w:r>
          </w:p>
        </w:tc>
      </w:tr>
      <w:tr>
        <w:trPr>
          <w:cantSplit/>
        </w:trPr>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Pipitone and Alami [25]</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RAG benchmark</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Span-level retrieval test</w:t>
            </w:r>
          </w:p>
        </w:tc>
        <w:tc>
          <w:tcPr>
            <w:tcW w:type="dxa" w:w="233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Future evaluation target</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2.3  Research Gap</w:t>
      </w:r>
    </w:p>
    <w:p>
      <w:pPr>
        <w:spacing w:after="160" w:line="360"/>
        <w:jc w:val="both"/>
      </w:pPr>
      <w:r>
        <w:rPr>
          <w:rFonts w:ascii="Times New Roman" w:cs="Times New Roman" w:eastAsia="Times New Roman" w:hAnsi="Times New Roman"/>
          <w:sz w:val="24"/>
          <w:szCs w:val="24"/>
        </w:rPr>
        <w:t xml:space="preserve">The review shows a clear gap. Work on legal hallucination measures how often models and tools are wrong, but it does not propose a mechanism that stops wrong answers from being shown. Work on chunking and retrieval improves the evidence given to the model, but it does not check what the model does with that evidence. Work on verification provides useful signals, such as entailment verdicts, atomic fact scores and self-consistency, but these signals are usually reported as scores for analysis rather than used as a decision rule inside a user-facing system. Post-generation citation audits in legal systems come closest to our aim, yet they still leave open the question of how the separate checks should be combined and what the system should do when they disagree, and they rarely show the evidence for the decision in a form an ordinary user can read.</w:t>
      </w:r>
    </w:p>
    <w:p>
      <w:pPr>
        <w:spacing w:after="160" w:line="360"/>
        <w:jc w:val="both"/>
      </w:pPr>
      <w:r>
        <w:rPr>
          <w:rFonts w:ascii="Times New Roman" w:cs="Times New Roman" w:eastAsia="Times New Roman" w:hAnsi="Times New Roman"/>
          <w:sz w:val="24"/>
          <w:szCs w:val="24"/>
        </w:rPr>
        <w:t xml:space="preserve">This project addresses that gap in three ways. First, it joins structure-preserving chunking, hybrid retrieval with reranking and citation-forced generation into one pipeline, so that every claim of an answer can be traced to a specific section or clause. Second, it reduces the citation, entailment, fidelity and consistency checks to a single Verification Confidence Score and uses that score as a gate that either shows the answer or withholds it, with a proof object recording every verdict. Third, it evaluates the design by removing one layer at a time and by testing the whole system through its user interface with answers fixed in advance, which shows that the gate, rather than any single detector, is what keeps known-bad claims away from the user. The evaluation also measures the cost of this caution in false refusals, which is the main open problem identified by this work.</w:t>
      </w:r>
    </w:p>
    <w:p>
      <w:pPr>
        <w:pStyle w:val="Heading1"/>
        <w:pageBreakBefore/>
        <w:spacing w:after="60"/>
        <w:jc w:val="center"/>
      </w:pPr>
      <w:r>
        <w:rPr>
          <w:rFonts w:ascii="Times New Roman" w:cs="Times New Roman" w:eastAsia="Times New Roman" w:hAnsi="Times New Roman"/>
          <w:b/>
          <w:bCs/>
          <w:sz w:val="32"/>
          <w:szCs w:val="32"/>
        </w:rPr>
        <w:t xml:space="preserve">CHAPTER 3</w:t>
      </w:r>
    </w:p>
    <w:p>
      <w:pPr>
        <w:spacing w:after="360"/>
        <w:jc w:val="center"/>
      </w:pPr>
      <w:r>
        <w:rPr>
          <w:rFonts w:ascii="Times New Roman" w:cs="Times New Roman" w:eastAsia="Times New Roman" w:hAnsi="Times New Roman"/>
          <w:b/>
          <w:bCs/>
          <w:sz w:val="32"/>
          <w:szCs w:val="32"/>
        </w:rPr>
        <w:t xml:space="preserve">SYSTEM ANALYSIS AND REQUIREMENTS</w:t>
      </w:r>
    </w:p>
    <w:p>
      <w:pPr>
        <w:pStyle w:val="Heading2"/>
        <w:keepNext/>
        <w:spacing w:after="120" w:before="240"/>
      </w:pPr>
      <w:r>
        <w:rPr>
          <w:rFonts w:ascii="Times New Roman" w:cs="Times New Roman" w:eastAsia="Times New Roman" w:hAnsi="Times New Roman"/>
          <w:b/>
          <w:bCs/>
          <w:sz w:val="28"/>
          <w:szCs w:val="28"/>
        </w:rPr>
        <w:t xml:space="preserve">3.1  Existing Approaches and their Drawbacks</w:t>
      </w:r>
    </w:p>
    <w:p>
      <w:pPr>
        <w:spacing w:after="160" w:line="360"/>
        <w:jc w:val="both"/>
      </w:pPr>
      <w:r>
        <w:rPr>
          <w:rFonts w:ascii="Times New Roman" w:cs="Times New Roman" w:eastAsia="Times New Roman" w:hAnsi="Times New Roman"/>
          <w:sz w:val="24"/>
          <w:szCs w:val="24"/>
        </w:rPr>
        <w:t xml:space="preserve">The simplest existing approach is to ask a general-purpose chatbot directly. This is fast and convenient, and the answers are often well written, but the model answers from patterns learned during training rather than from a specific document. It may not know the current version of a statute, it may confuse provisions from different laws, and it may invent sections or cases that do not exist, as the studies discussed in Chapter 2 have shown [4]. Most importantly, the user has no reliable way to check the answer, because the model either gives no source or gives a source that may itself be invented. For legal questions, where a wrong answer can cause real harm, this approach is not acceptable as a basis for decisions, even though it remains useful for general orientation when the user already knows the topic well.</w:t>
      </w:r>
    </w:p>
    <w:p>
      <w:pPr>
        <w:spacing w:after="160" w:line="360"/>
        <w:jc w:val="both"/>
      </w:pPr>
      <w:r>
        <w:rPr>
          <w:rFonts w:ascii="Times New Roman" w:cs="Times New Roman" w:eastAsia="Times New Roman" w:hAnsi="Times New Roman"/>
          <w:sz w:val="24"/>
          <w:szCs w:val="24"/>
        </w:rPr>
        <w:t xml:space="preserve">The standard improvement is a retrieval-augmented system in which documents are split into fixed-size chunks, embedded and stored in a vector database, and the most similar chunks are given to the model as context [5]. This grounds the answer in real text and allows the system to cite the chunks it used. However, fixed-size chunking cuts sections in arbitrary places and loses their context, similarity search can miss exact legal terms, and the answer the model writes is not checked against the chunks it was given. Commercial legal research tools built on retrieval reduce hallucination but, as Magesh et al. [7] found, still produce misgrounded answers. These systems usually show their sources, but they do not tell the user whether each claim is actually supported, and they do not refuse to answer when the support is weak.</w:t>
      </w:r>
    </w:p>
    <w:p>
      <w:pPr>
        <w:spacing w:after="160" w:line="360"/>
        <w:jc w:val="both"/>
      </w:pPr>
      <w:r>
        <w:rPr>
          <w:rFonts w:ascii="Times New Roman" w:cs="Times New Roman" w:eastAsia="Times New Roman" w:hAnsi="Times New Roman"/>
          <w:sz w:val="24"/>
          <w:szCs w:val="24"/>
        </w:rPr>
        <w:t xml:space="preserve">A third group of approaches adds checks after generation. Some systems audit the citations in an answer [22], others score the answer with a hallucination detector trained on annotated data [26], and others compare several generated answers for consistency [21]. These checks are valuable, but in most systems they are reported to the developer or shown as a warning rather than used to decide whether the answer should reach the user at all. They also tend to operate on the answer as a whole, which hides the fact that one claim may be well supported while another next to it is not. The drawbacks of the existing approaches therefore come down to three points: the context of legal provisions is lost during chunking, the final answer is not systematically verified, and there is no clear, inspectable rule for refusing an answer.</w:t>
      </w:r>
    </w:p>
    <w:p>
      <w:pPr>
        <w:pStyle w:val="Heading2"/>
        <w:keepNext/>
        <w:spacing w:after="120" w:before="240"/>
      </w:pPr>
      <w:r>
        <w:rPr>
          <w:rFonts w:ascii="Times New Roman" w:cs="Times New Roman" w:eastAsia="Times New Roman" w:hAnsi="Times New Roman"/>
          <w:b/>
          <w:bCs/>
          <w:sz w:val="28"/>
          <w:szCs w:val="28"/>
        </w:rPr>
        <w:t xml:space="preserve">3.2  Proposed System</w:t>
      </w:r>
    </w:p>
    <w:p>
      <w:pPr>
        <w:spacing w:after="160" w:line="360"/>
        <w:jc w:val="both"/>
      </w:pPr>
      <w:r>
        <w:rPr>
          <w:rFonts w:ascii="Times New Roman" w:cs="Times New Roman" w:eastAsia="Times New Roman" w:hAnsi="Times New Roman"/>
          <w:sz w:val="24"/>
          <w:szCs w:val="24"/>
        </w:rPr>
        <w:t xml:space="preserve">The proposed system, Legal AI, addresses these drawbacks with a pipeline in which every stage is designed with verification in mind. Documents are split by their legal structure where it exists, so each chunk is a complete section or clause with an identifier such as ipc_theft::s379 and a short summary of its section. Retrieval combines meaning-based and keyword-based search, merges them with reciprocal rank fusion and reranks a large candidate pool with a cross-encoder. The language model must write one claim per line, each ending with the identifier of its supporting chunk, or return an abstention marker. Each claim is then checked by six verification layers, which produce a Verification Confidence Score, and the answer is shown only when this score is at least 0.60. Every answer carries a proof object that the user can open from its citations.</w:t>
      </w:r>
    </w:p>
    <w:p>
      <w:pPr>
        <w:spacing w:after="160" w:line="360"/>
        <w:jc w:val="both"/>
      </w:pPr>
      <w:r>
        <w:rPr>
          <w:rFonts w:ascii="Times New Roman" w:cs="Times New Roman" w:eastAsia="Times New Roman" w:hAnsi="Times New Roman"/>
          <w:sz w:val="24"/>
          <w:szCs w:val="24"/>
        </w:rPr>
        <w:t xml:space="preserve">The proposed system also includes the practical features needed to use and evaluate it. A web application provides pages for uploading many documents at once, asking questions in a chat interface, inspecting retrieval results from dense, keyword and hybrid search side by side, and viewing the logged experiments and a map of the indexed chunks. Duplicate uploads are detected and can be replaced. Questions about general legal concepts are answered from the model's own knowledge but labelled clearly as general knowledge, without citations or a score. The back end exposes every step as an API call, so the same pipeline can be driven by scripts for batch testing. Finally, the project includes a demonstration pack of Indian criminal law, scripts to load and test it, and configuration for hosting the complete application online on a free cloud development environment.</w:t>
      </w:r>
    </w:p>
    <w:p>
      <w:pPr>
        <w:pStyle w:val="Heading2"/>
        <w:keepNext/>
        <w:spacing w:after="120" w:before="240"/>
      </w:pPr>
      <w:r>
        <w:rPr>
          <w:rFonts w:ascii="Times New Roman" w:cs="Times New Roman" w:eastAsia="Times New Roman" w:hAnsi="Times New Roman"/>
          <w:b/>
          <w:bCs/>
          <w:sz w:val="28"/>
          <w:szCs w:val="28"/>
        </w:rPr>
        <w:t xml:space="preserve">3.3  Feasibility Study</w:t>
      </w:r>
    </w:p>
    <w:p>
      <w:pPr>
        <w:spacing w:after="160" w:line="360"/>
        <w:jc w:val="both"/>
      </w:pPr>
      <w:r>
        <w:rPr>
          <w:rFonts w:ascii="Times New Roman" w:cs="Times New Roman" w:eastAsia="Times New Roman" w:hAnsi="Times New Roman"/>
          <w:sz w:val="24"/>
          <w:szCs w:val="24"/>
        </w:rPr>
        <w:t xml:space="preserve">Before implementation, the feasibility of the project was considered from technical, economic, operational and legal points of view, and the conclusions are summarised in Table 3.1. Technically, every component required by the design is available as mature open-source software, and the three local models are small enough to run on a computer without a graphics processor. Economically, the project needs no paid software, since the language model service used for generation offers a free tier and the documents used are either public datasets or texts we wrote ourselves. Operationally, the system is used through a web browser and needs no special training beyond understanding the badge and the proof view. From a legal and ethical point of view, the system works only on documents supplied by the user, and it is presented as a tool for reading documents, not as a source of legal advice.</w:t>
      </w:r>
    </w:p>
    <w:p>
      <w:pPr>
        <w:keepNext/>
        <w:spacing w:after="100" w:before="160"/>
        <w:jc w:val="center"/>
      </w:pPr>
      <w:r>
        <w:rPr>
          <w:rFonts w:ascii="Times New Roman" w:cs="Times New Roman" w:eastAsia="Times New Roman" w:hAnsi="Times New Roman"/>
          <w:b/>
          <w:bCs/>
          <w:sz w:val="22"/>
          <w:szCs w:val="22"/>
        </w:rPr>
        <w:t xml:space="preserve">Table 3.1 </w:t>
      </w:r>
      <w:r>
        <w:rPr>
          <w:rFonts w:ascii="Times New Roman" w:cs="Times New Roman" w:eastAsia="Times New Roman" w:hAnsi="Times New Roman"/>
          <w:sz w:val="22"/>
          <w:szCs w:val="22"/>
        </w:rPr>
        <w:t xml:space="preserve">Feasibility Study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4973"/>
        <w:gridCol w:w="1642"/>
      </w:tblGrid>
      <w:tr>
        <w:trPr>
          <w:cantSplit/>
          <w:tblHeader/>
        </w:trPr>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Aspect</w:t>
            </w:r>
          </w:p>
        </w:tc>
        <w:tc>
          <w:tcPr>
            <w:tcW w:type="dxa" w:w="497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Assessment</w:t>
            </w:r>
          </w:p>
        </w:tc>
        <w:tc>
          <w:tcPr>
            <w:tcW w:type="dxa" w:w="164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Conclusion</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Technical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Open-source libraries for every stage; models run on a CPU with about 4 GB of memory</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Economic</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 licence costs; free tier of the language model service; free hosting option</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Operational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Browser-based interface; clear Verified and Abstained badges; proof on click</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Schedule</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Built in phases, each with its own tests and documentation</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Legal and ethical</w:t>
            </w:r>
          </w:p>
        </w:tc>
        <w:tc>
          <w:tcPr>
            <w:tcW w:type="dxa" w:w="497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Uses public or self-written documents; not presented as legal advice</w:t>
            </w:r>
          </w:p>
        </w:tc>
        <w:tc>
          <w:tcPr>
            <w:tcW w:type="dxa" w:w="16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Feasible with disclaimer</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3.4  Hardware Requirements</w:t>
      </w:r>
    </w:p>
    <w:p>
      <w:pPr>
        <w:spacing w:after="160" w:line="360"/>
        <w:jc w:val="both"/>
      </w:pPr>
      <w:r>
        <w:rPr>
          <w:rFonts w:ascii="Times New Roman" w:cs="Times New Roman" w:eastAsia="Times New Roman" w:hAnsi="Times New Roman"/>
          <w:sz w:val="24"/>
          <w:szCs w:val="24"/>
        </w:rPr>
        <w:t xml:space="preserve">The hardware requirements are modest because the system was designed to run on ordinary computers. The heaviest components are the three local models: the embedding model needs about 90 megabytes of memory, the reranker about 1.1 gigabytes and the natural language inference model about 1.4 gigabytes, and together with the Python runtime and the libraries the back end needs roughly four gigabytes of memory while it is running. No graphics processor is required, although one would make reranking and verification faster. Disk space is needed for the installed libraries, the downloaded model weights and the index, which together occupy about five gigabytes. An internet connection is required to download the models once and to call the language model service that writes the answers. Table 3.2 lists the minimum and recommended configuration for running the system.</w:t>
      </w:r>
    </w:p>
    <w:p>
      <w:pPr>
        <w:keepNext/>
        <w:spacing w:after="100" w:before="160"/>
        <w:jc w:val="center"/>
      </w:pPr>
      <w:r>
        <w:rPr>
          <w:rFonts w:ascii="Times New Roman" w:cs="Times New Roman" w:eastAsia="Times New Roman" w:hAnsi="Times New Roman"/>
          <w:b/>
          <w:bCs/>
          <w:sz w:val="22"/>
          <w:szCs w:val="22"/>
        </w:rPr>
        <w:t xml:space="preserve">Table 3.2 </w:t>
      </w:r>
      <w:r>
        <w:rPr>
          <w:rFonts w:ascii="Times New Roman" w:cs="Times New Roman" w:eastAsia="Times New Roman" w:hAnsi="Times New Roman"/>
          <w:sz w:val="22"/>
          <w:szCs w:val="22"/>
        </w:rPr>
        <w:t xml:space="preserve">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2984"/>
        <w:gridCol w:w="3035"/>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Component</w:t>
            </w:r>
          </w:p>
        </w:tc>
        <w:tc>
          <w:tcPr>
            <w:tcW w:type="dxa" w:w="29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Minimum</w:t>
            </w:r>
          </w:p>
        </w:tc>
        <w:tc>
          <w:tcPr>
            <w:tcW w:type="dxa" w:w="303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Recommended</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Processor</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Dual-core 64-bit CPU</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Quad-core 64-bit CPU</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Memory (RAM)</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8 GB</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16 GB</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Storage</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GB free disk space</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20 GB SSD</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Graphics processor</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required</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Optional, speeds up reranking and NLI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Network</w:t>
            </w:r>
          </w:p>
        </w:tc>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Internet connection for model download and LLM API</w:t>
            </w:r>
          </w:p>
        </w:tc>
        <w:tc>
          <w:tcPr>
            <w:tcW w:type="dxa" w:w="303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Stable broadband connection</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3.5  Software Requirements</w:t>
      </w:r>
    </w:p>
    <w:p>
      <w:pPr>
        <w:spacing w:after="160" w:line="360"/>
        <w:jc w:val="both"/>
      </w:pPr>
      <w:r>
        <w:rPr>
          <w:rFonts w:ascii="Times New Roman" w:cs="Times New Roman" w:eastAsia="Times New Roman" w:hAnsi="Times New Roman"/>
          <w:sz w:val="24"/>
          <w:szCs w:val="24"/>
        </w:rPr>
        <w:t xml:space="preserve">The software of the project is divided into the back end, written in Python, and the front end, written in JavaScript. The back end uses LangChain [33] to compose loading, retrieval and generation, LanceDB [32] as the embedded vector database, sentence-transformers and Hugging Face Transformers to run the local models, and FastAPI [34] with the Uvicorn server to expose the pipeline as a web API. The front end is a single-page application built with React [35], the Vite build tool and the Tailwind CSS styling framework. The language model is accessed through the Groq API, and adapters also exist for other providers. Development used Git and GitHub for version control and pytest for automated testing. Table 3.3 lists the main software components, and the subsections that follow state the functional requirements, the non-functional requirements and the development environment.</w:t>
      </w:r>
    </w:p>
    <w:p>
      <w:pPr>
        <w:keepNext/>
        <w:spacing w:after="100" w:before="160"/>
        <w:jc w:val="center"/>
      </w:pPr>
      <w:r>
        <w:rPr>
          <w:rFonts w:ascii="Times New Roman" w:cs="Times New Roman" w:eastAsia="Times New Roman" w:hAnsi="Times New Roman"/>
          <w:b/>
          <w:bCs/>
          <w:sz w:val="22"/>
          <w:szCs w:val="22"/>
        </w:rPr>
        <w:t xml:space="preserve">Table 3.3 </w:t>
      </w:r>
      <w:r>
        <w:rPr>
          <w:rFonts w:ascii="Times New Roman" w:cs="Times New Roman" w:eastAsia="Times New Roman" w:hAnsi="Times New Roman"/>
          <w:sz w:val="22"/>
          <w:szCs w:val="22"/>
        </w:rPr>
        <w:t xml:space="preserve">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3282"/>
        <w:gridCol w:w="2737"/>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Category</w:t>
            </w:r>
          </w:p>
        </w:tc>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Software</w:t>
            </w:r>
          </w:p>
        </w:tc>
        <w:tc>
          <w:tcPr>
            <w:tcW w:type="dxa" w:w="27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Purpose</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Language (back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Python 3.11</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Pipeline, API and experiments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Framework</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Composition of retrieval and generation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Vector database</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LanceDB</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Chunks, vectors and metadata on disk</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Models</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sentence-transformers, Transformers, PyTorch (CPU)</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Embeddings, reranking and NLI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Keyword search</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rank_bm25</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BM25 ranking</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 API</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FastAPI, Uvicorn</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REST endpoints for the web app</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Language (front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JavaScript, Node.js 20</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 application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Front end</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React 18, Vite, Tailwind CSS</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User interface</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LLM service</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Groq API (gpt-oss-120b)</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Writing the answers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Tools</w:t>
            </w:r>
          </w:p>
        </w:tc>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Git, GitHub, pytest, Playwright</w:t>
            </w:r>
          </w:p>
        </w:tc>
        <w:tc>
          <w:tcPr>
            <w:tcW w:type="dxa" w:w="27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Version control and testing</w:t>
            </w:r>
          </w:p>
        </w:tc>
      </w:tr>
    </w:tbl>
    <w:p>
      <w:pPr>
        <w:spacing w:after="120"/>
      </w:pPr>
    </w:p>
    <w:p>
      <w:pPr>
        <w:pStyle w:val="Heading3"/>
        <w:keepNext/>
        <w:spacing w:after="100" w:before="200"/>
      </w:pPr>
      <w:r>
        <w:rPr>
          <w:rFonts w:ascii="Times New Roman" w:cs="Times New Roman" w:eastAsia="Times New Roman" w:hAnsi="Times New Roman"/>
          <w:b/>
          <w:bCs/>
          <w:sz w:val="24"/>
          <w:szCs w:val="24"/>
        </w:rPr>
        <w:t xml:space="preserve">3.5.1  Functional Requirements</w:t>
      </w:r>
    </w:p>
    <w:p>
      <w:pPr>
        <w:spacing w:after="160" w:line="360"/>
        <w:jc w:val="both"/>
      </w:pPr>
      <w:r>
        <w:rPr>
          <w:rFonts w:ascii="Times New Roman" w:cs="Times New Roman" w:eastAsia="Times New Roman" w:hAnsi="Times New Roman"/>
          <w:sz w:val="24"/>
          <w:szCs w:val="24"/>
        </w:rPr>
        <w:t xml:space="preserve">The functional requirements describe what the system must do. The system must accept one or many documents in PDF or plain text form, extract their text, detect duplicates by content fingerprint and by name, and either reject a duplicate or replace the indexed copy at the user's request. It must split statutes by section and clause with summary-augmented chunking, fall back to paragraph chunking for other documents, and report which strategy was used and how many chunks were created. It must embed every chunk, store it in the index together with its metadata, and allow a document to be deleted. For every question it must retrieve candidates with dense and keyword search, fuse and rerank them, and generate an answer in which every claim cites a chunk, or return an abstention when the context is insufficient.</w:t>
      </w:r>
    </w:p>
    <w:p>
      <w:pPr>
        <w:spacing w:after="160" w:line="360"/>
        <w:jc w:val="both"/>
      </w:pPr>
      <w:r>
        <w:rPr>
          <w:rFonts w:ascii="Times New Roman" w:cs="Times New Roman" w:eastAsia="Times New Roman" w:hAnsi="Times New Roman"/>
          <w:sz w:val="24"/>
          <w:szCs w:val="24"/>
        </w:rPr>
        <w:t xml:space="preserve">The system must then verify every claim with the six-layer chain, compute the Verification Confidence Score, and show the answer only when the score reaches the threshold; otherwise it must show an abstention that explains that the documents do not support an answer. It must produce a proof object for every answer and display it when the user clicks a citation, including the cited passage and the verdict of each layer. It must answer general concept questions from model knowledge only when they do not refer to the indexed documents, and must label such answers as general knowledge. It must keep a history of conversations, offer a search page that shows the results of dense, keyword and hybrid retrieval side by side, and offer an evaluation page that lists logged experiments and shows a two-dimensional map of the indexed chunks.</w:t>
      </w:r>
    </w:p>
    <w:p>
      <w:pPr>
        <w:pStyle w:val="Heading3"/>
        <w:keepNext/>
        <w:spacing w:after="100" w:before="200"/>
      </w:pPr>
      <w:r>
        <w:rPr>
          <w:rFonts w:ascii="Times New Roman" w:cs="Times New Roman" w:eastAsia="Times New Roman" w:hAnsi="Times New Roman"/>
          <w:b/>
          <w:bCs/>
          <w:sz w:val="24"/>
          <w:szCs w:val="24"/>
        </w:rPr>
        <w:t xml:space="preserve">3.5.2  Non Functional Requirements</w:t>
      </w:r>
    </w:p>
    <w:p>
      <w:pPr>
        <w:spacing w:after="160" w:line="360"/>
        <w:jc w:val="both"/>
      </w:pPr>
      <w:r>
        <w:rPr>
          <w:rFonts w:ascii="Times New Roman" w:cs="Times New Roman" w:eastAsia="Times New Roman" w:hAnsi="Times New Roman"/>
          <w:sz w:val="24"/>
          <w:szCs w:val="24"/>
        </w:rPr>
        <w:t xml:space="preserve">The non-functional requirements describe the qualities the system must have. Reliability is the most important: the system must never present an unsupported claim as verified, and it must prefer refusing an answer to showing one it cannot support. Transparency is closely related, since every decision must be explainable through the proof object, which lists the evidence and the verdicts behind it. Reproducibility requires that every experiment be run from a stored configuration and that every reported number be read from logged result files in the repository. Usability requires a clean interface with clear badges, readable citations and helpful error messages, for example when the back end is not running or a document is already indexed. Performance requirements are modest: a question should be answered in under half a minute on an ordinary computer, and uploading a statute should take seconds once the models are loaded.</w:t>
      </w:r>
    </w:p>
    <w:p>
      <w:pPr>
        <w:spacing w:after="160" w:line="360"/>
        <w:jc w:val="both"/>
      </w:pPr>
      <w:r>
        <w:rPr>
          <w:rFonts w:ascii="Times New Roman" w:cs="Times New Roman" w:eastAsia="Times New Roman" w:hAnsi="Times New Roman"/>
          <w:sz w:val="24"/>
          <w:szCs w:val="24"/>
        </w:rPr>
        <w:t xml:space="preserve">Maintainability and portability are also required. The pipeline is divided into modules for ingestion, chunking, embedding, indexing, retrieval, generation and verification, each with its own tests, so that one part can be changed without breaking the others. The language model sits behind a small adapter, so the provider can be changed with a configuration setting. The index is a folder on disk with no database server, so the system can be installed with the standard Python and Node.js package managers on Windows, Linux or macOS, and it can also be packaged as a Docker container or started in a cloud development environment. Security requirements are limited but important: API keys are kept in environment variables or hosting secrets and never committed to the repository, uploaded documents stay on the machine running the system, and the only data sent outside is the prompt containing the retrieved passages.</w:t>
      </w:r>
    </w:p>
    <w:p>
      <w:pPr>
        <w:pStyle w:val="Heading3"/>
        <w:keepNext/>
        <w:spacing w:after="100" w:before="200"/>
      </w:pPr>
      <w:r>
        <w:rPr>
          <w:rFonts w:ascii="Times New Roman" w:cs="Times New Roman" w:eastAsia="Times New Roman" w:hAnsi="Times New Roman"/>
          <w:b/>
          <w:bCs/>
          <w:sz w:val="24"/>
          <w:szCs w:val="24"/>
        </w:rPr>
        <w:t xml:space="preserve">3.5.3  Development Environment</w:t>
      </w:r>
    </w:p>
    <w:p>
      <w:pPr>
        <w:spacing w:after="160" w:line="360"/>
        <w:jc w:val="both"/>
      </w:pPr>
      <w:r>
        <w:rPr>
          <w:rFonts w:ascii="Times New Roman" w:cs="Times New Roman" w:eastAsia="Times New Roman" w:hAnsi="Times New Roman"/>
          <w:sz w:val="24"/>
          <w:szCs w:val="24"/>
        </w:rPr>
        <w:t xml:space="preserve">The system was developed on personal laptops running Windows and tested in Linux environments. The back end runs in a Python 3.11 virtual environment created from the project's requirement files, and the front end runs on Node.js 20 with the Vite development server, which reloads the interface instantly when the code changes. A single batch file starts both servers and opens the browser, which made it easy for every team member to run the complete system. Visual Studio Code was used as the main editor, GitHub was used to share the code and track every change, and pytest was used to run the unit and API tests of each module. The pipeline is composed with LangChain [33] on top of LanceDB [32], served with FastAPI [34], and presented through a React [35] interface. Playwright was used to drive the web interface automatically during the end-to-end test, so that every upload, question and click was a real browser action.</w:t>
      </w:r>
    </w:p>
    <w:p>
      <w:pPr>
        <w:pStyle w:val="Heading1"/>
        <w:pageBreakBefore/>
        <w:spacing w:after="60"/>
        <w:jc w:val="center"/>
      </w:pPr>
      <w:r>
        <w:rPr>
          <w:rFonts w:ascii="Times New Roman" w:cs="Times New Roman" w:eastAsia="Times New Roman" w:hAnsi="Times New Roman"/>
          <w:b/>
          <w:bCs/>
          <w:sz w:val="32"/>
          <w:szCs w:val="32"/>
        </w:rPr>
        <w:t xml:space="preserve">CHAPTER 4</w:t>
      </w:r>
    </w:p>
    <w:p>
      <w:pPr>
        <w:spacing w:after="360"/>
        <w:jc w:val="center"/>
      </w:pPr>
      <w:r>
        <w:rPr>
          <w:rFonts w:ascii="Times New Roman" w:cs="Times New Roman" w:eastAsia="Times New Roman" w:hAnsi="Times New Roman"/>
          <w:b/>
          <w:bCs/>
          <w:sz w:val="32"/>
          <w:szCs w:val="32"/>
        </w:rPr>
        <w:t xml:space="preserve">SYSTEM DESIGN AND METHODOLOGY</w:t>
      </w:r>
    </w:p>
    <w:p>
      <w:pPr>
        <w:pStyle w:val="Heading2"/>
        <w:keepNext/>
        <w:spacing w:after="120" w:before="240"/>
      </w:pPr>
      <w:r>
        <w:rPr>
          <w:rFonts w:ascii="Times New Roman" w:cs="Times New Roman" w:eastAsia="Times New Roman" w:hAnsi="Times New Roman"/>
          <w:b/>
          <w:bCs/>
          <w:sz w:val="28"/>
          <w:szCs w:val="28"/>
        </w:rPr>
        <w:t xml:space="preserve">4.1  Overall Pipeline</w:t>
      </w:r>
    </w:p>
    <w:p>
      <w:pPr>
        <w:spacing w:after="160" w:line="360"/>
        <w:jc w:val="both"/>
      </w:pPr>
      <w:r>
        <w:rPr>
          <w:rFonts w:ascii="Times New Roman" w:cs="Times New Roman" w:eastAsia="Times New Roman" w:hAnsi="Times New Roman"/>
          <w:sz w:val="24"/>
          <w:szCs w:val="24"/>
        </w:rPr>
        <w:t xml:space="preserve">The design of Legal AI follows the path of a document and a question through the system, and Fig. 4.1 shows the complete flow. A document is first uploaded as a PDF or plain text file. Its text is extracted, cleaned and fingerprinted, and a duplicate of a document already in the index is rejected. The text is then examined for legal structure: if an Act, Chapter, Section and Clause hierarchy is found, the document is split with summary-augmented chunking; otherwise it is split into paragraphs. Every chunk is embedded and written to the LanceDB index. When a question arrives, the system runs dense and keyword retrieval, merges the results with reciprocal rank fusion, reranks the candidates with a cross-encoder and passes the best ones to the language model, which writes a cited answer.</w:t>
      </w:r>
    </w:p>
    <w:p>
      <w:pPr>
        <w:keepNext/>
        <w:spacing w:after="80" w:before="120"/>
        <w:jc w:val="center"/>
      </w:pPr>
      <w:r>
        <w:drawing>
          <wp:inline distT="0" distB="0" distL="0" distR="0">
            <wp:extent cx="401955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56388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4.1 </w:t>
      </w:r>
      <w:r>
        <w:rPr>
          <w:rFonts w:ascii="Times New Roman" w:cs="Times New Roman" w:eastAsia="Times New Roman" w:hAnsi="Times New Roman"/>
          <w:sz w:val="22"/>
          <w:szCs w:val="22"/>
        </w:rPr>
        <w:t xml:space="preserve">Processing pipeline of Legal AI, from document upload to the decision to answer or abstain</w:t>
      </w:r>
    </w:p>
    <w:p>
      <w:pPr>
        <w:spacing w:after="160" w:line="360"/>
        <w:jc w:val="both"/>
      </w:pPr>
      <w:r>
        <w:rPr>
          <w:rFonts w:ascii="Times New Roman" w:cs="Times New Roman" w:eastAsia="Times New Roman" w:hAnsi="Times New Roman"/>
          <w:sz w:val="24"/>
          <w:szCs w:val="24"/>
        </w:rPr>
        <w:t xml:space="preserve">The final stages of the pipeline are what distinguish this system from a standard retrieval-augmented design. The generated answer is split into claims, and every claim passes through the verification chain, which checks its citation, tests whether the cited passage entails it, checks its atomic facts and, when enabled, measures whether it recurs across samples. The scores of all the claims are combined into the Verification Confidence Score. If the score is at least 0.60, the answer is shown with its citations and a proof object; otherwise the system abstains. The figure also shows the one exception to this rule: a question about a general legal concept that is not defined in the indexed documents is answered from the model's knowledge and labelled clearly as an unverified general-knowledge answer, without citations or a score, so that it can never be confused with a sourced answer.</w:t>
      </w:r>
    </w:p>
    <w:p>
      <w:pPr>
        <w:pStyle w:val="Heading2"/>
        <w:keepNext/>
        <w:spacing w:after="120" w:before="240"/>
      </w:pPr>
      <w:r>
        <w:rPr>
          <w:rFonts w:ascii="Times New Roman" w:cs="Times New Roman" w:eastAsia="Times New Roman" w:hAnsi="Times New Roman"/>
          <w:b/>
          <w:bCs/>
          <w:sz w:val="28"/>
          <w:szCs w:val="28"/>
        </w:rPr>
        <w:t xml:space="preserve">4.2  System Architecture</w:t>
      </w:r>
    </w:p>
    <w:p>
      <w:pPr>
        <w:spacing w:after="160" w:line="360"/>
        <w:jc w:val="both"/>
      </w:pPr>
      <w:r>
        <w:rPr>
          <w:rFonts w:ascii="Times New Roman" w:cs="Times New Roman" w:eastAsia="Times New Roman" w:hAnsi="Times New Roman"/>
          <w:sz w:val="24"/>
          <w:szCs w:val="24"/>
        </w:rPr>
        <w:t xml:space="preserve">The system is organised in three tiers, shown in Fig. 4.2. The presentation tier is a React single-page application that runs in the user's browser and provides the Home, Ingest, Ask, Search and Evaluation pages. It never touches the pipeline directly; every action is sent as an HTTP request to the application tier and every result comes back as JSON. The application tier is a FastAPI service that exposes endpoints such as /ingest, /query, /retrieve, /stats and /evaluation, and it contains the modules for ingestion and chunking, hybrid retrieval and reranking, citation-forced generation and verification. The data and model tier holds the LanceDB index, which stores chunks, vectors and metadata in a folder on disk, the three local models used for embeddings, reranking and natural language inference, and the external Groq service that runs the language model used to write answers.</w:t>
      </w:r>
    </w:p>
    <w:p>
      <w:pPr>
        <w:keepNext/>
        <w:spacing w:after="80" w:before="120"/>
        <w:jc w:val="center"/>
      </w:pPr>
      <w:r>
        <w:drawing>
          <wp:inline distT="0" distB="0" distL="0" distR="0">
            <wp:extent cx="51244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9719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4.2 </w:t>
      </w:r>
      <w:r>
        <w:rPr>
          <w:rFonts w:ascii="Times New Roman" w:cs="Times New Roman" w:eastAsia="Times New Roman" w:hAnsi="Times New Roman"/>
          <w:sz w:val="22"/>
          <w:szCs w:val="22"/>
        </w:rPr>
        <w:t xml:space="preserve">Three-tier system architecture of Legal AI</w:t>
      </w:r>
    </w:p>
    <w:p>
      <w:pPr>
        <w:spacing w:after="160" w:line="360"/>
        <w:jc w:val="both"/>
      </w:pPr>
      <w:r>
        <w:rPr>
          <w:rFonts w:ascii="Times New Roman" w:cs="Times New Roman" w:eastAsia="Times New Roman" w:hAnsi="Times New Roman"/>
          <w:sz w:val="24"/>
          <w:szCs w:val="24"/>
        </w:rPr>
        <w:t xml:space="preserve">This separation has several practical benefits. Because the web interface only talks to the API, the same pipeline can be driven by scripts that upload documents and ask questions in bulk, which is how the batch tests and the demonstration checks were run. Because the index is an embedded database rather than a server, the whole system can be started on a laptop with two commands, packaged as a single Docker container, or started in a cloud development environment. Because the language model is called through an adapter, the provider can be changed between Groq, Gemini, OpenAI and Anthropic models with a configuration setting. And because the verification layer is independent of the model that writes the answer, the decision to show or withhold an answer does not depend on the same model grading its own output, which is an important property for a system meant to catch that model's mistakes.</w:t>
      </w:r>
    </w:p>
    <w:p>
      <w:pPr>
        <w:pStyle w:val="Heading2"/>
        <w:keepNext/>
        <w:spacing w:after="120" w:before="240"/>
      </w:pPr>
      <w:r>
        <w:rPr>
          <w:rFonts w:ascii="Times New Roman" w:cs="Times New Roman" w:eastAsia="Times New Roman" w:hAnsi="Times New Roman"/>
          <w:b/>
          <w:bCs/>
          <w:sz w:val="28"/>
          <w:szCs w:val="28"/>
        </w:rPr>
        <w:t xml:space="preserve">4.3  Module Description</w:t>
      </w:r>
    </w:p>
    <w:p>
      <w:pPr>
        <w:spacing w:after="160" w:line="360"/>
        <w:jc w:val="both"/>
      </w:pPr>
      <w:r>
        <w:rPr>
          <w:rFonts w:ascii="Times New Roman" w:cs="Times New Roman" w:eastAsia="Times New Roman" w:hAnsi="Times New Roman"/>
          <w:sz w:val="24"/>
          <w:szCs w:val="24"/>
        </w:rPr>
        <w:t xml:space="preserve">The application tier is divided into modules that correspond to the stages of the pipeline. Each module has a single responsibility, its own data types and its own automated tests, and the modules communicate through simple records such as chunks, retrieved candidates, claims and verification results. This structure allowed the team to develop and test the stages independently, to replace one implementation of a stage with another, and to switch off individual verification layers for the ablation experiments. It also made it possible to build the pipeline twice, once in plain Python and once with LangChain, and to compare the two versions stage by stage. The following subsections describe each module, the input it receives, the processing it performs and the output it passes to the next stage of the pipeline.</w:t>
      </w:r>
    </w:p>
    <w:p>
      <w:pPr>
        <w:pStyle w:val="Heading3"/>
        <w:keepNext/>
        <w:spacing w:after="100" w:before="200"/>
      </w:pPr>
      <w:r>
        <w:rPr>
          <w:rFonts w:ascii="Times New Roman" w:cs="Times New Roman" w:eastAsia="Times New Roman" w:hAnsi="Times New Roman"/>
          <w:b/>
          <w:bCs/>
          <w:sz w:val="24"/>
          <w:szCs w:val="24"/>
        </w:rPr>
        <w:t xml:space="preserve">4.3.1  Ingestion and Duplicate Detection Module</w:t>
      </w:r>
    </w:p>
    <w:p>
      <w:pPr>
        <w:spacing w:after="160" w:line="360"/>
        <w:jc w:val="both"/>
      </w:pPr>
      <w:r>
        <w:rPr>
          <w:rFonts w:ascii="Times New Roman" w:cs="Times New Roman" w:eastAsia="Times New Roman" w:hAnsi="Times New Roman"/>
          <w:sz w:val="24"/>
          <w:szCs w:val="24"/>
        </w:rPr>
        <w:t xml:space="preserve">The ingestion module receives an uploaded file and turns it into a document record with its text and metadata. Plain text files are read directly, and PDF files are read page by page with the pypdf library. The text is kept exactly as extracted rather than stripped, because the structure parser depends on line breaks to recognise headings. Each upload is fingerprinted with the SHA-256 hash of its content, and its file name is turned into a source identifier. Before any chunking or embedding is done, the module checks the index for a document with the same content hash or the same source identifier. If one exists, the upload is rejected with a message that names the existing document and its number of chunks, and the user can choose to replace it, which deletes the indexed copy and indexes the new upload in its place. This prevents the same law from being stored twice, which would distort search results.</w:t>
      </w:r>
    </w:p>
    <w:p>
      <w:pPr>
        <w:pStyle w:val="Heading3"/>
        <w:keepNext/>
        <w:spacing w:after="100" w:before="200"/>
      </w:pPr>
      <w:r>
        <w:rPr>
          <w:rFonts w:ascii="Times New Roman" w:cs="Times New Roman" w:eastAsia="Times New Roman" w:hAnsi="Times New Roman"/>
          <w:b/>
          <w:bCs/>
          <w:sz w:val="24"/>
          <w:szCs w:val="24"/>
        </w:rPr>
        <w:t xml:space="preserve">4.3.2  Summary-Augmented Chunking Module</w:t>
      </w:r>
    </w:p>
    <w:p>
      <w:pPr>
        <w:spacing w:after="160" w:line="360"/>
        <w:jc w:val="both"/>
      </w:pPr>
      <w:r>
        <w:rPr>
          <w:rFonts w:ascii="Times New Roman" w:cs="Times New Roman" w:eastAsia="Times New Roman" w:hAnsi="Times New Roman"/>
          <w:sz w:val="24"/>
          <w:szCs w:val="24"/>
        </w:rPr>
        <w:t xml:space="preserve">The chunking module first runs a structure parser that looks for chapter headings, section headings such as "Section 379. Punishment for theft.", numbered sub-sections and lettered clauses. Section numbers may carry letter suffixes such as 498A or 13B, which the parser handles explicitly. When structure is found, every section produces a body chunk for its main text and one chunk for each of its clauses. Each chunk receives an identifier built from the source identifier, the section number and the clause label, such as ipc_theft::s379 or urban_tenancy_act_2019::s7:a, and a contextual summary made of the section heading and the first sentence of the section. The chunk also carries metadata naming the Act, the chapter, the section and the clause. When no structure is found, the module splits the text into paragraphs of at most 700 characters and records that the paragraph fallback was used.</w:t>
      </w:r>
    </w:p>
    <w:p>
      <w:pPr>
        <w:pStyle w:val="Heading3"/>
        <w:keepNext/>
        <w:spacing w:after="100" w:before="200"/>
      </w:pPr>
      <w:r>
        <w:rPr>
          <w:rFonts w:ascii="Times New Roman" w:cs="Times New Roman" w:eastAsia="Times New Roman" w:hAnsi="Times New Roman"/>
          <w:b/>
          <w:bCs/>
          <w:sz w:val="24"/>
          <w:szCs w:val="24"/>
        </w:rPr>
        <w:t xml:space="preserve">4.3.3  Embedding and Indexing Module</w:t>
      </w:r>
    </w:p>
    <w:p>
      <w:pPr>
        <w:spacing w:after="160" w:line="360"/>
        <w:jc w:val="both"/>
      </w:pPr>
      <w:r>
        <w:rPr>
          <w:rFonts w:ascii="Times New Roman" w:cs="Times New Roman" w:eastAsia="Times New Roman" w:hAnsi="Times New Roman"/>
          <w:sz w:val="24"/>
          <w:szCs w:val="24"/>
        </w:rPr>
        <w:t xml:space="preserve">The embedding module converts each chunk into a vector of 384 numbers with the all-MiniLM-L6-v2 sentence embedding model. For summary-augmented chunks, the input to the model is the contextual summary followed by the chunk text, so the vector encodes both the clause and the section that governs it, while the stored text remains the clause itself. The vectors are normalised so that cosine similarity can be computed with a dot product. The indexing module writes one row per chunk to a LanceDB table, holding the vector, the chunk identifier, the text, the summary, the content fingerprint and the metadata. LanceDB stores the table as files in a single folder, supports vector search directly and keeps versions of the table, so no separate database server is needed and the index can be deleted and rebuilt simply by removing the folder.</w:t>
      </w:r>
    </w:p>
    <w:p>
      <w:pPr>
        <w:pStyle w:val="Heading3"/>
        <w:keepNext/>
        <w:spacing w:after="100" w:before="200"/>
      </w:pPr>
      <w:r>
        <w:rPr>
          <w:rFonts w:ascii="Times New Roman" w:cs="Times New Roman" w:eastAsia="Times New Roman" w:hAnsi="Times New Roman"/>
          <w:b/>
          <w:bCs/>
          <w:sz w:val="24"/>
          <w:szCs w:val="24"/>
        </w:rPr>
        <w:t xml:space="preserve">4.3.4  Hybrid Retrieval and Reranking Module</w:t>
      </w:r>
    </w:p>
    <w:p>
      <w:pPr>
        <w:spacing w:after="160" w:line="360"/>
        <w:jc w:val="both"/>
      </w:pPr>
      <w:r>
        <w:rPr>
          <w:rFonts w:ascii="Times New Roman" w:cs="Times New Roman" w:eastAsia="Times New Roman" w:hAnsi="Times New Roman"/>
          <w:sz w:val="24"/>
          <w:szCs w:val="24"/>
        </w:rPr>
        <w:t xml:space="preserve">The retrieval module answers a question in two stages. In the first stage, the question is embedded with the same model as the chunks and compared with every chunk vector, and at the same time it is tokenised and scored against every chunk with BM25 keyword ranking. Each search returns its own ranked list, and the two lists are merged with reciprocal rank fusion using equal weights. In the Ask page, the fused list is cut to a candidate pool of one hundred chunks. In the second stage, the bge-reranker-base cross-encoder reads the question together with the summary and text of each candidate and gives it a relevance score, and the best twelve candidates are passed to the generator. The pool is much larger than the final number on purpose, because a reranker can only promote passages that the first stage actually returned, so a shallow pool limits quality however strong the reranker is.</w:t>
      </w:r>
    </w:p>
    <w:p>
      <w:pPr>
        <w:pStyle w:val="Heading3"/>
        <w:keepNext/>
        <w:spacing w:after="100" w:before="200"/>
      </w:pPr>
      <w:r>
        <w:rPr>
          <w:rFonts w:ascii="Times New Roman" w:cs="Times New Roman" w:eastAsia="Times New Roman" w:hAnsi="Times New Roman"/>
          <w:b/>
          <w:bCs/>
          <w:sz w:val="24"/>
          <w:szCs w:val="24"/>
        </w:rPr>
        <w:t xml:space="preserve">4.3.5  Citation-Forced Generation Module</w:t>
      </w:r>
    </w:p>
    <w:p>
      <w:pPr>
        <w:spacing w:after="160" w:line="360"/>
        <w:jc w:val="both"/>
      </w:pPr>
      <w:r>
        <w:rPr>
          <w:rFonts w:ascii="Times New Roman" w:cs="Times New Roman" w:eastAsia="Times New Roman" w:hAnsi="Times New Roman"/>
          <w:sz w:val="24"/>
          <w:szCs w:val="24"/>
        </w:rPr>
        <w:t xml:space="preserve">The generation module builds a prompt from the question and the twelve retrieved chunks and sends it to the language model. Each chunk is presented with its identifier in square brackets, its section reference and Act, its contextual summary and its text. The system prompt tells the model to use only these passages, to write each factual claim on its own line, to end every claim with the identifier of the passage that supports it, and never to write a factual sentence without a citation. If the passages do not contain enough information to answer, the model must reply with a single line that begins with a fixed abstention marker. A parser then reads the reply, recognises the abstention marker, splits the answer into claims and extracts the cited identifiers, tolerating common variations in bracket style. This fixed format is what allows every claim to be matched with its evidence by the verification module.</w:t>
      </w:r>
    </w:p>
    <w:p>
      <w:pPr>
        <w:pStyle w:val="Heading3"/>
        <w:keepNext/>
        <w:spacing w:after="100" w:before="200"/>
      </w:pPr>
      <w:r>
        <w:rPr>
          <w:rFonts w:ascii="Times New Roman" w:cs="Times New Roman" w:eastAsia="Times New Roman" w:hAnsi="Times New Roman"/>
          <w:b/>
          <w:bCs/>
          <w:sz w:val="24"/>
          <w:szCs w:val="24"/>
        </w:rPr>
        <w:t xml:space="preserve">4.3.6  Verification Module</w:t>
      </w:r>
    </w:p>
    <w:p>
      <w:pPr>
        <w:spacing w:after="160" w:line="360"/>
        <w:jc w:val="both"/>
      </w:pPr>
      <w:r>
        <w:rPr>
          <w:rFonts w:ascii="Times New Roman" w:cs="Times New Roman" w:eastAsia="Times New Roman" w:hAnsi="Times New Roman"/>
          <w:sz w:val="24"/>
          <w:szCs w:val="24"/>
        </w:rPr>
        <w:t xml:space="preserve">The verification module checks every claim with the six layers shown in Fig. 4.3. Layer V1 confirms that every chunk cited by the claim was among the retrieved chunks; a citation to an identifier that was never retrieved is treated as fabricated and sets the claim score to zero. Layer V2 runs the roberta-large-mnli inference model with the cited passage as premise and the claim as hypothesis; a CONTRADICTS verdict also sets the score to zero, while an ENTAILS verdict adds the entailment component. Layer V3 splits the claim into atomic facts and measures the fraction entailed by the passage. Layer V4, which is optional because it needs extra generations, measures how often the claim recurs when the answer is generated again. Layer V5 combines the components into claim scores and the answer-level Verification Confidence Score and applies the threshold, and layer V6 writes the proof object that records every verdict.</w:t>
      </w:r>
    </w:p>
    <w:p>
      <w:pPr>
        <w:keepNext/>
        <w:spacing w:after="8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4290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4.3 </w:t>
      </w:r>
      <w:r>
        <w:rPr>
          <w:rFonts w:ascii="Times New Roman" w:cs="Times New Roman" w:eastAsia="Times New Roman" w:hAnsi="Times New Roman"/>
          <w:sz w:val="22"/>
          <w:szCs w:val="22"/>
        </w:rPr>
        <w:t xml:space="preserve">The verification chain: V1 to V4 score each claim, V5 turns the scores into one decision and V6 records the evidence</w:t>
      </w:r>
    </w:p>
    <w:p>
      <w:pPr>
        <w:pStyle w:val="Heading3"/>
        <w:keepNext/>
        <w:spacing w:after="100" w:before="200"/>
      </w:pPr>
      <w:r>
        <w:rPr>
          <w:rFonts w:ascii="Times New Roman" w:cs="Times New Roman" w:eastAsia="Times New Roman" w:hAnsi="Times New Roman"/>
          <w:b/>
          <w:bCs/>
          <w:sz w:val="24"/>
          <w:szCs w:val="24"/>
        </w:rPr>
        <w:t xml:space="preserve">4.3.7  Web Interface Module</w:t>
      </w:r>
    </w:p>
    <w:p>
      <w:pPr>
        <w:spacing w:after="160" w:line="360"/>
        <w:jc w:val="both"/>
      </w:pPr>
      <w:r>
        <w:rPr>
          <w:rFonts w:ascii="Times New Roman" w:cs="Times New Roman" w:eastAsia="Times New Roman" w:hAnsi="Times New Roman"/>
          <w:sz w:val="24"/>
          <w:szCs w:val="24"/>
        </w:rPr>
        <w:t xml:space="preserve">The web interface is a React application with five pages. Home shows the size of the index and links to the other pages. Ingest accepts one or many files by drag and drop or through a file picker, uploads them one at a time, and shows for each file whether it was indexed, already indexed or rejected, how many chunks it produced and whether it was chunked by section or by paragraph, with a button to replace a duplicate and a view of the chunks. Ask provides a chat interface with saved conversations, in which every answer carries its badge, its score and clickable citations that open the proof view. Search runs one query through dense, keyword and hybrid retrieval side by side so that retrieval can be inspected before any generation. Evaluation lists the logged experiments with their headline numbers and shows a two-dimensional projection of every indexed chunk.</w:t>
      </w:r>
    </w:p>
    <w:p>
      <w:pPr>
        <w:pStyle w:val="Heading2"/>
        <w:keepNext/>
        <w:spacing w:after="120" w:before="240"/>
      </w:pPr>
      <w:r>
        <w:rPr>
          <w:rFonts w:ascii="Times New Roman" w:cs="Times New Roman" w:eastAsia="Times New Roman" w:hAnsi="Times New Roman"/>
          <w:b/>
          <w:bCs/>
          <w:sz w:val="28"/>
          <w:szCs w:val="28"/>
        </w:rPr>
        <w:t xml:space="preserve">4.4  Model Selection and Justification</w:t>
      </w:r>
    </w:p>
    <w:p>
      <w:pPr>
        <w:spacing w:after="160" w:line="360"/>
        <w:jc w:val="both"/>
      </w:pPr>
      <w:r>
        <w:rPr>
          <w:rFonts w:ascii="Times New Roman" w:cs="Times New Roman" w:eastAsia="Times New Roman" w:hAnsi="Times New Roman"/>
          <w:sz w:val="24"/>
          <w:szCs w:val="24"/>
        </w:rPr>
        <w:t xml:space="preserve">Four models are used in the pipeline, and Table 4.1 lists them with the reasons for their selection. The embedding model, all-MiniLM-L6-v2 from the Sentence-BERT family [13], was chosen because it is small, fast on a CPU and widely used for semantic search, and its limit of about 256 input tokens fits the short chunks produced by summary-augmented chunking. The reranker, bge-reranker-base [16], is a cross-encoder of moderate size that runs on a CPU and gives clearly better ordering than first-stage retrieval. The inference model, roberta-large-mnli, is RoBERTa [19] fine-tuned on MultiNLI [18], a standard and freely available model whose three-way verdicts map directly onto the needs of layer V2. The answer-writing model, gpt-oss-120b served by Groq, was chosen because it is a large open-weight model with a free tier and fast responses.</w:t>
      </w:r>
    </w:p>
    <w:p>
      <w:pPr>
        <w:keepNext/>
        <w:spacing w:after="100" w:before="160"/>
        <w:jc w:val="center"/>
      </w:pPr>
      <w:r>
        <w:rPr>
          <w:rFonts w:ascii="Times New Roman" w:cs="Times New Roman" w:eastAsia="Times New Roman" w:hAnsi="Times New Roman"/>
          <w:b/>
          <w:bCs/>
          <w:sz w:val="22"/>
          <w:szCs w:val="22"/>
        </w:rPr>
        <w:t xml:space="preserve">Table 4.1 </w:t>
      </w:r>
      <w:r>
        <w:rPr>
          <w:rFonts w:ascii="Times New Roman" w:cs="Times New Roman" w:eastAsia="Times New Roman" w:hAnsi="Times New Roman"/>
          <w:sz w:val="22"/>
          <w:szCs w:val="22"/>
        </w:rPr>
        <w:t xml:space="preserve">Models Used and Justification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91"/>
        <w:gridCol w:w="2287"/>
        <w:gridCol w:w="1691"/>
        <w:gridCol w:w="2637"/>
      </w:tblGrid>
      <w:tr>
        <w:trPr>
          <w:cantSplit/>
          <w:tblHeader/>
        </w:trPr>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Stage</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Model</w:t>
            </w:r>
          </w:p>
        </w:tc>
        <w:tc>
          <w:tcPr>
            <w:tcW w:type="dxa" w:w="169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Size in memory</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Reason for selection</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all-MiniLM-L6-v2</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90 MB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Small, fast on CPU, 384-dimensional vectors</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Reranking</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BAAI/bge-reranker-base</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1.1 GB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Cross-encoder; better ordering of candidates</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(V2)</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roberta-large-mnli</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about 1.4 GB</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Standard three-way NLI; independent of the generator</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openai/gpt-oss-120b on Groq</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Runs on the provider's servers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Large open-weight model; free tier; fast</w:t>
            </w:r>
          </w:p>
        </w:tc>
      </w:tr>
      <w:tr>
        <w:trPr>
          <w:cantSplit/>
        </w:trPr>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 (ablations)</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gemini-flash-lite-latest</w:t>
            </w:r>
          </w:p>
        </w:tc>
        <w:tc>
          <w:tcPr>
            <w:tcW w:type="dxa" w:w="169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Runs on the provider's servers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Free quota for the batch experiments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4.5  Methodology</w:t>
      </w:r>
    </w:p>
    <w:p>
      <w:pPr>
        <w:spacing w:after="160" w:line="360"/>
        <w:jc w:val="both"/>
      </w:pPr>
      <w:r>
        <w:rPr>
          <w:rFonts w:ascii="Times New Roman" w:cs="Times New Roman" w:eastAsia="Times New Roman" w:hAnsi="Times New Roman"/>
          <w:sz w:val="24"/>
          <w:szCs w:val="24"/>
        </w:rPr>
        <w:t xml:space="preserve">This section describes the three algorithms at the core of the system in more detail: the section-aware chunking algorithm, the reciprocal rank fusion used to merge the two retrieval lists, and the scoring rule that turns the verification checks into a decision. It also describes how the system routes questions between the verified path and the general-knowledge path. These algorithms are deliberately simple. Each of them can be explained in a few sentences and computed by hand for a small example, which makes the behaviour of the system predictable and its decisions easy to audit. Simplicity was a design goal in its own right, because a verification system whose decisions cannot be explained would only move the problem of trust from the language model to the verifier.</w:t>
      </w:r>
    </w:p>
    <w:p>
      <w:pPr>
        <w:pStyle w:val="Heading3"/>
        <w:keepNext/>
        <w:spacing w:after="100" w:before="200"/>
      </w:pPr>
      <w:r>
        <w:rPr>
          <w:rFonts w:ascii="Times New Roman" w:cs="Times New Roman" w:eastAsia="Times New Roman" w:hAnsi="Times New Roman"/>
          <w:b/>
          <w:bCs/>
          <w:sz w:val="24"/>
          <w:szCs w:val="24"/>
        </w:rPr>
        <w:t xml:space="preserve">4.5.1  Section-Aware Chunking Algorithm</w:t>
      </w:r>
    </w:p>
    <w:p>
      <w:pPr>
        <w:spacing w:after="160" w:line="360"/>
        <w:jc w:val="both"/>
      </w:pPr>
      <w:r>
        <w:rPr>
          <w:rFonts w:ascii="Times New Roman" w:cs="Times New Roman" w:eastAsia="Times New Roman" w:hAnsi="Times New Roman"/>
          <w:sz w:val="24"/>
          <w:szCs w:val="24"/>
        </w:rPr>
        <w:t xml:space="preserve">The chunking algorithm reads the document line by line and keeps track of the current chapter, section and clause. A line that matches the chapter pattern starts a new chapter; a line that matches the section pattern, a section number followed by a full stop and a heading, starts a new section; and a line that begins with a numbered sub-section or a lettered clause starts a new clause inside the current section. Text that follows a section heading before the first clause becomes the body of the section. When the whole document has been read, the algorithm emits one chunk for each section body and one for each clause, each with its identifier, its text, its section summary and its metadata. If no section heading was found in the whole document, the algorithm reports that the document has no legal structure, and the document is passed to the paragraph fallback instead.</w:t>
      </w:r>
    </w:p>
    <w:p>
      <w:pPr>
        <w:pStyle w:val="Heading3"/>
        <w:keepNext/>
        <w:spacing w:after="100" w:before="200"/>
      </w:pPr>
      <w:r>
        <w:rPr>
          <w:rFonts w:ascii="Times New Roman" w:cs="Times New Roman" w:eastAsia="Times New Roman" w:hAnsi="Times New Roman"/>
          <w:b/>
          <w:bCs/>
          <w:sz w:val="24"/>
          <w:szCs w:val="24"/>
        </w:rPr>
        <w:t xml:space="preserve">4.5.2  Reciprocal Rank Fusion</w:t>
      </w:r>
    </w:p>
    <w:p>
      <w:pPr>
        <w:spacing w:after="160" w:line="360"/>
        <w:jc w:val="both"/>
      </w:pPr>
      <w:r>
        <w:rPr>
          <w:rFonts w:ascii="Times New Roman" w:cs="Times New Roman" w:eastAsia="Times New Roman" w:hAnsi="Times New Roman"/>
          <w:sz w:val="24"/>
          <w:szCs w:val="24"/>
        </w:rPr>
        <w:t xml:space="preserve">The dense and keyword searches each return a ranked list of chunks, but their scores are on different scales: cosine similarity lies between minus one and one, while BM25 scores are unbounded and depend on the collection. Reciprocal rank fusion [14] avoids comparing these scores by using only the rank of each chunk in each list. The fused score of a chunk d is computed with Equation 4.1, in which R is the set of ranked lists, w</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 is the weight of list r, rank</w:t>
      </w:r>
      <w:r>
        <w:rPr>
          <w:rFonts w:ascii="Times New Roman" w:cs="Times New Roman" w:eastAsia="Times New Roman" w:hAnsi="Times New Roman"/>
          <w:sz w:val="24"/>
          <w:szCs w:val="24"/>
          <w:vertAlign w:val="subscript"/>
        </w:rPr>
        <w:t xml:space="preserve">r</w:t>
      </w:r>
      <w:r>
        <w:rPr>
          <w:rFonts w:ascii="Times New Roman" w:cs="Times New Roman" w:eastAsia="Times New Roman" w:hAnsi="Times New Roman"/>
          <w:sz w:val="24"/>
          <w:szCs w:val="24"/>
        </w:rPr>
        <w:t xml:space="preserve">(d) is the position of d in list r starting from one, and K is a smoothing constant set to 60. Both lists have a weight of 0.5. A chunk found by only one search therefore receives a score of about 0.008 at the top rank, while a chunk found at the top of both lists receives about 0.016, so agreement between the two searches is rewarded.</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RRF(d) = Σ</w:t>
      </w:r>
      <w:r>
        <w:rPr>
          <w:rFonts w:ascii="Times New Roman" w:cs="Times New Roman" w:eastAsia="Times New Roman" w:hAnsi="Times New Roman"/>
          <w:i/>
          <w:iCs/>
          <w:sz w:val="24"/>
          <w:szCs w:val="24"/>
          <w:vertAlign w:val="subscript"/>
        </w:rPr>
        <w:t xml:space="preserve">r ∈ R</w:t>
      </w:r>
      <w:r>
        <w:rPr>
          <w:rFonts w:ascii="Times New Roman" w:cs="Times New Roman" w:eastAsia="Times New Roman" w:hAnsi="Times New Roman"/>
          <w:i/>
          <w:iCs/>
          <w:sz w:val="24"/>
          <w:szCs w:val="24"/>
        </w:rPr>
        <w:t xml:space="preserve"> w</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iCs/>
          <w:sz w:val="24"/>
          <w:szCs w:val="24"/>
        </w:rPr>
        <w:t xml:space="preserve"> / (K + rank</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(4.1)</w:t>
      </w:r>
    </w:p>
    <w:p>
      <w:pPr>
        <w:pStyle w:val="Heading3"/>
        <w:keepNext/>
        <w:spacing w:after="100" w:before="200"/>
      </w:pPr>
      <w:r>
        <w:rPr>
          <w:rFonts w:ascii="Times New Roman" w:cs="Times New Roman" w:eastAsia="Times New Roman" w:hAnsi="Times New Roman"/>
          <w:b/>
          <w:bCs/>
          <w:sz w:val="24"/>
          <w:szCs w:val="24"/>
        </w:rPr>
        <w:t xml:space="preserve">4.5.3  Claim Score and Verification Confidence Score</w:t>
      </w:r>
    </w:p>
    <w:p>
      <w:pPr>
        <w:spacing w:after="160" w:line="360"/>
        <w:jc w:val="both"/>
      </w:pPr>
      <w:r>
        <w:rPr>
          <w:rFonts w:ascii="Times New Roman" w:cs="Times New Roman" w:eastAsia="Times New Roman" w:hAnsi="Times New Roman"/>
          <w:sz w:val="24"/>
          <w:szCs w:val="24"/>
        </w:rPr>
        <w:t xml:space="preserve">Each claim receives a score from the results of layers V1 to V4. Two checks act as hard gates: if V1 finds that a cited chunk was not retrieved, or if V2 returns a CONTRADICTS verdict, the claim score is zero, because a fabricated citation or a refuting source cannot be compensated by other signals. Otherwise the claim score is the weighted mean of the components that ran, as shown in Equation 4.2, where e is 1 when V2 returns ENTAILS and 0 otherwise, f is the fraction of atomic facts entailed according to V3, c is the rate at which the claim recurs across resamples according to V4, and the weights w</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and w</w:t>
      </w:r>
      <w:r>
        <w:rPr>
          <w:rFonts w:ascii="Times New Roman" w:cs="Times New Roman" w:eastAsia="Times New Roman" w:hAnsi="Times New Roman"/>
          <w:sz w:val="24"/>
          <w:szCs w:val="24"/>
          <w:vertAlign w:val="subscript"/>
        </w:rPr>
        <w:t xml:space="preserve">c</w:t>
      </w:r>
      <w:r>
        <w:rPr>
          <w:rFonts w:ascii="Times New Roman" w:cs="Times New Roman" w:eastAsia="Times New Roman" w:hAnsi="Times New Roman"/>
          <w:sz w:val="24"/>
          <w:szCs w:val="24"/>
        </w:rPr>
        <w:t xml:space="preserve"> are 0.40, 0.35 and 0.25. A layer that did not run is removed from both the numerator and the denominator, so skipping a layer never lowers a score unfairly and the score always stays between zero and one.</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 = (w</w:t>
      </w:r>
      <w:r>
        <w:rPr>
          <w:rFonts w:ascii="Times New Roman" w:cs="Times New Roman" w:eastAsia="Times New Roman" w:hAnsi="Times New Roman"/>
          <w:i/>
          <w:iCs/>
          <w:sz w:val="24"/>
          <w:szCs w:val="24"/>
          <w:vertAlign w:val="subscript"/>
        </w:rPr>
        <w:t xml:space="preserve">e</w:t>
      </w:r>
      <w:r>
        <w:rPr>
          <w:rFonts w:ascii="Times New Roman" w:cs="Times New Roman" w:eastAsia="Times New Roman" w:hAnsi="Times New Roman"/>
          <w:i/>
          <w:iCs/>
          <w:sz w:val="24"/>
          <w:szCs w:val="24"/>
        </w:rPr>
        <w:t xml:space="preserve">·e + w</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iCs/>
          <w:sz w:val="24"/>
          <w:szCs w:val="24"/>
        </w:rPr>
        <w:t xml:space="preserve">·f + w</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·c) / (w</w:t>
      </w:r>
      <w:r>
        <w:rPr>
          <w:rFonts w:ascii="Times New Roman" w:cs="Times New Roman" w:eastAsia="Times New Roman" w:hAnsi="Times New Roman"/>
          <w:i/>
          <w:iCs/>
          <w:sz w:val="24"/>
          <w:szCs w:val="24"/>
          <w:vertAlign w:val="subscript"/>
        </w:rPr>
        <w:t xml:space="preserve">e</w:t>
      </w:r>
      <w:r>
        <w:rPr>
          <w:rFonts w:ascii="Times New Roman" w:cs="Times New Roman" w:eastAsia="Times New Roman" w:hAnsi="Times New Roman"/>
          <w:i/>
          <w:iCs/>
          <w:sz w:val="24"/>
          <w:szCs w:val="24"/>
        </w:rPr>
        <w:t xml:space="preserve"> + w</w:t>
      </w:r>
      <w:r>
        <w:rPr>
          <w:rFonts w:ascii="Times New Roman" w:cs="Times New Roman" w:eastAsia="Times New Roman" w:hAnsi="Times New Roman"/>
          <w:i/>
          <w:iCs/>
          <w:sz w:val="24"/>
          <w:szCs w:val="24"/>
          <w:vertAlign w:val="subscript"/>
        </w:rPr>
        <w:t xml:space="preserve">f</w:t>
      </w:r>
      <w:r>
        <w:rPr>
          <w:rFonts w:ascii="Times New Roman" w:cs="Times New Roman" w:eastAsia="Times New Roman" w:hAnsi="Times New Roman"/>
          <w:i/>
          <w:iCs/>
          <w:sz w:val="24"/>
          <w:szCs w:val="24"/>
        </w:rPr>
        <w:t xml:space="preserve"> + w</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(4.2)</w:t>
      </w:r>
    </w:p>
    <w:p>
      <w:pPr>
        <w:spacing w:after="160" w:line="360"/>
        <w:jc w:val="both"/>
      </w:pPr>
      <w:r>
        <w:rPr>
          <w:rFonts w:ascii="Times New Roman" w:cs="Times New Roman" w:eastAsia="Times New Roman" w:hAnsi="Times New Roman"/>
          <w:sz w:val="24"/>
          <w:szCs w:val="24"/>
        </w:rPr>
        <w:t xml:space="preserve">Layer V5 then computes the Verification Confidence Score of the whole answer as the mean of its N claim scores, as shown in Equation 4.3, and compares it with the threshold τ, which is set to 0.60. If the score is at least the threshold, the answer is shown with the Verified badge; otherwise the system abstains. The answer is also withheld when the model returned the abstention marker or when the parser found no claim that could be verified. The threshold of 0.60 is a provisional default that has not yet been calibrated on held-out data, and Chapter 6 discusses how this choice affects false refusals. The use of the mean also has a weakness, discussed in the error analysis: a weak claim can be shown when it sits next to a strong one, and gating each claim on its own score is proposed as future work.</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VCS = (1/N) Σ</w:t>
      </w:r>
      <w:r>
        <w:rPr>
          <w:rFonts w:ascii="Times New Roman" w:cs="Times New Roman" w:eastAsia="Times New Roman" w:hAnsi="Times New Roman"/>
          <w:i/>
          <w:iCs/>
          <w:sz w:val="24"/>
          <w:szCs w:val="24"/>
          <w:vertAlign w:val="subscript"/>
        </w:rPr>
        <w:t xml:space="preserve">i=1..N</w:t>
      </w:r>
      <w:r>
        <w:rPr>
          <w:rFonts w:ascii="Times New Roman" w:cs="Times New Roman" w:eastAsia="Times New Roman" w:hAnsi="Times New Roman"/>
          <w:i/>
          <w:iCs/>
          <w:sz w:val="24"/>
          <w:szCs w:val="24"/>
        </w:rPr>
        <w:t xml:space="preserve"> s</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iCs/>
          <w:sz w:val="24"/>
          <w:szCs w:val="24"/>
        </w:rPr>
        <w:t xml:space="preserve"> ,   answer if VCS ≥ τ</w:t>
      </w:r>
      <w:r>
        <w:rPr>
          <w:rFonts w:ascii="Times New Roman" w:cs="Times New Roman" w:eastAsia="Times New Roman" w:hAnsi="Times New Roman"/>
          <w:sz w:val="24"/>
          <w:szCs w:val="24"/>
        </w:rPr>
        <w:t xml:space="preserve">	(4.3)</w:t>
      </w:r>
    </w:p>
    <w:p>
      <w:pPr>
        <w:pStyle w:val="Heading3"/>
        <w:keepNext/>
        <w:spacing w:after="100" w:before="200"/>
      </w:pPr>
      <w:r>
        <w:rPr>
          <w:rFonts w:ascii="Times New Roman" w:cs="Times New Roman" w:eastAsia="Times New Roman" w:hAnsi="Times New Roman"/>
          <w:b/>
          <w:bCs/>
          <w:sz w:val="24"/>
          <w:szCs w:val="24"/>
        </w:rPr>
        <w:t xml:space="preserve">4.5.4  Abstention and General-Knowledge Routing</w:t>
      </w:r>
    </w:p>
    <w:p>
      <w:pPr>
        <w:spacing w:after="160" w:line="360"/>
        <w:jc w:val="both"/>
      </w:pPr>
      <w:r>
        <w:rPr>
          <w:rFonts w:ascii="Times New Roman" w:cs="Times New Roman" w:eastAsia="Times New Roman" w:hAnsi="Times New Roman"/>
          <w:sz w:val="24"/>
          <w:szCs w:val="24"/>
        </w:rPr>
        <w:t xml:space="preserve">Withholding an answer is the intended outcome when the documents do not support one, and the system distinguishes three kinds of response. A verified answer is shown with its badge, score and citations. An abstention tells the user that the indexed documents do not contain enough information, and it is produced either by the model's abstention marker or by a score below the threshold. A general-knowledge answer is produced only for questions about a general legal concept, such as "What is a non-disclosure agreement?", which are usually not defined in any indexed document. For these, a router sends the question to a separate path in which the model answers from its own knowledge, and the reply is labelled as general knowledge with no citations and no score. Any question that refers to the indexed documents, or names a specific Act, party or section, stays on the verified path.</w:t>
      </w:r>
    </w:p>
    <w:p>
      <w:pPr>
        <w:pStyle w:val="Heading2"/>
        <w:keepNext/>
        <w:spacing w:after="120" w:before="240"/>
      </w:pPr>
      <w:r>
        <w:rPr>
          <w:rFonts w:ascii="Times New Roman" w:cs="Times New Roman" w:eastAsia="Times New Roman" w:hAnsi="Times New Roman"/>
          <w:b/>
          <w:bCs/>
          <w:sz w:val="28"/>
          <w:szCs w:val="28"/>
        </w:rPr>
        <w:t xml:space="preserve">4.6  Data Design</w:t>
      </w:r>
    </w:p>
    <w:p>
      <w:pPr>
        <w:spacing w:after="160" w:line="360"/>
        <w:jc w:val="both"/>
      </w:pPr>
      <w:r>
        <w:rPr>
          <w:rFonts w:ascii="Times New Roman" w:cs="Times New Roman" w:eastAsia="Times New Roman" w:hAnsi="Times New Roman"/>
          <w:sz w:val="24"/>
          <w:szCs w:val="24"/>
        </w:rPr>
        <w:t xml:space="preserve">The only persistent store of the pipeline is the LanceDB table of chunks, described in Table 4.2, together with a folder of saved conversations used by the Ask page. Each row of the table represents one chunk. The vector column holds the 384-dimensional embedding, and the identifier column holds the chunk identifier that the language model must cite. The text column holds the chunk text exactly as it will be shown in the proof view, and the summary column holds the contextual summary used for embedding and reranking. The fingerprint column holds the SHA-256 hash of the source document, which is used to detect duplicates, and the metadata column holds the source identifier, the Act title, the chapter, the section number and title, the clause label and a readable section reference. Deleting a document removes every row with its source identifier, and the keyword index is rebuilt whenever the table version changes.</w:t>
      </w:r>
    </w:p>
    <w:p>
      <w:pPr>
        <w:keepNext/>
        <w:spacing w:after="100" w:before="160"/>
        <w:jc w:val="center"/>
      </w:pPr>
      <w:r>
        <w:rPr>
          <w:rFonts w:ascii="Times New Roman" w:cs="Times New Roman" w:eastAsia="Times New Roman" w:hAnsi="Times New Roman"/>
          <w:b/>
          <w:bCs/>
          <w:sz w:val="22"/>
          <w:szCs w:val="22"/>
        </w:rPr>
        <w:t xml:space="preserve">Table 4.2 </w:t>
      </w:r>
      <w:r>
        <w:rPr>
          <w:rFonts w:ascii="Times New Roman" w:cs="Times New Roman" w:eastAsia="Times New Roman" w:hAnsi="Times New Roman"/>
          <w:sz w:val="22"/>
          <w:szCs w:val="22"/>
        </w:rPr>
        <w:t xml:space="preserve">Structure of a Chunk Row in the LanceDB Index</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86"/>
        <w:gridCol w:w="1492"/>
        <w:gridCol w:w="4228"/>
      </w:tblGrid>
      <w:tr>
        <w:trPr>
          <w:cantSplit/>
          <w:tblHeader/>
        </w:trPr>
        <w:tc>
          <w:tcPr>
            <w:tcW w:type="dxa" w:w="258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Field</w:t>
            </w:r>
          </w:p>
        </w:tc>
        <w:tc>
          <w:tcPr>
            <w:tcW w:type="dxa" w:w="149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Type</w:t>
            </w:r>
          </w:p>
        </w:tc>
        <w:tc>
          <w:tcPr>
            <w:tcW w:type="dxa" w:w="422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Description</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vector</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float[384]</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Normalised embedding of summary and text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id / chunk_id</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Citable identifier, for example ipc_theft::s379</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text</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body or clause text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contextual_summary</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heading and first sentence</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content_sha256</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Fingerprint of the source document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source_id</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Identifier of the uploaded document</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act, chapter</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Title of the Act and chapter name</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 section_title, clause</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Position of the chunk in the hierarchy</w:t>
            </w:r>
          </w:p>
        </w:tc>
      </w:tr>
      <w:tr>
        <w:trPr>
          <w:cantSplit/>
        </w:trPr>
        <w:tc>
          <w:tcPr>
            <w:tcW w:type="dxa" w:w="258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section_ref</w:t>
            </w:r>
          </w:p>
        </w:tc>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string</w:t>
            </w:r>
          </w:p>
        </w:tc>
        <w:tc>
          <w:tcPr>
            <w:tcW w:type="dxa" w:w="422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Readable reference such as Section 7(a)</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4.7  UML Diagrams</w:t>
      </w:r>
    </w:p>
    <w:p>
      <w:pPr>
        <w:spacing w:after="160" w:line="360"/>
        <w:jc w:val="both"/>
      </w:pPr>
      <w:r>
        <w:rPr>
          <w:rFonts w:ascii="Times New Roman" w:cs="Times New Roman" w:eastAsia="Times New Roman" w:hAnsi="Times New Roman"/>
          <w:sz w:val="24"/>
          <w:szCs w:val="24"/>
        </w:rPr>
        <w:t xml:space="preserve">The Unified Modeling Language diagrams in this section describe the system from several points of view. The use case diagram shows what the user can do with the system and how the language model service takes part. The sequence diagram shows the order of messages exchanged between the components when a question is answered. The activity diagram shows the decision logic of the verification chain for a single answer. The class diagram shows the main classes of the implementation and the relationships between them. Finally, the data flow diagrams show how documents, questions, chunks and answers move between the user, the processes of the system and its data store. Together these diagrams complement the pipeline and architecture figures presented earlier in this chapter and give a complete picture of both the structure and the behaviour of the system.</w:t>
      </w:r>
    </w:p>
    <w:p>
      <w:pPr>
        <w:pStyle w:val="Heading3"/>
        <w:keepNext/>
        <w:spacing w:after="100" w:before="200"/>
      </w:pPr>
      <w:r>
        <w:rPr>
          <w:rFonts w:ascii="Times New Roman" w:cs="Times New Roman" w:eastAsia="Times New Roman" w:hAnsi="Times New Roman"/>
          <w:b/>
          <w:bCs/>
          <w:sz w:val="24"/>
          <w:szCs w:val="24"/>
        </w:rPr>
        <w:t xml:space="preserve">4.7.1  Use Case Diagram</w:t>
      </w:r>
    </w:p>
    <w:p>
      <w:pPr>
        <w:spacing w:after="160" w:line="360"/>
        <w:jc w:val="both"/>
      </w:pPr>
      <w:r>
        <w:rPr>
          <w:rFonts w:ascii="Times New Roman" w:cs="Times New Roman" w:eastAsia="Times New Roman" w:hAnsi="Times New Roman"/>
          <w:sz w:val="24"/>
          <w:szCs w:val="24"/>
        </w:rPr>
        <w:t xml:space="preserve">Fig. 4.4 shows the use case diagram. The primary actor is the user, who can upload documents, ask a legal question, search the index and view the evaluation results. Replacing a duplicate document extends the upload use case, because it happens only when an upload matches a document already in the index. Asking a question always includes the verification of its claims by the six-layer chain, and it is extended by two alternative outcomes: viewing a verified answer with its proof, or receiving an abstention when the documents do not support an answer. The Groq language model service appears as a secondary actor that takes part in answering a question, since it writes the cited answer from the retrieved passages. The diagram makes clear that verification is not an optional step that the user can skip but an integral part of every question that is asked.</w:t>
      </w:r>
    </w:p>
    <w:p>
      <w:pPr>
        <w:keepNext/>
        <w:spacing w:after="80" w:before="120"/>
        <w:jc w:val="center"/>
      </w:pPr>
      <w:r>
        <w:drawing>
          <wp:inline distT="0" distB="0" distL="0" distR="0">
            <wp:extent cx="38385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47529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4.4 </w:t>
      </w:r>
      <w:r>
        <w:rPr>
          <w:rFonts w:ascii="Times New Roman" w:cs="Times New Roman" w:eastAsia="Times New Roman" w:hAnsi="Times New Roman"/>
          <w:sz w:val="22"/>
          <w:szCs w:val="22"/>
        </w:rPr>
        <w:t xml:space="preserve">Use case diagram of Legal AI</w:t>
      </w:r>
    </w:p>
    <w:p>
      <w:pPr>
        <w:pStyle w:val="Heading3"/>
        <w:keepNext/>
        <w:spacing w:after="100" w:before="200"/>
      </w:pPr>
      <w:r>
        <w:rPr>
          <w:rFonts w:ascii="Times New Roman" w:cs="Times New Roman" w:eastAsia="Times New Roman" w:hAnsi="Times New Roman"/>
          <w:b/>
          <w:bCs/>
          <w:sz w:val="24"/>
          <w:szCs w:val="24"/>
        </w:rPr>
        <w:t xml:space="preserve">4.7.2  Sequence Diagram</w:t>
      </w:r>
    </w:p>
    <w:p>
      <w:pPr>
        <w:spacing w:after="160" w:line="360"/>
        <w:jc w:val="both"/>
      </w:pPr>
      <w:r>
        <w:rPr>
          <w:rFonts w:ascii="Times New Roman" w:cs="Times New Roman" w:eastAsia="Times New Roman" w:hAnsi="Times New Roman"/>
          <w:sz w:val="24"/>
          <w:szCs w:val="24"/>
        </w:rPr>
        <w:t xml:space="preserve">Fig. 4.5 shows the sequence of messages when the user asks a question in the Ask page. The web application sends the question to the /query endpoint with a request for twelve passages. The API asks the hybrid retriever for a pool of one hundred candidates, and the retriever runs dense search and BM25 search against LanceDB, receives two ranked lists and merges them with reciprocal rank fusion. The cross-encoder then reranks the pool and returns the best twelve chunks. The API builds the prompt with these chunks and the citation rules and sends it to the Groq language model, which returns one claim per line with chunk identifiers. The API passes the claims to the verification chain, which returns the score, the decision and the proof. Finally the API returns either the answer or the abstention, with the proof, and the web application displays the badge, the citations and the proof view.</w:t>
      </w:r>
    </w:p>
    <w:p>
      <w:pPr>
        <w:keepNext/>
        <w:spacing w:after="80" w:before="120"/>
        <w:jc w:val="center"/>
      </w:pPr>
      <w:r>
        <w:drawing>
          <wp:inline distT="0" distB="0" distL="0" distR="0">
            <wp:extent cx="54864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289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4.5 </w:t>
      </w:r>
      <w:r>
        <w:rPr>
          <w:rFonts w:ascii="Times New Roman" w:cs="Times New Roman" w:eastAsia="Times New Roman" w:hAnsi="Times New Roman"/>
          <w:sz w:val="22"/>
          <w:szCs w:val="22"/>
        </w:rPr>
        <w:t xml:space="preserve">Sequence diagram for answering a question</w:t>
      </w:r>
    </w:p>
    <w:p>
      <w:pPr>
        <w:pStyle w:val="Heading3"/>
        <w:keepNext/>
        <w:spacing w:after="100" w:before="200"/>
      </w:pPr>
      <w:r>
        <w:rPr>
          <w:rFonts w:ascii="Times New Roman" w:cs="Times New Roman" w:eastAsia="Times New Roman" w:hAnsi="Times New Roman"/>
          <w:b/>
          <w:bCs/>
          <w:sz w:val="24"/>
          <w:szCs w:val="24"/>
        </w:rPr>
        <w:t xml:space="preserve">4.7.3  Activity Diagram</w:t>
      </w:r>
    </w:p>
    <w:p>
      <w:pPr>
        <w:spacing w:after="160" w:line="360"/>
        <w:jc w:val="both"/>
      </w:pPr>
      <w:r>
        <w:rPr>
          <w:rFonts w:ascii="Times New Roman" w:cs="Times New Roman" w:eastAsia="Times New Roman" w:hAnsi="Times New Roman"/>
          <w:sz w:val="24"/>
          <w:szCs w:val="24"/>
        </w:rPr>
        <w:t xml:space="preserve">Fig. 4.6 shows the activity diagram of the verification and decision logic for one generated answer. If the answer is the abstention marker, the system shows an abstention immediately. Otherwise the answer is split into claims with their citations, and each claim is processed in turn. If its cited chunk was not retrieved, the claim score is zero. If the citation is valid, the inference model gives its verdict, and a contradiction again gives a score of zero. Otherwise the atomic facts are checked, the optional consistency check is applied, and the weighted claim score is computed. When all claims have been processed, the Verification Confidence Score is computed as the mean of the claim scores. If it is at least 0.60, the answer is shown as verified and the proof object is attached; otherwise the system abstains and states that the answer is not supported by the documents.</w:t>
      </w:r>
    </w:p>
    <w:p>
      <w:pPr>
        <w:keepNext/>
        <w:spacing w:after="80" w:before="120"/>
        <w:jc w:val="center"/>
      </w:pPr>
      <w:r>
        <w:drawing>
          <wp:inline distT="0" distB="0" distL="0" distR="0">
            <wp:extent cx="3209925"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09925" cy="65817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4.6 </w:t>
      </w:r>
      <w:r>
        <w:rPr>
          <w:rFonts w:ascii="Times New Roman" w:cs="Times New Roman" w:eastAsia="Times New Roman" w:hAnsi="Times New Roman"/>
          <w:sz w:val="22"/>
          <w:szCs w:val="22"/>
        </w:rPr>
        <w:t xml:space="preserve">Activity diagram of the verification chain and the decision rule</w:t>
      </w:r>
    </w:p>
    <w:p>
      <w:pPr>
        <w:pStyle w:val="Heading3"/>
        <w:keepNext/>
        <w:spacing w:after="100" w:before="200"/>
      </w:pPr>
      <w:r>
        <w:rPr>
          <w:rFonts w:ascii="Times New Roman" w:cs="Times New Roman" w:eastAsia="Times New Roman" w:hAnsi="Times New Roman"/>
          <w:b/>
          <w:bCs/>
          <w:sz w:val="24"/>
          <w:szCs w:val="24"/>
        </w:rPr>
        <w:t xml:space="preserve">4.7.4  Class Diagram</w:t>
      </w:r>
    </w:p>
    <w:p>
      <w:pPr>
        <w:spacing w:after="160" w:line="360"/>
        <w:jc w:val="both"/>
      </w:pPr>
      <w:r>
        <w:rPr>
          <w:rFonts w:ascii="Times New Roman" w:cs="Times New Roman" w:eastAsia="Times New Roman" w:hAnsi="Times New Roman"/>
          <w:sz w:val="24"/>
          <w:szCs w:val="24"/>
        </w:rPr>
        <w:t xml:space="preserve">Fig. 4.7 shows the main classes of the implementation. A ChunkRecord holds the identifier, text, contextual summary and metadata of one chunk, and a ChunkStore manages the LanceDB table that holds many chunk records, with operations to embed chunks, write rows, find duplicates and delete a source document. The FusedRetriever combines the dense and keyword retrievers over the store with weighted reciprocal rank fusion, and the ScoredCrossEncoderReranker reranks its output with the bge-reranker-base model while keeping the relevance scores visible. On the verification side, RobertaMNLI classifies premise and hypothesis pairs for layer V2, VCSConfig holds the weights, the threshold and the switches used to disable individual layers in the ablations, VCSResult holds the score, the decision and the per-claim results, and the proof object is built from the verification result and returned to the interface.</w:t>
      </w:r>
    </w:p>
    <w:p>
      <w:pPr>
        <w:keepNext/>
        <w:spacing w:after="80" w:before="120"/>
        <w:jc w:val="center"/>
      </w:pPr>
      <w:r>
        <w:drawing>
          <wp:inline distT="0" distB="0" distL="0" distR="0">
            <wp:extent cx="4572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5053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4.7 </w:t>
      </w:r>
      <w:r>
        <w:rPr>
          <w:rFonts w:ascii="Times New Roman" w:cs="Times New Roman" w:eastAsia="Times New Roman" w:hAnsi="Times New Roman"/>
          <w:sz w:val="22"/>
          <w:szCs w:val="22"/>
        </w:rPr>
        <w:t xml:space="preserve">Class diagram of the main components</w:t>
      </w:r>
    </w:p>
    <w:p>
      <w:pPr>
        <w:pStyle w:val="Heading3"/>
        <w:keepNext/>
        <w:spacing w:after="100" w:before="200"/>
      </w:pPr>
      <w:r>
        <w:rPr>
          <w:rFonts w:ascii="Times New Roman" w:cs="Times New Roman" w:eastAsia="Times New Roman" w:hAnsi="Times New Roman"/>
          <w:b/>
          <w:bCs/>
          <w:sz w:val="24"/>
          <w:szCs w:val="24"/>
        </w:rPr>
        <w:t xml:space="preserve">4.7.5  Data Flow Diagrams</w:t>
      </w:r>
    </w:p>
    <w:p>
      <w:pPr>
        <w:spacing w:after="160" w:line="360"/>
        <w:jc w:val="both"/>
      </w:pPr>
      <w:r>
        <w:rPr>
          <w:rFonts w:ascii="Times New Roman" w:cs="Times New Roman" w:eastAsia="Times New Roman" w:hAnsi="Times New Roman"/>
          <w:sz w:val="24"/>
          <w:szCs w:val="24"/>
        </w:rPr>
        <w:t xml:space="preserve">Fig. 4.8 shows the level 0 data flow diagram, also called the context diagram, in which the whole system is a single process. The user sends documents and questions to the system and receives verified answers or abstentions together with their proofs, while the system sends prompts containing the cited chunks to the language model service and receives claims with chunk identifiers in return. Fig. 4.9 shows the level 1 data flow diagram, which opens the system into five processes. Process 1.0 ingests and chunks a document, process 2.0 embeds the chunks and writes them to the LanceDB data store D1, process 3.0 retrieves and reranks candidate chunks for a question, process 4.0 generates the cited answer with the help of the language model, and process 5.0 verifies the claims, decides whether to show the answer and returns the result and its proof to the user.</w:t>
      </w:r>
    </w:p>
    <w:p>
      <w:pPr>
        <w:keepNext/>
        <w:spacing w:after="80" w:before="120"/>
        <w:jc w:val="center"/>
      </w:pPr>
      <w:r>
        <w:drawing>
          <wp:inline distT="0" distB="0" distL="0" distR="0">
            <wp:extent cx="51244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7048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4.8 </w:t>
      </w:r>
      <w:r>
        <w:rPr>
          <w:rFonts w:ascii="Times New Roman" w:cs="Times New Roman" w:eastAsia="Times New Roman" w:hAnsi="Times New Roman"/>
          <w:sz w:val="22"/>
          <w:szCs w:val="22"/>
        </w:rPr>
        <w:t xml:space="preserve">Level 0 data flow diagram (context diagram)</w:t>
      </w:r>
    </w:p>
    <w:p>
      <w:pPr>
        <w:keepNext/>
        <w:spacing w:after="80" w:before="120"/>
        <w:jc w:val="center"/>
      </w:pPr>
      <w:r>
        <w:drawing>
          <wp:inline distT="0" distB="0" distL="0" distR="0">
            <wp:extent cx="3019425"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58293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4.9 </w:t>
      </w:r>
      <w:r>
        <w:rPr>
          <w:rFonts w:ascii="Times New Roman" w:cs="Times New Roman" w:eastAsia="Times New Roman" w:hAnsi="Times New Roman"/>
          <w:sz w:val="22"/>
          <w:szCs w:val="22"/>
        </w:rPr>
        <w:t xml:space="preserve">Level 1 data flow diagram</w:t>
      </w:r>
    </w:p>
    <w:p>
      <w:pPr>
        <w:pStyle w:val="Heading2"/>
        <w:keepNext/>
        <w:spacing w:after="120" w:before="240"/>
      </w:pPr>
      <w:r>
        <w:rPr>
          <w:rFonts w:ascii="Times New Roman" w:cs="Times New Roman" w:eastAsia="Times New Roman" w:hAnsi="Times New Roman"/>
          <w:b/>
          <w:bCs/>
          <w:sz w:val="28"/>
          <w:szCs w:val="28"/>
        </w:rPr>
        <w:t xml:space="preserve">4.8  Comparison with Existing Approaches</w:t>
      </w:r>
    </w:p>
    <w:p>
      <w:pPr>
        <w:spacing w:after="160" w:line="360"/>
        <w:jc w:val="both"/>
      </w:pPr>
      <w:r>
        <w:rPr>
          <w:rFonts w:ascii="Times New Roman" w:cs="Times New Roman" w:eastAsia="Times New Roman" w:hAnsi="Times New Roman"/>
          <w:sz w:val="24"/>
          <w:szCs w:val="24"/>
        </w:rPr>
        <w:t xml:space="preserve">Table 4.3 compares the design of Legal AI with the approaches discussed in Chapters 2 and 3: a general-purpose chatbot used directly, a standard retrieval-augmented system with fixed-size chunks, summary-augmented chunking as proposed by Reuter et al. [10], and a legal retrieval-augmented pipeline with a post-generation citation audit in the style of Figueiredo et al. [22]. The comparison is based on the design features described in each case and not on a shared benchmark, since the systems were evaluated on different data. It shows that the distinctive features of Legal AI are the combination of structure-preserving chunking with hybrid retrieval, a citation for every claim, an independent entailment check for every claim, a single score that gates the answer, and a proof object that the user can open, together with a clearly labelled path for general-knowledge questions that keeps unsourced answers separate from verified ones.</w:t>
      </w:r>
    </w:p>
    <w:p>
      <w:pPr>
        <w:keepNext/>
        <w:spacing w:after="100" w:before="160"/>
        <w:jc w:val="center"/>
      </w:pPr>
      <w:r>
        <w:rPr>
          <w:rFonts w:ascii="Times New Roman" w:cs="Times New Roman" w:eastAsia="Times New Roman" w:hAnsi="Times New Roman"/>
          <w:b/>
          <w:bCs/>
          <w:sz w:val="22"/>
          <w:szCs w:val="22"/>
        </w:rPr>
        <w:t xml:space="preserve">Table 4.3 </w:t>
      </w:r>
      <w:r>
        <w:rPr>
          <w:rFonts w:ascii="Times New Roman" w:cs="Times New Roman" w:eastAsia="Times New Roman" w:hAnsi="Times New Roman"/>
          <w:sz w:val="22"/>
          <w:szCs w:val="22"/>
        </w:rPr>
        <w:t xml:space="preserve">Design Comparison with Existing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37"/>
        <w:gridCol w:w="1044"/>
        <w:gridCol w:w="1143"/>
        <w:gridCol w:w="1044"/>
        <w:gridCol w:w="1442"/>
        <w:gridCol w:w="1196"/>
      </w:tblGrid>
      <w:tr>
        <w:trPr>
          <w:cantSplit/>
          <w:tblHeader/>
        </w:trPr>
        <w:tc>
          <w:tcPr>
            <w:tcW w:type="dxa" w:w="24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Feature</w:t>
            </w:r>
          </w:p>
        </w:tc>
        <w:tc>
          <w:tcPr>
            <w:tcW w:type="dxa" w:w="104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Chatbot</w:t>
            </w:r>
          </w:p>
        </w:tc>
        <w:tc>
          <w:tcPr>
            <w:tcW w:type="dxa" w:w="114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Standard RAG</w:t>
            </w:r>
          </w:p>
        </w:tc>
        <w:tc>
          <w:tcPr>
            <w:tcW w:type="dxa" w:w="104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SAC [10]</w:t>
            </w:r>
          </w:p>
        </w:tc>
        <w:tc>
          <w:tcPr>
            <w:tcW w:type="dxa" w:w="144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Citation audit [22]</w:t>
            </w:r>
          </w:p>
        </w:tc>
        <w:tc>
          <w:tcPr>
            <w:tcW w:type="dxa" w:w="119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Legal AI</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Answers from uploaded documents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Structure-aware chunks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stated</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 search with reranking</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Citation for every claim</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check per claim</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Varies</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Score that gates the answer</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r>
        <w:trPr>
          <w:cantSplit/>
        </w:trPr>
        <w:tc>
          <w:tcPr>
            <w:tcW w:type="dxa" w:w="24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Per-claim proof for the user</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14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4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44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Partial</w:t>
            </w:r>
          </w:p>
        </w:tc>
        <w:tc>
          <w:tcPr>
            <w:tcW w:type="dxa" w:w="11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r>
    </w:tbl>
    <w:p>
      <w:pPr>
        <w:spacing w:after="120"/>
      </w:pPr>
    </w:p>
    <w:p>
      <w:pPr>
        <w:pStyle w:val="Heading1"/>
        <w:pageBreakBefore/>
        <w:spacing w:after="60"/>
        <w:jc w:val="center"/>
      </w:pPr>
      <w:r>
        <w:rPr>
          <w:rFonts w:ascii="Times New Roman" w:cs="Times New Roman" w:eastAsia="Times New Roman" w:hAnsi="Times New Roman"/>
          <w:b/>
          <w:bCs/>
          <w:sz w:val="32"/>
          <w:szCs w:val="32"/>
        </w:rPr>
        <w:t xml:space="preserve">CHAPTER 5</w:t>
      </w:r>
    </w:p>
    <w:p>
      <w:pPr>
        <w:spacing w:after="360"/>
        <w:jc w:val="center"/>
      </w:pPr>
      <w:r>
        <w:rPr>
          <w:rFonts w:ascii="Times New Roman" w:cs="Times New Roman" w:eastAsia="Times New Roman" w:hAnsi="Times New Roman"/>
          <w:b/>
          <w:bCs/>
          <w:sz w:val="32"/>
          <w:szCs w:val="32"/>
        </w:rPr>
        <w:t xml:space="preserve">IMPLEMENTATION</w:t>
      </w:r>
    </w:p>
    <w:p>
      <w:pPr>
        <w:pStyle w:val="Heading2"/>
        <w:keepNext/>
        <w:spacing w:after="120" w:before="240"/>
      </w:pPr>
      <w:r>
        <w:rPr>
          <w:rFonts w:ascii="Times New Roman" w:cs="Times New Roman" w:eastAsia="Times New Roman" w:hAnsi="Times New Roman"/>
          <w:b/>
          <w:bCs/>
          <w:sz w:val="28"/>
          <w:szCs w:val="28"/>
        </w:rPr>
        <w:t xml:space="preserve">5.1  Experimental Setup</w:t>
      </w:r>
    </w:p>
    <w:p>
      <w:pPr>
        <w:spacing w:after="160" w:line="360"/>
        <w:jc w:val="both"/>
      </w:pPr>
      <w:r>
        <w:rPr>
          <w:rFonts w:ascii="Times New Roman" w:cs="Times New Roman" w:eastAsia="Times New Roman" w:hAnsi="Times New Roman"/>
          <w:sz w:val="24"/>
          <w:szCs w:val="24"/>
        </w:rPr>
        <w:t xml:space="preserve">The system was implemented in Python 3.11 for the back end and JavaScript for the front end, and Table 5.1 summarises the setup used for development and for the experiments. The pipeline was composed with LangChain, the index was stored in LanceDB, and the local models were run with sentence-transformers and Hugging Face Transformers on the CPU. For the ablation experiments and the batch test on real contracts, answers were generated with gemini-flash-lite-latest because of its free quota, while the end-to-end test through the web interface used openai/gpt-oss-120b served by Groq on the LangChain back end. Each answer in the ablations was generated once and then replayed through every arm of the experiment, so that the arms differ only in the layer that was removed and not in the randomness of the model. Layer V4 was run on a five-question subset with two resamples each, to stay within the free quota of the model service.</w:t>
      </w:r>
    </w:p>
    <w:p>
      <w:pPr>
        <w:keepNext/>
        <w:spacing w:after="100" w:before="160"/>
        <w:jc w:val="center"/>
      </w:pPr>
      <w:r>
        <w:rPr>
          <w:rFonts w:ascii="Times New Roman" w:cs="Times New Roman" w:eastAsia="Times New Roman" w:hAnsi="Times New Roman"/>
          <w:b/>
          <w:bCs/>
          <w:sz w:val="22"/>
          <w:szCs w:val="22"/>
        </w:rPr>
        <w:t xml:space="preserve">Table 5.1 </w:t>
      </w:r>
      <w:r>
        <w:rPr>
          <w:rFonts w:ascii="Times New Roman" w:cs="Times New Roman" w:eastAsia="Times New Roman" w:hAnsi="Times New Roman"/>
          <w:sz w:val="22"/>
          <w:szCs w:val="22"/>
        </w:rPr>
        <w:t xml:space="preserve">Experimental and Development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82"/>
        <w:gridCol w:w="5024"/>
      </w:tblGrid>
      <w:tr>
        <w:trPr>
          <w:cantSplit/>
          <w:tblHeader/>
        </w:trPr>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Item</w:t>
            </w:r>
          </w:p>
        </w:tc>
        <w:tc>
          <w:tcPr>
            <w:tcW w:type="dxa" w:w="502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Setting</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Programming languages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Python 3.11 (back end), JavaScript (front end)</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Frameworks and libraries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 LanceDB, sentence-transformers, Transformers, FastAPI, React, Vite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 model</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sentence-transformers/all-MiniLM-L6-v2</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Reranker</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BAAI/bge-reranker-base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Inference model (V2)</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roberta-large-mnli</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Generator (ablations, batch test)</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gemini-flash-lite-latest</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Generator (web interface, end-to-end test)</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openai/gpt-oss-120b on Groq</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Testing tools</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pytest (unit and API tests), Playwright (browser automation)</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Version control</w:t>
            </w:r>
          </w:p>
        </w:tc>
        <w:tc>
          <w:tcPr>
            <w:tcW w:type="dxa" w:w="50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Git and GitHub</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5.2  Project Structure</w:t>
      </w:r>
    </w:p>
    <w:p>
      <w:pPr>
        <w:spacing w:after="160" w:line="360"/>
        <w:jc w:val="both"/>
      </w:pPr>
      <w:r>
        <w:rPr>
          <w:rFonts w:ascii="Times New Roman" w:cs="Times New Roman" w:eastAsia="Times New Roman" w:hAnsi="Times New Roman"/>
          <w:sz w:val="24"/>
          <w:szCs w:val="24"/>
        </w:rPr>
        <w:t xml:space="preserve">The repository is organised so that the pipeline, the user interface, the data and the experiments are kept apart, and Table 5.2 lists its main folders. The src folder contains the plain-Python implementation of every stage, including ingestion, chunking, embedding, indexing, retrieval, generation, verification, evaluation and the original API, and the verification chain and the structure parser in this folder are also used by the LangChain version. The lc folder contains the LangChain implementation of loading, retrieval and generation and the API used by the web application, including the hosted entry point that serves the API and the built web application from one server. The web folder contains the React application. The data folder holds the synthetic statutes, the evaluation question sets and the Indian criminal law pack, and the experiments folder holds the configuration and result files of every logged run, from which every number in this report is taken.</w:t>
      </w:r>
    </w:p>
    <w:p>
      <w:pPr>
        <w:keepNext/>
        <w:spacing w:after="100" w:before="160"/>
        <w:jc w:val="center"/>
      </w:pPr>
      <w:r>
        <w:rPr>
          <w:rFonts w:ascii="Times New Roman" w:cs="Times New Roman" w:eastAsia="Times New Roman" w:hAnsi="Times New Roman"/>
          <w:b/>
          <w:bCs/>
          <w:sz w:val="22"/>
          <w:szCs w:val="22"/>
        </w:rPr>
        <w:t xml:space="preserve">Table 5.2 </w:t>
      </w:r>
      <w:r>
        <w:rPr>
          <w:rFonts w:ascii="Times New Roman" w:cs="Times New Roman" w:eastAsia="Times New Roman" w:hAnsi="Times New Roman"/>
          <w:sz w:val="22"/>
          <w:szCs w:val="22"/>
        </w:rPr>
        <w:t xml:space="preserve">Main Folders of the Project Repository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7"/>
        <w:gridCol w:w="6019"/>
      </w:tblGrid>
      <w:tr>
        <w:trPr>
          <w:cantSplit/>
          <w:tblHeader/>
        </w:trPr>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Folder</w:t>
            </w:r>
          </w:p>
        </w:tc>
        <w:tc>
          <w:tcPr>
            <w:tcW w:type="dxa" w:w="601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Contents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src/</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Plain-Python pipeline: ingestion, chunking, embedding, indexing, retrieval, generation, verification, evaluation, API</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lc/</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LangChain pipeline and the FastAPI application used by the web app; hosted entry point</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web/</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React single-page application (Home, Ingest, Ask, Search, Evaluation)</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data/</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Synthetic statutes, evaluation sets, Indian criminal law pack and its questions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Configuration and result files of every logged experiment</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scripts/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Building the crime pack, loading a folder, batch question checks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docs/</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Architecture, phase notes, paper, guides, demo questions and videos</w:t>
            </w:r>
          </w:p>
        </w:tc>
      </w:tr>
      <w:tr>
        <w:trPr>
          <w:cantSplit/>
        </w:trPr>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.devcontainer/, deploy/</w:t>
            </w:r>
          </w:p>
        </w:tc>
        <w:tc>
          <w:tcPr>
            <w:tcW w:type="dxa" w:w="601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Configuration for GitHub Codespaces and Docker hosting</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5.3  Datasets Used</w:t>
      </w:r>
    </w:p>
    <w:p>
      <w:pPr>
        <w:spacing w:after="160" w:line="360"/>
        <w:jc w:val="both"/>
      </w:pPr>
      <w:r>
        <w:rPr>
          <w:rFonts w:ascii="Times New Roman" w:cs="Times New Roman" w:eastAsia="Times New Roman" w:hAnsi="Times New Roman"/>
          <w:sz w:val="24"/>
          <w:szCs w:val="24"/>
        </w:rPr>
        <w:t xml:space="preserve">Three kinds of documents were used in this project, each for a different purpose. For the controlled experiments we wrote five synthetic statutes covering urban tenancy, data privacy, consumer protection, small business licensing and environmental waste management. Each follows an Act, Chapter, Section and Clause hierarchy, and together with them we wrote ten questions whose answers were labelled at clause level, fourteen gold clauses in all. Writing the statutes ourselves meant that the correct answer to every question was known exactly, which is necessary to measure retrieval precision and recall without disagreement. The disadvantage of this choice is that the statutes are short and regular, which makes the retrieval task easy, and this limitation is discussed together with the retrieval results in Chapter 6 and again among the limitations in Chapter 7.</w:t>
      </w:r>
    </w:p>
    <w:p>
      <w:pPr>
        <w:spacing w:after="160" w:line="360"/>
        <w:jc w:val="both"/>
      </w:pPr>
      <w:r>
        <w:rPr>
          <w:rFonts w:ascii="Times New Roman" w:cs="Times New Roman" w:eastAsia="Times New Roman" w:hAnsi="Times New Roman"/>
          <w:sz w:val="24"/>
          <w:szCs w:val="24"/>
        </w:rPr>
        <w:t xml:space="preserve">To test the system on documents that the team did not write, we used real contracts from public research datasets: non-disclosure agreements from ContractNLI [27], a non-competition agreement from CUAD [28], and agreements from MAUD [29]. These documents have no statutory structure, so they exercise the paragraph fallback, and they were used in the batch test and the end-to-end test but not in the scored ablations. For demonstrations with Indian law, we built a pack of twenty-seven files of criminal law covering 429 sections of the Indian Penal Code, the Code of Criminal Procedure, the Indian Evidence Act and the Negotiable Instruments Act, which produce 493 chunks when indexed. The text comes from a public dataset of Indian Acts on GitHub [30], whose content corresponds to the Acts published by the Government of India on India Code [31]; a script converts it into the format read by the structure parser.</w:t>
      </w:r>
    </w:p>
    <w:p>
      <w:pPr>
        <w:pStyle w:val="Heading2"/>
        <w:keepNext/>
        <w:spacing w:after="120" w:before="240"/>
      </w:pPr>
      <w:r>
        <w:rPr>
          <w:rFonts w:ascii="Times New Roman" w:cs="Times New Roman" w:eastAsia="Times New Roman" w:hAnsi="Times New Roman"/>
          <w:b/>
          <w:bCs/>
          <w:sz w:val="28"/>
          <w:szCs w:val="28"/>
        </w:rPr>
        <w:t xml:space="preserve">5.4  Key Parameters</w:t>
      </w:r>
    </w:p>
    <w:p>
      <w:pPr>
        <w:spacing w:after="160" w:line="360"/>
        <w:jc w:val="both"/>
      </w:pPr>
      <w:r>
        <w:rPr>
          <w:rFonts w:ascii="Times New Roman" w:cs="Times New Roman" w:eastAsia="Times New Roman" w:hAnsi="Times New Roman"/>
          <w:sz w:val="24"/>
          <w:szCs w:val="24"/>
        </w:rPr>
        <w:t xml:space="preserve">Table 5.3 lists the parameters that control the behaviour of the system. Most of them were fixed during design and left unchanged in all experiments, so that the results can be compared. The number of passages given to the model in the Ask page, twelve, balances the chance of including the right passage against the length of the prompt and the cost of verifying more citations. The candidate pool of one hundred reflects the lesson, learned while testing on real contracts, that a shallow pool prevents the reranker from finding correct clauses ranked low by the first stage. The verification weights give the largest share to the entailment verdict, followed by atomic fact fidelity and consistency. The threshold of 0.60 is a provisional default rather than a calibrated value, and the paragraph and clause sizes keep every chunk within the input limits of the embedding and inference models.</w:t>
      </w:r>
    </w:p>
    <w:p>
      <w:pPr>
        <w:keepNext/>
        <w:spacing w:after="100" w:before="160"/>
        <w:jc w:val="center"/>
      </w:pPr>
      <w:r>
        <w:rPr>
          <w:rFonts w:ascii="Times New Roman" w:cs="Times New Roman" w:eastAsia="Times New Roman" w:hAnsi="Times New Roman"/>
          <w:b/>
          <w:bCs/>
          <w:sz w:val="22"/>
          <w:szCs w:val="22"/>
        </w:rPr>
        <w:t xml:space="preserve">Table 5.3 </w:t>
      </w:r>
      <w:r>
        <w:rPr>
          <w:rFonts w:ascii="Times New Roman" w:cs="Times New Roman" w:eastAsia="Times New Roman" w:hAnsi="Times New Roman"/>
          <w:sz w:val="22"/>
          <w:szCs w:val="22"/>
        </w:rPr>
        <w:t xml:space="preserve">Key Implementation Parameters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282"/>
        <w:gridCol w:w="2387"/>
        <w:gridCol w:w="2637"/>
      </w:tblGrid>
      <w:tr>
        <w:trPr>
          <w:cantSplit/>
          <w:tblHeader/>
        </w:trPr>
        <w:tc>
          <w:tcPr>
            <w:tcW w:type="dxa" w:w="328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Parameter</w:t>
            </w:r>
          </w:p>
        </w:tc>
        <w:tc>
          <w:tcPr>
            <w:tcW w:type="dxa" w:w="23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Value</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Where used</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Embedding dimension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384</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 and question vectors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Passages given to the model (Ask)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12</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Generation prompt</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Candidate pool before reranking (Ask)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max(8k, 100) = 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 retrieval</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Results per method (Search page)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inspection</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Experiments: k and pool</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5, n = 50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and verification ablations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RRF constant and weights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 = 60; 0.5 and 0.5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Fusion of dense and BM25 lists</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Claim weights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0.40 / 0.35 / 0.25</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Entailment / fidelity / consistency</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 threshold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τ = 0.60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Decision rule (V5)</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 fallback size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 most 700 characters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Documents without structure</w:t>
            </w:r>
          </w:p>
        </w:tc>
      </w:tr>
      <w:tr>
        <w:trPr>
          <w:cantSplit/>
        </w:trPr>
        <w:tc>
          <w:tcPr>
            <w:tcW w:type="dxa" w:w="328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Clause size in the crime pack</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at most 180 words</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Keeps chunks within model limits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5.5  Key Code Snippets</w:t>
      </w:r>
    </w:p>
    <w:p>
      <w:pPr>
        <w:spacing w:after="160" w:line="360"/>
        <w:jc w:val="both"/>
      </w:pPr>
      <w:r>
        <w:rPr>
          <w:rFonts w:ascii="Times New Roman" w:cs="Times New Roman" w:eastAsia="Times New Roman" w:hAnsi="Times New Roman"/>
          <w:sz w:val="24"/>
          <w:szCs w:val="24"/>
        </w:rPr>
        <w:t xml:space="preserve">This section presents the key functions of the four main parts of the pipeline, taken from the source code in the project repository: text extraction, the query pipeline, the comparison and fusion of retrieval results, and the verification rules together with the orchestration of the six layers. Only the functions themselves are shown, not complete programs, and some functions are abridged, with comments and error handling removed and omitted lines marked with an ellipsis, so that the central logic fits on the page. Each excerpt is followed by an explanation of what it does and why it matters for the behaviour of the system. The complete source files, with their tests and documentation, are available in the GitHub repository described in Appendix A, where each function can be read in full together with the modules it calls.</w:t>
      </w:r>
    </w:p>
    <w:p>
      <w:pPr>
        <w:pStyle w:val="Heading3"/>
        <w:keepNext/>
        <w:spacing w:after="100" w:before="200"/>
      </w:pPr>
      <w:r>
        <w:rPr>
          <w:rFonts w:ascii="Times New Roman" w:cs="Times New Roman" w:eastAsia="Times New Roman" w:hAnsi="Times New Roman"/>
          <w:b/>
          <w:bCs/>
          <w:sz w:val="24"/>
          <w:szCs w:val="24"/>
        </w:rPr>
        <w:t xml:space="preserve">5.5.1  Text Extraction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7"/>
          <w:szCs w:val="17"/>
        </w:rPr>
        <w:t xml:space="preserve">def ingest_file_with_text(path: str | Path) -&gt; tuple[Document, str]: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"""Load (.txt or .pdf), clean, and parse; return the parsed Document and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the cleaned text, which fallback chunking needs when the document has no</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legal structure to parse."""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path = Path(path)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raw = load_document(path)          # pypdf for PDF, plain read for .txt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cleaned = clean_text(raw)</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document = parse_document(cleaned, source_id=path.stem.strip())</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7"/>
          <w:szCs w:val="17"/>
        </w:rPr>
        <w:t xml:space="preserve">    return document, cleaned</w:t>
      </w:r>
    </w:p>
    <w:p>
      <w:pPr>
        <w:spacing w:after="160" w:line="360"/>
        <w:jc w:val="both"/>
      </w:pPr>
      <w:r>
        <w:rPr>
          <w:rFonts w:ascii="Times New Roman" w:cs="Times New Roman" w:eastAsia="Times New Roman" w:hAnsi="Times New Roman"/>
          <w:sz w:val="24"/>
          <w:szCs w:val="24"/>
        </w:rPr>
        <w:t xml:space="preserve">This function is the entry point of text extraction. It reads an uploaded file with the loader for its type, which uses the pypdf library for PDF files and a plain read for text files, and then cleans the text by normalising whitespace and removing artefacts of extraction while keeping the line breaks that mark headings. The cleaned text is passed to the structure parser, which recognises chapters, sections and clauses and returns a document object with its legal hierarchy. The function also returns the cleaned text itself, because a document without any legal structure, such as a contract, is split by the paragraph fallback instead. The source identifier is taken from the file name with surrounding spaces removed, a fix added after testing showed that a stray space in a file name broke every citation identifier of that document.</w:t>
      </w:r>
    </w:p>
    <w:p>
      <w:pPr>
        <w:pStyle w:val="Heading3"/>
        <w:keepNext/>
        <w:spacing w:after="100" w:before="200"/>
      </w:pPr>
      <w:r>
        <w:rPr>
          <w:rFonts w:ascii="Times New Roman" w:cs="Times New Roman" w:eastAsia="Times New Roman" w:hAnsi="Times New Roman"/>
          <w:b/>
          <w:bCs/>
          <w:sz w:val="24"/>
          <w:szCs w:val="24"/>
        </w:rPr>
        <w:t xml:space="preserve">5.5.2  Query Pipeline</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7"/>
          <w:szCs w:val="17"/>
        </w:rPr>
        <w:t xml:space="preserve">def build_query_chain(retriever, llm, nli) -&gt; Runnable: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"""Input: {question, self_consistency, allow_general_knowledge}."""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answer = answer_chain(llm)          # prompt | llm | citation parser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RunnablePassthrough.assign(context=itemgetter("question") | 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 RunnablePassthrough.assign(prompt=RunnableLambda(_prompt_messages))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 RunnablePassthrough.assign(parsed=_guard(answer, "generate"))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 RunnablePassthrough.assign(resamples=_guard(RunnableLambda(_resamples),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"resample"))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 RunnablePassthrough.assign(verification=verification_step(nli))</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 RunnableBranch(</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(wants_general_knowledge,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RunnablePassthrough.assign(general_text=RunnableLambda(_general))),</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RunnablePassthrough.assign(general_text=lambda _: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7"/>
          <w:szCs w:val="17"/>
        </w:rPr>
        <w:t xml:space="preserve">    )</w:t>
      </w:r>
    </w:p>
    <w:p>
      <w:pPr>
        <w:spacing w:after="160" w:line="360"/>
        <w:jc w:val="both"/>
      </w:pPr>
      <w:r>
        <w:rPr>
          <w:rFonts w:ascii="Times New Roman" w:cs="Times New Roman" w:eastAsia="Times New Roman" w:hAnsi="Times New Roman"/>
          <w:sz w:val="24"/>
          <w:szCs w:val="24"/>
        </w:rPr>
        <w:t xml:space="preserve">This function builds the complete question-answering pipeline as a single LangChain chain. Each step adds its result to a shared state without removing what came before: the retriever adds the context chunks, the prompt step adds the exact messages sent to the model, the answer step adds the parsed claims and citations, the optional resampling step adds extra answers for the consistency check, and the verification step adds the score, the decision and the proof object. The final branch sends a question about a general legal concept to the general-knowledge path, which produces a labelled answer without citations, and leaves every other question on the verified path. Because the state keeps every intermediate result, the API can return a full trace of how an answer was produced, which was essential for finding the defects described in Chapter 6.</w:t>
      </w:r>
    </w:p>
    <w:p>
      <w:pPr>
        <w:pStyle w:val="Heading3"/>
        <w:keepNext/>
        <w:spacing w:after="100" w:before="200"/>
      </w:pPr>
      <w:r>
        <w:rPr>
          <w:rFonts w:ascii="Times New Roman" w:cs="Times New Roman" w:eastAsia="Times New Roman" w:hAnsi="Times New Roman"/>
          <w:b/>
          <w:bCs/>
          <w:sz w:val="24"/>
          <w:szCs w:val="24"/>
        </w:rPr>
        <w:t xml:space="preserve">5.5.3  Retrieval Comparison and Fusion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7"/>
          <w:szCs w:val="17"/>
        </w:rPr>
        <w:t xml:space="preserve">def weighted_reciprocal_rank(self, doc_lists):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scores, first = {},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for doc_list, weight in zip(doc_lists, self.weights):   # dense, BM25</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for rank, doc in enumerate(doc_list, start=1):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key = doc.metadata[self.id_key]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scores[key] = scores.get(key, 0.0) + weight / (rank + self.c)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first.setdefault(key, doc)</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ranked = sorted(scores, key=lambda key: scores[key],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reverse=True)[: self.limit]</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[_copy(first[key], _relevance_score=scores[key]) for key in ranked]</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def query_retriever(store, k, n, reranker=None):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if reranker is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hybrid_retriever(store, 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ContextualCompressionRetriever(</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base_compressor=as_compressor(reranker, top_n=k),</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7"/>
          <w:szCs w:val="17"/>
        </w:rPr>
        <w:t xml:space="preserve">        base_retriever=hybrid_retriever(store, n))</w:t>
      </w:r>
    </w:p>
    <w:p>
      <w:pPr>
        <w:spacing w:after="160" w:line="360"/>
        <w:jc w:val="both"/>
      </w:pPr>
      <w:r>
        <w:rPr>
          <w:rFonts w:ascii="Times New Roman" w:cs="Times New Roman" w:eastAsia="Times New Roman" w:hAnsi="Times New Roman"/>
          <w:sz w:val="24"/>
          <w:szCs w:val="24"/>
        </w:rPr>
        <w:t xml:space="preserve">The first function compares and merges the ranked lists returned by dense search and BM25 keyword search. For every list it walks through the chunks in order and adds the weight of the list divided by the rank plus a constant to the score of each chunk, which is Equation 4.1, so a chunk found near the top of both lists collects two contributions and moves up. The chunks are then sorted by their fused score and the best ones are returned with the score attached, so the Search page and the proof view can display it. The second function puts the stages together: without a reranker it returns the fused top k directly, and with a reranker it first fetches a larger pool of n fused candidates and then lets the cross-encoder keep the best k of them, which is how the Ask page turns a pool of one hundred candidates into twelve passages.</w:t>
      </w:r>
    </w:p>
    <w:p>
      <w:pPr>
        <w:pStyle w:val="Heading3"/>
        <w:keepNext/>
        <w:spacing w:after="100" w:before="200"/>
      </w:pPr>
      <w:r>
        <w:rPr>
          <w:rFonts w:ascii="Times New Roman" w:cs="Times New Roman" w:eastAsia="Times New Roman" w:hAnsi="Times New Roman"/>
          <w:b/>
          <w:bCs/>
          <w:sz w:val="24"/>
          <w:szCs w:val="24"/>
        </w:rPr>
        <w:t xml:space="preserve">5.5.4  Verification Rules and Orchestration</w:t>
      </w:r>
    </w:p>
    <w:p>
      <w:pPr>
        <w:keepNext/>
        <w:keepLines/>
        <w:pBdr>
          <w:top w:val="single" w:color="808080" w:sz="4" w:space="4"/>
          <w:left w:val="single" w:color="808080" w:sz="4" w:space="4"/>
          <w:right w:val="single" w:color="808080" w:sz="4" w:space="4"/>
        </w:pBdr>
        <w:shd w:fill="F2F2F2" w:color="auto" w:val="clear"/>
        <w:spacing w:after="0" w:before="120" w:line="240"/>
      </w:pPr>
      <w:r>
        <w:rPr>
          <w:rFonts w:ascii="Courier New" w:cs="Courier New" w:eastAsia="Courier New" w:hAnsi="Courier New"/>
          <w:sz w:val="17"/>
          <w:szCs w:val="17"/>
        </w:rPr>
        <w:t xml:space="preserve">def _claim_vcs(citation_ok, entailment, fidelity, consistency, config):</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if config.enable_v1 and not citation_ok:</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0.0, "citation"                     # hard gate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if config.enable_v2 and entailment == Entailment.CONTRADICTS: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0.0, "contradiction"                # hard gate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components = [(1.0 if entailment == Entailment.ENTAILS else 0.0,</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config.w_entail), (fidelity, config.w_fidelity)]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if consistency is not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components.append((consistency, config.w_consistency))</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total_weight = sum(w for _, w in components)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return sum(c * w for c, w in components) / total_weight, 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def verify_answer(answer, context_chunks, nli, resamples=None, config=None):</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v1 = check_citation_existence(answer)                       # V1</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v2 = check_entailment_all(answer.claims, context_chunks, nli)  # V2</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v3 = check_fidelity_all(answer.claims, context_chunks, nli)    # V3</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v4 = self_consistency(answer, resamples) if resamples else None  # V4</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vcs_result = aggregate_vcs(...)             # V5: claim scores, gate 0.60</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proof = build_proof(answer.query, answer.raw_text, context_chunks,</w:t>
      </w:r>
    </w:p>
    <w:p>
      <w:pPr>
        <w:keepNext/>
        <w:keepLines/>
        <w:pBdr>
          <w:left w:val="single" w:color="808080" w:sz="4" w:space="4"/>
          <w:right w:val="single" w:color="808080" w:sz="4" w:space="4"/>
        </w:pBdr>
        <w:shd w:fill="F2F2F2" w:color="auto" w:val="clear"/>
        <w:spacing w:after="0" w:before="0" w:line="240"/>
      </w:pPr>
      <w:r>
        <w:rPr>
          <w:rFonts w:ascii="Courier New" w:cs="Courier New" w:eastAsia="Courier New" w:hAnsi="Courier New"/>
          <w:sz w:val="17"/>
          <w:szCs w:val="17"/>
        </w:rPr>
        <w:t xml:space="preserve">                        v1=v1, v2=v2, v3=v3, v4=v4, vcs_result=vcs_result)  # V6</w:t>
      </w:r>
    </w:p>
    <w:p>
      <w:pPr>
        <w:keepNext w:val="false"/>
        <w:keepLines/>
        <w:pBdr>
          <w:bottom w:val="single" w:color="808080" w:sz="4" w:space="4"/>
          <w:left w:val="single" w:color="808080" w:sz="4" w:space="4"/>
          <w:right w:val="single" w:color="808080" w:sz="4" w:space="4"/>
        </w:pBdr>
        <w:shd w:fill="F2F2F2" w:color="auto" w:val="clear"/>
        <w:spacing w:after="200" w:before="0" w:line="240"/>
      </w:pPr>
      <w:r>
        <w:rPr>
          <w:rFonts w:ascii="Courier New" w:cs="Courier New" w:eastAsia="Courier New" w:hAnsi="Courier New"/>
          <w:sz w:val="17"/>
          <w:szCs w:val="17"/>
        </w:rPr>
        <w:t xml:space="preserve">    return VerificationResult(vcs_result, proof)</w:t>
      </w:r>
    </w:p>
    <w:p>
      <w:pPr>
        <w:spacing w:after="160" w:line="360"/>
        <w:jc w:val="both"/>
      </w:pPr>
      <w:r>
        <w:rPr>
          <w:rFonts w:ascii="Times New Roman" w:cs="Times New Roman" w:eastAsia="Times New Roman" w:hAnsi="Times New Roman"/>
          <w:sz w:val="24"/>
          <w:szCs w:val="24"/>
        </w:rPr>
        <w:t xml:space="preserve">The first function contains the rules that turn the checks of one claim into a score, which is Equation 4.2. An invalid citation or a contradiction sets the score to zero and records which gate failed, so the proof view can show the reason. Otherwise the function takes the weighted mean of the entailment verdict, the fraction of atomic facts entailed and, when it was measured, the consistency of the claim across resamples, leaving out any layer that did not run. The second function orchestrates the six layers in order, since later layers use the results of earlier ones: it checks the citations, runs the inference model on every claim, checks the atomic facts, measures consistency when resampled answers are supplied, combines everything into the Verification Confidence Score and the decision with the threshold of 0.60, and finally builds the proof object that the web interface shows when a citation is clicked.</w:t>
      </w:r>
    </w:p>
    <w:p>
      <w:pPr>
        <w:pStyle w:val="Heading2"/>
        <w:keepNext/>
        <w:spacing w:after="120" w:before="240"/>
      </w:pPr>
      <w:r>
        <w:rPr>
          <w:rFonts w:ascii="Times New Roman" w:cs="Times New Roman" w:eastAsia="Times New Roman" w:hAnsi="Times New Roman"/>
          <w:b/>
          <w:bCs/>
          <w:sz w:val="28"/>
          <w:szCs w:val="28"/>
        </w:rPr>
        <w:t xml:space="preserve">5.6  Deployment and User Interface</w:t>
      </w:r>
    </w:p>
    <w:p>
      <w:pPr>
        <w:spacing w:after="160" w:line="360"/>
        <w:jc w:val="both"/>
      </w:pPr>
      <w:r>
        <w:rPr>
          <w:rFonts w:ascii="Times New Roman" w:cs="Times New Roman" w:eastAsia="Times New Roman" w:hAnsi="Times New Roman"/>
          <w:sz w:val="24"/>
          <w:szCs w:val="24"/>
        </w:rPr>
        <w:t xml:space="preserve">For everyday use, the system runs on a single computer. A batch file in the repository starts the FastAPI back end on port 8000 and the React development server on port 5173 in two windows and then opens the browser. The index is stored in a local folder that is not part of the repository, so on a new machine it starts empty and the documents must be uploaded once, either on the Ingest page, where many files can be selected together as shown in Fig. 5.1, or with a script that loads a whole folder through the API. For the demonstration, the twenty-seven files of the Indian criminal law pack can be loaded in a single step, after which the Home page shows 27 documents and 493 chunks, and the questions listed in the appendix can be asked on the Ask page. The Search page, shown in Fig. 5.2, lets the audience see what each retrieval method finds before any answer is generated.</w:t>
      </w:r>
    </w:p>
    <w:p>
      <w:pPr>
        <w:keepNext/>
        <w:spacing w:after="80" w:before="120"/>
        <w:jc w:val="center"/>
      </w:pPr>
      <w:r>
        <w:drawing>
          <wp:inline distT="0" distB="0" distL="0" distR="0">
            <wp:extent cx="51244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24450" cy="25146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5.1 </w:t>
      </w:r>
      <w:r>
        <w:rPr>
          <w:rFonts w:ascii="Times New Roman" w:cs="Times New Roman" w:eastAsia="Times New Roman" w:hAnsi="Times New Roman"/>
          <w:sz w:val="22"/>
          <w:szCs w:val="22"/>
        </w:rPr>
        <w:t xml:space="preserve">The Ingest page, where documents are uploaded and indexed</w:t>
      </w:r>
    </w:p>
    <w:p>
      <w:pPr>
        <w:keepNext/>
        <w:spacing w:after="80" w:before="120"/>
        <w:jc w:val="center"/>
      </w:pPr>
      <w:r>
        <w:drawing>
          <wp:inline distT="0" distB="0" distL="0" distR="0">
            <wp:extent cx="51244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92442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5.2 </w:t>
      </w:r>
      <w:r>
        <w:rPr>
          <w:rFonts w:ascii="Times New Roman" w:cs="Times New Roman" w:eastAsia="Times New Roman" w:hAnsi="Times New Roman"/>
          <w:sz w:val="22"/>
          <w:szCs w:val="22"/>
        </w:rPr>
        <w:t xml:space="preserve">The Search page, comparing dense, keyword and hybrid retrieval for one query</w:t>
      </w:r>
    </w:p>
    <w:p>
      <w:pPr>
        <w:spacing w:after="160" w:line="360"/>
        <w:jc w:val="both"/>
      </w:pPr>
      <w:r>
        <w:rPr>
          <w:rFonts w:ascii="Times New Roman" w:cs="Times New Roman" w:eastAsia="Times New Roman" w:hAnsi="Times New Roman"/>
          <w:sz w:val="24"/>
          <w:szCs w:val="24"/>
        </w:rPr>
        <w:t xml:space="preserve">For online access, the project includes a hosted entry point that serves the API under the /api path and the built web application at the root of the same address, so that the API routes never collide with the page addresses of the web application. When this server starts with an empty index, it loads the criminal law pack in the background and loads the models once, so that a fresh installation can answer questions straight away. Two hosting configurations are provided. A development container configuration allows the complete application to be started in GitHub Codespaces, which provides a cloud machine with enough memory for the local models and a public address for the application at no cost within the free monthly allowance. A Dockerfile packages the same application as a single container for any host that offers about four gigabytes of memory.</w:t>
      </w:r>
    </w:p>
    <w:p>
      <w:pPr>
        <w:pStyle w:val="Heading1"/>
        <w:pageBreakBefore/>
        <w:spacing w:after="60"/>
        <w:jc w:val="center"/>
      </w:pPr>
      <w:r>
        <w:rPr>
          <w:rFonts w:ascii="Times New Roman" w:cs="Times New Roman" w:eastAsia="Times New Roman" w:hAnsi="Times New Roman"/>
          <w:b/>
          <w:bCs/>
          <w:sz w:val="32"/>
          <w:szCs w:val="32"/>
        </w:rPr>
        <w:t xml:space="preserve">CHAPTER 6</w:t>
      </w:r>
    </w:p>
    <w:p>
      <w:pPr>
        <w:spacing w:after="360"/>
        <w:jc w:val="center"/>
      </w:pPr>
      <w:r>
        <w:rPr>
          <w:rFonts w:ascii="Times New Roman" w:cs="Times New Roman" w:eastAsia="Times New Roman" w:hAnsi="Times New Roman"/>
          <w:b/>
          <w:bCs/>
          <w:sz w:val="32"/>
          <w:szCs w:val="32"/>
        </w:rPr>
        <w:t xml:space="preserve">RESULTS AND DISCUSSION</w:t>
      </w:r>
    </w:p>
    <w:p>
      <w:pPr>
        <w:pStyle w:val="Heading2"/>
        <w:keepNext/>
        <w:spacing w:after="120" w:before="240"/>
      </w:pPr>
      <w:r>
        <w:rPr>
          <w:rFonts w:ascii="Times New Roman" w:cs="Times New Roman" w:eastAsia="Times New Roman" w:hAnsi="Times New Roman"/>
          <w:b/>
          <w:bCs/>
          <w:sz w:val="28"/>
          <w:szCs w:val="28"/>
        </w:rPr>
        <w:t xml:space="preserve">6.1  Evaluation Metrics</w:t>
      </w:r>
    </w:p>
    <w:p>
      <w:pPr>
        <w:spacing w:after="160" w:line="360"/>
        <w:jc w:val="both"/>
      </w:pPr>
      <w:r>
        <w:rPr>
          <w:rFonts w:ascii="Times New Roman" w:cs="Times New Roman" w:eastAsia="Times New Roman" w:hAnsi="Times New Roman"/>
          <w:sz w:val="24"/>
          <w:szCs w:val="24"/>
        </w:rPr>
        <w:t xml:space="preserve">Retrieval was scored for each question against the labelled gold clauses and averaged over the question set. Precision is the fraction of retrieved chunks that are relevant, recall is the fraction of relevant chunks that were retrieved, and the F1 score is their harmonic mean, as shown in Equation 6.1. The retrieval rate is the share of questions for which at least one gold clause appears among the top k results. Since summary-augmented chunks and paragraph chunks carry different identifiers, relevance was matched on the text of the chunk rather than on its identifier, which scores both chunking strategies by the same rule. We also recorded the mean number of characters of context passed to the generator per question, because a chunking strategy that finds the same evidence with less text gives the model a smaller prompt and gives the verifier fewer passages to check.</w:t>
      </w:r>
    </w:p>
    <w:p>
      <w:pPr>
        <w:tabs>
          <w:tab w:val="center" w:pos="4153"/>
          <w:tab w:val="right" w:pos="8306"/>
        </w:tabs>
        <w:spacing w:after="200" w:before="12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F1 = 2·P·R / (P + R)</w:t>
      </w:r>
      <w:r>
        <w:rPr>
          <w:rFonts w:ascii="Times New Roman" w:cs="Times New Roman" w:eastAsia="Times New Roman" w:hAnsi="Times New Roman"/>
          <w:sz w:val="24"/>
          <w:szCs w:val="24"/>
        </w:rPr>
        <w:t xml:space="preserve">	(6.1)</w:t>
      </w:r>
    </w:p>
    <w:p>
      <w:pPr>
        <w:spacing w:after="160" w:line="360"/>
        <w:jc w:val="both"/>
      </w:pPr>
      <w:r>
        <w:rPr>
          <w:rFonts w:ascii="Times New Roman" w:cs="Times New Roman" w:eastAsia="Times New Roman" w:hAnsi="Times New Roman"/>
          <w:sz w:val="24"/>
          <w:szCs w:val="24"/>
        </w:rPr>
        <w:t xml:space="preserve">For verification, three kinds of measurement were used. On clean answers, we report the mean Verification Confidence Score and the number of questions answered and refused, which shows how cautious the system is when nothing has been corrupted. On deliberately corrupted answers, we report how many known-bad claims reached the user, which is the most direct measure of whether the system keeps wrong claims away. We also report weak claims, defined as claims that the full chain scores below the threshold of 0.60 but that are nevertheless shown because they sit in an answer that is shown. For the end-to-end test, each answer was compared with an expected answer written before the test, and labelled as correct and verified, wrong and verified, correct abstention, false abstention, general knowledge correctly labelled, or another outcome. Response time was measured per question.</w:t>
      </w:r>
    </w:p>
    <w:p>
      <w:pPr>
        <w:pStyle w:val="Heading2"/>
        <w:keepNext/>
        <w:spacing w:after="120" w:before="240"/>
      </w:pPr>
      <w:r>
        <w:rPr>
          <w:rFonts w:ascii="Times New Roman" w:cs="Times New Roman" w:eastAsia="Times New Roman" w:hAnsi="Times New Roman"/>
          <w:b/>
          <w:bCs/>
          <w:sz w:val="28"/>
          <w:szCs w:val="28"/>
        </w:rPr>
        <w:t xml:space="preserve">6.2  Testing Strategy</w:t>
      </w:r>
    </w:p>
    <w:p>
      <w:pPr>
        <w:spacing w:after="160" w:line="360"/>
        <w:jc w:val="both"/>
      </w:pPr>
      <w:r>
        <w:rPr>
          <w:rFonts w:ascii="Times New Roman" w:cs="Times New Roman" w:eastAsia="Times New Roman" w:hAnsi="Times New Roman"/>
          <w:sz w:val="24"/>
          <w:szCs w:val="24"/>
        </w:rPr>
        <w:t xml:space="preserve">Testing was carried out at four levels. At the unit level, every module has automated tests written with pytest, covering the structure parser, the chunkers, the duplicate check, the retrievers, the prompt and parser, each verification layer and the score computation. At the API level, tests drive the FastAPI application with lightweight stand-in models, so that uploading, retrieving, querying, deleting and conversation handling can be checked quickly and without network access. In the last run before this report, 355 automated tests passed across the plain-Python and LangChain suites, with the remaining tests skipped because they require the full models. At the experiment level, the retrieval and verification ablations were run from stored configurations, and every result was written to files in the experiments folder of the repository, from which the tables in this chapter were produced.</w:t>
      </w:r>
    </w:p>
    <w:p>
      <w:pPr>
        <w:spacing w:after="160" w:line="360"/>
        <w:jc w:val="both"/>
      </w:pPr>
      <w:r>
        <w:rPr>
          <w:rFonts w:ascii="Times New Roman" w:cs="Times New Roman" w:eastAsia="Times New Roman" w:hAnsi="Times New Roman"/>
          <w:sz w:val="24"/>
          <w:szCs w:val="24"/>
        </w:rPr>
        <w:t xml:space="preserve">At the system level, the end-to-end test used the real web interface, as a person would. Every upload, question and click was a real browser action driven by Playwright, against the LangChain back end with a fresh index. Before anything was indexed, the team read the documents and wrote fifteen questions, each with its expected behaviour, expected answer and source passage, and committed them to the repository so they could not be adjusted after seeing the results. The questions covered six categories: five about a specific fact, two comparing documents, three that the documents cannot answer, two about general legal concepts, two with a false premise, and one paraphrase that uses none of the keywords of its source. In addition, the batch test on ten real non-disclosure agreements and the scripted check of the Indian criminal law pack exercised the system on larger document sets.</w:t>
      </w:r>
    </w:p>
    <w:p>
      <w:pPr>
        <w:pStyle w:val="Heading2"/>
        <w:keepNext/>
        <w:spacing w:after="120" w:before="240"/>
      </w:pPr>
      <w:r>
        <w:rPr>
          <w:rFonts w:ascii="Times New Roman" w:cs="Times New Roman" w:eastAsia="Times New Roman" w:hAnsi="Times New Roman"/>
          <w:b/>
          <w:bCs/>
          <w:sz w:val="28"/>
          <w:szCs w:val="28"/>
        </w:rPr>
        <w:t xml:space="preserve">6.3  Functional Test Results</w:t>
      </w:r>
    </w:p>
    <w:p>
      <w:pPr>
        <w:spacing w:after="160" w:line="360"/>
        <w:jc w:val="both"/>
      </w:pPr>
      <w:r>
        <w:rPr>
          <w:rFonts w:ascii="Times New Roman" w:cs="Times New Roman" w:eastAsia="Times New Roman" w:hAnsi="Times New Roman"/>
          <w:sz w:val="24"/>
          <w:szCs w:val="24"/>
        </w:rPr>
        <w:t xml:space="preserve">Table 6.1 summarises the functional tests carried out through the web interface and the API, with the expected and the observed behaviour. All of these behaviours were observed during the end-to-end test or during the testing of the multi-document upload and the criminal law pack. They confirm that the main functions of the system work as specified: documents are indexed with the right chunking strategy, duplicates are refused and can be replaced, deleted documents stop being used, paraphrased questions find the right provision, unanswerable and false-premise questions are refused, general concept questions are labelled correctly, and corrupted citations never reach the user as verified claims. The table does not show the quality of every answer, which is measured separately in the quantitative results that follow, but it shows that each function of the system behaves as designed when it is used through the interface.</w:t>
      </w:r>
    </w:p>
    <w:p>
      <w:pPr>
        <w:keepNext/>
        <w:spacing w:after="100" w:before="160"/>
        <w:jc w:val="center"/>
      </w:pPr>
      <w:r>
        <w:rPr>
          <w:rFonts w:ascii="Times New Roman" w:cs="Times New Roman" w:eastAsia="Times New Roman" w:hAnsi="Times New Roman"/>
          <w:b/>
          <w:bCs/>
          <w:sz w:val="22"/>
          <w:szCs w:val="22"/>
        </w:rPr>
        <w:t xml:space="preserve">Table 6.1 </w:t>
      </w:r>
      <w:r>
        <w:rPr>
          <w:rFonts w:ascii="Times New Roman" w:cs="Times New Roman" w:eastAsia="Times New Roman" w:hAnsi="Times New Roman"/>
          <w:sz w:val="22"/>
          <w:szCs w:val="22"/>
        </w:rPr>
        <w:t xml:space="preserve">Functional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96"/>
        <w:gridCol w:w="2287"/>
        <w:gridCol w:w="2138"/>
        <w:gridCol w:w="2387"/>
        <w:gridCol w:w="898"/>
      </w:tblGrid>
      <w:tr>
        <w:trPr>
          <w:cantSplit/>
          <w:tblHeader/>
        </w:trPr>
        <w:tc>
          <w:tcPr>
            <w:tcW w:type="dxa" w:w="59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ID</w:t>
            </w:r>
          </w:p>
        </w:tc>
        <w:tc>
          <w:tcPr>
            <w:tcW w:type="dxa" w:w="22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Test</w:t>
            </w:r>
          </w:p>
        </w:tc>
        <w:tc>
          <w:tcPr>
            <w:tcW w:type="dxa" w:w="213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behaviour</w:t>
            </w:r>
          </w:p>
        </w:tc>
        <w:tc>
          <w:tcPr>
            <w:tcW w:type="dxa" w:w="238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Observed</w:t>
            </w:r>
          </w:p>
        </w:tc>
        <w:tc>
          <w:tcPr>
            <w:tcW w:type="dxa" w:w="89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Status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a statute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Chunked by section with identifiers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23 chunks from the tenancy act, by section</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T2</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the 27-file crime pack at once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All files indexed in one action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27 documents, 493 chunks</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T3</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the same file again</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Refused as a duplicate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Duplicate warning, nothing added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T4</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Replace a duplicate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Old copy removed, new copy indexed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Same 23 chunks restored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T5</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Delete a document, then ask about it</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abstains</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T6</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Paraphrased question without keywords</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Answer from the right clause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VCS 1.00, eviction clause</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T7</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the documents cannot answer</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Two of three abstained; one misrouted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Partial</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T8</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Question with a false premise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Abstention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Both abstained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T9</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concept question</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Labelled general knowledge</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Both labelled, no citations</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T10</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Fabricated citation in an answer</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shown as verified</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 of 14 shown</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r>
        <w:trPr>
          <w:cantSplit/>
        </w:trPr>
        <w:tc>
          <w:tcPr>
            <w:tcW w:type="dxa" w:w="59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T11</w:t>
            </w:r>
          </w:p>
        </w:tc>
        <w:tc>
          <w:tcPr>
            <w:tcW w:type="dxa" w:w="22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Upload an unsupported file type</w:t>
            </w:r>
          </w:p>
        </w:tc>
        <w:tc>
          <w:tcPr>
            <w:tcW w:type="dxa" w:w="213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Rejected with a reason</w:t>
            </w:r>
          </w:p>
        </w:tc>
        <w:tc>
          <w:tcPr>
            <w:tcW w:type="dxa" w:w="238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Rejected; other files indexed</w:t>
            </w:r>
          </w:p>
        </w:tc>
        <w:tc>
          <w:tcPr>
            <w:tcW w:type="dxa" w:w="89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Pass</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6.4  Quantitative Results</w:t>
      </w:r>
    </w:p>
    <w:p>
      <w:pPr>
        <w:spacing w:after="160" w:line="360"/>
        <w:jc w:val="both"/>
      </w:pPr>
      <w:r>
        <w:rPr>
          <w:rFonts w:ascii="Times New Roman" w:cs="Times New Roman" w:eastAsia="Times New Roman" w:hAnsi="Times New Roman"/>
          <w:sz w:val="24"/>
          <w:szCs w:val="24"/>
        </w:rPr>
        <w:t xml:space="preserve">This section presents the measured results of the four experiments: the retrieval and chunking ablation, the verification ablation, the end-to-end test through the interface, and the comparison between the LangChain and plain-Python implementations of the pipeline. All numbers are taken from the result files logged in the experiments folder of the repository. The question sets are small, ten labelled questions for the ablations and fifteen for the end-to-end test, so the results should be read as evidence about how the design behaves rather than as precise estimates of accuracy on legal questions in general. Where a result is limited by the data, for example because the question set is too easy to separate two retrieval settings, this is stated next to the result rather than left for the reader to discover, and the limitations are gathered again in Chapter 7.</w:t>
      </w:r>
    </w:p>
    <w:p>
      <w:pPr>
        <w:pStyle w:val="Heading3"/>
        <w:keepNext/>
        <w:spacing w:after="100" w:before="200"/>
      </w:pPr>
      <w:r>
        <w:rPr>
          <w:rFonts w:ascii="Times New Roman" w:cs="Times New Roman" w:eastAsia="Times New Roman" w:hAnsi="Times New Roman"/>
          <w:b/>
          <w:bCs/>
          <w:sz w:val="24"/>
          <w:szCs w:val="24"/>
        </w:rPr>
        <w:t xml:space="preserve">6.4.1  Retrieval and Chunking</w:t>
      </w:r>
    </w:p>
    <w:p>
      <w:pPr>
        <w:spacing w:after="160" w:line="360"/>
        <w:jc w:val="both"/>
      </w:pPr>
      <w:r>
        <w:rPr>
          <w:rFonts w:ascii="Times New Roman" w:cs="Times New Roman" w:eastAsia="Times New Roman" w:hAnsi="Times New Roman"/>
          <w:sz w:val="24"/>
          <w:szCs w:val="24"/>
        </w:rPr>
        <w:t xml:space="preserve">Table 6.2 shows the retrieval results of the eight configurations formed by two chunking strategies, two retrieval methods and reranking switched on or off, over ten questions with k equal to five and a candidate pool of fifty. Summary-augmented chunking reached a precision of 0.280 and an F1 score of 0.417 in three of the four retrieval settings, against 0.200 and 0.333 for paragraph chunking in every setting, as also shown in Fig. 6.1. Recall was at or near 1.000 throughout, so the difference comes from precision. Part of this difference is granularity, since precision at a fixed k favours smaller chunks. The more useful effect for the generator is shown in the last column: summary-augmented chunking passed about 550 characters of context per question, against 1,500 to 1,800 for paragraph chunks, so the model received about a third of the text with no loss of recall.</w:t>
      </w:r>
    </w:p>
    <w:p>
      <w:pPr>
        <w:keepNext/>
        <w:spacing w:after="100" w:before="160"/>
        <w:jc w:val="center"/>
      </w:pPr>
      <w:r>
        <w:rPr>
          <w:rFonts w:ascii="Times New Roman" w:cs="Times New Roman" w:eastAsia="Times New Roman" w:hAnsi="Times New Roman"/>
          <w:b/>
          <w:bCs/>
          <w:sz w:val="22"/>
          <w:szCs w:val="22"/>
        </w:rPr>
        <w:t xml:space="preserve">Table 6.2 </w:t>
      </w:r>
      <w:r>
        <w:rPr>
          <w:rFonts w:ascii="Times New Roman" w:cs="Times New Roman" w:eastAsia="Times New Roman" w:hAnsi="Times New Roman"/>
          <w:sz w:val="22"/>
          <w:szCs w:val="22"/>
        </w:rPr>
        <w:t xml:space="preserve">Retrieval Results over 10 Questions (k = 5, n = 50); Ctx is the Mean Characters of Context per Question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92"/>
        <w:gridCol w:w="1293"/>
        <w:gridCol w:w="1094"/>
        <w:gridCol w:w="1094"/>
        <w:gridCol w:w="1094"/>
        <w:gridCol w:w="1094"/>
        <w:gridCol w:w="1145"/>
      </w:tblGrid>
      <w:tr>
        <w:trPr>
          <w:cantSplit/>
          <w:tblHeader/>
        </w:trPr>
        <w:tc>
          <w:tcPr>
            <w:tcW w:type="dxa" w:w="149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Chunking</w:t>
            </w:r>
          </w:p>
        </w:tc>
        <w:tc>
          <w:tcPr>
            <w:tcW w:type="dxa" w:w="129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Retrieval</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Rerank</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w:t>
            </w:r>
          </w:p>
        </w:tc>
        <w:tc>
          <w:tcPr>
            <w:tcW w:type="dxa" w:w="109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F1</w:t>
            </w:r>
          </w:p>
        </w:tc>
        <w:tc>
          <w:tcPr>
            <w:tcW w:type="dxa" w:w="114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Ctx</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549</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574</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0.280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549</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SAC</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0.260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0.967</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0.392</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575</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1800</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Dense</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1508</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Yes</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1800</w:t>
            </w:r>
          </w:p>
        </w:tc>
      </w:tr>
      <w:tr>
        <w:trPr>
          <w:cantSplit/>
        </w:trPr>
        <w:tc>
          <w:tcPr>
            <w:tcW w:type="dxa" w:w="149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Paragraph</w:t>
            </w:r>
          </w:p>
        </w:tc>
        <w:tc>
          <w:tcPr>
            <w:tcW w:type="dxa" w:w="129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Hybrid</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0.200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1.000</w:t>
            </w:r>
          </w:p>
        </w:tc>
        <w:tc>
          <w:tcPr>
            <w:tcW w:type="dxa" w:w="109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0.333</w:t>
            </w:r>
          </w:p>
        </w:tc>
        <w:tc>
          <w:tcPr>
            <w:tcW w:type="dxa" w:w="114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1552</w:t>
            </w:r>
          </w:p>
        </w:tc>
      </w:tr>
    </w:tbl>
    <w:p>
      <w:pPr>
        <w:spacing w:after="120"/>
      </w:pPr>
    </w:p>
    <w:p>
      <w:pPr>
        <w:keepNext/>
        <w:spacing w:after="80" w:before="120"/>
        <w:jc w:val="center"/>
      </w:pPr>
      <w:r>
        <w:drawing>
          <wp:inline distT="0" distB="0" distL="0" distR="0">
            <wp:extent cx="42100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302895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6.1 </w:t>
      </w:r>
      <w:r>
        <w:rPr>
          <w:rFonts w:ascii="Times New Roman" w:cs="Times New Roman" w:eastAsia="Times New Roman" w:hAnsi="Times New Roman"/>
          <w:sz w:val="22"/>
          <w:szCs w:val="22"/>
        </w:rPr>
        <w:t xml:space="preserve">Retrieval F1 for summary-augmented and paragraph chunking under each retrieval setting</w:t>
      </w:r>
    </w:p>
    <w:p>
      <w:pPr>
        <w:spacing w:after="160" w:line="360"/>
        <w:jc w:val="both"/>
      </w:pPr>
      <w:r>
        <w:rPr>
          <w:rFonts w:ascii="Times New Roman" w:cs="Times New Roman" w:eastAsia="Times New Roman" w:hAnsi="Times New Roman"/>
          <w:sz w:val="24"/>
          <w:szCs w:val="24"/>
        </w:rPr>
        <w:t xml:space="preserve">The question set is too easy to separate the retrieval settings themselves. Every configuration found a gold clause for every question, so the retrieval rate was 100 percent everywhere, and dense and hybrid retrieval, with or without reranking, differed by at most one relevant chunk out of fifty. The reranker changed the result in only one configuration, summary-augmented chunking with hybrid retrieval, where it recovered one question and raised recall from 0.967 to 1.000. Precision across the two chunkers should also not be compared too directly, because each synthetic section is one short paragraph, so a paragraph chunk can hold all of a question's gold clauses, which caps its precision at 0.200 by construction. Reranking had a clear cost, adding 6.7 to 12.8 seconds per question on our hardware against under 0.1 seconds without it. We therefore draw no conclusion about the retrieval settings from these numbers alone.</w:t>
      </w:r>
    </w:p>
    <w:p>
      <w:pPr>
        <w:pStyle w:val="Heading3"/>
        <w:keepNext/>
        <w:spacing w:after="100" w:before="200"/>
      </w:pPr>
      <w:r>
        <w:rPr>
          <w:rFonts w:ascii="Times New Roman" w:cs="Times New Roman" w:eastAsia="Times New Roman" w:hAnsi="Times New Roman"/>
          <w:b/>
          <w:bCs/>
          <w:sz w:val="24"/>
          <w:szCs w:val="24"/>
        </w:rPr>
        <w:t xml:space="preserve">6.4.2  Verification Ablation</w:t>
      </w:r>
    </w:p>
    <w:p>
      <w:pPr>
        <w:spacing w:after="160" w:line="360"/>
        <w:jc w:val="both"/>
      </w:pPr>
      <w:r>
        <w:rPr>
          <w:rFonts w:ascii="Times New Roman" w:cs="Times New Roman" w:eastAsia="Times New Roman" w:hAnsi="Times New Roman"/>
          <w:sz w:val="24"/>
          <w:szCs w:val="24"/>
        </w:rPr>
        <w:t xml:space="preserve">To see what each verification layer catches, the cached answers to the ten questions were corrupted in two ways. In the first, every citation was replaced with a chunk identifier that was never retrieved, producing fourteen fabricated citations. In the second, each claim was replaced with a claim from a different question while its citation was kept, producing fourteen swapped claims. Together these give twenty-eight claims that must never be shown to the user. Table 6.3 removes one layer at a time and reports, for the clean answers, the mean score, the number of questions answered and refused and the number of weak claims shown, and, for the corrupted answers, the number of fabricated and swapped claims that reached the user. Fig. 6.2 shows the number of corrupted claims shown when each layer is removed, which makes the role of the gate visible at a glance.</w:t>
      </w:r>
    </w:p>
    <w:p>
      <w:pPr>
        <w:keepNext/>
        <w:spacing w:after="100" w:before="160"/>
        <w:jc w:val="center"/>
      </w:pPr>
      <w:r>
        <w:rPr>
          <w:rFonts w:ascii="Times New Roman" w:cs="Times New Roman" w:eastAsia="Times New Roman" w:hAnsi="Times New Roman"/>
          <w:b/>
          <w:bCs/>
          <w:sz w:val="22"/>
          <w:szCs w:val="22"/>
        </w:rPr>
        <w:t xml:space="preserve">Table 6.3 </w:t>
      </w:r>
      <w:r>
        <w:rPr>
          <w:rFonts w:ascii="Times New Roman" w:cs="Times New Roman" w:eastAsia="Times New Roman" w:hAnsi="Times New Roman"/>
          <w:sz w:val="22"/>
          <w:szCs w:val="22"/>
        </w:rPr>
        <w:t xml:space="preserve">Verification Ablation: Clean Set of 10 Questions and 14 Claims; 14 Fabricated and 14 Swapped Claims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16"/>
        <w:gridCol w:w="1026"/>
        <w:gridCol w:w="1221"/>
        <w:gridCol w:w="1026"/>
        <w:gridCol w:w="1123"/>
        <w:gridCol w:w="1270"/>
        <w:gridCol w:w="1224"/>
      </w:tblGrid>
      <w:tr>
        <w:trPr>
          <w:cantSplit/>
          <w:tblHeader/>
        </w:trPr>
        <w:tc>
          <w:tcPr>
            <w:tcW w:type="dxa" w:w="141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Arm</w:t>
            </w:r>
          </w:p>
        </w:tc>
        <w:tc>
          <w:tcPr>
            <w:tcW w:type="dxa" w:w="1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Mean VCS</w:t>
            </w:r>
          </w:p>
        </w:tc>
        <w:tc>
          <w:tcPr>
            <w:tcW w:type="dxa" w:w="122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Answered</w:t>
            </w:r>
          </w:p>
        </w:tc>
        <w:tc>
          <w:tcPr>
            <w:tcW w:type="dxa" w:w="102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Refused</w:t>
            </w:r>
          </w:p>
        </w:tc>
        <w:tc>
          <w:tcPr>
            <w:tcW w:type="dxa" w:w="1123"/>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Weak shown</w:t>
            </w:r>
          </w:p>
        </w:tc>
        <w:tc>
          <w:tcPr>
            <w:tcW w:type="dxa" w:w="127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Fabricated shown</w:t>
            </w:r>
          </w:p>
        </w:tc>
        <w:tc>
          <w:tcPr>
            <w:tcW w:type="dxa" w:w="122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Swapped shown</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Full chain</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V1</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V2</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0.813</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8</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V3</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0.777</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V4</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0.723</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V5</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w:t>
            </w:r>
          </w:p>
        </w:tc>
      </w:tr>
      <w:tr>
        <w:trPr>
          <w:cantSplit/>
        </w:trPr>
        <w:tc>
          <w:tcPr>
            <w:tcW w:type="dxa" w:w="141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Without V6</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0.768</w:t>
            </w:r>
          </w:p>
        </w:tc>
        <w:tc>
          <w:tcPr>
            <w:tcW w:type="dxa" w:w="122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7</w:t>
            </w:r>
          </w:p>
        </w:tc>
        <w:tc>
          <w:tcPr>
            <w:tcW w:type="dxa" w:w="102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123"/>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7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22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bl>
    <w:p>
      <w:pPr>
        <w:spacing w:after="120"/>
      </w:pPr>
    </w:p>
    <w:p>
      <w:pPr>
        <w:keepNext/>
        <w:spacing w:after="80" w:before="120"/>
        <w:jc w:val="center"/>
      </w:pPr>
      <w:r>
        <w:drawing>
          <wp:inline distT="0" distB="0" distL="0" distR="0">
            <wp:extent cx="40195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19550" cy="2505075"/>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6.2 </w:t>
      </w:r>
      <w:r>
        <w:rPr>
          <w:rFonts w:ascii="Times New Roman" w:cs="Times New Roman" w:eastAsia="Times New Roman" w:hAnsi="Times New Roman"/>
          <w:sz w:val="22"/>
          <w:szCs w:val="22"/>
        </w:rPr>
        <w:t xml:space="preserve">Corrupted claims shown to the user when each layer is removed, out of 28; only removing the V5 gate lets them through</w:t>
      </w:r>
    </w:p>
    <w:p>
      <w:pPr>
        <w:spacing w:after="160" w:line="360"/>
        <w:jc w:val="both"/>
      </w:pPr>
      <w:r>
        <w:rPr>
          <w:rFonts w:ascii="Times New Roman" w:cs="Times New Roman" w:eastAsia="Times New Roman" w:hAnsi="Times New Roman"/>
          <w:sz w:val="24"/>
          <w:szCs w:val="24"/>
        </w:rPr>
        <w:t xml:space="preserve">The full chain showed none of the twenty-eight corrupted claims, and neither did any arm with a single detection layer removed. Removing the gate, layer V5, showed all twenty-eight, and it also showed five clean claims that the full chain scores below 0.60. Without the gate, the detectors still scored every corrupted claim at zero, but a score changes nothing for the user unless something acts on it. The detectors also overlap: with V1 removed, a fabricated citation still scored zero, because V2 found no premise to test and the fidelity of V3 collapsed. The distinct contribution of V1 is diagnostic, since it is the only layer that names the missing identifiers in the proof. On clean input, V2 moved decisions the most; without it, one more question was answered, the mean score rose from 0.768 to 0.813 and one weak claim was shown. Removing V3 or V4 moved the mean score slightly but changed no decision, and V6 changes no score by design.</w:t>
      </w:r>
    </w:p>
    <w:p>
      <w:pPr>
        <w:spacing w:after="160" w:line="360"/>
        <w:jc w:val="both"/>
      </w:pPr>
      <w:r>
        <w:rPr>
          <w:rFonts w:ascii="Times New Roman" w:cs="Times New Roman" w:eastAsia="Times New Roman" w:hAnsi="Times New Roman"/>
          <w:sz w:val="24"/>
          <w:szCs w:val="24"/>
        </w:rPr>
        <w:t xml:space="preserve">The ablation also shows the cost of caution. All ten questions retrieved their gold clause, yet the full chain answered only seven. In each of the three refusals, the inference model judged a correctly cited claim to be NEUTRAL rather than ENTAILS; one question about the grounds for eviction scored zero on all three of its claims without any hard gate firing. The same pattern appeared on real contracts, as described below. These false refusals are the clearest evidence that the threshold of 0.60 needs to be calibrated and that a general-purpose inference model is too strict for some legal wording. Even so, a false refusal is a safer failure than a false acceptance, because the user is told that the system could not verify an answer and can read the documents directly, whereas a wrong answer shown as verified could be acted upon without any warning at all.</w:t>
      </w:r>
    </w:p>
    <w:p>
      <w:pPr>
        <w:pStyle w:val="Heading3"/>
        <w:keepNext/>
        <w:spacing w:after="100" w:before="200"/>
      </w:pPr>
      <w:r>
        <w:rPr>
          <w:rFonts w:ascii="Times New Roman" w:cs="Times New Roman" w:eastAsia="Times New Roman" w:hAnsi="Times New Roman"/>
          <w:b/>
          <w:bCs/>
          <w:sz w:val="24"/>
          <w:szCs w:val="24"/>
        </w:rPr>
        <w:t xml:space="preserve">6.4.3  End-to-End Test Through the Interface</w:t>
      </w:r>
    </w:p>
    <w:p>
      <w:pPr>
        <w:spacing w:after="160" w:line="360"/>
        <w:jc w:val="both"/>
      </w:pPr>
      <w:r>
        <w:rPr>
          <w:rFonts w:ascii="Times New Roman" w:cs="Times New Roman" w:eastAsia="Times New Roman" w:hAnsi="Times New Roman"/>
          <w:sz w:val="24"/>
          <w:szCs w:val="24"/>
        </w:rPr>
        <w:t xml:space="preserve">The end-to-end test indexed five documents through the web interface: three non-disclosure agreements from ContractNLI, a non-competition agreement from CUAD and one of the synthetic statutes, which is the only one with section structure and therefore exercises summary-augmented chunking. Fifteen questions with answers fixed in advance were then asked, and Table 6.4 summarises the outcomes before and after fixing the defects found during the test. No wrong or mis-cited answer was ever shown as verified, and every verified claim was supported by the passage quoted in its proof. Two of the three unanswerable questions and both false-premise questions were refused, and the general concept questions were answered and labelled as general knowledge. The paraphrased question, which asked how much money a tenant is owed if thrown out by force, was answered correctly from the eviction clause with a score of 1.00.</w:t>
      </w:r>
    </w:p>
    <w:p>
      <w:pPr>
        <w:keepNext/>
        <w:spacing w:after="100" w:before="160"/>
        <w:jc w:val="center"/>
      </w:pPr>
      <w:r>
        <w:rPr>
          <w:rFonts w:ascii="Times New Roman" w:cs="Times New Roman" w:eastAsia="Times New Roman" w:hAnsi="Times New Roman"/>
          <w:b/>
          <w:bCs/>
          <w:sz w:val="22"/>
          <w:szCs w:val="22"/>
        </w:rPr>
        <w:t xml:space="preserve">Table 6.4 </w:t>
      </w:r>
      <w:r>
        <w:rPr>
          <w:rFonts w:ascii="Times New Roman" w:cs="Times New Roman" w:eastAsia="Times New Roman" w:hAnsi="Times New Roman"/>
          <w:sz w:val="22"/>
          <w:szCs w:val="22"/>
        </w:rPr>
        <w:t xml:space="preserve">End-to-End Test: 15 Questions with Answers Fixed in Advance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376"/>
        <w:gridCol w:w="1989"/>
        <w:gridCol w:w="1941"/>
      </w:tblGrid>
      <w:tr>
        <w:trPr>
          <w:cantSplit/>
          <w:tblHeader/>
        </w:trPr>
        <w:tc>
          <w:tcPr>
            <w:tcW w:type="dxa" w:w="4376"/>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Outcome</w:t>
            </w:r>
          </w:p>
        </w:tc>
        <w:tc>
          <w:tcPr>
            <w:tcW w:type="dxa" w:w="1989"/>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Before fixes</w:t>
            </w:r>
          </w:p>
        </w:tc>
        <w:tc>
          <w:tcPr>
            <w:tcW w:type="dxa" w:w="1941"/>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After fixes</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Correct, shown as verified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Wrong, shown as verified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Correct abstention</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5</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False abstention</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4</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3</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r>
      <w:tr>
        <w:trPr>
          <w:cantSplit/>
        </w:trPr>
        <w:tc>
          <w:tcPr>
            <w:tcW w:type="dxa" w:w="4376"/>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Other</w:t>
            </w:r>
          </w:p>
        </w:tc>
        <w:tc>
          <w:tcPr>
            <w:tcW w:type="dxa" w:w="1989"/>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2</w:t>
            </w:r>
          </w:p>
        </w:tc>
        <w:tc>
          <w:tcPr>
            <w:tcW w:type="dxa" w:w="1941"/>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w:t>
            </w:r>
          </w:p>
        </w:tc>
      </w:tr>
    </w:tbl>
    <w:p>
      <w:pPr>
        <w:spacing w:after="120"/>
      </w:pPr>
    </w:p>
    <w:p>
      <w:pPr>
        <w:spacing w:after="160" w:line="360"/>
        <w:jc w:val="both"/>
      </w:pPr>
      <w:r>
        <w:rPr>
          <w:rFonts w:ascii="Times New Roman" w:cs="Times New Roman" w:eastAsia="Times New Roman" w:hAnsi="Times New Roman"/>
          <w:sz w:val="24"/>
          <w:szCs w:val="24"/>
        </w:rPr>
        <w:t xml:space="preserve">The main failure was false abstention, which had four causes. Two were defects in our code: the model once wrote citations in full-width brackets, and a file name containing a comma split a citation identifier in two, and in both cases a correct answer was withheld. We fixed both, together with a routing error that sent a question about the tenancy act to the general-knowledge path, and added a regression test for each; re-checking the recorded answers with the fixed code gave a score of 1.00 for both, and asking again live verified one of them. The third cause was the inference model, which scored a correct claim about an appeal deadline at 0.51. The fourth was retrieval for comparison questions, discussed in the error analysis. The mean response time was 17.3 seconds per question, with a median of 16.1 seconds, almost all of it spent in the language model call.</w:t>
      </w:r>
    </w:p>
    <w:p>
      <w:pPr>
        <w:pStyle w:val="Heading3"/>
        <w:keepNext/>
        <w:spacing w:after="100" w:before="200"/>
      </w:pPr>
      <w:r>
        <w:rPr>
          <w:rFonts w:ascii="Times New Roman" w:cs="Times New Roman" w:eastAsia="Times New Roman" w:hAnsi="Times New Roman"/>
          <w:b/>
          <w:bCs/>
          <w:sz w:val="24"/>
          <w:szCs w:val="24"/>
        </w:rPr>
        <w:t xml:space="preserve">6.4.4  LangChain and Plain-Python Comparison</w:t>
      </w:r>
    </w:p>
    <w:p>
      <w:pPr>
        <w:spacing w:after="160" w:line="360"/>
        <w:jc w:val="both"/>
      </w:pPr>
      <w:r>
        <w:rPr>
          <w:rFonts w:ascii="Times New Roman" w:cs="Times New Roman" w:eastAsia="Times New Roman" w:hAnsi="Times New Roman"/>
          <w:sz w:val="24"/>
          <w:szCs w:val="24"/>
        </w:rPr>
        <w:t xml:space="preserve">The pipeline was first written in plain Python and later rebuilt with LangChain [33] for loading, retrieval and generation, while the structure parser and the verification chain remained our own code. To make sure the framework did not change the behaviour of the system, the two versions were compared on the same inputs, and Table 6.5 shows the results. The LangChain version returned identical top-five retrieval rankings on all ten labelled queries, with an F1 score of 0.417 and recall of 1.00 for both. Replaying the same cached model answers through both versions gave identical verification decisions and scores on all ten questions, and neither version surfaced any of the twenty-eight corrupted claims. The mean query latency was 13.86 seconds for plain Python and 14.50 seconds for LangChain, a difference of 4.6 percent that lies within the normal variation of the language model calls.</w:t>
      </w:r>
    </w:p>
    <w:p>
      <w:pPr>
        <w:keepNext/>
        <w:spacing w:after="100" w:before="160"/>
        <w:jc w:val="center"/>
      </w:pPr>
      <w:r>
        <w:rPr>
          <w:rFonts w:ascii="Times New Roman" w:cs="Times New Roman" w:eastAsia="Times New Roman" w:hAnsi="Times New Roman"/>
          <w:b/>
          <w:bCs/>
          <w:sz w:val="22"/>
          <w:szCs w:val="22"/>
        </w:rPr>
        <w:t xml:space="preserve">Table 6.5 </w:t>
      </w:r>
      <w:r>
        <w:rPr>
          <w:rFonts w:ascii="Times New Roman" w:cs="Times New Roman" w:eastAsia="Times New Roman" w:hAnsi="Times New Roman"/>
          <w:sz w:val="22"/>
          <w:szCs w:val="22"/>
        </w:rPr>
        <w:t xml:space="preserve">Plain-Python and LangChain Implementations Compared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78"/>
        <w:gridCol w:w="2088"/>
        <w:gridCol w:w="2140"/>
      </w:tblGrid>
      <w:tr>
        <w:trPr>
          <w:cantSplit/>
          <w:tblHeader/>
        </w:trPr>
        <w:tc>
          <w:tcPr>
            <w:tcW w:type="dxa" w:w="407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Measure</w:t>
            </w:r>
          </w:p>
        </w:tc>
        <w:tc>
          <w:tcPr>
            <w:tcW w:type="dxa" w:w="2088"/>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Plain Python</w:t>
            </w:r>
          </w:p>
        </w:tc>
        <w:tc>
          <w:tcPr>
            <w:tcW w:type="dxa" w:w="214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LangChain</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Top-5 rankings identical on 10 queries</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Reference</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of 10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Retrieval F1 / recall</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 / 1.00</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0.417 / 1.00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Verification decisions identical</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Reference</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 of 10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Corrupted claims shown (of 28)</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w:t>
            </w:r>
          </w:p>
        </w:tc>
      </w:tr>
      <w:tr>
        <w:trPr>
          <w:cantSplit/>
        </w:trPr>
        <w:tc>
          <w:tcPr>
            <w:tcW w:type="dxa" w:w="407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Mean query latency</w:t>
            </w:r>
          </w:p>
        </w:tc>
        <w:tc>
          <w:tcPr>
            <w:tcW w:type="dxa" w:w="2088"/>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13.86 s</w:t>
            </w:r>
          </w:p>
        </w:tc>
        <w:tc>
          <w:tcPr>
            <w:tcW w:type="dxa" w:w="214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14.50 s (+4.6%)</w:t>
            </w:r>
          </w:p>
        </w:tc>
      </w:tr>
    </w:tbl>
    <w:p>
      <w:pPr>
        <w:spacing w:after="120"/>
      </w:pPr>
    </w:p>
    <w:p>
      <w:pPr>
        <w:pStyle w:val="Heading2"/>
        <w:keepNext/>
        <w:spacing w:after="120" w:before="240"/>
      </w:pPr>
      <w:r>
        <w:rPr>
          <w:rFonts w:ascii="Times New Roman" w:cs="Times New Roman" w:eastAsia="Times New Roman" w:hAnsi="Times New Roman"/>
          <w:b/>
          <w:bCs/>
          <w:sz w:val="28"/>
          <w:szCs w:val="28"/>
        </w:rPr>
        <w:t xml:space="preserve">6.5  Comparison with Existing Methods</w:t>
      </w:r>
    </w:p>
    <w:p>
      <w:pPr>
        <w:spacing w:after="160" w:line="360"/>
        <w:jc w:val="both"/>
      </w:pPr>
      <w:r>
        <w:rPr>
          <w:rFonts w:ascii="Times New Roman" w:cs="Times New Roman" w:eastAsia="Times New Roman" w:hAnsi="Times New Roman"/>
          <w:sz w:val="24"/>
          <w:szCs w:val="24"/>
        </w:rPr>
        <w:t xml:space="preserve">A direct numerical comparison with other legal question-answering systems was not possible, because they were evaluated on different documents and questions, and the commercial tools studied by Magesh et al. [7] are not available for testing on our data. The comparison is therefore made at the level of behaviour, using the design comparison of Chapter 4. A general chatbot gives no citations and no refusal, so every one of its errors reaches the user. A standard retrieval-augmented system gives citations but shows its answers without checking them, which corresponds to the ablation arm without the gate, in which all twenty-eight corrupted claims and five weak claims were shown. Systems with post-generation checks report problems, but without a decision rule they leave the decision to the user. Legal AI showed none of the corrupted claims and no wrong answer as verified in the end-to-end test, at the cost of refusing some correct answers.</w:t>
      </w:r>
    </w:p>
    <w:p>
      <w:pPr>
        <w:pStyle w:val="Heading2"/>
        <w:keepNext/>
        <w:spacing w:after="120" w:before="240"/>
      </w:pPr>
      <w:r>
        <w:rPr>
          <w:rFonts w:ascii="Times New Roman" w:cs="Times New Roman" w:eastAsia="Times New Roman" w:hAnsi="Times New Roman"/>
          <w:b/>
          <w:bCs/>
          <w:sz w:val="28"/>
          <w:szCs w:val="28"/>
        </w:rPr>
        <w:t xml:space="preserve">6.6  Error Analysis</w:t>
      </w:r>
    </w:p>
    <w:p>
      <w:pPr>
        <w:spacing w:after="160" w:line="360"/>
        <w:jc w:val="both"/>
      </w:pPr>
      <w:r>
        <w:rPr>
          <w:rFonts w:ascii="Times New Roman" w:cs="Times New Roman" w:eastAsia="Times New Roman" w:hAnsi="Times New Roman"/>
          <w:sz w:val="24"/>
          <w:szCs w:val="24"/>
        </w:rPr>
        <w:t xml:space="preserve">The errors observed fall into three groups. The first group is false abstention caused by the inference model. The roberta-large-mnli model was trained on general English and judges some correctly cited legal claims as NEUTRAL, for example when the cited clause does not repeat the name of a party that appears only in the heading of the agreement, or when a deadline is stated in a slightly different form. Because the entailment verdict carries the largest weight, such a verdict can pull an answer below the threshold. The second group is retrieval for comparison questions. A single candidate pool serves the whole question, so when a question asks about three agreements, the pool can be filled by two of them and the third never reaches the model. The third group, now fixed, consisted of parsing defects in citations and file names that turned correct answers into refusals.</w:t>
      </w:r>
    </w:p>
    <w:p>
      <w:pPr>
        <w:spacing w:after="160" w:line="360"/>
        <w:jc w:val="both"/>
      </w:pPr>
      <w:r>
        <w:rPr>
          <w:rFonts w:ascii="Times New Roman" w:cs="Times New Roman" w:eastAsia="Times New Roman" w:hAnsi="Times New Roman"/>
          <w:sz w:val="24"/>
          <w:szCs w:val="24"/>
        </w:rPr>
        <w:t xml:space="preserve">The most instructive error combines retrieval and verification, and it is shown in Fig. 6.3. Asked for the governing law of three agreements, the system showed two correct and verified answers. The model's line saying that the third was not in the excerpts carried no citation, so the parser discarded it, and the user saw an answer that looked complete. Nothing false was shown, but verification checks what an answer says, not what it leaves out, so partial answers need to be detected and flagged. A related weakness comes from averaging the claim scores. In one answer, a verified score of 0.62 was the mean of two claims, the first contributing 1.00 and the second scoring below 0.25, and the weak claim was shown only because a strong claim sat next to it. Gating each claim on its own score, or aggregating with the minimum instead of the mean, would have withheld it.</w:t>
      </w:r>
    </w:p>
    <w:p>
      <w:pPr>
        <w:keepNext/>
        <w:spacing w:after="80" w:before="120"/>
        <w:jc w:val="center"/>
      </w:pPr>
      <w:r>
        <w:drawing>
          <wp:inline distT="0" distB="0" distL="0" distR="0">
            <wp:extent cx="512445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5105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6.3 </w:t>
      </w:r>
      <w:r>
        <w:rPr>
          <w:rFonts w:ascii="Times New Roman" w:cs="Times New Roman" w:eastAsia="Times New Roman" w:hAnsi="Times New Roman"/>
          <w:sz w:val="22"/>
          <w:szCs w:val="22"/>
        </w:rPr>
        <w:t xml:space="preserve">A verified but incomplete answer: two correct claims for a question about three agreements; the note about the missing third had no citation and was dropped</w:t>
      </w:r>
    </w:p>
    <w:p>
      <w:pPr>
        <w:pStyle w:val="Heading2"/>
        <w:keepNext/>
        <w:spacing w:after="120" w:before="240"/>
      </w:pPr>
      <w:r>
        <w:rPr>
          <w:rFonts w:ascii="Times New Roman" w:cs="Times New Roman" w:eastAsia="Times New Roman" w:hAnsi="Times New Roman"/>
          <w:b/>
          <w:bCs/>
          <w:sz w:val="28"/>
          <w:szCs w:val="28"/>
        </w:rPr>
        <w:t xml:space="preserve">6.7  Sample Outputs</w:t>
      </w:r>
    </w:p>
    <w:p>
      <w:pPr>
        <w:spacing w:after="160" w:line="360"/>
        <w:jc w:val="both"/>
      </w:pPr>
      <w:r>
        <w:rPr>
          <w:rFonts w:ascii="Times New Roman" w:cs="Times New Roman" w:eastAsia="Times New Roman" w:hAnsi="Times New Roman"/>
          <w:sz w:val="24"/>
          <w:szCs w:val="24"/>
        </w:rPr>
        <w:t xml:space="preserve">Table 6.6 lists sample questions and the responses of the system, taken from the end-to-end test, the batch test on real contracts and the testing of the criminal law pack. They show the three kinds of response that the system can give. Questions answered from the documents carry a Verified badge, a score and a citation to a specific clause, as in the paraphrased tenancy question and the question about the parties to the Federal Express agreement, which were verified with scores of 1.00. A general question about the meaning of confidential information was answered from the documents with a score of 0.99, because the agreements define the term, while a question about what a non-disclosure agreement is was answered from general knowledge and labelled accordingly. A question about repeat unfair trade practice offences was refused, because none of the indexed agreements covers it, as shown in Fig. 6.5.</w:t>
      </w:r>
    </w:p>
    <w:p>
      <w:pPr>
        <w:keepNext/>
        <w:spacing w:after="100" w:before="160"/>
        <w:jc w:val="center"/>
      </w:pPr>
      <w:r>
        <w:rPr>
          <w:rFonts w:ascii="Times New Roman" w:cs="Times New Roman" w:eastAsia="Times New Roman" w:hAnsi="Times New Roman"/>
          <w:b/>
          <w:bCs/>
          <w:sz w:val="22"/>
          <w:szCs w:val="22"/>
        </w:rPr>
        <w:t xml:space="preserve">Table 6.6 </w:t>
      </w:r>
      <w:r>
        <w:rPr>
          <w:rFonts w:ascii="Times New Roman" w:cs="Times New Roman" w:eastAsia="Times New Roman" w:hAnsi="Times New Roman"/>
          <w:sz w:val="22"/>
          <w:szCs w:val="22"/>
        </w:rPr>
        <w:t xml:space="preserve">Sample System Outputs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84"/>
        <w:gridCol w:w="1790"/>
        <w:gridCol w:w="895"/>
        <w:gridCol w:w="2637"/>
      </w:tblGrid>
      <w:tr>
        <w:trPr>
          <w:cantSplit/>
          <w:tblHeader/>
        </w:trPr>
        <w:tc>
          <w:tcPr>
            <w:tcW w:type="dxa" w:w="29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Question</w:t>
            </w:r>
          </w:p>
        </w:tc>
        <w:tc>
          <w:tcPr>
            <w:tcW w:type="dxa" w:w="179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Response</w:t>
            </w:r>
          </w:p>
        </w:tc>
        <w:tc>
          <w:tcPr>
            <w:tcW w:type="dxa" w:w="895"/>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Score</w:t>
            </w:r>
          </w:p>
        </w:tc>
        <w:tc>
          <w:tcPr>
            <w:tcW w:type="dxa" w:w="2637"/>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Evidence</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If my landlord throws me out by force, how much am I owed?</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Eviction clause, Section 7(a) of the tenancy act</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Who are the parties to the Federal Express agreement?</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1.00</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Federal Express agreement</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confidential information?</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answer</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0.99</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Definitions in the agreements</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a non-disclosure agreement?</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 citation by design</w:t>
            </w:r>
          </w:p>
        </w:tc>
      </w:tr>
      <w:tr>
        <w:trPr>
          <w:cantSplit/>
        </w:trPr>
        <w:tc>
          <w:tcPr>
            <w:tcW w:type="dxa" w:w="29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penalty applies to a repeat unfair trade practice offence?</w:t>
            </w:r>
          </w:p>
        </w:tc>
        <w:tc>
          <w:tcPr>
            <w:tcW w:type="dxa" w:w="17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Abstained</w:t>
            </w:r>
          </w:p>
        </w:tc>
        <w:tc>
          <w:tcPr>
            <w:tcW w:type="dxa" w:w="895"/>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637"/>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covered by the indexed agreements</w:t>
            </w:r>
          </w:p>
        </w:tc>
      </w:tr>
    </w:tbl>
    <w:p>
      <w:pPr>
        <w:spacing w:after="120"/>
      </w:pPr>
    </w:p>
    <w:p>
      <w:pPr>
        <w:keepNext/>
        <w:spacing w:after="80" w:before="120"/>
        <w:jc w:val="center"/>
      </w:pPr>
      <w:r>
        <w:drawing>
          <wp:inline distT="0" distB="0" distL="0" distR="0">
            <wp:extent cx="51244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31623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6.4 </w:t>
      </w:r>
      <w:r>
        <w:rPr>
          <w:rFonts w:ascii="Times New Roman" w:cs="Times New Roman" w:eastAsia="Times New Roman" w:hAnsi="Times New Roman"/>
          <w:sz w:val="22"/>
          <w:szCs w:val="22"/>
        </w:rPr>
        <w:t xml:space="preserve">Proof view of a verified answer on a real non-disclosure agreement, with the cited paragraph and the verdict of each layer</w:t>
      </w:r>
    </w:p>
    <w:p>
      <w:pPr>
        <w:keepNext/>
        <w:spacing w:after="80" w:before="120"/>
        <w:jc w:val="center"/>
      </w:pPr>
      <w:r>
        <w:drawing>
          <wp:inline distT="0" distB="0" distL="0" distR="0">
            <wp:extent cx="51244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21717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6.5 </w:t>
      </w:r>
      <w:r>
        <w:rPr>
          <w:rFonts w:ascii="Times New Roman" w:cs="Times New Roman" w:eastAsia="Times New Roman" w:hAnsi="Times New Roman"/>
          <w:sz w:val="22"/>
          <w:szCs w:val="22"/>
        </w:rPr>
        <w:t xml:space="preserve">An abstention: no indexed agreement covers repeat unfair trade practice offences, so no claim is shown</w:t>
      </w:r>
    </w:p>
    <w:p>
      <w:pPr>
        <w:spacing w:after="160" w:line="360"/>
        <w:jc w:val="both"/>
      </w:pPr>
      <w:r>
        <w:rPr>
          <w:rFonts w:ascii="Times New Roman" w:cs="Times New Roman" w:eastAsia="Times New Roman" w:hAnsi="Times New Roman"/>
          <w:sz w:val="24"/>
          <w:szCs w:val="24"/>
        </w:rPr>
        <w:t xml:space="preserve">Fig. 6.4 shows the proof view of a verified answer on a real non-disclosure agreement. The first of two claims is open, showing the paragraph it cites and the verdict of each layer; layer V4 is shown as skipped because the interface does not resample answers, in order to keep the response time acceptable. Fig. 6.5 shows an abstention, in which the model returned the abstention marker and no claim was shown. Fig. 6.6 shows the Evaluation page's map of an index of 695 chunks from eight documents, projected to two dimensions with principal component analysis and coloured by document. The 412 chunks of the one document that is not an agreement form their own cluster, while the seven agreements overlap because they share most of their vocabulary. This overlap is the reason every chunk identifier names its source document, since a question can retrieve a similar clause from the wrong contract and the citation makes that visible.</w:t>
      </w:r>
    </w:p>
    <w:p>
      <w:pPr>
        <w:keepNext/>
        <w:spacing w:after="80" w:before="12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2479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 6.6 </w:t>
      </w:r>
      <w:r>
        <w:rPr>
          <w:rFonts w:ascii="Times New Roman" w:cs="Times New Roman" w:eastAsia="Times New Roman" w:hAnsi="Times New Roman"/>
          <w:sz w:val="22"/>
          <w:szCs w:val="22"/>
        </w:rPr>
        <w:t xml:space="preserve">The Evaluation page's map of the index: 695 chunks from eight documents, projected with PCA and coloured by document</w:t>
      </w:r>
    </w:p>
    <w:p>
      <w:pPr>
        <w:pStyle w:val="Heading2"/>
        <w:keepNext/>
        <w:spacing w:after="120" w:before="240"/>
      </w:pPr>
      <w:r>
        <w:rPr>
          <w:rFonts w:ascii="Times New Roman" w:cs="Times New Roman" w:eastAsia="Times New Roman" w:hAnsi="Times New Roman"/>
          <w:b/>
          <w:bCs/>
          <w:sz w:val="28"/>
          <w:szCs w:val="28"/>
        </w:rPr>
        <w:t xml:space="preserve">6.8  Ethical and Responsible AI Considerations</w:t>
      </w:r>
    </w:p>
    <w:p>
      <w:pPr>
        <w:spacing w:after="160" w:line="360"/>
        <w:jc w:val="both"/>
      </w:pPr>
      <w:r>
        <w:rPr>
          <w:rFonts w:ascii="Times New Roman" w:cs="Times New Roman" w:eastAsia="Times New Roman" w:hAnsi="Times New Roman"/>
          <w:sz w:val="24"/>
          <w:szCs w:val="24"/>
        </w:rPr>
        <w:t xml:space="preserve">A legal question-answering system can affect people's decisions about their rights and obligations, so responsible use was considered throughout the project. The most important principle is that the system should not present unsupported information as reliable. This is why every answer passes through the verification chain, why an answer is withheld when its score is low, and why general-knowledge answers are labelled and never given citations or a score. The proof view lets a user check every claim against its source, which keeps the human in control of the final judgement. The system is presented as a tool for reading and understanding documents, not as a source of legal advice, and the demonstration pack is clearly marked as reflecting Indian criminal law as it stood before 1 July 2024, so that users do not mistake it for the current law.</w:t>
      </w:r>
    </w:p>
    <w:p>
      <w:pPr>
        <w:spacing w:after="160" w:line="360"/>
        <w:jc w:val="both"/>
      </w:pPr>
      <w:r>
        <w:rPr>
          <w:rFonts w:ascii="Times New Roman" w:cs="Times New Roman" w:eastAsia="Times New Roman" w:hAnsi="Times New Roman"/>
          <w:sz w:val="24"/>
          <w:szCs w:val="24"/>
        </w:rPr>
        <w:t xml:space="preserve">Privacy and transparency were also considered. Uploaded documents and the index stay on the machine that runs the system, and the only data sent to an external service is the prompt containing the question and the retrieved passages, so users should not upload documents they are not permitted to share with the language model provider. The hosted version shares its conversation list with every visitor, which is acceptable for a demonstration but would need user accounts in a real deployment. All experiments, including the failures, are logged and reported, and every number in this report can be traced to a result file. Finally, the team used an AI assistant to help with parts of the coding and the writing of this report, as stated in the declaration; the design decisions, the experiments and the interpretation of the results are the team's own responsibility.</w:t>
      </w:r>
    </w:p>
    <w:p>
      <w:pPr>
        <w:pStyle w:val="Heading1"/>
        <w:pageBreakBefore/>
        <w:spacing w:after="60"/>
        <w:jc w:val="center"/>
      </w:pPr>
      <w:r>
        <w:rPr>
          <w:rFonts w:ascii="Times New Roman" w:cs="Times New Roman" w:eastAsia="Times New Roman" w:hAnsi="Times New Roman"/>
          <w:b/>
          <w:bCs/>
          <w:sz w:val="32"/>
          <w:szCs w:val="32"/>
        </w:rPr>
        <w:t xml:space="preserve">CHAPTER 7</w:t>
      </w:r>
    </w:p>
    <w:p>
      <w:pPr>
        <w:spacing w:after="360"/>
        <w:jc w:val="center"/>
      </w:pPr>
      <w:r>
        <w:rPr>
          <w:rFonts w:ascii="Times New Roman" w:cs="Times New Roman" w:eastAsia="Times New Roman" w:hAnsi="Times New Roman"/>
          <w:b/>
          <w:bCs/>
          <w:sz w:val="32"/>
          <w:szCs w:val="32"/>
        </w:rPr>
        <w:t xml:space="preserve">CONCLUSION AND FUTURE SCOPE</w:t>
      </w:r>
    </w:p>
    <w:p>
      <w:pPr>
        <w:pStyle w:val="Heading2"/>
        <w:keepNext/>
        <w:spacing w:after="120" w:before="240"/>
      </w:pPr>
      <w:r>
        <w:rPr>
          <w:rFonts w:ascii="Times New Roman" w:cs="Times New Roman" w:eastAsia="Times New Roman" w:hAnsi="Times New Roman"/>
          <w:b/>
          <w:bCs/>
          <w:sz w:val="28"/>
          <w:szCs w:val="28"/>
        </w:rPr>
        <w:t xml:space="preserve">7.1  Conclusion</w:t>
      </w:r>
    </w:p>
    <w:p>
      <w:pPr>
        <w:spacing w:after="160" w:line="360"/>
        <w:jc w:val="both"/>
      </w:pPr>
      <w:r>
        <w:rPr>
          <w:rFonts w:ascii="Times New Roman" w:cs="Times New Roman" w:eastAsia="Times New Roman" w:hAnsi="Times New Roman"/>
          <w:sz w:val="24"/>
          <w:szCs w:val="24"/>
        </w:rPr>
        <w:t xml:space="preserve">This project set out to build a legal question-answering system whose answers can be trusted because they are checked before they are shown. Legal AI splits statutes along their legal structure with summary-augmented chunking, retrieves evidence with dense and keyword search merged by reciprocal rank fusion and reranked by a cross-encoder, forces the language model to cite a source passage for every claim, and verifies every claim with a six-layer chain that reduces citation, entailment, fidelity and consistency checks to a single Verification Confidence Score. The score decides whether the answer is shown or withheld, and every answer carries a proof that the user can open from its citations. The system is available as a web application with pages for uploading many documents at once, asking questions, inspecting retrieval and viewing evaluation results, and it can be run locally or hosted online.</w:t>
      </w:r>
    </w:p>
    <w:p>
      <w:pPr>
        <w:spacing w:after="160" w:line="360"/>
        <w:jc w:val="both"/>
      </w:pPr>
      <w:r>
        <w:rPr>
          <w:rFonts w:ascii="Times New Roman" w:cs="Times New Roman" w:eastAsia="Times New Roman" w:hAnsi="Times New Roman"/>
          <w:sz w:val="24"/>
          <w:szCs w:val="24"/>
        </w:rPr>
        <w:t xml:space="preserve">The evaluation supports the main design decision. On the labelled question set, summary-augmented chunking raised retrieval F1 from 0.333 to 0.417 over paragraph chunking and passed about a third as much text to the generator with no loss of recall. Of twenty-eight deliberately corrupted claims, the full chain showed none; removing any single detection layer still showed none, while removing the gate showed all twenty-eight, which shows that the gate, not any single detector, is what keeps known-bad claims away from the user. In the end-to-end test through the interface, no wrong answer was shown as verified. The main cost of this caution is false abstention, in which a correct answer is refused, mostly because the general-purpose inference model judges some legal wording as neutral, and calibrating the gate is the main open problem identified by this work.</w:t>
      </w:r>
    </w:p>
    <w:p>
      <w:pPr>
        <w:pStyle w:val="Heading2"/>
        <w:keepNext/>
        <w:spacing w:after="120" w:before="240"/>
      </w:pPr>
      <w:r>
        <w:rPr>
          <w:rFonts w:ascii="Times New Roman" w:cs="Times New Roman" w:eastAsia="Times New Roman" w:hAnsi="Times New Roman"/>
          <w:b/>
          <w:bCs/>
          <w:sz w:val="28"/>
          <w:szCs w:val="28"/>
        </w:rPr>
        <w:t xml:space="preserve">7.2  Limitations</w:t>
      </w:r>
    </w:p>
    <w:p>
      <w:pPr>
        <w:spacing w:after="160" w:line="360"/>
        <w:jc w:val="both"/>
      </w:pPr>
      <w:r>
        <w:rPr>
          <w:rFonts w:ascii="Times New Roman" w:cs="Times New Roman" w:eastAsia="Times New Roman" w:hAnsi="Times New Roman"/>
          <w:sz w:val="24"/>
          <w:szCs w:val="24"/>
        </w:rPr>
        <w:t xml:space="preserve">The results should be read with several limitations in mind. The evaluation sets are small: ten questions with fourteen gold clauses over five synthetic statutes for the ablations, and fifteen questions over five documents for the end-to-end test, judged by one reviewer against answers fixed in advance but without blind judging. The retrieval benchmark is saturated, since every configuration found a gold clause for every question, so it cannot rank retrieval methods. The threshold of 0.60 is an uncalibrated default, and three of ten answerable questions were refused. The corrupted claims show what the chain catches, but not how often the model hallucinates on its own, which was not measured. The inference model was not trained on legal text, and its neutral verdicts caused most false refusals, including claims that name a party that the cited clause does not repeat.</w:t>
      </w:r>
    </w:p>
    <w:p>
      <w:pPr>
        <w:spacing w:after="160" w:line="360"/>
        <w:jc w:val="both"/>
      </w:pPr>
      <w:r>
        <w:rPr>
          <w:rFonts w:ascii="Times New Roman" w:cs="Times New Roman" w:eastAsia="Times New Roman" w:hAnsi="Times New Roman"/>
          <w:sz w:val="24"/>
          <w:szCs w:val="24"/>
        </w:rPr>
        <w:t xml:space="preserve">Some limitations are in the design itself. A single retrieval pool serves the whole question, so in comparison questions one document can be crowded out, and the verification chain cannot detect that part of an answer is missing. Averaging the claim scores lets a weak claim through when it sits next to a strong one. Reranking adds several seconds per question on a computer without a graphics processor, and free-tier rate limits of the language model service interrupted some batch runs. The demonstration pack of Indian criminal law reflects the Acts as they stood before 1 July 2024, and its clause letters number the parts of long sections in order rather than reproducing the official clause numbers. Finally, the hosted version shares its conversation history among visitors and uses the team's language model quota, which is suitable for a demonstration but not for public use.</w:t>
      </w:r>
    </w:p>
    <w:p>
      <w:pPr>
        <w:pStyle w:val="Heading2"/>
        <w:keepNext/>
        <w:spacing w:after="120" w:before="240"/>
      </w:pPr>
      <w:r>
        <w:rPr>
          <w:rFonts w:ascii="Times New Roman" w:cs="Times New Roman" w:eastAsia="Times New Roman" w:hAnsi="Times New Roman"/>
          <w:b/>
          <w:bCs/>
          <w:sz w:val="28"/>
          <w:szCs w:val="28"/>
        </w:rPr>
        <w:t xml:space="preserve">7.3  Future Enhancements</w:t>
      </w:r>
    </w:p>
    <w:p>
      <w:pPr>
        <w:spacing w:after="160" w:line="360"/>
        <w:jc w:val="both"/>
      </w:pPr>
      <w:r>
        <w:rPr>
          <w:rFonts w:ascii="Times New Roman" w:cs="Times New Roman" w:eastAsia="Times New Roman" w:hAnsi="Times New Roman"/>
          <w:sz w:val="24"/>
          <w:szCs w:val="24"/>
        </w:rPr>
        <w:t xml:space="preserve">Several improvements follow directly from the limitations. Comparison questions should retrieve evidence separately for each document they mention, and the system should show a partial-answer warning when the model reports that information is missing, so that incomplete answers are flagged rather than silently shortened. The title of the document should be added to the premise given to the inference model, as summary-augmented chunking already does for retrieval, so that a claim naming a party can be checked against a clause that does not repeat it. Each claim should be gated on its own score, or the claim scores should be aggregated with the minimum instead of the mean, so that one strong claim cannot carry a weak one. The threshold should be calibrated on a held-out set that includes unanswerable questions, so that correct refusals can be counted as well as false ones.</w:t>
      </w:r>
    </w:p>
    <w:p>
      <w:pPr>
        <w:spacing w:after="160" w:line="360"/>
        <w:jc w:val="both"/>
      </w:pPr>
      <w:r>
        <w:rPr>
          <w:rFonts w:ascii="Times New Roman" w:cs="Times New Roman" w:eastAsia="Times New Roman" w:hAnsi="Times New Roman"/>
          <w:sz w:val="24"/>
          <w:szCs w:val="24"/>
        </w:rPr>
        <w:t xml:space="preserve">Beyond these corrections, the system should be evaluated on larger and harder benchmarks such as LegalBench-RAG [25] and on Indian statutes taken directly from India Code [31], which was the corpus this project originally set out to serve, including the new criminal laws that came into force in 2024. The inference model could be fine-tuned on legal text or replaced by a legally adapted model, in the spirit of LEGAL-BERT [11], to reduce neutral verdicts on correct citations. A question set with answers split across adjacent chunks would allow the neighbour-chunk expansion already implemented in the code to be measured. Support for HTML documents would allow the full ContractNLI release to be indexed, and user accounts with private document collections would make a public deployment possible. Support for questions in Indian languages would make the system useful to many more people.</w:t>
      </w:r>
    </w:p>
    <w:p>
      <w:pPr>
        <w:pStyle w:val="Heading1"/>
        <w:pageBreakBefore/>
        <w:spacing w:after="360"/>
        <w:jc w:val="center"/>
      </w:pPr>
      <w:r>
        <w:rPr>
          <w:rFonts w:ascii="Times New Roman" w:cs="Times New Roman" w:eastAsia="Times New Roman" w:hAnsi="Times New Roman"/>
          <w:b/>
          <w:bCs/>
          <w:sz w:val="32"/>
          <w:szCs w:val="32"/>
        </w:rPr>
        <w:t xml:space="preserve">REFERENCES</w:t>
      </w:r>
    </w:p>
    <w:p>
      <w:pPr>
        <w:tabs>
          <w:tab w:val="left" w:pos="600"/>
        </w:tabs>
        <w:spacing w:after="120" w:line="300"/>
        <w:ind w:left="600" w:hanging="600"/>
        <w:jc w:val="both"/>
      </w:pPr>
      <w:r>
        <w:rPr>
          <w:rFonts w:ascii="Times New Roman" w:cs="Times New Roman" w:eastAsia="Times New Roman" w:hAnsi="Times New Roman"/>
          <w:sz w:val="24"/>
          <w:szCs w:val="24"/>
        </w:rPr>
        <w:t xml:space="preserve">[1]	A. Vaswani, N. Shazeer, N. Parmar, J. Uszkoreit, L. Jones, A. N. Gomez, L. Kaiser and I. Polosukhin, "Attention Is All You Need," in Advances in Neural Information Processing Systems (NeurIPS), 2017.</w:t>
      </w:r>
    </w:p>
    <w:p>
      <w:pPr>
        <w:tabs>
          <w:tab w:val="left" w:pos="600"/>
        </w:tabs>
        <w:spacing w:after="120" w:line="300"/>
        <w:ind w:left="600" w:hanging="600"/>
        <w:jc w:val="both"/>
      </w:pPr>
      <w:r>
        <w:rPr>
          <w:rFonts w:ascii="Times New Roman" w:cs="Times New Roman" w:eastAsia="Times New Roman" w:hAnsi="Times New Roman"/>
          <w:sz w:val="24"/>
          <w:szCs w:val="24"/>
        </w:rPr>
        <w:t xml:space="preserve">[2]	J. Devlin, M.-W. Chang, K. Lee and K. Toutanova, "BERT: Pre-training of Deep Bidirectional Transformers for Language Understanding," in Proceedings of NAACL-HLT,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[3]	Z. Ji, N. Lee, R. Frieske, T. Yu, D. Su, Y. Xu, E. Ishii, Y. J. Bang, A. Madotto and P. Fung, "Survey of Hallucination in Natural Language Generation," ACM Computing Surveys, vol. 55, no. 12,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[4]	M. Dahl, V. Magesh, M. Suzgun and D. E. Ho, "Large Legal Fictions: Profiling Legal Hallucinations in Large Language Models," Journal of Legal Analysis, vol. 16, no. 1,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[5]	P. Lewis, E. Perez, A. Piktus, F. Petroni, V. Karpukhin, N. Goyal, H. Küttler, M. Lewis, W. Yih, T. Rocktäschel, S. Riedel and D. Kiela, "Retrieval-Augmented Generation for Knowledge-Intensive NLP Tasks," in Advances in Neural Information Processing Systems (NeurIPS),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[6]	Mata v. Avianca, Inc., No. 22-cv-1461 (PKC), United States District Court for the Southern District of New York,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[7]	V. Magesh, F. Surani, M. Dahl, M. Suzgun, C. D. Manning and D. E. Ho, "Hallucination-Free? Assessing the Reliability of Leading AI Legal Research Tools," Journal of Empirical Legal Studies,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[8]	V. Karpukhin, B. Oguz, S. Min, P. Lewis, L. Wu, S. Edunov, D. Chen and W. Yih, "Dense Passage Retrieval for Open-Domain Question Answering," in Proceedings of EMNLP,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[9]	Y. Gao, Y. Xiong, X. Gao, K. Jia, J. Pan, Y. Bi, Y. Dai, J. Sun, M. Wang and H. Wang, "Retrieval-Augmented Generation for Large Language Models: A Survey," arXiv:2312.10997,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[10]	M. Reuter, T. Lingenberg, R. Liepina, F. Lagioia, M. Lippi, G. Sartor, A. Passerini and B. Sayin, "Towards Reliable Retrieval in RAG Systems for Large Legal Datasets," in Proceedings of the Natural Legal Language Processing Workshop (NLLP), pp. 17–30,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[11]	I. Chalkidis, M. Fergadiotis, P. Malakasiotis, N. Aletras and I. Androutsopoulos, "LEGAL-BERT: The Muppets straight out of Law School," in Findings of EMNLP, 2020.</w:t>
      </w:r>
    </w:p>
    <w:p>
      <w:pPr>
        <w:tabs>
          <w:tab w:val="left" w:pos="600"/>
        </w:tabs>
        <w:spacing w:after="120" w:line="300"/>
        <w:ind w:left="600" w:hanging="600"/>
        <w:jc w:val="both"/>
      </w:pPr>
      <w:r>
        <w:rPr>
          <w:rFonts w:ascii="Times New Roman" w:cs="Times New Roman" w:eastAsia="Times New Roman" w:hAnsi="Times New Roman"/>
          <w:sz w:val="24"/>
          <w:szCs w:val="24"/>
        </w:rPr>
        <w:t xml:space="preserve">[12]	S. Robertson and H. Zaragoza, "The Probabilistic Relevance Framework: BM25 and Beyond," Foundations and Trends in Information Retrieval, vol. 3, no. 4, 2009.</w:t>
      </w:r>
    </w:p>
    <w:p>
      <w:pPr>
        <w:tabs>
          <w:tab w:val="left" w:pos="600"/>
        </w:tabs>
        <w:spacing w:after="120" w:line="300"/>
        <w:ind w:left="600" w:hanging="600"/>
        <w:jc w:val="both"/>
      </w:pPr>
      <w:r>
        <w:rPr>
          <w:rFonts w:ascii="Times New Roman" w:cs="Times New Roman" w:eastAsia="Times New Roman" w:hAnsi="Times New Roman"/>
          <w:sz w:val="24"/>
          <w:szCs w:val="24"/>
        </w:rPr>
        <w:t xml:space="preserve">[13]	N. Reimers and I. Gurevych, "Sentence-BERT: Sentence Embeddings using Siamese BERT-Networks," in Proceedings of EMNLP-IJCNLP,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[14]	G. V. Cormack, C. L. A. Clarke and S. Büttcher, "Reciprocal Rank Fusion Outperforms Condorcet and Individual Rank Learning Methods," in Proceedings of ACM SIGIR, 2009.</w:t>
      </w:r>
    </w:p>
    <w:p>
      <w:pPr>
        <w:tabs>
          <w:tab w:val="left" w:pos="600"/>
        </w:tabs>
        <w:spacing w:after="120" w:line="300"/>
        <w:ind w:left="600" w:hanging="600"/>
        <w:jc w:val="both"/>
      </w:pPr>
      <w:r>
        <w:rPr>
          <w:rFonts w:ascii="Times New Roman" w:cs="Times New Roman" w:eastAsia="Times New Roman" w:hAnsi="Times New Roman"/>
          <w:sz w:val="24"/>
          <w:szCs w:val="24"/>
        </w:rPr>
        <w:t xml:space="preserve">[15]	R. Nogueira and K. Cho, "Passage Re-ranking with BERT," arXiv:1901.04085,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[16]	S. Xiao, Z. Liu, P. Zhang and N. Muennighoff, "C-Pack: Packaged Resources to Advance General Chinese Embedding," arXiv:2309.07597,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[17]	S. R. Bowman, G. Angeli, C. Potts and C. D. Manning, "A Large Annotated Corpus for Learning Natural Language Inference," in Proceedings of EMNLP, 2015.</w:t>
      </w:r>
    </w:p>
    <w:p>
      <w:pPr>
        <w:tabs>
          <w:tab w:val="left" w:pos="600"/>
        </w:tabs>
        <w:spacing w:after="120" w:line="300"/>
        <w:ind w:left="600" w:hanging="600"/>
        <w:jc w:val="both"/>
      </w:pPr>
      <w:r>
        <w:rPr>
          <w:rFonts w:ascii="Times New Roman" w:cs="Times New Roman" w:eastAsia="Times New Roman" w:hAnsi="Times New Roman"/>
          <w:sz w:val="24"/>
          <w:szCs w:val="24"/>
        </w:rPr>
        <w:t xml:space="preserve">[18]	A. Williams, N. Nangia and S. R. Bowman, "A Broad-Coverage Challenge Corpus for Sentence Understanding through Inference," in Proceedings of NAACL-HLT, 2018.</w:t>
      </w:r>
    </w:p>
    <w:p>
      <w:pPr>
        <w:tabs>
          <w:tab w:val="left" w:pos="600"/>
        </w:tabs>
        <w:spacing w:after="120" w:line="300"/>
        <w:ind w:left="600" w:hanging="600"/>
        <w:jc w:val="both"/>
      </w:pPr>
      <w:r>
        <w:rPr>
          <w:rFonts w:ascii="Times New Roman" w:cs="Times New Roman" w:eastAsia="Times New Roman" w:hAnsi="Times New Roman"/>
          <w:sz w:val="24"/>
          <w:szCs w:val="24"/>
        </w:rPr>
        <w:t xml:space="preserve">[19]	Y. Liu, M. Ott, N. Goyal, J. Du, M. Joshi, D. Chen, O. Levy, M. Lewis, L. Zettlemoyer and V. Stoyanov, "RoBERTa: A Robustly Optimized BERT Pretraining Approach," arXiv:1907.11692, 2019.</w:t>
      </w:r>
    </w:p>
    <w:p>
      <w:pPr>
        <w:tabs>
          <w:tab w:val="left" w:pos="600"/>
        </w:tabs>
        <w:spacing w:after="120" w:line="300"/>
        <w:ind w:left="600" w:hanging="600"/>
        <w:jc w:val="both"/>
      </w:pPr>
      <w:r>
        <w:rPr>
          <w:rFonts w:ascii="Times New Roman" w:cs="Times New Roman" w:eastAsia="Times New Roman" w:hAnsi="Times New Roman"/>
          <w:sz w:val="24"/>
          <w:szCs w:val="24"/>
        </w:rPr>
        <w:t xml:space="preserve">[20]	S. Min, K. Krishna, X. Lyu, M. Lewis, W. Yih, P. W. Koh, M. Iyyer, L. Zettlemoyer and H. Hajishirzi, "FActScore: Fine-grained Atomic Evaluation of Factual Precision in Long Form Text Generation,"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[21]	P. Manakul, A. Liusie and M. J. F. Gales, "SelfCheckGPT: Zero-Resource Black-Box Hallucination Detection for Generative Large Language Models,"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[22]	A. Figueiredo, J. Lucas, T. Ribeiro et al., "Grounded in Law: A Multi-Stage Anti-Hallucination Pipeline for Legal RAG Systems in Brazilian Portuguese," in Proceedings of the 17th International Conference on Computational Processing of Portuguese (PROPOR), 2026.</w:t>
      </w:r>
    </w:p>
    <w:p>
      <w:pPr>
        <w:tabs>
          <w:tab w:val="left" w:pos="600"/>
        </w:tabs>
        <w:spacing w:after="120" w:line="300"/>
        <w:ind w:left="600" w:hanging="600"/>
        <w:jc w:val="both"/>
      </w:pPr>
      <w:r>
        <w:rPr>
          <w:rFonts w:ascii="Times New Roman" w:cs="Times New Roman" w:eastAsia="Times New Roman" w:hAnsi="Times New Roman"/>
          <w:sz w:val="24"/>
          <w:szCs w:val="24"/>
        </w:rPr>
        <w:t xml:space="preserve">[23]	J. Maghakian, R. Sinha, M. Schettewi and G. Kaur, "Embedding-Free RAG," in Findings of the Association for Computational Linguistics: EMNLP 2025, pp. 24974–24985, 2025.</w:t>
      </w:r>
    </w:p>
    <w:p>
      <w:pPr>
        <w:tabs>
          <w:tab w:val="left" w:pos="600"/>
        </w:tabs>
        <w:spacing w:after="120" w:line="300"/>
        <w:ind w:left="600" w:hanging="600"/>
        <w:jc w:val="both"/>
      </w:pPr>
      <w:r>
        <w:rPr>
          <w:rFonts w:ascii="Times New Roman" w:cs="Times New Roman" w:eastAsia="Times New Roman" w:hAnsi="Times New Roman"/>
          <w:sz w:val="24"/>
          <w:szCs w:val="24"/>
        </w:rPr>
        <w:t xml:space="preserve">[24]	N. Guha, J. Nyarko, D. E. Ho, C. Ré et al., "LegalBench: A Collaboratively Built Benchmark for Measuring Legal Reasoning in Large Language Models," in Advances in Neural Information Processing Systems (NeurIPS) Datasets and Benchmarks Track,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[25]	N. Pipitone and G. H. Alami, "LegalBench-RAG: A Benchmark for Retrieval-Augmented Generation in the Legal Domain," arXiv:2408.10343,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[26]	C. Niu, Y. Wu, J. Zhu, S. Xu, K. Shum, R. Zhong, J. Song and T. Zhang, "RAGTruth: A Hallucination Corpus for Developing Trustworthy Retrieval-Augmented Language Models," in Proceedings of ACL, 2024.</w:t>
      </w:r>
    </w:p>
    <w:p>
      <w:pPr>
        <w:tabs>
          <w:tab w:val="left" w:pos="600"/>
        </w:tabs>
        <w:spacing w:after="120" w:line="300"/>
        <w:ind w:left="600" w:hanging="600"/>
        <w:jc w:val="both"/>
      </w:pPr>
      <w:r>
        <w:rPr>
          <w:rFonts w:ascii="Times New Roman" w:cs="Times New Roman" w:eastAsia="Times New Roman" w:hAnsi="Times New Roman"/>
          <w:sz w:val="24"/>
          <w:szCs w:val="24"/>
        </w:rPr>
        <w:t xml:space="preserve">[27]	Y. Koreeda and C. D. Manning, "ContractNLI: A Dataset for Document-level Natural Language Inference for Contracts," in Findings of EMNLP, 2021.</w:t>
      </w:r>
    </w:p>
    <w:p>
      <w:pPr>
        <w:tabs>
          <w:tab w:val="left" w:pos="600"/>
        </w:tabs>
        <w:spacing w:after="120" w:line="300"/>
        <w:ind w:left="600" w:hanging="600"/>
        <w:jc w:val="both"/>
      </w:pPr>
      <w:r>
        <w:rPr>
          <w:rFonts w:ascii="Times New Roman" w:cs="Times New Roman" w:eastAsia="Times New Roman" w:hAnsi="Times New Roman"/>
          <w:sz w:val="24"/>
          <w:szCs w:val="24"/>
        </w:rPr>
        <w:t xml:space="preserve">[28]	D. Hendrycks, C. Burns, A. Chen and S. Ball, "CUAD: An Expert-Annotated NLP Dataset for Legal Contract Review," in NeurIPS Datasets and Benchmarks Track, 2021.</w:t>
      </w:r>
    </w:p>
    <w:p>
      <w:pPr>
        <w:tabs>
          <w:tab w:val="left" w:pos="600"/>
        </w:tabs>
        <w:spacing w:after="120" w:line="300"/>
        <w:ind w:left="600" w:hanging="600"/>
        <w:jc w:val="both"/>
      </w:pPr>
      <w:r>
        <w:rPr>
          <w:rFonts w:ascii="Times New Roman" w:cs="Times New Roman" w:eastAsia="Times New Roman" w:hAnsi="Times New Roman"/>
          <w:sz w:val="24"/>
          <w:szCs w:val="24"/>
        </w:rPr>
        <w:t xml:space="preserve">[29]	S. H. Wang, A. Scardigli, L. Tang, W. Chen, D. Levkin, A. Chen, S. Ball, T. Woodside, O. Zhang and D. Hendrycks, "MAUD: An Expert-Annotated Legal NLP Dataset for Merger Agreement Understanding," in Proceedings of EMNLP, 2023.</w:t>
      </w:r>
    </w:p>
    <w:p>
      <w:pPr>
        <w:tabs>
          <w:tab w:val="left" w:pos="600"/>
        </w:tabs>
        <w:spacing w:after="120" w:line="300"/>
        <w:ind w:left="600" w:hanging="600"/>
        <w:jc w:val="both"/>
      </w:pPr>
      <w:r>
        <w:rPr>
          <w:rFonts w:ascii="Times New Roman" w:cs="Times New Roman" w:eastAsia="Times New Roman" w:hAnsi="Times New Roman"/>
          <w:sz w:val="24"/>
          <w:szCs w:val="24"/>
        </w:rPr>
        <w:t xml:space="preserve">[30]	civictech-India, Indian-Law-Penal-Code-Json [Data set], GitHub. Available: https://github.com/civictech-India/Indian-Law-Penal-Code-Json</w:t>
      </w:r>
    </w:p>
    <w:p>
      <w:pPr>
        <w:tabs>
          <w:tab w:val="left" w:pos="600"/>
        </w:tabs>
        <w:spacing w:after="120" w:line="300"/>
        <w:ind w:left="600" w:hanging="600"/>
        <w:jc w:val="both"/>
      </w:pPr>
      <w:r>
        <w:rPr>
          <w:rFonts w:ascii="Times New Roman" w:cs="Times New Roman" w:eastAsia="Times New Roman" w:hAnsi="Times New Roman"/>
          <w:sz w:val="24"/>
          <w:szCs w:val="24"/>
        </w:rPr>
        <w:t xml:space="preserve">[31]	Legislative Department, Ministry of Law and Justice, Government of India, India Code: Digital Repository of All Central and State Acts. Available: https://www.indiacode.nic.in</w:t>
      </w:r>
    </w:p>
    <w:p>
      <w:pPr>
        <w:tabs>
          <w:tab w:val="left" w:pos="600"/>
        </w:tabs>
        <w:spacing w:after="120" w:line="300"/>
        <w:ind w:left="600" w:hanging="600"/>
        <w:jc w:val="both"/>
      </w:pPr>
      <w:r>
        <w:rPr>
          <w:rFonts w:ascii="Times New Roman" w:cs="Times New Roman" w:eastAsia="Times New Roman" w:hAnsi="Times New Roman"/>
          <w:sz w:val="24"/>
          <w:szCs w:val="24"/>
        </w:rPr>
        <w:t xml:space="preserve">[32]	LanceDB Developers, LanceDB: Developer-friendly, serverless vector database for AI applications [Computer software]. Available: https://github.com/lancedb/lancedb</w:t>
      </w:r>
    </w:p>
    <w:p>
      <w:pPr>
        <w:tabs>
          <w:tab w:val="left" w:pos="600"/>
        </w:tabs>
        <w:spacing w:after="120" w:line="300"/>
        <w:ind w:left="600" w:hanging="600"/>
        <w:jc w:val="both"/>
      </w:pPr>
      <w:r>
        <w:rPr>
          <w:rFonts w:ascii="Times New Roman" w:cs="Times New Roman" w:eastAsia="Times New Roman" w:hAnsi="Times New Roman"/>
          <w:sz w:val="24"/>
          <w:szCs w:val="24"/>
        </w:rPr>
        <w:t xml:space="preserve">[33]	H. Chase, LangChain [Computer software], 2022. Available: https://github.com/langchain-ai/langchain</w:t>
      </w:r>
    </w:p>
    <w:p>
      <w:pPr>
        <w:tabs>
          <w:tab w:val="left" w:pos="600"/>
        </w:tabs>
        <w:spacing w:after="120" w:line="300"/>
        <w:ind w:left="600" w:hanging="600"/>
        <w:jc w:val="both"/>
      </w:pPr>
      <w:r>
        <w:rPr>
          <w:rFonts w:ascii="Times New Roman" w:cs="Times New Roman" w:eastAsia="Times New Roman" w:hAnsi="Times New Roman"/>
          <w:sz w:val="24"/>
          <w:szCs w:val="24"/>
        </w:rPr>
        <w:t xml:space="preserve">[34]	S. Ramírez, FastAPI [Computer software]. Available: https://github.com/fastapi/fastapi</w:t>
      </w:r>
    </w:p>
    <w:p>
      <w:pPr>
        <w:tabs>
          <w:tab w:val="left" w:pos="600"/>
        </w:tabs>
        <w:spacing w:after="120" w:line="300"/>
        <w:ind w:left="600" w:hanging="600"/>
        <w:jc w:val="both"/>
      </w:pPr>
      <w:r>
        <w:rPr>
          <w:rFonts w:ascii="Times New Roman" w:cs="Times New Roman" w:eastAsia="Times New Roman" w:hAnsi="Times New Roman"/>
          <w:sz w:val="24"/>
          <w:szCs w:val="24"/>
        </w:rPr>
        <w:t xml:space="preserve">[35]	Meta Platforms, React: The library for web and native user interfaces [Computer software]. Available: https://react.dev</w:t>
      </w:r>
    </w:p>
    <w:p>
      <w:pPr>
        <w:pStyle w:val="Heading1"/>
        <w:pageBreakBefore/>
        <w:spacing w:after="360"/>
        <w:jc w:val="center"/>
      </w:pPr>
      <w:r>
        <w:rPr>
          <w:rFonts w:ascii="Times New Roman" w:cs="Times New Roman" w:eastAsia="Times New Roman" w:hAnsi="Times New Roman"/>
          <w:b/>
          <w:bCs/>
          <w:sz w:val="32"/>
          <w:szCs w:val="32"/>
        </w:rPr>
        <w:t xml:space="preserve">APPENDICES</w:t>
      </w:r>
    </w:p>
    <w:p>
      <w:pPr>
        <w:pStyle w:val="Heading2"/>
        <w:keepNext/>
        <w:spacing w:after="120" w:before="240"/>
      </w:pPr>
      <w:r>
        <w:rPr>
          <w:rFonts w:ascii="Times New Roman" w:cs="Times New Roman" w:eastAsia="Times New Roman" w:hAnsi="Times New Roman"/>
          <w:b/>
          <w:bCs/>
          <w:sz w:val="28"/>
          <w:szCs w:val="28"/>
        </w:rPr>
        <w:t xml:space="preserve">Appendix A: Source Code and Repository</w:t>
      </w:r>
    </w:p>
    <w:p>
      <w:pPr>
        <w:spacing w:after="160" w:line="360"/>
        <w:jc w:val="both"/>
      </w:pPr>
      <w:r>
        <w:rPr>
          <w:rFonts w:ascii="Times New Roman" w:cs="Times New Roman" w:eastAsia="Times New Roman" w:hAnsi="Times New Roman"/>
          <w:sz w:val="24"/>
          <w:szCs w:val="24"/>
        </w:rPr>
        <w:t xml:space="preserve">The complete source code of Legal AI, together with the data preparation scripts, the experiment configurations and result files, the documentation and the demonstration videos, is available in the public GitHub repository at https://github.com/vvvvvivekkk/LEGAL-AI-PROG. The repository contains the plain-Python pipeline in the src folder, the LangChain pipeline and the API used by the web application in the lc folder, the React web application in the web folder, the synthetic statutes, evaluation sets and Indian criminal law pack in the data folder, and the logged experiments in the experiments folder. The docs folder contains the architecture description, the notes written for each development phase, the research paper, a guide to the system, the list of demonstration questions and instructions for hosting. Every number reported in Chapter 6 can be traced to a result file in the experiments folder of this repository.</w:t>
      </w:r>
    </w:p>
    <w:p>
      <w:pPr>
        <w:spacing w:after="160" w:line="360"/>
        <w:jc w:val="both"/>
      </w:pPr>
      <w:r>
        <w:rPr>
          <w:rFonts w:ascii="Times New Roman" w:cs="Times New Roman" w:eastAsia="Times New Roman" w:hAnsi="Times New Roman"/>
          <w:sz w:val="24"/>
          <w:szCs w:val="24"/>
        </w:rPr>
        <w:t xml:space="preserve">The history of the repository records how the system was built in phases: the scaffold and ingestion with summary-augmented chunking came first, followed by embedding and the LanceDB index, hybrid retrieval and reranking, citation-forced generation, the verification chain and proof object, the evaluation and ablation runners, and finally the web application, the LangChain version and the hosting configuration. Each phase has its own documentation in the docs folder, describing what was built, how it was tested and what was learned. The repository does not contain the index itself, the downloaded model weights or any API keys; these are created or supplied on the machine that runs the system. Anyone with the link can read the code, and the project can be cloned, installed and run by following the steps in Appendix B, so that the results can be reproduced by the department.</w:t>
      </w:r>
    </w:p>
    <w:p>
      <w:pPr>
        <w:pStyle w:val="Heading2"/>
        <w:keepNext/>
        <w:spacing w:after="120" w:before="240"/>
      </w:pPr>
      <w:r>
        <w:rPr>
          <w:rFonts w:ascii="Times New Roman" w:cs="Times New Roman" w:eastAsia="Times New Roman" w:hAnsi="Times New Roman"/>
          <w:b/>
          <w:bCs/>
          <w:sz w:val="28"/>
          <w:szCs w:val="28"/>
        </w:rPr>
        <w:t xml:space="preserve">Appendix B: Running and Hosting the System</w:t>
      </w:r>
    </w:p>
    <w:p>
      <w:pPr>
        <w:spacing w:after="160" w:line="360"/>
        <w:jc w:val="both"/>
      </w:pPr>
      <w:r>
        <w:rPr>
          <w:rFonts w:ascii="Times New Roman" w:cs="Times New Roman" w:eastAsia="Times New Roman" w:hAnsi="Times New Roman"/>
          <w:sz w:val="24"/>
          <w:szCs w:val="24"/>
        </w:rPr>
        <w:t xml:space="preserve">To run the system on a Windows computer, the repository is first cloned with Git. A Python 3.11 virtual environment named .venv-lc is created and the back-end packages are installed from the requirement file in the lc folder, and the web application's packages are installed with npm inside the web folder. The key for the language model service is placed in a file named .env at the root of the repository, which is never committed to the repository. After this one-time setup, double-clicking the start.bat file starts the back end on port 8000 and the web application on port 5173 in two windows and opens the browser. The first upload and the first question are slower than the rest, because the three local models are loaded into memory at that point, which takes between twenty and thirty seconds on an ordinary laptop computer.</w:t>
      </w:r>
    </w:p>
    <w:p>
      <w:pPr>
        <w:spacing w:after="160" w:line="360"/>
        <w:jc w:val="both"/>
      </w:pPr>
      <w:r>
        <w:rPr>
          <w:rFonts w:ascii="Times New Roman" w:cs="Times New Roman" w:eastAsia="Times New Roman" w:hAnsi="Times New Roman"/>
          <w:sz w:val="24"/>
          <w:szCs w:val="24"/>
        </w:rPr>
        <w:t xml:space="preserve">The index starts empty on every new machine, because it is stored in a local folder that is not part of the repository. The twenty-seven files of the Indian criminal law pack can be loaded by selecting all of them together on the Ingest page, or by running the script scripts/ingest_folder.py while the back end is running, after which the Home page shows 27 documents and 493 chunks. To host the system online, the repository includes a development container configuration for GitHub Codespaces, which installs the packages, builds the web application, downloads the models and starts the server with the criminal law pack loaded on a public address, using the free monthly allowance of a personal GitHub account. A Dockerfile in the deploy folder packages the same application as one container for any host that provides about four gigabytes of memory, and the hosting guide in the docs folder explains both options step by step.</w:t>
      </w:r>
    </w:p>
    <w:p>
      <w:pPr>
        <w:pStyle w:val="Heading2"/>
        <w:keepNext/>
        <w:spacing w:after="120" w:before="240"/>
      </w:pPr>
      <w:r>
        <w:rPr>
          <w:rFonts w:ascii="Times New Roman" w:cs="Times New Roman" w:eastAsia="Times New Roman" w:hAnsi="Times New Roman"/>
          <w:b/>
          <w:bCs/>
          <w:sz w:val="28"/>
          <w:szCs w:val="28"/>
        </w:rPr>
        <w:t xml:space="preserve">Appendix C: Demonstration Questions</w:t>
      </w:r>
    </w:p>
    <w:p>
      <w:pPr>
        <w:spacing w:after="160" w:line="360"/>
        <w:jc w:val="both"/>
      </w:pPr>
      <w:r>
        <w:rPr>
          <w:rFonts w:ascii="Times New Roman" w:cs="Times New Roman" w:eastAsia="Times New Roman" w:hAnsi="Times New Roman"/>
          <w:sz w:val="24"/>
          <w:szCs w:val="24"/>
        </w:rPr>
        <w:t xml:space="preserve">Table C.1 lists a selection of the questions prepared for demonstrating the system with the Indian criminal law pack, together with the section that should be cited and the behaviour that is expected. The full list of ninety-one questions, grouped by topic and including easier variants and refusal tests, is kept in the file docs/questions.md in the repository, and the script scripts/check_demo_questions.py asks all of them through a running back end and reports the result for each one. The expected answers were checked against the text of the cited sections when the questions were written. They describe what a correct response should contain, not results measured for this report, and they are included here so that the reader can repeat the demonstration and compare the behaviour of the system with the expected behaviour for each question.</w:t>
      </w:r>
    </w:p>
    <w:p>
      <w:pPr>
        <w:keepNext/>
        <w:spacing w:after="100" w:before="160"/>
        <w:jc w:val="center"/>
      </w:pPr>
      <w:r>
        <w:rPr>
          <w:rFonts w:ascii="Times New Roman" w:cs="Times New Roman" w:eastAsia="Times New Roman" w:hAnsi="Times New Roman"/>
          <w:b/>
          <w:bCs/>
          <w:sz w:val="22"/>
          <w:szCs w:val="22"/>
        </w:rPr>
        <w:t xml:space="preserve">Table C.1 </w:t>
      </w:r>
      <w:r>
        <w:rPr>
          <w:rFonts w:ascii="Times New Roman" w:cs="Times New Roman" w:eastAsia="Times New Roman" w:hAnsi="Times New Roman"/>
          <w:sz w:val="22"/>
          <w:szCs w:val="22"/>
        </w:rPr>
        <w:t xml:space="preserve">Selected Demonstration Questions and Expected Behaviour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84"/>
        <w:gridCol w:w="3232"/>
        <w:gridCol w:w="2190"/>
      </w:tblGrid>
      <w:tr>
        <w:trPr>
          <w:cantSplit/>
          <w:tblHeader/>
        </w:trPr>
        <w:tc>
          <w:tcPr>
            <w:tcW w:type="dxa" w:w="2884"/>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Question</w:t>
            </w:r>
          </w:p>
        </w:tc>
        <w:tc>
          <w:tcPr>
            <w:tcW w:type="dxa" w:w="3232"/>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source</w:t>
            </w:r>
          </w:p>
        </w:tc>
        <w:tc>
          <w:tcPr>
            <w:tcW w:type="dxa" w:w="2190"/>
            <w:tcBorders>
              <w:top w:val="single" w:color="000000" w:sz="6"/>
              <w:left w:val="single" w:color="000000" w:sz="6"/>
              <w:bottom w:val="single" w:color="000000" w:sz="6"/>
              <w:right w:val="single" w:color="000000" w:sz="6"/>
            </w:tcBorders>
            <w:shd w:fill="D9D9D9" w:color="auto" w:val="clear"/>
            <w:tcMar>
              <w:top w:type="dxa" w:w="50"/>
              <w:left w:type="dxa" w:w="90"/>
              <w:bottom w:type="dxa" w:w="50"/>
              <w:right w:type="dxa" w:w="90"/>
            </w:tcMar>
            <w:vAlign w:val="center"/>
          </w:tcPr>
          <w:p>
            <w:pPr>
              <w:spacing w:line="260"/>
              <w:jc w:val="center"/>
            </w:pPr>
            <w:r>
              <w:rPr>
                <w:rFonts w:ascii="Times New Roman" w:cs="Times New Roman" w:eastAsia="Times New Roman" w:hAnsi="Times New Roman"/>
                <w:b/>
                <w:bCs/>
                <w:sz w:val="22"/>
                <w:szCs w:val="22"/>
              </w:rPr>
              <w:t xml:space="preserve">Expected behaviour</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theft?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imprisonment up to three years, or fine, or both</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murder?</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ipc_murder_and_culpable_homicide::s302</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death or imprisonment for life, and fine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Can a child under seven years of age be punished for a crime?</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ipc_general_exceptions::s82</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no, nothing done by a child under seven is an offence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if a husband or his relatives treat a woman with cruelty?</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ipc_marriage_offences_and_cruelty_498a::s498A</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imprisonment up to three years and fine</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Must the police tell a person why he is being arrested without a warrant?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crpc_arrest::s50</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yes, the grounds of arrest must be communicated</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punishment for dishonour of a cheque for insufficient funds?</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ni_act_cheque_bounce::s138</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up to two years, or fine up to twice the cheque amount, or both</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How many persons make an assembly an unlawful assembly?</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ipc_unlawful_assembly_and_rioting::s141</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five or more persons with a common object</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If someone steals my mobile phone, how long can he be sent to jail?</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Verified from a paraphrase: up to three years</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Why is the punishment for theft ten years of imprisonment?</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ipc_theft::s379</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False premise: abstain or correct to three years</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the fine for drunk driving?</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Not in the pack</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Abstain: the Motor Vehicles Act is not indexed</w:t>
            </w:r>
          </w:p>
        </w:tc>
      </w:tr>
      <w:tr>
        <w:trPr>
          <w:cantSplit/>
        </w:trPr>
        <w:tc>
          <w:tcPr>
            <w:tcW w:type="dxa" w:w="2884"/>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What is mens rea?</w:t>
            </w:r>
          </w:p>
        </w:tc>
        <w:tc>
          <w:tcPr>
            <w:tcW w:type="dxa" w:w="3232"/>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None</w:t>
            </w:r>
          </w:p>
        </w:tc>
        <w:tc>
          <w:tcPr>
            <w:tcW w:type="dxa" w:w="2190"/>
            <w:tcBorders>
              <w:top w:val="single" w:color="000000" w:sz="6"/>
              <w:left w:val="single" w:color="000000" w:sz="6"/>
              <w:bottom w:val="single" w:color="000000" w:sz="6"/>
              <w:right w:val="single" w:color="000000" w:sz="6"/>
            </w:tcBorders>
            <w:tcMar>
              <w:top w:type="dxa" w:w="50"/>
              <w:left w:type="dxa" w:w="90"/>
              <w:bottom w:type="dxa" w:w="50"/>
              <w:right w:type="dxa" w:w="90"/>
            </w:tcMar>
            <w:vAlign w:val="center"/>
          </w:tcPr>
          <w:p>
            <w:pPr>
              <w:spacing w:line="260"/>
              <w:jc w:val="left"/>
            </w:pPr>
            <w:r>
              <w:rPr>
                <w:rFonts w:ascii="Times New Roman" w:cs="Times New Roman" w:eastAsia="Times New Roman" w:hAnsi="Times New Roman"/>
                <w:b w:val="false"/>
                <w:bCs w:val="false"/>
                <w:sz w:val="22"/>
                <w:szCs w:val="22"/>
              </w:rPr>
              <w:t xml:space="preserve">General knowledge, labelled, no citation</w:t>
            </w:r>
          </w:p>
        </w:tc>
      </w:tr>
    </w:tbl>
    <w:p>
      <w:pPr>
        <w:spacing w:after="120"/>
      </w:pP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f4fef3c807efd00e87bc9409c56c36dab120fe7.jpg"/><Relationship Id="rId11" Type="http://schemas.openxmlformats.org/officeDocument/2006/relationships/image" Target="media/b4a93093ee74e3062460652a206d99839b751c24.png"/><Relationship Id="rId12" Type="http://schemas.openxmlformats.org/officeDocument/2006/relationships/image" Target="media/80489dff3d309b7efcf115a9bda3ee7d8a0b4f98.png"/><Relationship Id="rId13" Type="http://schemas.openxmlformats.org/officeDocument/2006/relationships/image" Target="media/7240f3719de306d200ac3f6cc7be18893dcccb5b.png"/><Relationship Id="rId14" Type="http://schemas.openxmlformats.org/officeDocument/2006/relationships/image" Target="media/b29c7de69a53ecbed146e793da5a09ffc232261f.png"/><Relationship Id="rId15" Type="http://schemas.openxmlformats.org/officeDocument/2006/relationships/image" Target="media/b338e860a06bc459067d397b9a15a130aa98b0aa.png"/><Relationship Id="rId16" Type="http://schemas.openxmlformats.org/officeDocument/2006/relationships/image" Target="media/cd4fb8e0ad988f9b657e25af65243e599dffc790.png"/><Relationship Id="rId17" Type="http://schemas.openxmlformats.org/officeDocument/2006/relationships/image" Target="media/39964a18573a2cdbadb2f86e04835586af4ebbca.png"/><Relationship Id="rId18" Type="http://schemas.openxmlformats.org/officeDocument/2006/relationships/image" Target="media/1a79a738655c13e7131cff41ee815896bf839ef5.png"/><Relationship Id="rId19" Type="http://schemas.openxmlformats.org/officeDocument/2006/relationships/image" Target="media/52f83fbe446b41b388a864a3ef46d2514b8c447f.png"/><Relationship Id="rId20" Type="http://schemas.openxmlformats.org/officeDocument/2006/relationships/image" Target="media/ff43e9a57520a4fae4941ec6d60d829fa68d60c7.png"/><Relationship Id="rId21" Type="http://schemas.openxmlformats.org/officeDocument/2006/relationships/image" Target="media/cbc19d409ac0337518fa6d48a038339d0429dba8.png"/><Relationship Id="rId22" Type="http://schemas.openxmlformats.org/officeDocument/2006/relationships/image" Target="media/49bee304fb0841f488156bf5ca67ddb537da9a44.png"/><Relationship Id="rId23" Type="http://schemas.openxmlformats.org/officeDocument/2006/relationships/image" Target="media/62928a16759bed8f2d362fff33e19ae60ca738e2.png"/><Relationship Id="rId24" Type="http://schemas.openxmlformats.org/officeDocument/2006/relationships/image" Target="media/83310f8c67e5f68697925155bb9afa2265fa55b6.png"/><Relationship Id="rId25" Type="http://schemas.openxmlformats.org/officeDocument/2006/relationships/image" Target="media/78125f3e8461c9caf17dd42599d0b3ac29d69357.png"/><Relationship Id="rId26" Type="http://schemas.openxmlformats.org/officeDocument/2006/relationships/image" Target="media/96ab82ca87fe8bb8d22f7b694417010b82f3c371.png"/><Relationship Id="rId27" Type="http://schemas.openxmlformats.org/officeDocument/2006/relationships/image" Target="media/7c41b584497f3f90376a0332ee3df93a2e91b60e.png"/><Relationship Id="rId28" Type="http://schemas.openxmlformats.org/officeDocument/2006/relationships/image" Target="media/499df852c532589902e09876f6578219dd4851aa.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Mini Project Report</dc:title>
  <dc:creator>Department of Artificial Intelligence, Anurag University</dc:creator>
  <cp:lastModifiedBy>Un-named</cp:lastModifiedBy>
  <cp:revision>1</cp:revision>
  <dcterms:created xsi:type="dcterms:W3CDTF">2026-10-27T12:42:17.409Z</dcterms:created>
  <dcterms:modified xsi:type="dcterms:W3CDTF">2026-10-27T12:42:17.409Z</dcterms:modified>
</cp:coreProperties>
</file>

<file path=docProps/custom.xml><?xml version="1.0" encoding="utf-8"?>
<Properties xmlns="http://schemas.openxmlformats.org/officeDocument/2006/custom-properties" xmlns:vt="http://schemas.openxmlformats.org/officeDocument/2006/docPropsVTypes"/>
</file>