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A4D7A" w14:textId="4289762E" w:rsidR="00693D93" w:rsidRPr="00DA0E96" w:rsidRDefault="00693D93">
      <w:pPr>
        <w:rPr>
          <w:b/>
          <w:bCs/>
        </w:rPr>
      </w:pPr>
      <w:r w:rsidRPr="00DA0E96">
        <w:rPr>
          <w:rFonts w:hint="eastAsia"/>
          <w:b/>
          <w:bCs/>
        </w:rPr>
        <w:t>测试例子</w:t>
      </w:r>
    </w:p>
    <w:p w14:paraId="5D2508C9" w14:textId="191AF7CE" w:rsidR="00693D93" w:rsidRDefault="00693D93">
      <w:r>
        <w:rPr>
          <w:rFonts w:hint="eastAsia"/>
        </w:rPr>
        <w:t>ping</w:t>
      </w:r>
      <w:r>
        <w:t>.py</w:t>
      </w:r>
      <w:r>
        <w:rPr>
          <w:rFonts w:hint="eastAsia"/>
        </w:rPr>
        <w:t>：p</w:t>
      </w:r>
      <w:r>
        <w:t>ing</w:t>
      </w:r>
      <w:r>
        <w:rPr>
          <w:rFonts w:hint="eastAsia"/>
        </w:rPr>
        <w:t>命令例子</w:t>
      </w:r>
    </w:p>
    <w:p w14:paraId="7577324B" w14:textId="3AA15BB3" w:rsidR="00693D93" w:rsidRDefault="00693D93">
      <w:r w:rsidRPr="00693D93">
        <w:t>read_write.py</w:t>
      </w:r>
      <w:r>
        <w:rPr>
          <w:rFonts w:hint="eastAsia"/>
        </w:rPr>
        <w:t>：普通读写例子</w:t>
      </w:r>
    </w:p>
    <w:p w14:paraId="5B47AEE7" w14:textId="4F994AB5" w:rsidR="00693D93" w:rsidRDefault="00693D93">
      <w:r w:rsidRPr="00693D93">
        <w:t>sync_write.py</w:t>
      </w:r>
      <w:r>
        <w:rPr>
          <w:rFonts w:hint="eastAsia"/>
        </w:rPr>
        <w:t>：同步写例子</w:t>
      </w:r>
    </w:p>
    <w:p w14:paraId="46D3D9B8" w14:textId="4AA7DC08" w:rsidR="00693D93" w:rsidRDefault="00693D93">
      <w:r w:rsidRPr="00693D93">
        <w:t>sync_read_write.py</w:t>
      </w:r>
      <w:r>
        <w:rPr>
          <w:rFonts w:hint="eastAsia"/>
        </w:rPr>
        <w:t>：同步写与同步读例子</w:t>
      </w:r>
    </w:p>
    <w:p w14:paraId="24B0ED82" w14:textId="32945C75" w:rsidR="00DA0E96" w:rsidRDefault="00DA0E96"/>
    <w:p w14:paraId="00ABD23E" w14:textId="355F0F4D" w:rsidR="00DA0E96" w:rsidRPr="00DA0E96" w:rsidRDefault="00DA0E96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</w:t>
      </w:r>
      <w:r w:rsidRPr="00DA0E96">
        <w:rPr>
          <w:rFonts w:hint="eastAsia"/>
          <w:b/>
          <w:bCs/>
        </w:rPr>
        <w:t>例子相关定义说明</w:t>
      </w:r>
    </w:p>
    <w:p w14:paraId="183DC346" w14:textId="39AB2354" w:rsidR="00175C07" w:rsidRDefault="00BC665F">
      <w:r>
        <w:rPr>
          <w:noProof/>
        </w:rPr>
        <w:drawing>
          <wp:inline distT="0" distB="0" distL="0" distR="0" wp14:anchorId="7787C8E9" wp14:editId="3AE5A593">
            <wp:extent cx="5274310" cy="956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3CE6" w14:textId="184BB534" w:rsidR="00BC665F" w:rsidRDefault="00BC665F">
      <w:r>
        <w:rPr>
          <w:rFonts w:hint="eastAsia"/>
        </w:rPr>
        <w:t>S</w:t>
      </w:r>
      <w:r>
        <w:t>CS_ID</w:t>
      </w:r>
      <w:r>
        <w:rPr>
          <w:rFonts w:hint="eastAsia"/>
        </w:rPr>
        <w:t>：舵机I</w:t>
      </w:r>
      <w:r>
        <w:t>D</w:t>
      </w:r>
    </w:p>
    <w:p w14:paraId="45CE597C" w14:textId="38B56979" w:rsidR="00BC665F" w:rsidRDefault="00BC665F">
      <w:r>
        <w:rPr>
          <w:rFonts w:hint="eastAsia"/>
        </w:rPr>
        <w:t>B</w:t>
      </w:r>
      <w:r>
        <w:t>AUDRATE</w:t>
      </w:r>
      <w:r>
        <w:rPr>
          <w:rFonts w:hint="eastAsia"/>
        </w:rPr>
        <w:t>：舵机波特率</w:t>
      </w:r>
    </w:p>
    <w:p w14:paraId="0C707DC0" w14:textId="6D9A5FDE" w:rsidR="00BC665F" w:rsidRDefault="00BC665F">
      <w:r>
        <w:rPr>
          <w:rFonts w:hint="eastAsia"/>
        </w:rPr>
        <w:t>D</w:t>
      </w:r>
      <w:r>
        <w:t>EVICENAME</w:t>
      </w:r>
      <w:r>
        <w:rPr>
          <w:rFonts w:hint="eastAsia"/>
        </w:rPr>
        <w:t>：串口号，如）</w:t>
      </w:r>
      <w:r>
        <w:t>Windows</w:t>
      </w:r>
      <w:r>
        <w:rPr>
          <w:rFonts w:hint="eastAsia"/>
        </w:rPr>
        <w:t>：</w:t>
      </w:r>
      <w:r>
        <w:t>”COM1”</w:t>
      </w:r>
      <w:r>
        <w:rPr>
          <w:rFonts w:hint="eastAsia"/>
        </w:rPr>
        <w:t>，L</w:t>
      </w:r>
      <w:r>
        <w:t>inux</w:t>
      </w:r>
      <w:r>
        <w:rPr>
          <w:rFonts w:hint="eastAsia"/>
        </w:rPr>
        <w:t>：</w:t>
      </w:r>
      <w:r>
        <w:t>”/</w:t>
      </w:r>
      <w:r>
        <w:rPr>
          <w:rFonts w:hint="eastAsia"/>
        </w:rPr>
        <w:t>dev</w:t>
      </w:r>
      <w:r>
        <w:t>/ttyUSB0”</w:t>
      </w:r>
    </w:p>
    <w:p w14:paraId="565CB0C6" w14:textId="354CCE15" w:rsidR="00693D93" w:rsidRDefault="0068015B" w:rsidP="00DF564F">
      <w:pPr>
        <w:ind w:left="1365" w:hangingChars="650" w:hanging="1365"/>
        <w:rPr>
          <w:rFonts w:hint="eastAsia"/>
        </w:rPr>
      </w:pPr>
      <w:r>
        <w:t>p</w:t>
      </w:r>
      <w:r w:rsidR="00693D93">
        <w:t>rotocol_end</w:t>
      </w:r>
      <w:r>
        <w:rPr>
          <w:rFonts w:hint="eastAsia"/>
        </w:rPr>
        <w:t>：S</w:t>
      </w:r>
      <w:r>
        <w:t>TS/SMS</w:t>
      </w:r>
      <w:r>
        <w:rPr>
          <w:rFonts w:hint="eastAsia"/>
        </w:rPr>
        <w:t>系列舵机=</w:t>
      </w:r>
      <w:r>
        <w:t>0</w:t>
      </w:r>
      <w:r w:rsidR="0057075A">
        <w:t xml:space="preserve"> </w:t>
      </w:r>
      <w:r w:rsidR="0057075A">
        <w:rPr>
          <w:rFonts w:hint="eastAsia"/>
        </w:rPr>
        <w:t>如）</w:t>
      </w:r>
      <w:r w:rsidR="0057075A" w:rsidRPr="0057075A">
        <w:t>SM40BLHV</w:t>
      </w:r>
      <w:r w:rsidR="0057075A">
        <w:t>/</w:t>
      </w:r>
      <w:r w:rsidR="0057075A" w:rsidRPr="0057075A">
        <w:t>STS3032</w:t>
      </w:r>
      <w:r>
        <w:rPr>
          <w:rFonts w:hint="eastAsia"/>
        </w:rPr>
        <w:t>，S</w:t>
      </w:r>
      <w:r>
        <w:t>CS</w:t>
      </w:r>
      <w:r>
        <w:rPr>
          <w:rFonts w:hint="eastAsia"/>
        </w:rPr>
        <w:t>系列舵机=</w:t>
      </w:r>
      <w:r>
        <w:t>1</w:t>
      </w:r>
      <w:r w:rsidR="00DF564F">
        <w:rPr>
          <w:rFonts w:hint="eastAsia"/>
        </w:rPr>
        <w:t>如）</w:t>
      </w:r>
      <w:r w:rsidR="00DF564F" w:rsidRPr="00DF564F">
        <w:t>SCS15</w:t>
      </w:r>
      <w:r w:rsidR="00DF564F">
        <w:t>/</w:t>
      </w:r>
      <w:r w:rsidR="00DF564F" w:rsidRPr="00DF564F">
        <w:t xml:space="preserve"> </w:t>
      </w:r>
      <w:r w:rsidR="00DF564F" w:rsidRPr="00DF564F">
        <w:t>SCS225</w:t>
      </w:r>
    </w:p>
    <w:sectPr w:rsidR="00693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F1"/>
    <w:rsid w:val="00175C07"/>
    <w:rsid w:val="0057075A"/>
    <w:rsid w:val="0068015B"/>
    <w:rsid w:val="00693D93"/>
    <w:rsid w:val="007801F1"/>
    <w:rsid w:val="00BC665F"/>
    <w:rsid w:val="00DA0E96"/>
    <w:rsid w:val="00D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B64"/>
  <w15:chartTrackingRefBased/>
  <w15:docId w15:val="{A4F5E64F-0BA3-4724-8071-206CF401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xiong le</dc:creator>
  <cp:keywords/>
  <dc:description/>
  <cp:lastModifiedBy>tan xiong le</cp:lastModifiedBy>
  <cp:revision>7</cp:revision>
  <dcterms:created xsi:type="dcterms:W3CDTF">2020-08-26T07:33:00Z</dcterms:created>
  <dcterms:modified xsi:type="dcterms:W3CDTF">2020-08-26T07:42:00Z</dcterms:modified>
</cp:coreProperties>
</file>