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712D2" w14:textId="583DE69A" w:rsidR="0076208B" w:rsidRDefault="003A32DB">
      <w:r>
        <w:rPr>
          <w:rFonts w:hint="eastAsia"/>
        </w:rPr>
        <w:t>名词解释与辨析</w:t>
      </w:r>
    </w:p>
    <w:p w14:paraId="59C493C3" w14:textId="4321EDC0" w:rsidR="003A32DB" w:rsidRDefault="003A32DB">
      <w:r>
        <w:tab/>
      </w:r>
      <w:r>
        <w:rPr>
          <w:rFonts w:hint="eastAsia"/>
        </w:rPr>
        <w:t>细胞质基质和胞质溶胶</w:t>
      </w:r>
    </w:p>
    <w:p w14:paraId="07AABBE4" w14:textId="1CC387D7" w:rsidR="003A32DB" w:rsidRDefault="003A32DB">
      <w:r>
        <w:tab/>
      </w:r>
      <w:r>
        <w:rPr>
          <w:rFonts w:hint="eastAsia"/>
        </w:rPr>
        <w:t>胞间连丝和细胞间隙连接</w:t>
      </w:r>
    </w:p>
    <w:p w14:paraId="143EF9F5" w14:textId="05594F2E" w:rsidR="003A32DB" w:rsidRDefault="003A32DB">
      <w:r>
        <w:tab/>
      </w:r>
      <w:r>
        <w:rPr>
          <w:rFonts w:hint="eastAsia"/>
        </w:rPr>
        <w:t>细胞分化和细胞决定</w:t>
      </w:r>
    </w:p>
    <w:p w14:paraId="4E3F3DB3" w14:textId="1FA704C9" w:rsidR="003A32DB" w:rsidRDefault="003A32DB">
      <w:r>
        <w:tab/>
      </w:r>
      <w:r>
        <w:rPr>
          <w:rFonts w:hint="eastAsia"/>
        </w:rPr>
        <w:t>细胞凋亡和细胞坏死</w:t>
      </w:r>
    </w:p>
    <w:p w14:paraId="656F5A50" w14:textId="7EEC23F2" w:rsidR="003A32DB" w:rsidRDefault="003A32DB">
      <w:r>
        <w:tab/>
      </w:r>
      <w:r>
        <w:rPr>
          <w:rFonts w:hint="eastAsia"/>
        </w:rPr>
        <w:t>泛素化修饰和蛋白质降解</w:t>
      </w:r>
    </w:p>
    <w:p w14:paraId="442C00A9" w14:textId="67223613" w:rsidR="003A32DB" w:rsidRDefault="003A32DB"/>
    <w:p w14:paraId="26815936" w14:textId="0705B260" w:rsidR="003A32DB" w:rsidRDefault="003A32DB">
      <w:r>
        <w:rPr>
          <w:rFonts w:hint="eastAsia"/>
        </w:rPr>
        <w:t>实验设计</w:t>
      </w:r>
    </w:p>
    <w:p w14:paraId="0098C3BA" w14:textId="53FB9F54" w:rsidR="003A32DB" w:rsidRDefault="003A32DB">
      <w:r>
        <w:tab/>
      </w:r>
      <w:r>
        <w:rPr>
          <w:rFonts w:hint="eastAsia"/>
        </w:rPr>
        <w:t>设计实验观察体外培养细胞中内质网动态结构及其受药物处理的影响</w:t>
      </w:r>
    </w:p>
    <w:p w14:paraId="771C43B0" w14:textId="125D9F8A" w:rsidR="003A32DB" w:rsidRDefault="003A32DB"/>
    <w:p w14:paraId="2CBE3A7D" w14:textId="0BA03DEC" w:rsidR="003A32DB" w:rsidRDefault="003A32DB">
      <w:r>
        <w:rPr>
          <w:rFonts w:hint="eastAsia"/>
        </w:rPr>
        <w:t>简答</w:t>
      </w:r>
    </w:p>
    <w:p w14:paraId="1D742EE6" w14:textId="27F060F1" w:rsidR="003A32DB" w:rsidRDefault="003A32DB">
      <w:r>
        <w:tab/>
      </w:r>
      <w:r>
        <w:rPr>
          <w:rFonts w:hint="eastAsia"/>
        </w:rPr>
        <w:t>细胞通讯的方式和机制</w:t>
      </w:r>
    </w:p>
    <w:p w14:paraId="4BC3C435" w14:textId="3CC69316" w:rsidR="003A32DB" w:rsidRDefault="003A32DB">
      <w:r>
        <w:tab/>
        <w:t>SCF</w:t>
      </w:r>
      <w:r>
        <w:rPr>
          <w:rFonts w:hint="eastAsia"/>
        </w:rPr>
        <w:t>在细胞周期中的作用</w:t>
      </w:r>
    </w:p>
    <w:p w14:paraId="290575AE" w14:textId="77C77714" w:rsidR="003A32DB" w:rsidRDefault="003A32DB">
      <w:r>
        <w:tab/>
      </w:r>
      <w:r>
        <w:rPr>
          <w:rFonts w:hint="eastAsia"/>
        </w:rPr>
        <w:t>细胞迁移中微丝的形态变化和分子机制</w:t>
      </w:r>
    </w:p>
    <w:p w14:paraId="3A3033A6" w14:textId="2F8C28EC" w:rsidR="003A32DB" w:rsidRDefault="003A32DB">
      <w:pPr>
        <w:rPr>
          <w:rFonts w:hint="eastAsia"/>
        </w:rPr>
      </w:pPr>
      <w:r>
        <w:tab/>
      </w:r>
      <w:r>
        <w:rPr>
          <w:rFonts w:hint="eastAsia"/>
        </w:rPr>
        <w:t>细胞膜蛋白（受体）内化后可能的分选途径</w:t>
      </w:r>
      <w:bookmarkStart w:id="0" w:name="_GoBack"/>
      <w:bookmarkEnd w:id="0"/>
    </w:p>
    <w:sectPr w:rsidR="003A32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A234C" w14:textId="77777777" w:rsidR="00A64318" w:rsidRDefault="00A64318" w:rsidP="003A32DB">
      <w:r>
        <w:separator/>
      </w:r>
    </w:p>
  </w:endnote>
  <w:endnote w:type="continuationSeparator" w:id="0">
    <w:p w14:paraId="0B4643BA" w14:textId="77777777" w:rsidR="00A64318" w:rsidRDefault="00A64318" w:rsidP="003A3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B31EE" w14:textId="77777777" w:rsidR="00A64318" w:rsidRDefault="00A64318" w:rsidP="003A32DB">
      <w:r>
        <w:separator/>
      </w:r>
    </w:p>
  </w:footnote>
  <w:footnote w:type="continuationSeparator" w:id="0">
    <w:p w14:paraId="26B56A37" w14:textId="77777777" w:rsidR="00A64318" w:rsidRDefault="00A64318" w:rsidP="003A3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D9"/>
    <w:rsid w:val="003A32DB"/>
    <w:rsid w:val="005629A3"/>
    <w:rsid w:val="00A64318"/>
    <w:rsid w:val="00D02F4B"/>
    <w:rsid w:val="00E95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69DCF"/>
  <w15:chartTrackingRefBased/>
  <w15:docId w15:val="{563D0B72-BA62-4179-BE7F-0BBD506A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32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32DB"/>
    <w:rPr>
      <w:sz w:val="18"/>
      <w:szCs w:val="18"/>
    </w:rPr>
  </w:style>
  <w:style w:type="paragraph" w:styleId="a5">
    <w:name w:val="footer"/>
    <w:basedOn w:val="a"/>
    <w:link w:val="a6"/>
    <w:uiPriority w:val="99"/>
    <w:unhideWhenUsed/>
    <w:rsid w:val="003A32DB"/>
    <w:pPr>
      <w:tabs>
        <w:tab w:val="center" w:pos="4153"/>
        <w:tab w:val="right" w:pos="8306"/>
      </w:tabs>
      <w:snapToGrid w:val="0"/>
      <w:jc w:val="left"/>
    </w:pPr>
    <w:rPr>
      <w:sz w:val="18"/>
      <w:szCs w:val="18"/>
    </w:rPr>
  </w:style>
  <w:style w:type="character" w:customStyle="1" w:styleId="a6">
    <w:name w:val="页脚 字符"/>
    <w:basedOn w:val="a0"/>
    <w:link w:val="a5"/>
    <w:uiPriority w:val="99"/>
    <w:rsid w:val="003A32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Words>
  <Characters>150</Characters>
  <Application>Microsoft Office Word</Application>
  <DocSecurity>0</DocSecurity>
  <Lines>1</Lines>
  <Paragraphs>1</Paragraphs>
  <ScaleCrop>false</ScaleCrop>
  <Company/>
  <LinksUpToDate>false</LinksUpToDate>
  <CharactersWithSpaces>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佳丽 段</dc:creator>
  <cp:keywords/>
  <dc:description/>
  <cp:lastModifiedBy>佳丽 段</cp:lastModifiedBy>
  <cp:revision>2</cp:revision>
  <dcterms:created xsi:type="dcterms:W3CDTF">2019-01-08T03:05:00Z</dcterms:created>
  <dcterms:modified xsi:type="dcterms:W3CDTF">2019-01-08T03:09:00Z</dcterms:modified>
</cp:coreProperties>
</file>