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3175" w14:textId="6C3038D2" w:rsidR="007151E2" w:rsidRPr="00F13BB8" w:rsidRDefault="007151E2" w:rsidP="007151E2">
      <w:pPr>
        <w:jc w:val="center"/>
        <w:rPr>
          <w:rFonts w:ascii="SimSun" w:hAnsi="KaiTi"/>
          <w:b/>
        </w:rPr>
      </w:pPr>
      <w:r w:rsidRPr="00F13BB8">
        <w:rPr>
          <w:rFonts w:ascii="SimSun" w:hAnsi="KaiTi" w:hint="eastAsia"/>
          <w:b/>
        </w:rPr>
        <w:t>北京大学20</w:t>
      </w:r>
      <w:r>
        <w:rPr>
          <w:rFonts w:ascii="SimSun" w:hAnsi="KaiTi" w:hint="eastAsia"/>
          <w:b/>
        </w:rPr>
        <w:t>2</w:t>
      </w:r>
      <w:r>
        <w:rPr>
          <w:rFonts w:ascii="SimSun" w:hAnsi="KaiTi"/>
          <w:b/>
        </w:rPr>
        <w:t>2</w:t>
      </w:r>
      <w:r w:rsidRPr="00F13BB8">
        <w:rPr>
          <w:rFonts w:ascii="SimSun" w:hAnsi="KaiTi" w:hint="eastAsia"/>
          <w:b/>
        </w:rPr>
        <w:t>-20</w:t>
      </w:r>
      <w:r>
        <w:rPr>
          <w:rFonts w:ascii="SimSun" w:hAnsi="KaiTi" w:hint="eastAsia"/>
          <w:b/>
        </w:rPr>
        <w:t>2</w:t>
      </w:r>
      <w:r>
        <w:rPr>
          <w:rFonts w:ascii="SimSun" w:hAnsi="KaiTi"/>
          <w:b/>
        </w:rPr>
        <w:t>3</w:t>
      </w:r>
      <w:r w:rsidRPr="00F13BB8">
        <w:rPr>
          <w:rFonts w:ascii="SimSun" w:hAnsi="KaiTi" w:hint="eastAsia"/>
          <w:b/>
        </w:rPr>
        <w:t>学年春季学期</w:t>
      </w:r>
      <w:r>
        <w:rPr>
          <w:rFonts w:ascii="SimSun" w:hAnsi="KaiTi" w:hint="eastAsia"/>
          <w:b/>
        </w:rPr>
        <w:t>《</w:t>
      </w:r>
      <w:r w:rsidRPr="00F13BB8">
        <w:rPr>
          <w:rFonts w:ascii="SimSun" w:hAnsi="KaiTi" w:hint="eastAsia"/>
          <w:b/>
        </w:rPr>
        <w:t>发育生物学</w:t>
      </w:r>
      <w:r>
        <w:rPr>
          <w:rFonts w:ascii="SimSun" w:hAnsi="KaiTi" w:hint="eastAsia"/>
          <w:b/>
        </w:rPr>
        <w:t>》课后</w:t>
      </w:r>
      <w:r w:rsidR="00B256AF">
        <w:rPr>
          <w:rFonts w:ascii="SimSun" w:hAnsi="KaiTi" w:hint="eastAsia"/>
          <w:b/>
        </w:rPr>
        <w:t>拓展</w:t>
      </w:r>
      <w:r>
        <w:rPr>
          <w:rFonts w:ascii="SimSun" w:hAnsi="KaiTi" w:hint="eastAsia"/>
          <w:b/>
        </w:rPr>
        <w:t>阅读参考文献</w:t>
      </w:r>
    </w:p>
    <w:p w14:paraId="531F57A7" w14:textId="77777777" w:rsidR="007151E2" w:rsidRPr="00F13BB8" w:rsidRDefault="007151E2" w:rsidP="007151E2">
      <w:pPr>
        <w:rPr>
          <w:rFonts w:ascii="SimSun" w:hAnsi="KaiTi"/>
          <w:b/>
          <w:sz w:val="20"/>
          <w:szCs w:val="20"/>
        </w:rPr>
      </w:pPr>
    </w:p>
    <w:p w14:paraId="03D77353" w14:textId="24BD7B61" w:rsidR="007151E2" w:rsidRPr="007151E2" w:rsidRDefault="007151E2" w:rsidP="007151E2">
      <w:pPr>
        <w:rPr>
          <w:rFonts w:ascii="SimSun" w:hAnsi="KaiTi"/>
          <w:b/>
          <w:sz w:val="20"/>
          <w:szCs w:val="20"/>
          <w:u w:val="single"/>
        </w:rPr>
      </w:pPr>
      <w:r w:rsidRPr="007151E2">
        <w:rPr>
          <w:rFonts w:ascii="SimSun" w:hAnsi="KaiTi" w:hint="eastAsia"/>
          <w:b/>
          <w:sz w:val="20"/>
          <w:szCs w:val="20"/>
          <w:u w:val="single"/>
        </w:rPr>
        <w:t>2</w:t>
      </w:r>
      <w:r w:rsidRPr="007151E2">
        <w:rPr>
          <w:rFonts w:ascii="SimSun" w:hAnsi="KaiTi"/>
          <w:b/>
          <w:sz w:val="20"/>
          <w:szCs w:val="20"/>
          <w:u w:val="single"/>
        </w:rPr>
        <w:t xml:space="preserve">0230221 </w:t>
      </w:r>
      <w:r w:rsidRPr="007151E2">
        <w:rPr>
          <w:rFonts w:ascii="SimSun" w:hAnsi="KaiTi" w:hint="eastAsia"/>
          <w:b/>
          <w:sz w:val="20"/>
          <w:szCs w:val="20"/>
          <w:u w:val="single"/>
        </w:rPr>
        <w:t>发育生物学学科介绍和历史回顾</w:t>
      </w:r>
    </w:p>
    <w:p w14:paraId="0A423101" w14:textId="1432F3A9" w:rsidR="007151E2" w:rsidRDefault="007151E2" w:rsidP="007151E2">
      <w:pPr>
        <w:rPr>
          <w:rFonts w:ascii="SimSun" w:hAnsi="KaiTi"/>
          <w:b/>
          <w:sz w:val="20"/>
          <w:szCs w:val="20"/>
        </w:rPr>
      </w:pPr>
    </w:p>
    <w:p w14:paraId="6FD3407C" w14:textId="72D37E2F" w:rsidR="007151E2" w:rsidRPr="007151E2" w:rsidRDefault="007151E2" w:rsidP="007151E2">
      <w:pPr>
        <w:rPr>
          <w:rFonts w:ascii="SimSun" w:hAnsi="KaiTi"/>
          <w:b/>
          <w:sz w:val="20"/>
          <w:szCs w:val="20"/>
        </w:rPr>
      </w:pPr>
      <w:r w:rsidRPr="007151E2">
        <w:rPr>
          <w:rFonts w:ascii="SimSun" w:hAnsi="KaiTi"/>
          <w:b/>
          <w:sz w:val="20"/>
          <w:szCs w:val="20"/>
        </w:rPr>
        <w:t>Daniel St Johnston (2015) The renaissance of developmental biology.</w:t>
      </w:r>
      <w:r>
        <w:rPr>
          <w:rFonts w:ascii="SimSun" w:hAnsi="KaiTi"/>
          <w:b/>
          <w:sz w:val="20"/>
          <w:szCs w:val="20"/>
        </w:rPr>
        <w:t xml:space="preserve"> </w:t>
      </w:r>
      <w:proofErr w:type="spellStart"/>
      <w:r w:rsidRPr="007151E2">
        <w:rPr>
          <w:rFonts w:ascii="SimSun" w:hAnsi="KaiTi"/>
          <w:b/>
          <w:i/>
          <w:iCs/>
          <w:sz w:val="20"/>
          <w:szCs w:val="20"/>
        </w:rPr>
        <w:t>PLoS</w:t>
      </w:r>
      <w:proofErr w:type="spellEnd"/>
      <w:r w:rsidRPr="007151E2">
        <w:rPr>
          <w:rFonts w:ascii="SimSun" w:hAnsi="KaiTi"/>
          <w:b/>
          <w:i/>
          <w:iCs/>
          <w:sz w:val="20"/>
          <w:szCs w:val="20"/>
        </w:rPr>
        <w:t xml:space="preserve"> Biology</w:t>
      </w:r>
      <w:r w:rsidRPr="007151E2">
        <w:rPr>
          <w:rFonts w:ascii="SimSun" w:hAnsi="KaiTi"/>
          <w:b/>
          <w:sz w:val="20"/>
          <w:szCs w:val="20"/>
        </w:rPr>
        <w:t>, 13: e1002149.</w:t>
      </w:r>
    </w:p>
    <w:p w14:paraId="4A285409" w14:textId="77777777" w:rsidR="007151E2" w:rsidRDefault="007151E2" w:rsidP="007151E2">
      <w:pPr>
        <w:ind w:left="1134"/>
        <w:rPr>
          <w:rFonts w:ascii="SimSun" w:hAnsi="KaiTi"/>
          <w:b/>
          <w:sz w:val="20"/>
          <w:szCs w:val="20"/>
        </w:rPr>
      </w:pPr>
    </w:p>
    <w:p w14:paraId="165DD195" w14:textId="475068DB" w:rsidR="007151E2" w:rsidRPr="007151E2" w:rsidRDefault="007151E2" w:rsidP="007151E2">
      <w:pPr>
        <w:rPr>
          <w:rFonts w:ascii="SimSun" w:hAnsi="KaiTi"/>
          <w:b/>
          <w:sz w:val="20"/>
          <w:szCs w:val="20"/>
        </w:rPr>
      </w:pPr>
      <w:r w:rsidRPr="007151E2">
        <w:rPr>
          <w:rFonts w:ascii="SimSun" w:hAnsi="KaiTi"/>
          <w:b/>
          <w:sz w:val="20"/>
          <w:szCs w:val="20"/>
        </w:rPr>
        <w:t>Scott F. Gilbert (2017) Developmental biology, the stem cell of biological disciplines.</w:t>
      </w:r>
      <w:r>
        <w:rPr>
          <w:rFonts w:ascii="SimSun" w:hAnsi="KaiTi"/>
          <w:b/>
          <w:sz w:val="20"/>
          <w:szCs w:val="20"/>
        </w:rPr>
        <w:t xml:space="preserve"> </w:t>
      </w:r>
      <w:proofErr w:type="spellStart"/>
      <w:r w:rsidRPr="007151E2">
        <w:rPr>
          <w:rFonts w:ascii="SimSun" w:hAnsi="KaiTi"/>
          <w:b/>
          <w:i/>
          <w:iCs/>
          <w:sz w:val="20"/>
          <w:szCs w:val="20"/>
        </w:rPr>
        <w:t>PLoS</w:t>
      </w:r>
      <w:proofErr w:type="spellEnd"/>
      <w:r w:rsidRPr="007151E2">
        <w:rPr>
          <w:rFonts w:ascii="SimSun" w:hAnsi="KaiTi"/>
          <w:b/>
          <w:i/>
          <w:iCs/>
          <w:sz w:val="20"/>
          <w:szCs w:val="20"/>
        </w:rPr>
        <w:t xml:space="preserve"> Biology</w:t>
      </w:r>
      <w:r w:rsidRPr="007151E2">
        <w:rPr>
          <w:rFonts w:ascii="SimSun" w:hAnsi="KaiTi"/>
          <w:b/>
          <w:sz w:val="20"/>
          <w:szCs w:val="20"/>
        </w:rPr>
        <w:t>, 15: e2003691.</w:t>
      </w:r>
    </w:p>
    <w:p w14:paraId="35379BB7" w14:textId="77777777" w:rsidR="007151E2" w:rsidRDefault="007151E2" w:rsidP="007151E2">
      <w:pPr>
        <w:ind w:left="1134"/>
        <w:rPr>
          <w:rFonts w:ascii="SimSun" w:hAnsi="KaiTi"/>
          <w:b/>
          <w:sz w:val="20"/>
          <w:szCs w:val="20"/>
        </w:rPr>
      </w:pPr>
    </w:p>
    <w:p w14:paraId="283DF069" w14:textId="067B0989" w:rsidR="007151E2" w:rsidRPr="007151E2" w:rsidRDefault="007151E2" w:rsidP="007151E2">
      <w:pPr>
        <w:rPr>
          <w:rFonts w:ascii="SimSun" w:hAnsi="KaiTi"/>
          <w:b/>
          <w:sz w:val="20"/>
          <w:szCs w:val="20"/>
        </w:rPr>
      </w:pPr>
      <w:r w:rsidRPr="007151E2">
        <w:rPr>
          <w:rFonts w:ascii="SimSun" w:hAnsi="KaiTi"/>
          <w:b/>
          <w:sz w:val="20"/>
          <w:szCs w:val="20"/>
        </w:rPr>
        <w:t>John B. Wallingford (2019) We are all developmental biologists.</w:t>
      </w:r>
      <w:r>
        <w:rPr>
          <w:rFonts w:ascii="SimSun" w:hAnsi="KaiTi"/>
          <w:b/>
          <w:sz w:val="20"/>
          <w:szCs w:val="20"/>
        </w:rPr>
        <w:t xml:space="preserve"> </w:t>
      </w:r>
      <w:r w:rsidRPr="007151E2">
        <w:rPr>
          <w:rFonts w:ascii="SimSun" w:hAnsi="KaiTi"/>
          <w:b/>
          <w:i/>
          <w:iCs/>
          <w:sz w:val="20"/>
          <w:szCs w:val="20"/>
        </w:rPr>
        <w:t>Developmental Cell</w:t>
      </w:r>
      <w:r w:rsidRPr="007151E2">
        <w:rPr>
          <w:rFonts w:ascii="SimSun" w:hAnsi="KaiTi"/>
          <w:b/>
          <w:sz w:val="20"/>
          <w:szCs w:val="20"/>
        </w:rPr>
        <w:t>, 50: 132-137.</w:t>
      </w:r>
    </w:p>
    <w:p w14:paraId="1BB1FBB4" w14:textId="77777777" w:rsidR="007151E2" w:rsidRDefault="007151E2" w:rsidP="007151E2">
      <w:pPr>
        <w:rPr>
          <w:rFonts w:ascii="SimSun" w:hAnsi="KaiTi"/>
          <w:b/>
          <w:sz w:val="20"/>
          <w:szCs w:val="20"/>
        </w:rPr>
      </w:pPr>
    </w:p>
    <w:p w14:paraId="53166D8F" w14:textId="77777777" w:rsidR="007151E2" w:rsidRPr="007151E2" w:rsidRDefault="007151E2" w:rsidP="007151E2"/>
    <w:sectPr w:rsidR="007151E2" w:rsidRPr="00715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32D0F"/>
    <w:multiLevelType w:val="hybridMultilevel"/>
    <w:tmpl w:val="89748C14"/>
    <w:lvl w:ilvl="0" w:tplc="87E03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6B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28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84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06A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A8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827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80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69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9903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E2"/>
    <w:rsid w:val="007151E2"/>
    <w:rsid w:val="00B2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FBD37"/>
  <w15:chartTrackingRefBased/>
  <w15:docId w15:val="{42999EA1-6979-0249-A556-B2D7F1AB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1E2"/>
    <w:pPr>
      <w:widowControl w:val="0"/>
      <w:jc w:val="both"/>
    </w:pPr>
    <w:rPr>
      <w:rFonts w:ascii="Cambria" w:eastAsia="SimSun" w:hAnsi="Cambria" w:cs="Times New Roman"/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3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2023-02-21T09:36:00Z</dcterms:created>
  <dcterms:modified xsi:type="dcterms:W3CDTF">2023-02-21T09:50:00Z</dcterms:modified>
</cp:coreProperties>
</file>