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A3A52" w14:textId="38671AA7" w:rsidR="0051772A" w:rsidRPr="00502ADF" w:rsidRDefault="0051772A" w:rsidP="00502ADF">
      <w:pPr>
        <w:spacing w:line="276" w:lineRule="auto"/>
        <w:rPr>
          <w:rFonts w:ascii="Times New Roman" w:eastAsia="KaiTi" w:hAnsi="Times New Roman" w:cs="Times New Roman" w:hint="eastAsia"/>
          <w:b/>
          <w:bCs/>
          <w:sz w:val="28"/>
          <w:szCs w:val="36"/>
        </w:rPr>
      </w:pPr>
      <w:r w:rsidRPr="00912713">
        <w:rPr>
          <w:rFonts w:ascii="Times New Roman" w:eastAsia="KaiTi" w:hAnsi="Times New Roman" w:cs="Times New Roman"/>
          <w:b/>
          <w:bCs/>
          <w:sz w:val="28"/>
          <w:szCs w:val="36"/>
        </w:rPr>
        <w:t>第</w:t>
      </w:r>
      <w:r w:rsidRPr="00912713">
        <w:rPr>
          <w:rFonts w:ascii="Times New Roman" w:eastAsia="KaiTi" w:hAnsi="Times New Roman" w:cs="Times New Roman"/>
          <w:b/>
          <w:bCs/>
          <w:sz w:val="28"/>
          <w:szCs w:val="36"/>
        </w:rPr>
        <w:t>七</w:t>
      </w:r>
      <w:r w:rsidRPr="00912713">
        <w:rPr>
          <w:rFonts w:ascii="Times New Roman" w:eastAsia="KaiTi" w:hAnsi="Times New Roman" w:cs="Times New Roman"/>
          <w:b/>
          <w:bCs/>
          <w:sz w:val="28"/>
          <w:szCs w:val="36"/>
        </w:rPr>
        <w:t>讲</w:t>
      </w:r>
      <w:r w:rsidRPr="00912713">
        <w:rPr>
          <w:rFonts w:ascii="Times New Roman" w:eastAsia="KaiTi" w:hAnsi="Times New Roman" w:cs="Times New Roman"/>
          <w:sz w:val="28"/>
          <w:szCs w:val="36"/>
        </w:rPr>
        <w:t xml:space="preserve"> </w:t>
      </w:r>
      <w:r w:rsidRPr="00912713">
        <w:rPr>
          <w:rFonts w:ascii="Times New Roman" w:eastAsia="KaiTi" w:hAnsi="Times New Roman" w:cs="Times New Roman"/>
          <w:b/>
          <w:bCs/>
          <w:sz w:val="28"/>
          <w:szCs w:val="36"/>
        </w:rPr>
        <w:t>微生物</w:t>
      </w:r>
      <w:r w:rsidRPr="00912713">
        <w:rPr>
          <w:rFonts w:ascii="Times New Roman" w:eastAsia="KaiTi" w:hAnsi="Times New Roman" w:cs="Times New Roman"/>
          <w:b/>
          <w:bCs/>
          <w:sz w:val="28"/>
          <w:szCs w:val="36"/>
        </w:rPr>
        <w:t>的营养</w:t>
      </w:r>
    </w:p>
    <w:p w14:paraId="2633047B" w14:textId="2625F22B" w:rsidR="0051772A" w:rsidRPr="00912713" w:rsidRDefault="0051772A" w:rsidP="0051772A">
      <w:pPr>
        <w:pStyle w:val="ListParagraph"/>
        <w:numPr>
          <w:ilvl w:val="0"/>
          <w:numId w:val="1"/>
        </w:numPr>
        <w:spacing w:line="276" w:lineRule="auto"/>
        <w:ind w:firstLineChars="0"/>
        <w:rPr>
          <w:rFonts w:ascii="Times New Roman" w:eastAsia="KaiTi" w:hAnsi="Times New Roman" w:cs="Times New Roman"/>
          <w:u w:val="single"/>
          <w:lang w:val="en-US"/>
        </w:rPr>
      </w:pPr>
      <w:r w:rsidRPr="00912713">
        <w:rPr>
          <w:rFonts w:ascii="Times New Roman" w:eastAsia="KaiTi" w:hAnsi="Times New Roman" w:cs="Times New Roman"/>
          <w:u w:val="single"/>
          <w:lang w:val="en-US"/>
        </w:rPr>
        <w:t>微生物的营养要求</w:t>
      </w:r>
    </w:p>
    <w:p w14:paraId="18C819E4" w14:textId="0ACA48D7" w:rsidR="0051772A" w:rsidRPr="00912713" w:rsidRDefault="0051772A" w:rsidP="0051772A">
      <w:pPr>
        <w:spacing w:line="276" w:lineRule="auto"/>
        <w:rPr>
          <w:rFonts w:ascii="Times New Roman" w:eastAsia="KaiTi" w:hAnsi="Times New Roman" w:cs="Times New Roman"/>
          <w:u w:val="single"/>
          <w:lang w:val="en-US"/>
        </w:rPr>
      </w:pPr>
      <w:r w:rsidRPr="00912713">
        <w:rPr>
          <w:rFonts w:ascii="Times New Roman" w:eastAsia="KaiTi" w:hAnsi="Times New Roman" w:cs="Times New Roman"/>
          <w:b/>
          <w:bCs/>
          <w:lang w:val="en-US"/>
        </w:rPr>
        <w:t>重点：</w:t>
      </w:r>
      <w:r w:rsidRPr="00912713">
        <w:rPr>
          <w:rFonts w:ascii="Times New Roman" w:eastAsia="KaiTi" w:hAnsi="Times New Roman" w:cs="Times New Roman"/>
          <w:b/>
          <w:bCs/>
        </w:rPr>
        <w:t>微生物的营养类型及其特点</w:t>
      </w:r>
    </w:p>
    <w:p w14:paraId="0E3FB45C" w14:textId="740FADBE" w:rsidR="0051772A" w:rsidRPr="00912713" w:rsidRDefault="0010702B" w:rsidP="0051772A">
      <w:pPr>
        <w:pStyle w:val="ListParagraph"/>
        <w:numPr>
          <w:ilvl w:val="0"/>
          <w:numId w:val="2"/>
        </w:numPr>
        <w:spacing w:line="276" w:lineRule="auto"/>
        <w:ind w:firstLineChars="0"/>
        <w:rPr>
          <w:rFonts w:ascii="Times New Roman" w:eastAsia="KaiTi" w:hAnsi="Times New Roman" w:cs="Times New Roman"/>
          <w:lang w:val="en-US"/>
        </w:rPr>
      </w:pPr>
      <w:r w:rsidRPr="00912713">
        <w:rPr>
          <w:rFonts w:ascii="Times New Roman" w:eastAsia="KaiTi" w:hAnsi="Times New Roman" w:cs="Times New Roman"/>
          <w:lang w:val="en-US"/>
        </w:rPr>
        <w:t>微生物</w:t>
      </w:r>
      <w:r w:rsidRPr="00912713">
        <w:rPr>
          <w:rFonts w:ascii="Times New Roman" w:eastAsia="KaiTi" w:hAnsi="Times New Roman" w:cs="Times New Roman"/>
          <w:lang w:val="en-US"/>
        </w:rPr>
        <w:t>细胞的化学组成</w:t>
      </w:r>
      <w:r w:rsidRPr="00912713">
        <w:rPr>
          <w:rFonts w:ascii="Times New Roman" w:eastAsia="KaiTi" w:hAnsi="Times New Roman" w:cs="Times New Roman"/>
          <w:lang w:val="en-US"/>
        </w:rPr>
        <w:t>（组成上的统一性）</w:t>
      </w:r>
    </w:p>
    <w:p w14:paraId="3CF6E073" w14:textId="3E62D56B" w:rsidR="0051772A" w:rsidRPr="00912713" w:rsidRDefault="0010702B" w:rsidP="0051772A">
      <w:pPr>
        <w:pStyle w:val="ListParagraph"/>
        <w:numPr>
          <w:ilvl w:val="0"/>
          <w:numId w:val="3"/>
        </w:numPr>
        <w:spacing w:line="276" w:lineRule="auto"/>
        <w:ind w:firstLineChars="0"/>
        <w:rPr>
          <w:rFonts w:ascii="Times New Roman" w:eastAsia="KaiTi" w:hAnsi="Times New Roman" w:cs="Times New Roman"/>
          <w:lang w:val="en-US"/>
        </w:rPr>
      </w:pPr>
      <w:r w:rsidRPr="00912713">
        <w:rPr>
          <w:rFonts w:ascii="Times New Roman" w:eastAsia="KaiTi" w:hAnsi="Times New Roman" w:cs="Times New Roman"/>
          <w:lang w:val="en-US"/>
        </w:rPr>
        <w:t>化学元素：</w:t>
      </w:r>
      <w:r w:rsidR="00912713" w:rsidRPr="00912713">
        <w:rPr>
          <w:rFonts w:ascii="Times New Roman" w:eastAsia="KaiTi" w:hAnsi="Times New Roman" w:cs="Times New Roman"/>
          <w:lang w:val="en-US"/>
        </w:rPr>
        <w:t>碳、氢、氧、氮、磷、硫、钾、镁、钙、铁</w:t>
      </w:r>
    </w:p>
    <w:p w14:paraId="4AF26188" w14:textId="062577B8" w:rsidR="00D461DD" w:rsidRPr="00912713" w:rsidRDefault="0010702B" w:rsidP="0010702B">
      <w:pPr>
        <w:pStyle w:val="ListParagraph"/>
        <w:numPr>
          <w:ilvl w:val="0"/>
          <w:numId w:val="3"/>
        </w:numPr>
        <w:spacing w:line="276" w:lineRule="auto"/>
        <w:ind w:firstLineChars="0"/>
        <w:rPr>
          <w:rFonts w:ascii="Times New Roman" w:eastAsia="KaiTi" w:hAnsi="Times New Roman" w:cs="Times New Roman"/>
        </w:rPr>
      </w:pPr>
      <w:r w:rsidRPr="00912713">
        <w:rPr>
          <w:rFonts w:ascii="Times New Roman" w:eastAsia="KaiTi" w:hAnsi="Times New Roman" w:cs="Times New Roman"/>
          <w:lang w:val="en-US"/>
        </w:rPr>
        <w:t>化学成分</w:t>
      </w:r>
    </w:p>
    <w:p w14:paraId="5712D591" w14:textId="4825C0F6" w:rsidR="00912713" w:rsidRDefault="00912713" w:rsidP="00912713">
      <w:pPr>
        <w:pStyle w:val="ListParagraph"/>
        <w:numPr>
          <w:ilvl w:val="0"/>
          <w:numId w:val="8"/>
        </w:numPr>
        <w:spacing w:line="276" w:lineRule="auto"/>
        <w:ind w:firstLineChars="0"/>
        <w:rPr>
          <w:rFonts w:ascii="Times New Roman" w:eastAsia="KaiTi" w:hAnsi="Times New Roman" w:cs="Times New Roman"/>
        </w:rPr>
      </w:pPr>
      <w:r w:rsidRPr="00912713">
        <w:rPr>
          <w:rFonts w:ascii="Times New Roman" w:eastAsia="KaiTi" w:hAnsi="Times New Roman" w:cs="Times New Roman"/>
        </w:rPr>
        <w:t>有机物</w:t>
      </w:r>
      <w:r>
        <w:rPr>
          <w:rFonts w:ascii="Times New Roman" w:eastAsia="KaiTi" w:hAnsi="Times New Roman" w:cs="Times New Roman" w:hint="eastAsia"/>
        </w:rPr>
        <w:t>：</w:t>
      </w:r>
      <w:r w:rsidRPr="00912713">
        <w:rPr>
          <w:rFonts w:ascii="Times New Roman" w:eastAsia="KaiTi" w:hAnsi="Times New Roman" w:cs="Times New Roman"/>
        </w:rPr>
        <w:t>蛋白质、糖、脂、核酸、维生素、代谢产物等</w:t>
      </w:r>
    </w:p>
    <w:p w14:paraId="6597E1A7" w14:textId="2324CD3F" w:rsidR="00912713" w:rsidRPr="00912713" w:rsidRDefault="00912713" w:rsidP="00912713">
      <w:pPr>
        <w:pStyle w:val="ListParagraph"/>
        <w:numPr>
          <w:ilvl w:val="0"/>
          <w:numId w:val="8"/>
        </w:numPr>
        <w:spacing w:line="276" w:lineRule="auto"/>
        <w:ind w:firstLineChars="0"/>
        <w:rPr>
          <w:rFonts w:ascii="Times New Roman" w:eastAsia="KaiTi" w:hAnsi="Times New Roman" w:cs="Times New Roman"/>
        </w:rPr>
      </w:pPr>
      <w:r w:rsidRPr="00912713">
        <w:rPr>
          <w:rFonts w:ascii="Times New Roman" w:eastAsia="KaiTi" w:hAnsi="Times New Roman" w:cs="Times New Roman"/>
        </w:rPr>
        <w:t>无机物</w:t>
      </w:r>
      <w:r>
        <w:rPr>
          <w:rFonts w:ascii="Times New Roman" w:eastAsia="KaiTi" w:hAnsi="Times New Roman" w:cs="Times New Roman" w:hint="eastAsia"/>
        </w:rPr>
        <w:t>：</w:t>
      </w:r>
      <w:r w:rsidRPr="00912713">
        <w:rPr>
          <w:rFonts w:ascii="Times New Roman" w:eastAsia="KaiTi" w:hAnsi="Times New Roman" w:cs="Times New Roman"/>
        </w:rPr>
        <w:t>无机盐等</w:t>
      </w:r>
    </w:p>
    <w:p w14:paraId="666E7182" w14:textId="50E06E52" w:rsidR="00912713" w:rsidRDefault="00912713" w:rsidP="00912713">
      <w:pPr>
        <w:pStyle w:val="ListParagraph"/>
        <w:numPr>
          <w:ilvl w:val="0"/>
          <w:numId w:val="8"/>
        </w:numPr>
        <w:spacing w:line="276" w:lineRule="auto"/>
        <w:ind w:firstLineChars="0"/>
        <w:rPr>
          <w:rFonts w:ascii="Times New Roman" w:eastAsia="KaiTi" w:hAnsi="Times New Roman" w:cs="Times New Roman"/>
        </w:rPr>
      </w:pPr>
      <w:r w:rsidRPr="00912713">
        <w:rPr>
          <w:rFonts w:ascii="Times New Roman" w:eastAsia="KaiTi" w:hAnsi="Times New Roman" w:cs="Times New Roman"/>
        </w:rPr>
        <w:t>水</w:t>
      </w:r>
      <w:r>
        <w:rPr>
          <w:rFonts w:ascii="Times New Roman" w:eastAsia="KaiTi" w:hAnsi="Times New Roman" w:cs="Times New Roman" w:hint="eastAsia"/>
        </w:rPr>
        <w:t>：</w:t>
      </w:r>
      <w:r w:rsidRPr="00912713">
        <w:rPr>
          <w:rFonts w:ascii="Times New Roman" w:eastAsia="KaiTi" w:hAnsi="Times New Roman" w:cs="Times New Roman"/>
        </w:rPr>
        <w:t>一般占细胞质量的</w:t>
      </w:r>
      <w:r w:rsidRPr="00912713">
        <w:rPr>
          <w:rFonts w:ascii="Times New Roman" w:eastAsia="KaiTi" w:hAnsi="Times New Roman" w:cs="Times New Roman"/>
        </w:rPr>
        <w:t>70%~90%</w:t>
      </w:r>
    </w:p>
    <w:p w14:paraId="4CF5282A" w14:textId="55CEF2CC" w:rsidR="00BD2A6A" w:rsidRDefault="00DE27CB" w:rsidP="00DE27CB">
      <w:pPr>
        <w:pStyle w:val="ListParagraph"/>
        <w:numPr>
          <w:ilvl w:val="0"/>
          <w:numId w:val="2"/>
        </w:numPr>
        <w:spacing w:line="276" w:lineRule="auto"/>
        <w:ind w:firstLineChars="0"/>
        <w:rPr>
          <w:rFonts w:ascii="Times New Roman" w:eastAsia="KaiTi" w:hAnsi="Times New Roman" w:cs="Times New Roman"/>
        </w:rPr>
      </w:pPr>
      <w:r w:rsidRPr="00DE27CB">
        <w:rPr>
          <w:rFonts w:ascii="Times New Roman" w:eastAsia="KaiTi" w:hAnsi="Times New Roman" w:cs="Times New Roman" w:hint="eastAsia"/>
        </w:rPr>
        <w:t>营养物质及其生理功能</w:t>
      </w:r>
      <w:r>
        <w:rPr>
          <w:rFonts w:ascii="Times New Roman" w:eastAsia="KaiTi" w:hAnsi="Times New Roman" w:cs="Times New Roman" w:hint="eastAsia"/>
        </w:rPr>
        <w:t>（生化上的统一性</w:t>
      </w:r>
      <w:r w:rsidRPr="00DE27CB">
        <w:rPr>
          <w:rFonts w:ascii="Times New Roman" w:eastAsia="KaiTi" w:hAnsi="Times New Roman" w:cs="Times New Roman" w:hint="eastAsia"/>
        </w:rPr>
        <w:t>）</w:t>
      </w:r>
    </w:p>
    <w:p w14:paraId="7F4553C6" w14:textId="35176826" w:rsidR="00DE27CB" w:rsidRDefault="00DE27CB" w:rsidP="00DE27CB">
      <w:pPr>
        <w:spacing w:line="276" w:lineRule="auto"/>
        <w:rPr>
          <w:rFonts w:ascii="Times New Roman" w:eastAsia="KaiTi" w:hAnsi="Times New Roman" w:cs="Times New Roman"/>
        </w:rPr>
      </w:pPr>
      <w:r w:rsidRPr="00DE27CB">
        <w:rPr>
          <w:rFonts w:ascii="Times New Roman" w:eastAsia="KaiTi" w:hAnsi="Times New Roman" w:cs="Times New Roman" w:hint="eastAsia"/>
        </w:rPr>
        <w:t>碳源、氮源、无机盐、生长因子、水等</w:t>
      </w:r>
      <w:r>
        <w:rPr>
          <w:rFonts w:ascii="Times New Roman" w:eastAsia="KaiTi" w:hAnsi="Times New Roman" w:cs="Times New Roman" w:hint="eastAsia"/>
        </w:rPr>
        <w:t>（依据生理功能划分）</w:t>
      </w:r>
    </w:p>
    <w:p w14:paraId="5E033F90" w14:textId="36359819" w:rsidR="00DE27CB" w:rsidRDefault="00DE27CB" w:rsidP="00DE27CB">
      <w:pPr>
        <w:pStyle w:val="ListParagraph"/>
        <w:numPr>
          <w:ilvl w:val="0"/>
          <w:numId w:val="9"/>
        </w:numPr>
        <w:spacing w:line="276" w:lineRule="auto"/>
        <w:ind w:firstLineChars="0"/>
        <w:rPr>
          <w:rFonts w:ascii="Times New Roman" w:eastAsia="KaiTi" w:hAnsi="Times New Roman" w:cs="Times New Roman"/>
        </w:rPr>
      </w:pPr>
      <w:r>
        <w:rPr>
          <w:rFonts w:ascii="Times New Roman" w:eastAsia="KaiTi" w:hAnsi="Times New Roman" w:cs="Times New Roman" w:hint="eastAsia"/>
        </w:rPr>
        <w:t>碳源</w:t>
      </w:r>
    </w:p>
    <w:p w14:paraId="71412F91" w14:textId="6E33E2E1" w:rsidR="00EC3BCE" w:rsidRDefault="00EC3BCE" w:rsidP="00BD3D97">
      <w:pPr>
        <w:pStyle w:val="ListParagraph"/>
        <w:numPr>
          <w:ilvl w:val="0"/>
          <w:numId w:val="10"/>
        </w:numPr>
        <w:spacing w:line="276" w:lineRule="auto"/>
        <w:ind w:firstLineChars="0"/>
        <w:rPr>
          <w:rFonts w:ascii="Times New Roman" w:eastAsia="KaiTi" w:hAnsi="Times New Roman" w:cs="Times New Roman"/>
        </w:rPr>
      </w:pPr>
      <w:r>
        <w:rPr>
          <w:rFonts w:ascii="Times New Roman" w:eastAsia="KaiTi" w:hAnsi="Times New Roman" w:cs="Times New Roman" w:hint="eastAsia"/>
        </w:rPr>
        <w:t>例子：</w:t>
      </w:r>
      <w:r w:rsidRPr="00EC3BCE">
        <w:rPr>
          <w:rFonts w:ascii="Times New Roman" w:eastAsia="KaiTi" w:hAnsi="Times New Roman" w:cs="Times New Roman" w:hint="eastAsia"/>
        </w:rPr>
        <w:t>糖、有机酸、醇、脂、烃、</w:t>
      </w:r>
      <w:r w:rsidRPr="00EC3BCE">
        <w:rPr>
          <w:rFonts w:ascii="Times New Roman" w:eastAsia="KaiTi" w:hAnsi="Times New Roman" w:cs="Times New Roman" w:hint="eastAsia"/>
        </w:rPr>
        <w:t>CO2</w:t>
      </w:r>
    </w:p>
    <w:p w14:paraId="1496E19A" w14:textId="465BA3BA" w:rsidR="00BD3D97" w:rsidRPr="00BD3D97" w:rsidRDefault="00BD3D97" w:rsidP="00BD3D97">
      <w:pPr>
        <w:pStyle w:val="ListParagraph"/>
        <w:numPr>
          <w:ilvl w:val="0"/>
          <w:numId w:val="10"/>
        </w:numPr>
        <w:spacing w:line="276" w:lineRule="auto"/>
        <w:ind w:firstLineChars="0"/>
        <w:rPr>
          <w:rFonts w:ascii="Times New Roman" w:eastAsia="KaiTi" w:hAnsi="Times New Roman" w:cs="Times New Roman" w:hint="eastAsia"/>
        </w:rPr>
      </w:pPr>
      <w:r w:rsidRPr="00BD3D97">
        <w:rPr>
          <w:rFonts w:ascii="Times New Roman" w:eastAsia="KaiTi" w:hAnsi="Times New Roman" w:cs="Times New Roman" w:hint="eastAsia"/>
        </w:rPr>
        <w:t>用于合成有机物</w:t>
      </w:r>
      <w:r w:rsidR="00EC3BCE">
        <w:rPr>
          <w:rFonts w:ascii="Times New Roman" w:eastAsia="KaiTi" w:hAnsi="Times New Roman" w:cs="Times New Roman" w:hint="eastAsia"/>
        </w:rPr>
        <w:t>（</w:t>
      </w:r>
      <w:r w:rsidRPr="00BD3D97">
        <w:rPr>
          <w:rFonts w:ascii="Times New Roman" w:eastAsia="KaiTi" w:hAnsi="Times New Roman" w:cs="Times New Roman" w:hint="eastAsia"/>
        </w:rPr>
        <w:t>糖类、脂、蛋白质等</w:t>
      </w:r>
      <w:r w:rsidR="00EC3BCE">
        <w:rPr>
          <w:rFonts w:ascii="Times New Roman" w:eastAsia="KaiTi" w:hAnsi="Times New Roman" w:cs="Times New Roman" w:hint="eastAsia"/>
        </w:rPr>
        <w:t>）</w:t>
      </w:r>
    </w:p>
    <w:p w14:paraId="7B5997D3" w14:textId="5F312D54" w:rsidR="00BD3D97" w:rsidRPr="00BD3D97" w:rsidRDefault="00BD3D97" w:rsidP="00BD3D97">
      <w:pPr>
        <w:pStyle w:val="ListParagraph"/>
        <w:numPr>
          <w:ilvl w:val="0"/>
          <w:numId w:val="10"/>
        </w:numPr>
        <w:spacing w:line="276" w:lineRule="auto"/>
        <w:ind w:firstLineChars="0"/>
        <w:rPr>
          <w:rFonts w:ascii="Times New Roman" w:eastAsia="KaiTi" w:hAnsi="Times New Roman" w:cs="Times New Roman" w:hint="eastAsia"/>
        </w:rPr>
      </w:pPr>
      <w:r w:rsidRPr="00BD3D97">
        <w:rPr>
          <w:rFonts w:ascii="Times New Roman" w:eastAsia="KaiTi" w:hAnsi="Times New Roman" w:cs="Times New Roman" w:hint="eastAsia"/>
        </w:rPr>
        <w:t>占细菌干重的一半，提供能源</w:t>
      </w:r>
    </w:p>
    <w:p w14:paraId="6E9F20F1" w14:textId="77777777" w:rsidR="00BD3D97" w:rsidRDefault="00BD3D97" w:rsidP="00BD3D97">
      <w:pPr>
        <w:pStyle w:val="ListParagraph"/>
        <w:numPr>
          <w:ilvl w:val="0"/>
          <w:numId w:val="10"/>
        </w:numPr>
        <w:spacing w:line="276" w:lineRule="auto"/>
        <w:ind w:firstLineChars="0"/>
        <w:rPr>
          <w:rFonts w:ascii="Times New Roman" w:eastAsia="KaiTi" w:hAnsi="Times New Roman" w:cs="Times New Roman"/>
        </w:rPr>
      </w:pPr>
      <w:r w:rsidRPr="00BD3D97">
        <w:rPr>
          <w:rFonts w:ascii="Times New Roman" w:eastAsia="KaiTi" w:hAnsi="Times New Roman" w:cs="Times New Roman" w:hint="eastAsia"/>
        </w:rPr>
        <w:t>选择性</w:t>
      </w:r>
    </w:p>
    <w:p w14:paraId="04B572C9" w14:textId="77777777" w:rsidR="00BD3D97" w:rsidRDefault="00BD3D97" w:rsidP="00BD3D97">
      <w:pPr>
        <w:pStyle w:val="ListParagraph"/>
        <w:numPr>
          <w:ilvl w:val="0"/>
          <w:numId w:val="11"/>
        </w:numPr>
        <w:spacing w:line="276" w:lineRule="auto"/>
        <w:ind w:firstLineChars="0"/>
        <w:rPr>
          <w:rFonts w:ascii="Times New Roman" w:eastAsia="KaiTi" w:hAnsi="Times New Roman" w:cs="Times New Roman"/>
        </w:rPr>
      </w:pPr>
      <w:r w:rsidRPr="00BD3D97">
        <w:rPr>
          <w:rFonts w:ascii="Times New Roman" w:eastAsia="KaiTi" w:hAnsi="Times New Roman" w:cs="Times New Roman" w:hint="eastAsia"/>
        </w:rPr>
        <w:t>大肠杆菌</w:t>
      </w:r>
      <w:r>
        <w:rPr>
          <w:rFonts w:ascii="Times New Roman" w:eastAsia="KaiTi" w:hAnsi="Times New Roman" w:cs="Times New Roman" w:hint="eastAsia"/>
        </w:rPr>
        <w:t>二次生长曲线</w:t>
      </w:r>
    </w:p>
    <w:p w14:paraId="4118C648" w14:textId="64357D9D" w:rsidR="00DE27CB" w:rsidRDefault="00BD3D97" w:rsidP="00BD3D97">
      <w:pPr>
        <w:pStyle w:val="ListParagraph"/>
        <w:numPr>
          <w:ilvl w:val="0"/>
          <w:numId w:val="11"/>
        </w:numPr>
        <w:spacing w:line="276" w:lineRule="auto"/>
        <w:ind w:firstLineChars="0"/>
        <w:rPr>
          <w:rFonts w:ascii="Times New Roman" w:eastAsia="KaiTi" w:hAnsi="Times New Roman" w:cs="Times New Roman"/>
        </w:rPr>
      </w:pPr>
      <w:r w:rsidRPr="00BD3D97">
        <w:rPr>
          <w:rFonts w:ascii="Times New Roman" w:eastAsia="KaiTi" w:hAnsi="Times New Roman" w:cs="Times New Roman" w:hint="eastAsia"/>
        </w:rPr>
        <w:t>微生物培养的重要限制性因素</w:t>
      </w:r>
    </w:p>
    <w:p w14:paraId="7320DAF4" w14:textId="46F5E268" w:rsidR="00BD3D97" w:rsidRDefault="00BD3D97" w:rsidP="00BD3D97">
      <w:pPr>
        <w:pStyle w:val="ListParagraph"/>
        <w:numPr>
          <w:ilvl w:val="0"/>
          <w:numId w:val="9"/>
        </w:numPr>
        <w:spacing w:line="276" w:lineRule="auto"/>
        <w:ind w:firstLineChars="0"/>
        <w:rPr>
          <w:rFonts w:ascii="Times New Roman" w:eastAsia="KaiTi" w:hAnsi="Times New Roman" w:cs="Times New Roman"/>
        </w:rPr>
      </w:pPr>
      <w:r>
        <w:rPr>
          <w:rFonts w:ascii="Times New Roman" w:eastAsia="KaiTi" w:hAnsi="Times New Roman" w:cs="Times New Roman" w:hint="eastAsia"/>
        </w:rPr>
        <w:t>氮源</w:t>
      </w:r>
    </w:p>
    <w:p w14:paraId="61FB84C0" w14:textId="4F373343" w:rsidR="00BD3D97" w:rsidRDefault="00EC3BCE" w:rsidP="00BD3D97">
      <w:pPr>
        <w:pStyle w:val="ListParagraph"/>
        <w:numPr>
          <w:ilvl w:val="0"/>
          <w:numId w:val="12"/>
        </w:numPr>
        <w:spacing w:line="276" w:lineRule="auto"/>
        <w:ind w:firstLineChars="0"/>
        <w:rPr>
          <w:rFonts w:ascii="Times New Roman" w:eastAsia="KaiTi" w:hAnsi="Times New Roman" w:cs="Times New Roman"/>
        </w:rPr>
      </w:pPr>
      <w:r>
        <w:rPr>
          <w:rFonts w:ascii="Times New Roman" w:eastAsia="KaiTi" w:hAnsi="Times New Roman" w:cs="Times New Roman" w:hint="eastAsia"/>
        </w:rPr>
        <w:t>例子：</w:t>
      </w:r>
      <w:r w:rsidRPr="00EC3BCE">
        <w:rPr>
          <w:rFonts w:ascii="Times New Roman" w:eastAsia="KaiTi" w:hAnsi="Times New Roman" w:cs="Times New Roman" w:hint="eastAsia"/>
        </w:rPr>
        <w:t>蛋白质、氨及铵盐、硝酸盐、氮分子</w:t>
      </w:r>
    </w:p>
    <w:p w14:paraId="13B676DF" w14:textId="4D705297" w:rsidR="00EC3BCE" w:rsidRDefault="00971CD2" w:rsidP="00BD3D97">
      <w:pPr>
        <w:pStyle w:val="ListParagraph"/>
        <w:numPr>
          <w:ilvl w:val="0"/>
          <w:numId w:val="12"/>
        </w:numPr>
        <w:spacing w:line="276" w:lineRule="auto"/>
        <w:ind w:firstLineChars="0"/>
        <w:rPr>
          <w:rFonts w:ascii="Times New Roman" w:eastAsia="KaiTi" w:hAnsi="Times New Roman" w:cs="Times New Roman"/>
        </w:rPr>
      </w:pPr>
      <w:r>
        <w:rPr>
          <w:rFonts w:ascii="Times New Roman" w:eastAsia="KaiTi" w:hAnsi="Times New Roman" w:cs="Times New Roman" w:hint="eastAsia"/>
        </w:rPr>
        <w:t>作用：</w:t>
      </w:r>
      <w:r w:rsidR="00B41508">
        <w:rPr>
          <w:rFonts w:ascii="Times New Roman" w:eastAsia="KaiTi" w:hAnsi="Times New Roman" w:cs="Times New Roman" w:hint="eastAsia"/>
        </w:rPr>
        <w:t>合成含氮物质（蛋白质、碱基等）</w:t>
      </w:r>
    </w:p>
    <w:p w14:paraId="6DDB609F" w14:textId="51F301AA" w:rsidR="00B41508" w:rsidRDefault="00B41508" w:rsidP="00BD3D97">
      <w:pPr>
        <w:pStyle w:val="ListParagraph"/>
        <w:numPr>
          <w:ilvl w:val="0"/>
          <w:numId w:val="12"/>
        </w:numPr>
        <w:spacing w:line="276" w:lineRule="auto"/>
        <w:ind w:firstLineChars="0"/>
        <w:rPr>
          <w:rFonts w:ascii="Times New Roman" w:eastAsia="KaiTi" w:hAnsi="Times New Roman" w:cs="Times New Roman"/>
        </w:rPr>
      </w:pPr>
      <w:r>
        <w:rPr>
          <w:rFonts w:ascii="Times New Roman" w:eastAsia="KaiTi" w:hAnsi="Times New Roman" w:cs="Times New Roman" w:hint="eastAsia"/>
        </w:rPr>
        <w:t>一般不作为能源物质</w:t>
      </w:r>
    </w:p>
    <w:p w14:paraId="7293B6E3" w14:textId="7037E8AC" w:rsidR="00B41508" w:rsidRDefault="00B41508" w:rsidP="00BD3D97">
      <w:pPr>
        <w:pStyle w:val="ListParagraph"/>
        <w:numPr>
          <w:ilvl w:val="0"/>
          <w:numId w:val="12"/>
        </w:numPr>
        <w:spacing w:line="276" w:lineRule="auto"/>
        <w:ind w:firstLineChars="0"/>
        <w:rPr>
          <w:rFonts w:ascii="Times New Roman" w:eastAsia="KaiTi" w:hAnsi="Times New Roman" w:cs="Times New Roman"/>
        </w:rPr>
      </w:pPr>
      <w:r>
        <w:rPr>
          <w:rFonts w:ascii="Times New Roman" w:eastAsia="KaiTi" w:hAnsi="Times New Roman" w:cs="Times New Roman" w:hint="eastAsia"/>
        </w:rPr>
        <w:t>吸收利用</w:t>
      </w:r>
    </w:p>
    <w:p w14:paraId="2BE5EF4B" w14:textId="0AA3C1ED" w:rsidR="00B41508" w:rsidRPr="00D55827" w:rsidRDefault="00B41508" w:rsidP="00B41508">
      <w:pPr>
        <w:pStyle w:val="ListParagraph"/>
        <w:numPr>
          <w:ilvl w:val="0"/>
          <w:numId w:val="13"/>
        </w:numPr>
        <w:spacing w:line="276" w:lineRule="auto"/>
        <w:ind w:firstLineChars="0"/>
        <w:rPr>
          <w:rFonts w:ascii="Times New Roman" w:eastAsia="KaiTi" w:hAnsi="Times New Roman" w:cs="Times New Roman"/>
        </w:rPr>
      </w:pPr>
      <w:r>
        <w:rPr>
          <w:rFonts w:ascii="Times New Roman" w:eastAsia="KaiTi" w:hAnsi="Times New Roman" w:cs="Times New Roman" w:hint="eastAsia"/>
        </w:rPr>
        <w:t>速效氮：</w:t>
      </w:r>
      <w:r>
        <w:rPr>
          <w:rFonts w:ascii="Times New Roman" w:eastAsia="KaiTi" w:hAnsi="Times New Roman" w:cs="Times New Roman" w:hint="eastAsia"/>
        </w:rPr>
        <w:t>N</w:t>
      </w:r>
      <w:r>
        <w:rPr>
          <w:rFonts w:ascii="Times New Roman" w:eastAsia="KaiTi" w:hAnsi="Times New Roman" w:cs="Times New Roman"/>
          <w:lang w:val="en-US"/>
        </w:rPr>
        <w:t>H</w:t>
      </w:r>
      <w:r>
        <w:rPr>
          <w:rFonts w:ascii="Times New Roman" w:eastAsia="KaiTi" w:hAnsi="Times New Roman" w:cs="Times New Roman"/>
          <w:vertAlign w:val="subscript"/>
          <w:lang w:val="en-US"/>
        </w:rPr>
        <w:t>4</w:t>
      </w:r>
      <w:r>
        <w:rPr>
          <w:rFonts w:ascii="Times New Roman" w:eastAsia="KaiTi" w:hAnsi="Times New Roman" w:cs="Times New Roman"/>
          <w:vertAlign w:val="superscript"/>
          <w:lang w:val="en-US"/>
        </w:rPr>
        <w:t>+</w:t>
      </w:r>
    </w:p>
    <w:p w14:paraId="4753600A" w14:textId="578564CF" w:rsidR="00D55827" w:rsidRPr="00D55827" w:rsidRDefault="00D55827" w:rsidP="00B41508">
      <w:pPr>
        <w:pStyle w:val="ListParagraph"/>
        <w:numPr>
          <w:ilvl w:val="0"/>
          <w:numId w:val="13"/>
        </w:numPr>
        <w:spacing w:line="276" w:lineRule="auto"/>
        <w:ind w:firstLineChars="0"/>
        <w:rPr>
          <w:rFonts w:ascii="Times New Roman" w:eastAsia="KaiTi" w:hAnsi="Times New Roman" w:cs="Times New Roman"/>
        </w:rPr>
      </w:pPr>
      <w:r>
        <w:rPr>
          <w:rFonts w:ascii="Times New Roman" w:eastAsia="KaiTi" w:hAnsi="Times New Roman" w:cs="Times New Roman" w:hint="eastAsia"/>
        </w:rPr>
        <w:t>N</w:t>
      </w:r>
      <w:r>
        <w:rPr>
          <w:rFonts w:ascii="Times New Roman" w:eastAsia="KaiTi" w:hAnsi="Times New Roman" w:cs="Times New Roman"/>
          <w:lang w:val="en-US"/>
        </w:rPr>
        <w:t>O</w:t>
      </w:r>
      <w:r>
        <w:rPr>
          <w:rFonts w:ascii="Times New Roman" w:eastAsia="KaiTi" w:hAnsi="Times New Roman" w:cs="Times New Roman"/>
          <w:vertAlign w:val="subscript"/>
          <w:lang w:val="en-US"/>
        </w:rPr>
        <w:t>3</w:t>
      </w:r>
      <w:r>
        <w:rPr>
          <w:rFonts w:ascii="Times New Roman" w:eastAsia="KaiTi" w:hAnsi="Times New Roman" w:cs="Times New Roman"/>
          <w:vertAlign w:val="superscript"/>
          <w:lang w:val="en-US"/>
        </w:rPr>
        <w:t>-</w:t>
      </w:r>
      <w:r>
        <w:rPr>
          <w:rFonts w:ascii="Times New Roman" w:eastAsia="KaiTi" w:hAnsi="Times New Roman" w:cs="Times New Roman" w:hint="eastAsia"/>
          <w:lang w:val="en-US"/>
        </w:rPr>
        <w:t>吸收后要先还原成</w:t>
      </w:r>
      <w:r>
        <w:rPr>
          <w:rFonts w:ascii="Times New Roman" w:eastAsia="KaiTi" w:hAnsi="Times New Roman" w:cs="Times New Roman" w:hint="eastAsia"/>
        </w:rPr>
        <w:t>N</w:t>
      </w:r>
      <w:r>
        <w:rPr>
          <w:rFonts w:ascii="Times New Roman" w:eastAsia="KaiTi" w:hAnsi="Times New Roman" w:cs="Times New Roman"/>
          <w:lang w:val="en-US"/>
        </w:rPr>
        <w:t>H</w:t>
      </w:r>
      <w:r>
        <w:rPr>
          <w:rFonts w:ascii="Times New Roman" w:eastAsia="KaiTi" w:hAnsi="Times New Roman" w:cs="Times New Roman"/>
          <w:vertAlign w:val="subscript"/>
          <w:lang w:val="en-US"/>
        </w:rPr>
        <w:t>4</w:t>
      </w:r>
      <w:r>
        <w:rPr>
          <w:rFonts w:ascii="Times New Roman" w:eastAsia="KaiTi" w:hAnsi="Times New Roman" w:cs="Times New Roman"/>
          <w:vertAlign w:val="superscript"/>
          <w:lang w:val="en-US"/>
        </w:rPr>
        <w:t>+</w:t>
      </w:r>
    </w:p>
    <w:p w14:paraId="337934D6" w14:textId="054F3738" w:rsidR="00D55827" w:rsidRDefault="00D55827" w:rsidP="00D55827">
      <w:pPr>
        <w:pStyle w:val="ListParagraph"/>
        <w:numPr>
          <w:ilvl w:val="0"/>
          <w:numId w:val="9"/>
        </w:numPr>
        <w:spacing w:line="276" w:lineRule="auto"/>
        <w:ind w:firstLineChars="0"/>
        <w:rPr>
          <w:rFonts w:ascii="Times New Roman" w:eastAsia="KaiTi" w:hAnsi="Times New Roman" w:cs="Times New Roman"/>
        </w:rPr>
      </w:pPr>
      <w:r>
        <w:rPr>
          <w:rFonts w:ascii="Times New Roman" w:eastAsia="KaiTi" w:hAnsi="Times New Roman" w:cs="Times New Roman" w:hint="eastAsia"/>
        </w:rPr>
        <w:t>无机盐</w:t>
      </w:r>
    </w:p>
    <w:p w14:paraId="4B0600CD" w14:textId="3FF26A80" w:rsidR="00D55827" w:rsidRDefault="00D55827" w:rsidP="00D55827">
      <w:pPr>
        <w:pStyle w:val="ListParagraph"/>
        <w:numPr>
          <w:ilvl w:val="0"/>
          <w:numId w:val="14"/>
        </w:numPr>
        <w:spacing w:line="276" w:lineRule="auto"/>
        <w:ind w:firstLineChars="0"/>
        <w:rPr>
          <w:rFonts w:ascii="Times New Roman" w:eastAsia="KaiTi" w:hAnsi="Times New Roman" w:cs="Times New Roman"/>
        </w:rPr>
      </w:pPr>
      <w:r>
        <w:rPr>
          <w:rFonts w:ascii="Times New Roman" w:eastAsia="KaiTi" w:hAnsi="Times New Roman" w:cs="Times New Roman" w:hint="eastAsia"/>
        </w:rPr>
        <w:t>例子：</w:t>
      </w:r>
      <w:r w:rsidRPr="00D55827">
        <w:rPr>
          <w:rFonts w:ascii="Times New Roman" w:eastAsia="KaiTi" w:hAnsi="Times New Roman" w:cs="Times New Roman" w:hint="eastAsia"/>
        </w:rPr>
        <w:t>磷酸盐、硫酸盐、氯化物以及含钠、钾、钙、镁</w:t>
      </w:r>
      <w:r>
        <w:rPr>
          <w:rFonts w:ascii="Times New Roman" w:eastAsia="KaiTi" w:hAnsi="Times New Roman" w:cs="Times New Roman" w:hint="eastAsia"/>
        </w:rPr>
        <w:t>、</w:t>
      </w:r>
      <w:r w:rsidRPr="00D55827">
        <w:rPr>
          <w:rFonts w:ascii="Times New Roman" w:eastAsia="KaiTi" w:hAnsi="Times New Roman" w:cs="Times New Roman" w:hint="eastAsia"/>
        </w:rPr>
        <w:t>铁等金属离子的化合物</w:t>
      </w:r>
    </w:p>
    <w:p w14:paraId="51EC8A7D" w14:textId="7385541D" w:rsidR="00D55827" w:rsidRDefault="002C59BE" w:rsidP="00D55827">
      <w:pPr>
        <w:pStyle w:val="ListParagraph"/>
        <w:numPr>
          <w:ilvl w:val="0"/>
          <w:numId w:val="14"/>
        </w:numPr>
        <w:spacing w:line="276" w:lineRule="auto"/>
        <w:ind w:firstLineChars="0"/>
        <w:rPr>
          <w:rFonts w:ascii="Times New Roman" w:eastAsia="KaiTi" w:hAnsi="Times New Roman" w:cs="Times New Roman"/>
        </w:rPr>
      </w:pPr>
      <w:r>
        <w:rPr>
          <w:rFonts w:ascii="Times New Roman" w:eastAsia="KaiTi" w:hAnsi="Times New Roman" w:cs="Times New Roman" w:hint="eastAsia"/>
        </w:rPr>
        <w:t>酶活中心的组成部分</w:t>
      </w:r>
      <w:r w:rsidR="00971CD2">
        <w:rPr>
          <w:rFonts w:ascii="Times New Roman" w:eastAsia="KaiTi" w:hAnsi="Times New Roman" w:cs="Times New Roman" w:hint="eastAsia"/>
        </w:rPr>
        <w:t>、维持分子稳定性、调节渗透压、参与控制氧化还原过程</w:t>
      </w:r>
    </w:p>
    <w:p w14:paraId="5CF8D877" w14:textId="345877F2" w:rsidR="00971CD2" w:rsidRDefault="00971CD2" w:rsidP="00D55827">
      <w:pPr>
        <w:pStyle w:val="ListParagraph"/>
        <w:numPr>
          <w:ilvl w:val="0"/>
          <w:numId w:val="14"/>
        </w:numPr>
        <w:spacing w:line="276" w:lineRule="auto"/>
        <w:ind w:firstLineChars="0"/>
        <w:rPr>
          <w:rFonts w:ascii="Times New Roman" w:eastAsia="KaiTi" w:hAnsi="Times New Roman" w:cs="Times New Roman"/>
        </w:rPr>
      </w:pPr>
      <w:r>
        <w:rPr>
          <w:rFonts w:ascii="Times New Roman" w:eastAsia="KaiTi" w:hAnsi="Times New Roman" w:cs="Times New Roman" w:hint="eastAsia"/>
        </w:rPr>
        <w:t>作为某些微生物的能源物质（一般不作为）</w:t>
      </w:r>
    </w:p>
    <w:p w14:paraId="40FE5AB4" w14:textId="4DB28207" w:rsidR="00971CD2" w:rsidRDefault="00971CD2" w:rsidP="00754211">
      <w:pPr>
        <w:pStyle w:val="ListParagraph"/>
        <w:numPr>
          <w:ilvl w:val="0"/>
          <w:numId w:val="14"/>
        </w:numPr>
        <w:spacing w:line="276" w:lineRule="auto"/>
        <w:ind w:firstLineChars="0"/>
        <w:rPr>
          <w:rFonts w:ascii="Times New Roman" w:eastAsia="KaiTi" w:hAnsi="Times New Roman" w:cs="Times New Roman"/>
        </w:rPr>
      </w:pPr>
      <w:r>
        <w:rPr>
          <w:rFonts w:ascii="Times New Roman" w:eastAsia="KaiTi" w:hAnsi="Times New Roman" w:cs="Times New Roman" w:hint="eastAsia"/>
        </w:rPr>
        <w:t>微量元素：</w:t>
      </w:r>
      <w:r w:rsidR="00754211" w:rsidRPr="00754211">
        <w:rPr>
          <w:rFonts w:ascii="Times New Roman" w:eastAsia="KaiTi" w:hAnsi="Times New Roman" w:cs="Times New Roman" w:hint="eastAsia"/>
        </w:rPr>
        <w:t>锌、锰、钼等，一般参与酶的组成，或使酶活化</w:t>
      </w:r>
      <w:r w:rsidR="008F2AFD">
        <w:rPr>
          <w:rFonts w:ascii="Times New Roman" w:eastAsia="KaiTi" w:hAnsi="Times New Roman" w:cs="Times New Roman" w:hint="eastAsia"/>
        </w:rPr>
        <w:t>，</w:t>
      </w:r>
      <w:r w:rsidR="00754211" w:rsidRPr="00754211">
        <w:rPr>
          <w:rFonts w:ascii="Times New Roman" w:eastAsia="KaiTi" w:hAnsi="Times New Roman" w:cs="Times New Roman" w:hint="eastAsia"/>
        </w:rPr>
        <w:t>需求量低</w:t>
      </w:r>
    </w:p>
    <w:p w14:paraId="54332686" w14:textId="42A53AD1" w:rsidR="00081935" w:rsidRDefault="00081935" w:rsidP="00081935">
      <w:pPr>
        <w:pStyle w:val="ListParagraph"/>
        <w:numPr>
          <w:ilvl w:val="0"/>
          <w:numId w:val="9"/>
        </w:numPr>
        <w:spacing w:line="276" w:lineRule="auto"/>
        <w:ind w:firstLineChars="0"/>
        <w:rPr>
          <w:rFonts w:ascii="Times New Roman" w:eastAsia="KaiTi" w:hAnsi="Times New Roman" w:cs="Times New Roman"/>
        </w:rPr>
      </w:pPr>
      <w:r>
        <w:rPr>
          <w:rFonts w:ascii="Times New Roman" w:eastAsia="KaiTi" w:hAnsi="Times New Roman" w:cs="Times New Roman" w:hint="eastAsia"/>
        </w:rPr>
        <w:t>生长因子</w:t>
      </w:r>
    </w:p>
    <w:p w14:paraId="57CE3A2B" w14:textId="440EF537" w:rsidR="00081935" w:rsidRDefault="00081935" w:rsidP="00081935">
      <w:pPr>
        <w:pStyle w:val="ListParagraph"/>
        <w:numPr>
          <w:ilvl w:val="0"/>
          <w:numId w:val="15"/>
        </w:numPr>
        <w:spacing w:line="276" w:lineRule="auto"/>
        <w:ind w:firstLineChars="0"/>
        <w:rPr>
          <w:rFonts w:ascii="Times New Roman" w:eastAsia="KaiTi" w:hAnsi="Times New Roman" w:cs="Times New Roman"/>
        </w:rPr>
      </w:pPr>
      <w:r>
        <w:rPr>
          <w:rFonts w:ascii="Times New Roman" w:eastAsia="KaiTi" w:hAnsi="Times New Roman" w:cs="Times New Roman" w:hint="eastAsia"/>
        </w:rPr>
        <w:t>例子：</w:t>
      </w:r>
      <w:r w:rsidRPr="00081935">
        <w:rPr>
          <w:rFonts w:ascii="Times New Roman" w:eastAsia="KaiTi" w:hAnsi="Times New Roman" w:cs="Times New Roman" w:hint="eastAsia"/>
        </w:rPr>
        <w:t>维生素、氨基酸和</w:t>
      </w:r>
      <w:r w:rsidR="00B0603B">
        <w:rPr>
          <w:rFonts w:ascii="Times New Roman" w:eastAsia="KaiTi" w:hAnsi="Times New Roman" w:cs="Times New Roman" w:hint="eastAsia"/>
        </w:rPr>
        <w:t>嘌呤</w:t>
      </w:r>
      <w:r w:rsidR="00B0603B">
        <w:rPr>
          <w:rFonts w:ascii="Times New Roman" w:eastAsia="KaiTi" w:hAnsi="Times New Roman" w:cs="Times New Roman" w:hint="eastAsia"/>
        </w:rPr>
        <w:t>&amp;</w:t>
      </w:r>
      <w:r w:rsidRPr="00081935">
        <w:rPr>
          <w:rFonts w:ascii="Times New Roman" w:eastAsia="KaiTi" w:hAnsi="Times New Roman" w:cs="Times New Roman" w:hint="eastAsia"/>
        </w:rPr>
        <w:t>嘧啶</w:t>
      </w:r>
      <w:r w:rsidRPr="00081935">
        <w:rPr>
          <w:rFonts w:ascii="Times New Roman" w:eastAsia="KaiTi" w:hAnsi="Times New Roman" w:cs="Times New Roman" w:hint="eastAsia"/>
        </w:rPr>
        <w:t>3</w:t>
      </w:r>
      <w:r w:rsidRPr="00081935">
        <w:rPr>
          <w:rFonts w:ascii="Times New Roman" w:eastAsia="KaiTi" w:hAnsi="Times New Roman" w:cs="Times New Roman" w:hint="eastAsia"/>
        </w:rPr>
        <w:t>大类</w:t>
      </w:r>
    </w:p>
    <w:p w14:paraId="21116BAC" w14:textId="7EAEC401" w:rsidR="00B0603B" w:rsidRPr="00B0603B" w:rsidRDefault="00B0603B" w:rsidP="00B0603B">
      <w:pPr>
        <w:pStyle w:val="ListParagraph"/>
        <w:numPr>
          <w:ilvl w:val="0"/>
          <w:numId w:val="16"/>
        </w:numPr>
        <w:spacing w:line="276" w:lineRule="auto"/>
        <w:ind w:firstLineChars="0"/>
        <w:rPr>
          <w:rFonts w:ascii="Times New Roman" w:eastAsia="KaiTi" w:hAnsi="Times New Roman" w:cs="Times New Roman" w:hint="eastAsia"/>
        </w:rPr>
      </w:pPr>
      <w:r w:rsidRPr="00B0603B">
        <w:rPr>
          <w:rFonts w:ascii="Times New Roman" w:eastAsia="KaiTi" w:hAnsi="Times New Roman" w:cs="Times New Roman" w:hint="eastAsia"/>
        </w:rPr>
        <w:t>维生素</w:t>
      </w:r>
      <w:r>
        <w:rPr>
          <w:rFonts w:ascii="Times New Roman" w:eastAsia="KaiTi" w:hAnsi="Times New Roman" w:cs="Times New Roman" w:hint="eastAsia"/>
        </w:rPr>
        <w:t>：</w:t>
      </w:r>
      <w:r w:rsidRPr="00B0603B">
        <w:rPr>
          <w:rFonts w:ascii="Times New Roman" w:eastAsia="KaiTi" w:hAnsi="Times New Roman" w:cs="Times New Roman" w:hint="eastAsia"/>
        </w:rPr>
        <w:t>作为酶的辅基或辅酶</w:t>
      </w:r>
    </w:p>
    <w:p w14:paraId="345C5D15" w14:textId="235E3879" w:rsidR="00B0603B" w:rsidRPr="00B0603B" w:rsidRDefault="00B0603B" w:rsidP="00B0603B">
      <w:pPr>
        <w:pStyle w:val="ListParagraph"/>
        <w:numPr>
          <w:ilvl w:val="0"/>
          <w:numId w:val="16"/>
        </w:numPr>
        <w:spacing w:line="276" w:lineRule="auto"/>
        <w:ind w:firstLineChars="0"/>
        <w:rPr>
          <w:rFonts w:ascii="Times New Roman" w:eastAsia="KaiTi" w:hAnsi="Times New Roman" w:cs="Times New Roman" w:hint="eastAsia"/>
        </w:rPr>
      </w:pPr>
      <w:r w:rsidRPr="00B0603B">
        <w:rPr>
          <w:rFonts w:ascii="Times New Roman" w:eastAsia="KaiTi" w:hAnsi="Times New Roman" w:cs="Times New Roman" w:hint="eastAsia"/>
        </w:rPr>
        <w:t>氨基酸</w:t>
      </w:r>
      <w:r>
        <w:rPr>
          <w:rFonts w:ascii="Times New Roman" w:eastAsia="KaiTi" w:hAnsi="Times New Roman" w:cs="Times New Roman" w:hint="eastAsia"/>
        </w:rPr>
        <w:t>：</w:t>
      </w:r>
      <w:r w:rsidRPr="00B0603B">
        <w:rPr>
          <w:rFonts w:ascii="Times New Roman" w:eastAsia="KaiTi" w:hAnsi="Times New Roman" w:cs="Times New Roman" w:hint="eastAsia"/>
        </w:rPr>
        <w:t>弥补有些微生物缺乏合成某种氨基酸的能力</w:t>
      </w:r>
    </w:p>
    <w:p w14:paraId="7BA64406" w14:textId="1B4B406C" w:rsidR="00B0603B" w:rsidRDefault="00B0603B" w:rsidP="00B0603B">
      <w:pPr>
        <w:pStyle w:val="ListParagraph"/>
        <w:numPr>
          <w:ilvl w:val="0"/>
          <w:numId w:val="16"/>
        </w:numPr>
        <w:spacing w:line="276" w:lineRule="auto"/>
        <w:ind w:firstLineChars="0"/>
        <w:rPr>
          <w:rFonts w:ascii="Times New Roman" w:eastAsia="KaiTi" w:hAnsi="Times New Roman" w:cs="Times New Roman" w:hint="eastAsia"/>
        </w:rPr>
      </w:pPr>
      <w:r w:rsidRPr="00B0603B">
        <w:rPr>
          <w:rFonts w:ascii="Times New Roman" w:eastAsia="KaiTi" w:hAnsi="Times New Roman" w:cs="Times New Roman" w:hint="eastAsia"/>
        </w:rPr>
        <w:t>嘌呤</w:t>
      </w:r>
      <w:r>
        <w:rPr>
          <w:rFonts w:ascii="Times New Roman" w:eastAsia="KaiTi" w:hAnsi="Times New Roman" w:cs="Times New Roman" w:hint="eastAsia"/>
        </w:rPr>
        <w:t>&amp;</w:t>
      </w:r>
      <w:r w:rsidRPr="00B0603B">
        <w:rPr>
          <w:rFonts w:ascii="Times New Roman" w:eastAsia="KaiTi" w:hAnsi="Times New Roman" w:cs="Times New Roman" w:hint="eastAsia"/>
        </w:rPr>
        <w:t>嘧啶</w:t>
      </w:r>
      <w:r>
        <w:rPr>
          <w:rFonts w:ascii="Times New Roman" w:eastAsia="KaiTi" w:hAnsi="Times New Roman" w:cs="Times New Roman" w:hint="eastAsia"/>
        </w:rPr>
        <w:t>：</w:t>
      </w:r>
      <w:r w:rsidRPr="00B0603B">
        <w:rPr>
          <w:rFonts w:ascii="Times New Roman" w:eastAsia="KaiTi" w:hAnsi="Times New Roman" w:cs="Times New Roman" w:hint="eastAsia"/>
        </w:rPr>
        <w:t>作为酶的辅基或辅酶</w:t>
      </w:r>
      <w:r w:rsidR="001D2CB7">
        <w:rPr>
          <w:rFonts w:ascii="Times New Roman" w:eastAsia="KaiTi" w:hAnsi="Times New Roman" w:cs="Times New Roman" w:hint="eastAsia"/>
        </w:rPr>
        <w:t>；</w:t>
      </w:r>
      <w:r w:rsidRPr="00B0603B">
        <w:rPr>
          <w:rFonts w:ascii="Times New Roman" w:eastAsia="KaiTi" w:hAnsi="Times New Roman" w:cs="Times New Roman" w:hint="eastAsia"/>
        </w:rPr>
        <w:t>合成核苷、核苷酸和核酸</w:t>
      </w:r>
    </w:p>
    <w:p w14:paraId="204DC74B" w14:textId="47198853" w:rsidR="00081935" w:rsidRDefault="00081935" w:rsidP="00B0603B">
      <w:pPr>
        <w:pStyle w:val="ListParagraph"/>
        <w:numPr>
          <w:ilvl w:val="0"/>
          <w:numId w:val="15"/>
        </w:numPr>
        <w:spacing w:line="276" w:lineRule="auto"/>
        <w:ind w:firstLineChars="0"/>
        <w:rPr>
          <w:rFonts w:ascii="Times New Roman" w:eastAsia="KaiTi" w:hAnsi="Times New Roman" w:cs="Times New Roman"/>
        </w:rPr>
      </w:pPr>
      <w:r>
        <w:rPr>
          <w:rFonts w:ascii="Times New Roman" w:eastAsia="KaiTi" w:hAnsi="Times New Roman" w:cs="Times New Roman" w:hint="eastAsia"/>
        </w:rPr>
        <w:t>定义：</w:t>
      </w:r>
      <w:r w:rsidR="00B0603B" w:rsidRPr="00B0603B">
        <w:rPr>
          <w:rFonts w:ascii="Times New Roman" w:eastAsia="KaiTi" w:hAnsi="Times New Roman" w:cs="Times New Roman" w:hint="eastAsia"/>
        </w:rPr>
        <w:t>微生物生长必需且需要量少，微生物自身不能合成或合成量不能满足自身需要的有机化合物</w:t>
      </w:r>
    </w:p>
    <w:p w14:paraId="398FB224" w14:textId="48A454F0" w:rsidR="002468EE" w:rsidRDefault="002468EE" w:rsidP="002468EE">
      <w:pPr>
        <w:pStyle w:val="ListParagraph"/>
        <w:numPr>
          <w:ilvl w:val="0"/>
          <w:numId w:val="9"/>
        </w:numPr>
        <w:spacing w:line="276" w:lineRule="auto"/>
        <w:ind w:firstLineChars="0"/>
        <w:rPr>
          <w:rFonts w:ascii="Times New Roman" w:eastAsia="KaiTi" w:hAnsi="Times New Roman" w:cs="Times New Roman"/>
        </w:rPr>
      </w:pPr>
      <w:r>
        <w:rPr>
          <w:rFonts w:ascii="Times New Roman" w:eastAsia="KaiTi" w:hAnsi="Times New Roman" w:cs="Times New Roman" w:hint="eastAsia"/>
        </w:rPr>
        <w:t>水</w:t>
      </w:r>
    </w:p>
    <w:p w14:paraId="635B4CA2" w14:textId="10612991" w:rsidR="002468EE" w:rsidRDefault="005E7C61" w:rsidP="002468EE">
      <w:pPr>
        <w:pStyle w:val="ListParagraph"/>
        <w:numPr>
          <w:ilvl w:val="0"/>
          <w:numId w:val="15"/>
        </w:numPr>
        <w:spacing w:line="276" w:lineRule="auto"/>
        <w:ind w:firstLineChars="0"/>
        <w:rPr>
          <w:rFonts w:ascii="Times New Roman" w:eastAsia="KaiTi" w:hAnsi="Times New Roman" w:cs="Times New Roman"/>
        </w:rPr>
      </w:pPr>
      <w:r>
        <w:rPr>
          <w:rFonts w:ascii="Times New Roman" w:eastAsia="KaiTi" w:hAnsi="Times New Roman" w:cs="Times New Roman" w:hint="eastAsia"/>
        </w:rPr>
        <w:lastRenderedPageBreak/>
        <w:t>生理功能</w:t>
      </w:r>
    </w:p>
    <w:p w14:paraId="0C1D95CA" w14:textId="77777777" w:rsidR="005E7C61" w:rsidRDefault="005E7C61" w:rsidP="005E7C61">
      <w:pPr>
        <w:pStyle w:val="ListParagraph"/>
        <w:numPr>
          <w:ilvl w:val="0"/>
          <w:numId w:val="17"/>
        </w:numPr>
        <w:spacing w:line="276" w:lineRule="auto"/>
        <w:ind w:firstLineChars="0"/>
        <w:rPr>
          <w:rFonts w:ascii="Times New Roman" w:eastAsia="KaiTi" w:hAnsi="Times New Roman" w:cs="Times New Roman"/>
        </w:rPr>
      </w:pPr>
      <w:r w:rsidRPr="005E7C61">
        <w:rPr>
          <w:rFonts w:ascii="Times New Roman" w:eastAsia="KaiTi" w:hAnsi="Times New Roman" w:cs="Times New Roman" w:hint="eastAsia"/>
        </w:rPr>
        <w:t>溶剂</w:t>
      </w:r>
      <w:r>
        <w:rPr>
          <w:rFonts w:ascii="Times New Roman" w:eastAsia="KaiTi" w:hAnsi="Times New Roman" w:cs="Times New Roman" w:hint="eastAsia"/>
        </w:rPr>
        <w:t>，</w:t>
      </w:r>
      <w:r w:rsidRPr="005E7C61">
        <w:rPr>
          <w:rFonts w:ascii="Times New Roman" w:eastAsia="KaiTi" w:hAnsi="Times New Roman" w:cs="Times New Roman" w:hint="eastAsia"/>
        </w:rPr>
        <w:t>运输介质</w:t>
      </w:r>
    </w:p>
    <w:p w14:paraId="2BD6AD9A" w14:textId="77777777" w:rsidR="005E7C61" w:rsidRDefault="005E7C61" w:rsidP="005E7C61">
      <w:pPr>
        <w:pStyle w:val="ListParagraph"/>
        <w:numPr>
          <w:ilvl w:val="0"/>
          <w:numId w:val="17"/>
        </w:numPr>
        <w:spacing w:line="276" w:lineRule="auto"/>
        <w:ind w:firstLineChars="0"/>
        <w:rPr>
          <w:rFonts w:ascii="Times New Roman" w:eastAsia="KaiTi" w:hAnsi="Times New Roman" w:cs="Times New Roman"/>
        </w:rPr>
      </w:pPr>
      <w:r w:rsidRPr="005E7C61">
        <w:rPr>
          <w:rFonts w:ascii="Times New Roman" w:eastAsia="KaiTi" w:hAnsi="Times New Roman" w:cs="Times New Roman" w:hint="eastAsia"/>
        </w:rPr>
        <w:t>参与细胞内化学反应</w:t>
      </w:r>
    </w:p>
    <w:p w14:paraId="2F23BC99" w14:textId="77777777" w:rsidR="005E7C61" w:rsidRDefault="005E7C61" w:rsidP="005E7C61">
      <w:pPr>
        <w:pStyle w:val="ListParagraph"/>
        <w:numPr>
          <w:ilvl w:val="0"/>
          <w:numId w:val="17"/>
        </w:numPr>
        <w:spacing w:line="276" w:lineRule="auto"/>
        <w:ind w:firstLineChars="0"/>
        <w:rPr>
          <w:rFonts w:ascii="Times New Roman" w:eastAsia="KaiTi" w:hAnsi="Times New Roman" w:cs="Times New Roman"/>
        </w:rPr>
      </w:pPr>
      <w:r w:rsidRPr="005E7C61">
        <w:rPr>
          <w:rFonts w:ascii="Times New Roman" w:eastAsia="KaiTi" w:hAnsi="Times New Roman" w:cs="Times New Roman" w:hint="eastAsia"/>
        </w:rPr>
        <w:t>维持生物大分子的天然构象</w:t>
      </w:r>
    </w:p>
    <w:p w14:paraId="2A8458BC" w14:textId="77777777" w:rsidR="005E7C61" w:rsidRDefault="005E7C61" w:rsidP="005E7C61">
      <w:pPr>
        <w:pStyle w:val="ListParagraph"/>
        <w:numPr>
          <w:ilvl w:val="0"/>
          <w:numId w:val="17"/>
        </w:numPr>
        <w:spacing w:line="276" w:lineRule="auto"/>
        <w:ind w:firstLineChars="0"/>
        <w:rPr>
          <w:rFonts w:ascii="Times New Roman" w:eastAsia="KaiTi" w:hAnsi="Times New Roman" w:cs="Times New Roman"/>
        </w:rPr>
      </w:pPr>
      <w:r w:rsidRPr="005E7C61">
        <w:rPr>
          <w:rFonts w:ascii="Times New Roman" w:eastAsia="KaiTi" w:hAnsi="Times New Roman" w:cs="Times New Roman" w:hint="eastAsia"/>
        </w:rPr>
        <w:t>良好的热导体，比热容高，有效控制细胞内温度</w:t>
      </w:r>
    </w:p>
    <w:p w14:paraId="53EB1139" w14:textId="1A8CE6F1" w:rsidR="005E7C61" w:rsidRPr="005E7C61" w:rsidRDefault="005E7C61" w:rsidP="005E7C61">
      <w:pPr>
        <w:pStyle w:val="ListParagraph"/>
        <w:numPr>
          <w:ilvl w:val="0"/>
          <w:numId w:val="17"/>
        </w:numPr>
        <w:spacing w:line="276" w:lineRule="auto"/>
        <w:ind w:firstLineChars="0"/>
        <w:rPr>
          <w:rFonts w:ascii="Times New Roman" w:eastAsia="KaiTi" w:hAnsi="Times New Roman" w:cs="Times New Roman" w:hint="eastAsia"/>
        </w:rPr>
      </w:pPr>
      <w:r w:rsidRPr="005E7C61">
        <w:rPr>
          <w:rFonts w:ascii="Times New Roman" w:eastAsia="KaiTi" w:hAnsi="Times New Roman" w:cs="Times New Roman" w:hint="eastAsia"/>
        </w:rPr>
        <w:t>维持细胞正常形态</w:t>
      </w:r>
    </w:p>
    <w:p w14:paraId="7A845D57" w14:textId="2D491BEF" w:rsidR="005E7C61" w:rsidRDefault="005E7C61" w:rsidP="005E7C61">
      <w:pPr>
        <w:pStyle w:val="ListParagraph"/>
        <w:numPr>
          <w:ilvl w:val="0"/>
          <w:numId w:val="17"/>
        </w:numPr>
        <w:spacing w:line="276" w:lineRule="auto"/>
        <w:ind w:firstLineChars="0"/>
        <w:rPr>
          <w:rFonts w:ascii="Times New Roman" w:eastAsia="KaiTi" w:hAnsi="Times New Roman" w:cs="Times New Roman"/>
        </w:rPr>
      </w:pPr>
      <w:r w:rsidRPr="005E7C61">
        <w:rPr>
          <w:rFonts w:ascii="Times New Roman" w:eastAsia="KaiTi" w:hAnsi="Times New Roman" w:cs="Times New Roman" w:hint="eastAsia"/>
        </w:rPr>
        <w:t>控制细胞结构的装配和解离</w:t>
      </w:r>
    </w:p>
    <w:p w14:paraId="396B5725" w14:textId="41D85F68" w:rsidR="00386D3E" w:rsidRDefault="00386D3E" w:rsidP="00386D3E">
      <w:pPr>
        <w:pStyle w:val="ListParagraph"/>
        <w:numPr>
          <w:ilvl w:val="0"/>
          <w:numId w:val="2"/>
        </w:numPr>
        <w:spacing w:line="276" w:lineRule="auto"/>
        <w:ind w:firstLineChars="0"/>
        <w:rPr>
          <w:rFonts w:ascii="Times New Roman" w:eastAsia="KaiTi" w:hAnsi="Times New Roman" w:cs="Times New Roman"/>
        </w:rPr>
      </w:pPr>
      <w:r>
        <w:rPr>
          <w:rFonts w:ascii="Times New Roman" w:eastAsia="KaiTi" w:hAnsi="Times New Roman" w:cs="Times New Roman" w:hint="eastAsia"/>
        </w:rPr>
        <w:t>微生物的营养类型</w:t>
      </w:r>
    </w:p>
    <w:p w14:paraId="24D101E8" w14:textId="04AE88C8" w:rsidR="00386D3E" w:rsidRDefault="00386D3E" w:rsidP="00386D3E">
      <w:pPr>
        <w:spacing w:line="276" w:lineRule="auto"/>
        <w:jc w:val="center"/>
        <w:rPr>
          <w:rFonts w:ascii="Times New Roman" w:eastAsia="KaiTi" w:hAnsi="Times New Roman" w:cs="Times New Roman"/>
        </w:rPr>
      </w:pPr>
      <w:r w:rsidRPr="00386D3E">
        <w:rPr>
          <w:rFonts w:ascii="Times New Roman" w:eastAsia="KaiTi" w:hAnsi="Times New Roman" w:cs="Times New Roman"/>
        </w:rPr>
        <w:drawing>
          <wp:inline distT="0" distB="0" distL="0" distR="0" wp14:anchorId="0930B9E3" wp14:editId="682C4060">
            <wp:extent cx="4092677" cy="1385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25314" cy="1396281"/>
                    </a:xfrm>
                    <a:prstGeom prst="rect">
                      <a:avLst/>
                    </a:prstGeom>
                  </pic:spPr>
                </pic:pic>
              </a:graphicData>
            </a:graphic>
          </wp:inline>
        </w:drawing>
      </w:r>
    </w:p>
    <w:p w14:paraId="36C21555" w14:textId="51E6F96D" w:rsidR="00386D3E" w:rsidRDefault="00B30457" w:rsidP="00386D3E">
      <w:pPr>
        <w:spacing w:line="276" w:lineRule="auto"/>
        <w:jc w:val="center"/>
        <w:rPr>
          <w:rFonts w:ascii="Times New Roman" w:eastAsia="KaiTi" w:hAnsi="Times New Roman" w:cs="Times New Roman"/>
        </w:rPr>
      </w:pPr>
      <w:r w:rsidRPr="00B30457">
        <w:rPr>
          <w:rFonts w:ascii="Times New Roman" w:eastAsia="KaiTi" w:hAnsi="Times New Roman" w:cs="Times New Roman"/>
        </w:rPr>
        <w:drawing>
          <wp:inline distT="0" distB="0" distL="0" distR="0" wp14:anchorId="20F31566" wp14:editId="14A67BC5">
            <wp:extent cx="4129549" cy="14283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49982" cy="1470024"/>
                    </a:xfrm>
                    <a:prstGeom prst="rect">
                      <a:avLst/>
                    </a:prstGeom>
                  </pic:spPr>
                </pic:pic>
              </a:graphicData>
            </a:graphic>
          </wp:inline>
        </w:drawing>
      </w:r>
    </w:p>
    <w:p w14:paraId="24FBA1AB" w14:textId="562335F2" w:rsidR="00B30457" w:rsidRDefault="00D661AE" w:rsidP="00D661AE">
      <w:pPr>
        <w:pStyle w:val="ListParagraph"/>
        <w:numPr>
          <w:ilvl w:val="0"/>
          <w:numId w:val="9"/>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t>光能自养型</w:t>
      </w:r>
    </w:p>
    <w:p w14:paraId="1FD9704A" w14:textId="3A76D63D" w:rsidR="00D661AE" w:rsidRDefault="00D661AE" w:rsidP="00D661AE">
      <w:pPr>
        <w:pStyle w:val="ListParagraph"/>
        <w:numPr>
          <w:ilvl w:val="0"/>
          <w:numId w:val="15"/>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t>光合作用获取能量</w:t>
      </w:r>
    </w:p>
    <w:p w14:paraId="7C05AB23" w14:textId="3C6EC163" w:rsidR="00D661AE" w:rsidRPr="000D3B0F" w:rsidRDefault="00D661AE" w:rsidP="00D661AE">
      <w:pPr>
        <w:pStyle w:val="ListParagraph"/>
        <w:numPr>
          <w:ilvl w:val="0"/>
          <w:numId w:val="15"/>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t>无机物</w:t>
      </w:r>
      <w:r w:rsidR="000D3B0F">
        <w:rPr>
          <w:rFonts w:ascii="Times New Roman" w:eastAsia="KaiTi" w:hAnsi="Times New Roman" w:cs="Times New Roman" w:hint="eastAsia"/>
        </w:rPr>
        <w:t>（</w:t>
      </w:r>
      <w:r w:rsidR="000D3B0F" w:rsidRPr="000D3B0F">
        <w:rPr>
          <w:rFonts w:ascii="Times New Roman" w:eastAsia="KaiTi" w:hAnsi="Times New Roman" w:cs="Times New Roman" w:hint="eastAsia"/>
        </w:rPr>
        <w:t>H</w:t>
      </w:r>
      <w:r w:rsidR="000D3B0F" w:rsidRPr="000D3B0F">
        <w:rPr>
          <w:rFonts w:ascii="Times New Roman" w:eastAsia="KaiTi" w:hAnsi="Times New Roman" w:cs="Times New Roman" w:hint="eastAsia"/>
          <w:vertAlign w:val="subscript"/>
        </w:rPr>
        <w:t>2</w:t>
      </w:r>
      <w:r w:rsidR="000D3B0F">
        <w:rPr>
          <w:rFonts w:ascii="Times New Roman" w:eastAsia="KaiTi" w:hAnsi="Times New Roman" w:cs="Times New Roman" w:hint="eastAsia"/>
        </w:rPr>
        <w:t>、</w:t>
      </w:r>
      <w:r w:rsidR="000D3B0F" w:rsidRPr="000D3B0F">
        <w:rPr>
          <w:rFonts w:ascii="Times New Roman" w:eastAsia="KaiTi" w:hAnsi="Times New Roman" w:cs="Times New Roman" w:hint="eastAsia"/>
        </w:rPr>
        <w:t>H</w:t>
      </w:r>
      <w:r w:rsidR="000D3B0F" w:rsidRPr="000D3B0F">
        <w:rPr>
          <w:rFonts w:ascii="Times New Roman" w:eastAsia="KaiTi" w:hAnsi="Times New Roman" w:cs="Times New Roman" w:hint="eastAsia"/>
          <w:vertAlign w:val="subscript"/>
        </w:rPr>
        <w:t>2</w:t>
      </w:r>
      <w:r w:rsidR="000D3B0F" w:rsidRPr="000D3B0F">
        <w:rPr>
          <w:rFonts w:ascii="Times New Roman" w:eastAsia="KaiTi" w:hAnsi="Times New Roman" w:cs="Times New Roman" w:hint="eastAsia"/>
        </w:rPr>
        <w:t>S</w:t>
      </w:r>
      <w:r w:rsidR="000D3B0F">
        <w:rPr>
          <w:rFonts w:ascii="Times New Roman" w:eastAsia="KaiTi" w:hAnsi="Times New Roman" w:cs="Times New Roman" w:hint="eastAsia"/>
        </w:rPr>
        <w:t>、</w:t>
      </w:r>
      <w:r w:rsidR="000D3B0F" w:rsidRPr="000D3B0F">
        <w:rPr>
          <w:rFonts w:ascii="Times New Roman" w:eastAsia="KaiTi" w:hAnsi="Times New Roman" w:cs="Times New Roman" w:hint="eastAsia"/>
        </w:rPr>
        <w:t>H</w:t>
      </w:r>
      <w:r w:rsidR="000D3B0F" w:rsidRPr="000D3B0F">
        <w:rPr>
          <w:rFonts w:ascii="Times New Roman" w:eastAsia="KaiTi" w:hAnsi="Times New Roman" w:cs="Times New Roman" w:hint="eastAsia"/>
          <w:vertAlign w:val="subscript"/>
        </w:rPr>
        <w:t>2</w:t>
      </w:r>
      <w:r w:rsidR="000D3B0F" w:rsidRPr="000D3B0F">
        <w:rPr>
          <w:rFonts w:ascii="Times New Roman" w:eastAsia="KaiTi" w:hAnsi="Times New Roman" w:cs="Times New Roman" w:hint="eastAsia"/>
        </w:rPr>
        <w:t>O</w:t>
      </w:r>
      <w:r w:rsidR="000D3B0F">
        <w:rPr>
          <w:rFonts w:ascii="Times New Roman" w:eastAsia="KaiTi" w:hAnsi="Times New Roman" w:cs="Times New Roman" w:hint="eastAsia"/>
        </w:rPr>
        <w:t>、</w:t>
      </w:r>
      <w:r w:rsidR="000D3B0F" w:rsidRPr="000D3B0F">
        <w:rPr>
          <w:rFonts w:ascii="Times New Roman" w:eastAsia="KaiTi" w:hAnsi="Times New Roman" w:cs="Times New Roman" w:hint="eastAsia"/>
        </w:rPr>
        <w:t>S</w:t>
      </w:r>
      <w:r w:rsidR="000D3B0F">
        <w:rPr>
          <w:rFonts w:ascii="Times New Roman" w:eastAsia="KaiTi" w:hAnsi="Times New Roman" w:cs="Times New Roman" w:hint="eastAsia"/>
        </w:rPr>
        <w:t>等）</w:t>
      </w:r>
      <w:r>
        <w:rPr>
          <w:rFonts w:ascii="Times New Roman" w:eastAsia="KaiTi" w:hAnsi="Times New Roman" w:cs="Times New Roman" w:hint="eastAsia"/>
        </w:rPr>
        <w:t>作为氢</w:t>
      </w:r>
      <w:r w:rsidR="00A53AD2">
        <w:rPr>
          <w:rFonts w:ascii="Times New Roman" w:eastAsia="KaiTi" w:hAnsi="Times New Roman" w:cs="Times New Roman" w:hint="eastAsia"/>
        </w:rPr>
        <w:t>（</w:t>
      </w:r>
      <w:r>
        <w:rPr>
          <w:rFonts w:ascii="Times New Roman" w:eastAsia="KaiTi" w:hAnsi="Times New Roman" w:cs="Times New Roman" w:hint="eastAsia"/>
        </w:rPr>
        <w:t>电子</w:t>
      </w:r>
      <w:r w:rsidR="00A53AD2">
        <w:rPr>
          <w:rFonts w:ascii="Times New Roman" w:eastAsia="KaiTi" w:hAnsi="Times New Roman" w:cs="Times New Roman" w:hint="eastAsia"/>
        </w:rPr>
        <w:t>）</w:t>
      </w:r>
      <w:r>
        <w:rPr>
          <w:rFonts w:ascii="Times New Roman" w:eastAsia="KaiTi" w:hAnsi="Times New Roman" w:cs="Times New Roman" w:hint="eastAsia"/>
        </w:rPr>
        <w:t>供体，同化</w:t>
      </w:r>
      <w:r>
        <w:rPr>
          <w:rFonts w:ascii="Times New Roman" w:eastAsia="KaiTi" w:hAnsi="Times New Roman" w:cs="Times New Roman"/>
          <w:lang w:val="en-US"/>
        </w:rPr>
        <w:t>CO</w:t>
      </w:r>
      <w:r>
        <w:rPr>
          <w:rFonts w:ascii="Times New Roman" w:eastAsia="KaiTi" w:hAnsi="Times New Roman" w:cs="Times New Roman"/>
          <w:vertAlign w:val="subscript"/>
          <w:lang w:val="en-US"/>
        </w:rPr>
        <w:t>2</w:t>
      </w:r>
    </w:p>
    <w:p w14:paraId="1E70E4E3" w14:textId="49E80343" w:rsidR="000D3B0F" w:rsidRDefault="000D3B0F" w:rsidP="000D3B0F">
      <w:pPr>
        <w:pStyle w:val="ListParagraph"/>
        <w:numPr>
          <w:ilvl w:val="0"/>
          <w:numId w:val="18"/>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t>蓝藻和藻类：</w:t>
      </w:r>
      <w:r w:rsidRPr="000D3B0F">
        <w:rPr>
          <w:rFonts w:ascii="Times New Roman" w:eastAsia="KaiTi" w:hAnsi="Times New Roman" w:cs="Times New Roman" w:hint="eastAsia"/>
        </w:rPr>
        <w:t>H</w:t>
      </w:r>
      <w:r w:rsidRPr="000D3B0F">
        <w:rPr>
          <w:rFonts w:ascii="Times New Roman" w:eastAsia="KaiTi" w:hAnsi="Times New Roman" w:cs="Times New Roman" w:hint="eastAsia"/>
          <w:vertAlign w:val="subscript"/>
        </w:rPr>
        <w:t>2</w:t>
      </w:r>
      <w:r w:rsidRPr="000D3B0F">
        <w:rPr>
          <w:rFonts w:ascii="Times New Roman" w:eastAsia="KaiTi" w:hAnsi="Times New Roman" w:cs="Times New Roman" w:hint="eastAsia"/>
        </w:rPr>
        <w:t>O</w:t>
      </w:r>
      <w:r w:rsidR="00A53AD2">
        <w:rPr>
          <w:rFonts w:ascii="Times New Roman" w:eastAsia="KaiTi" w:hAnsi="Times New Roman" w:cs="Times New Roman" w:hint="eastAsia"/>
        </w:rPr>
        <w:t>为电子供体</w:t>
      </w:r>
    </w:p>
    <w:p w14:paraId="41BB4E64" w14:textId="7FFDC9CE" w:rsidR="000D3B0F" w:rsidRDefault="000D3B0F" w:rsidP="000D3B0F">
      <w:pPr>
        <w:pStyle w:val="ListParagraph"/>
        <w:numPr>
          <w:ilvl w:val="0"/>
          <w:numId w:val="18"/>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t>红硫细菌：</w:t>
      </w:r>
      <w:r w:rsidR="00A53AD2" w:rsidRPr="000D3B0F">
        <w:rPr>
          <w:rFonts w:ascii="Times New Roman" w:eastAsia="KaiTi" w:hAnsi="Times New Roman" w:cs="Times New Roman" w:hint="eastAsia"/>
        </w:rPr>
        <w:t>H</w:t>
      </w:r>
      <w:r w:rsidR="00A53AD2" w:rsidRPr="000D3B0F">
        <w:rPr>
          <w:rFonts w:ascii="Times New Roman" w:eastAsia="KaiTi" w:hAnsi="Times New Roman" w:cs="Times New Roman" w:hint="eastAsia"/>
          <w:vertAlign w:val="subscript"/>
        </w:rPr>
        <w:t>2</w:t>
      </w:r>
      <w:r w:rsidR="00A53AD2" w:rsidRPr="000D3B0F">
        <w:rPr>
          <w:rFonts w:ascii="Times New Roman" w:eastAsia="KaiTi" w:hAnsi="Times New Roman" w:cs="Times New Roman" w:hint="eastAsia"/>
        </w:rPr>
        <w:t>S</w:t>
      </w:r>
      <w:r w:rsidR="00A53AD2">
        <w:rPr>
          <w:rFonts w:ascii="Times New Roman" w:eastAsia="KaiTi" w:hAnsi="Times New Roman" w:cs="Times New Roman" w:hint="eastAsia"/>
        </w:rPr>
        <w:t>为电子供体</w:t>
      </w:r>
    </w:p>
    <w:p w14:paraId="5EBCDA3E" w14:textId="36355808" w:rsidR="00A53AD2" w:rsidRPr="00A53AD2" w:rsidRDefault="00A53AD2" w:rsidP="00A53AD2">
      <w:pPr>
        <w:spacing w:line="276" w:lineRule="auto"/>
        <w:jc w:val="center"/>
        <w:rPr>
          <w:rFonts w:ascii="Times New Roman" w:eastAsia="KaiTi" w:hAnsi="Times New Roman" w:cs="Times New Roman" w:hint="eastAsia"/>
        </w:rPr>
      </w:pPr>
      <w:r w:rsidRPr="00A53AD2">
        <w:rPr>
          <w:rFonts w:ascii="Times New Roman" w:eastAsia="KaiTi" w:hAnsi="Times New Roman" w:cs="Times New Roman"/>
        </w:rPr>
        <w:drawing>
          <wp:inline distT="0" distB="0" distL="0" distR="0" wp14:anchorId="377EF6F6" wp14:editId="069406A0">
            <wp:extent cx="2765322" cy="396446"/>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58325" cy="452788"/>
                    </a:xfrm>
                    <a:prstGeom prst="rect">
                      <a:avLst/>
                    </a:prstGeom>
                  </pic:spPr>
                </pic:pic>
              </a:graphicData>
            </a:graphic>
          </wp:inline>
        </w:drawing>
      </w:r>
    </w:p>
    <w:p w14:paraId="5AFB4D8C" w14:textId="5517953A" w:rsidR="00D661AE" w:rsidRDefault="00D661AE" w:rsidP="00A53AD2">
      <w:pPr>
        <w:pStyle w:val="ListParagraph"/>
        <w:numPr>
          <w:ilvl w:val="0"/>
          <w:numId w:val="15"/>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lang w:val="en-US"/>
        </w:rPr>
        <w:t>以</w:t>
      </w:r>
      <w:r>
        <w:rPr>
          <w:rFonts w:ascii="Times New Roman" w:eastAsia="KaiTi" w:hAnsi="Times New Roman" w:cs="Times New Roman"/>
          <w:lang w:val="en-US"/>
        </w:rPr>
        <w:t>CO</w:t>
      </w:r>
      <w:r>
        <w:rPr>
          <w:rFonts w:ascii="Times New Roman" w:eastAsia="KaiTi" w:hAnsi="Times New Roman" w:cs="Times New Roman"/>
          <w:vertAlign w:val="subscript"/>
          <w:lang w:val="en-US"/>
        </w:rPr>
        <w:t>2</w:t>
      </w:r>
      <w:r>
        <w:rPr>
          <w:rFonts w:ascii="Times New Roman" w:eastAsia="KaiTi" w:hAnsi="Times New Roman" w:cs="Times New Roman" w:hint="eastAsia"/>
          <w:lang w:val="en-US"/>
        </w:rPr>
        <w:t>为唯一</w:t>
      </w:r>
      <w:r>
        <w:rPr>
          <w:rFonts w:ascii="Times New Roman" w:eastAsia="KaiTi" w:hAnsi="Times New Roman" w:cs="Times New Roman" w:hint="eastAsia"/>
          <w:lang w:val="en-US"/>
        </w:rPr>
        <w:t>/</w:t>
      </w:r>
      <w:r>
        <w:rPr>
          <w:rFonts w:ascii="Times New Roman" w:eastAsia="KaiTi" w:hAnsi="Times New Roman" w:cs="Times New Roman" w:hint="eastAsia"/>
          <w:lang w:val="en-US"/>
        </w:rPr>
        <w:t>主要碳源</w:t>
      </w:r>
    </w:p>
    <w:p w14:paraId="04C4C2EB" w14:textId="1FEE0DB4" w:rsidR="00A53AD2" w:rsidRDefault="00B53DF5" w:rsidP="00A53AD2">
      <w:pPr>
        <w:pStyle w:val="ListParagraph"/>
        <w:numPr>
          <w:ilvl w:val="0"/>
          <w:numId w:val="9"/>
        </w:numPr>
        <w:spacing w:line="276" w:lineRule="auto"/>
        <w:ind w:firstLineChars="0"/>
        <w:jc w:val="left"/>
        <w:rPr>
          <w:rFonts w:ascii="Times New Roman" w:eastAsia="KaiTi" w:hAnsi="Times New Roman" w:cs="Times New Roman"/>
        </w:rPr>
      </w:pPr>
      <w:r w:rsidRPr="00B53DF5">
        <w:rPr>
          <w:rFonts w:ascii="Times New Roman" w:eastAsia="KaiTi" w:hAnsi="Times New Roman" w:cs="Times New Roman" w:hint="eastAsia"/>
        </w:rPr>
        <w:t>光能异养型</w:t>
      </w:r>
    </w:p>
    <w:p w14:paraId="66086224" w14:textId="201CDB7B" w:rsidR="00006DEA" w:rsidRPr="00006DEA" w:rsidRDefault="00006DEA" w:rsidP="00006DEA">
      <w:pPr>
        <w:pStyle w:val="ListParagraph"/>
        <w:numPr>
          <w:ilvl w:val="0"/>
          <w:numId w:val="15"/>
        </w:numPr>
        <w:spacing w:line="276" w:lineRule="auto"/>
        <w:ind w:firstLineChars="0"/>
        <w:jc w:val="left"/>
        <w:rPr>
          <w:rFonts w:ascii="Times New Roman" w:eastAsia="KaiTi" w:hAnsi="Times New Roman" w:cs="Times New Roman" w:hint="eastAsia"/>
        </w:rPr>
      </w:pPr>
      <w:r>
        <w:rPr>
          <w:rFonts w:ascii="Times New Roman" w:eastAsia="KaiTi" w:hAnsi="Times New Roman" w:cs="Times New Roman" w:hint="eastAsia"/>
        </w:rPr>
        <w:t>光合作用获取能量</w:t>
      </w:r>
    </w:p>
    <w:p w14:paraId="50D05B98" w14:textId="4FAAC9B1" w:rsidR="00B53DF5" w:rsidRDefault="00B53DF5" w:rsidP="00B53DF5">
      <w:pPr>
        <w:pStyle w:val="ListParagraph"/>
        <w:numPr>
          <w:ilvl w:val="0"/>
          <w:numId w:val="15"/>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t>有机物作为氢（电子）供体</w:t>
      </w:r>
    </w:p>
    <w:p w14:paraId="0A90705C" w14:textId="297375A0" w:rsidR="00B53DF5" w:rsidRDefault="00B53DF5" w:rsidP="00B53DF5">
      <w:pPr>
        <w:pStyle w:val="ListParagraph"/>
        <w:numPr>
          <w:ilvl w:val="0"/>
          <w:numId w:val="15"/>
        </w:numPr>
        <w:spacing w:line="276" w:lineRule="auto"/>
        <w:ind w:firstLineChars="0"/>
        <w:jc w:val="left"/>
        <w:rPr>
          <w:rFonts w:ascii="Times New Roman" w:eastAsia="KaiTi" w:hAnsi="Times New Roman" w:cs="Times New Roman"/>
        </w:rPr>
      </w:pPr>
      <w:r w:rsidRPr="00B53DF5">
        <w:rPr>
          <w:rFonts w:ascii="Times New Roman" w:eastAsia="KaiTi" w:hAnsi="Times New Roman" w:cs="Times New Roman" w:hint="eastAsia"/>
        </w:rPr>
        <w:t>不以</w:t>
      </w:r>
      <w:r w:rsidRPr="00B53DF5">
        <w:rPr>
          <w:rFonts w:ascii="Times New Roman" w:eastAsia="KaiTi" w:hAnsi="Times New Roman" w:cs="Times New Roman" w:hint="eastAsia"/>
        </w:rPr>
        <w:t>CO</w:t>
      </w:r>
      <w:r w:rsidRPr="00B53DF5">
        <w:rPr>
          <w:rFonts w:ascii="Times New Roman" w:eastAsia="KaiTi" w:hAnsi="Times New Roman" w:cs="Times New Roman" w:hint="eastAsia"/>
          <w:vertAlign w:val="subscript"/>
        </w:rPr>
        <w:t>2</w:t>
      </w:r>
      <w:r w:rsidRPr="00B53DF5">
        <w:rPr>
          <w:rFonts w:ascii="Times New Roman" w:eastAsia="KaiTi" w:hAnsi="Times New Roman" w:cs="Times New Roman" w:hint="eastAsia"/>
        </w:rPr>
        <w:t>为唯一或主要碳源</w:t>
      </w:r>
    </w:p>
    <w:p w14:paraId="4D74363E" w14:textId="3C605CAB" w:rsidR="00B53DF5" w:rsidRDefault="00B53DF5" w:rsidP="00B53DF5">
      <w:pPr>
        <w:spacing w:line="276" w:lineRule="auto"/>
        <w:jc w:val="center"/>
        <w:rPr>
          <w:rFonts w:ascii="Times New Roman" w:eastAsia="KaiTi" w:hAnsi="Times New Roman" w:cs="Times New Roman"/>
        </w:rPr>
      </w:pPr>
      <w:r w:rsidRPr="00B53DF5">
        <w:rPr>
          <w:rFonts w:ascii="Times New Roman" w:eastAsia="KaiTi" w:hAnsi="Times New Roman" w:cs="Times New Roman"/>
        </w:rPr>
        <w:drawing>
          <wp:inline distT="0" distB="0" distL="0" distR="0" wp14:anchorId="2C2F5F39" wp14:editId="208F9014">
            <wp:extent cx="2138516" cy="5747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26552" cy="598451"/>
                    </a:xfrm>
                    <a:prstGeom prst="rect">
                      <a:avLst/>
                    </a:prstGeom>
                  </pic:spPr>
                </pic:pic>
              </a:graphicData>
            </a:graphic>
          </wp:inline>
        </w:drawing>
      </w:r>
    </w:p>
    <w:p w14:paraId="57CFE4AF" w14:textId="10C8DB67" w:rsidR="00B53DF5" w:rsidRDefault="00006DEA" w:rsidP="00B53DF5">
      <w:pPr>
        <w:pStyle w:val="ListParagraph"/>
        <w:numPr>
          <w:ilvl w:val="0"/>
          <w:numId w:val="19"/>
        </w:numPr>
        <w:spacing w:line="276" w:lineRule="auto"/>
        <w:ind w:firstLineChars="0"/>
        <w:jc w:val="left"/>
        <w:rPr>
          <w:rFonts w:ascii="Times New Roman" w:eastAsia="KaiTi" w:hAnsi="Times New Roman" w:cs="Times New Roman"/>
        </w:rPr>
      </w:pPr>
      <w:r w:rsidRPr="00006DEA">
        <w:rPr>
          <w:rFonts w:ascii="Times New Roman" w:eastAsia="KaiTi" w:hAnsi="Times New Roman" w:cs="Times New Roman" w:hint="eastAsia"/>
        </w:rPr>
        <w:t>化能自养型</w:t>
      </w:r>
    </w:p>
    <w:p w14:paraId="0495AE87" w14:textId="0B871288" w:rsidR="00006DEA" w:rsidRDefault="00006DEA" w:rsidP="00006DEA">
      <w:pPr>
        <w:pStyle w:val="ListParagraph"/>
        <w:numPr>
          <w:ilvl w:val="0"/>
          <w:numId w:val="20"/>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t>能量来源：</w:t>
      </w:r>
      <w:r w:rsidRPr="00006DEA">
        <w:rPr>
          <w:rFonts w:ascii="Times New Roman" w:eastAsia="KaiTi" w:hAnsi="Times New Roman" w:cs="Times New Roman" w:hint="eastAsia"/>
        </w:rPr>
        <w:t>无机物氧化过程中放出的化学能</w:t>
      </w:r>
    </w:p>
    <w:p w14:paraId="57DEA420" w14:textId="7731A93D" w:rsidR="00006DEA" w:rsidRPr="00C93C3B" w:rsidRDefault="00C93C3B" w:rsidP="00C93C3B">
      <w:pPr>
        <w:pStyle w:val="ListParagraph"/>
        <w:numPr>
          <w:ilvl w:val="0"/>
          <w:numId w:val="20"/>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lastRenderedPageBreak/>
        <w:t>无机物（</w:t>
      </w:r>
      <w:r w:rsidRPr="000D3B0F">
        <w:rPr>
          <w:rFonts w:ascii="Times New Roman" w:eastAsia="KaiTi" w:hAnsi="Times New Roman" w:cs="Times New Roman" w:hint="eastAsia"/>
        </w:rPr>
        <w:t>H</w:t>
      </w:r>
      <w:r w:rsidRPr="000D3B0F">
        <w:rPr>
          <w:rFonts w:ascii="Times New Roman" w:eastAsia="KaiTi" w:hAnsi="Times New Roman" w:cs="Times New Roman" w:hint="eastAsia"/>
          <w:vertAlign w:val="subscript"/>
        </w:rPr>
        <w:t>2</w:t>
      </w:r>
      <w:r>
        <w:rPr>
          <w:rFonts w:ascii="Times New Roman" w:eastAsia="KaiTi" w:hAnsi="Times New Roman" w:cs="Times New Roman" w:hint="eastAsia"/>
        </w:rPr>
        <w:t>、</w:t>
      </w:r>
      <w:r w:rsidRPr="000D3B0F">
        <w:rPr>
          <w:rFonts w:ascii="Times New Roman" w:eastAsia="KaiTi" w:hAnsi="Times New Roman" w:cs="Times New Roman" w:hint="eastAsia"/>
        </w:rPr>
        <w:t>H</w:t>
      </w:r>
      <w:r w:rsidRPr="000D3B0F">
        <w:rPr>
          <w:rFonts w:ascii="Times New Roman" w:eastAsia="KaiTi" w:hAnsi="Times New Roman" w:cs="Times New Roman" w:hint="eastAsia"/>
          <w:vertAlign w:val="subscript"/>
        </w:rPr>
        <w:t>2</w:t>
      </w:r>
      <w:r w:rsidRPr="000D3B0F">
        <w:rPr>
          <w:rFonts w:ascii="Times New Roman" w:eastAsia="KaiTi" w:hAnsi="Times New Roman" w:cs="Times New Roman" w:hint="eastAsia"/>
        </w:rPr>
        <w:t>S</w:t>
      </w:r>
      <w:r>
        <w:rPr>
          <w:rFonts w:ascii="Times New Roman" w:eastAsia="KaiTi" w:hAnsi="Times New Roman" w:cs="Times New Roman" w:hint="eastAsia"/>
        </w:rPr>
        <w:t>、</w:t>
      </w:r>
      <w:r>
        <w:rPr>
          <w:rFonts w:ascii="Times New Roman" w:eastAsia="KaiTi" w:hAnsi="Times New Roman" w:cs="Times New Roman" w:hint="eastAsia"/>
        </w:rPr>
        <w:t>F</w:t>
      </w:r>
      <w:r>
        <w:rPr>
          <w:rFonts w:ascii="Times New Roman" w:eastAsia="KaiTi" w:hAnsi="Times New Roman" w:cs="Times New Roman"/>
          <w:lang w:val="en-US"/>
        </w:rPr>
        <w:t>e</w:t>
      </w:r>
      <w:r>
        <w:rPr>
          <w:rFonts w:ascii="Times New Roman" w:eastAsia="KaiTi" w:hAnsi="Times New Roman" w:cs="Times New Roman"/>
          <w:vertAlign w:val="superscript"/>
          <w:lang w:val="en-US"/>
        </w:rPr>
        <w:t>2+</w:t>
      </w:r>
      <w:r>
        <w:rPr>
          <w:rFonts w:ascii="Times New Roman" w:eastAsia="KaiTi" w:hAnsi="Times New Roman" w:cs="Times New Roman" w:hint="eastAsia"/>
        </w:rPr>
        <w:t>、</w:t>
      </w:r>
      <w:r>
        <w:rPr>
          <w:rFonts w:ascii="Times New Roman" w:eastAsia="KaiTi" w:hAnsi="Times New Roman" w:cs="Times New Roman" w:hint="eastAsia"/>
        </w:rPr>
        <w:t>N</w:t>
      </w:r>
      <w:r>
        <w:rPr>
          <w:rFonts w:ascii="Times New Roman" w:eastAsia="KaiTi" w:hAnsi="Times New Roman" w:cs="Times New Roman"/>
          <w:lang w:val="en-US"/>
        </w:rPr>
        <w:t>H</w:t>
      </w:r>
      <w:r>
        <w:rPr>
          <w:rFonts w:ascii="Times New Roman" w:eastAsia="KaiTi" w:hAnsi="Times New Roman" w:cs="Times New Roman"/>
          <w:vertAlign w:val="subscript"/>
          <w:lang w:val="en-US"/>
        </w:rPr>
        <w:t>3</w:t>
      </w:r>
      <w:r>
        <w:rPr>
          <w:rFonts w:ascii="Times New Roman" w:eastAsia="KaiTi" w:hAnsi="Times New Roman" w:cs="Times New Roman" w:hint="eastAsia"/>
          <w:lang w:val="en-US"/>
        </w:rPr>
        <w:t>、</w:t>
      </w:r>
      <w:r>
        <w:rPr>
          <w:rFonts w:ascii="Times New Roman" w:eastAsia="KaiTi" w:hAnsi="Times New Roman" w:cs="Times New Roman"/>
          <w:lang w:val="en-US"/>
        </w:rPr>
        <w:t>NO</w:t>
      </w:r>
      <w:r>
        <w:rPr>
          <w:rFonts w:ascii="Times New Roman" w:eastAsia="KaiTi" w:hAnsi="Times New Roman" w:cs="Times New Roman"/>
          <w:vertAlign w:val="subscript"/>
          <w:lang w:val="en-US"/>
        </w:rPr>
        <w:t>2</w:t>
      </w:r>
      <w:r>
        <w:rPr>
          <w:rFonts w:ascii="Times New Roman" w:eastAsia="KaiTi" w:hAnsi="Times New Roman" w:cs="Times New Roman" w:hint="eastAsia"/>
        </w:rPr>
        <w:t>等）作为氢（电子）供体，同化</w:t>
      </w:r>
      <w:r>
        <w:rPr>
          <w:rFonts w:ascii="Times New Roman" w:eastAsia="KaiTi" w:hAnsi="Times New Roman" w:cs="Times New Roman"/>
          <w:lang w:val="en-US"/>
        </w:rPr>
        <w:t>CO</w:t>
      </w:r>
      <w:r>
        <w:rPr>
          <w:rFonts w:ascii="Times New Roman" w:eastAsia="KaiTi" w:hAnsi="Times New Roman" w:cs="Times New Roman"/>
          <w:vertAlign w:val="subscript"/>
          <w:lang w:val="en-US"/>
        </w:rPr>
        <w:t>2</w:t>
      </w:r>
    </w:p>
    <w:p w14:paraId="47367B6D" w14:textId="7209B697" w:rsidR="00C93C3B" w:rsidRDefault="00C93C3B" w:rsidP="00C93C3B">
      <w:pPr>
        <w:pStyle w:val="ListParagraph"/>
        <w:numPr>
          <w:ilvl w:val="0"/>
          <w:numId w:val="20"/>
        </w:numPr>
        <w:spacing w:line="276" w:lineRule="auto"/>
        <w:ind w:firstLineChars="0"/>
        <w:jc w:val="left"/>
        <w:rPr>
          <w:rFonts w:ascii="Times New Roman" w:eastAsia="KaiTi" w:hAnsi="Times New Roman" w:cs="Times New Roman"/>
        </w:rPr>
      </w:pPr>
      <w:r w:rsidRPr="00C93C3B">
        <w:rPr>
          <w:rFonts w:ascii="Times New Roman" w:eastAsia="KaiTi" w:hAnsi="Times New Roman" w:cs="Times New Roman" w:hint="eastAsia"/>
        </w:rPr>
        <w:t>以</w:t>
      </w:r>
      <w:r w:rsidRPr="00C93C3B">
        <w:rPr>
          <w:rFonts w:ascii="Times New Roman" w:eastAsia="KaiTi" w:hAnsi="Times New Roman" w:cs="Times New Roman" w:hint="eastAsia"/>
        </w:rPr>
        <w:t>CO 2</w:t>
      </w:r>
      <w:r w:rsidRPr="00C93C3B">
        <w:rPr>
          <w:rFonts w:ascii="Times New Roman" w:eastAsia="KaiTi" w:hAnsi="Times New Roman" w:cs="Times New Roman" w:hint="eastAsia"/>
        </w:rPr>
        <w:t>或碳酸盐作为唯一或主要碳源</w:t>
      </w:r>
    </w:p>
    <w:p w14:paraId="79AEB431" w14:textId="1E04BC76" w:rsidR="00C93C3B" w:rsidRDefault="00F15E11" w:rsidP="00F15E11">
      <w:pPr>
        <w:spacing w:line="276" w:lineRule="auto"/>
        <w:jc w:val="center"/>
        <w:rPr>
          <w:rFonts w:ascii="Times New Roman" w:eastAsia="KaiTi" w:hAnsi="Times New Roman" w:cs="Times New Roman"/>
        </w:rPr>
      </w:pPr>
      <w:r w:rsidRPr="00F15E11">
        <w:rPr>
          <w:rFonts w:ascii="Times New Roman" w:eastAsia="KaiTi" w:hAnsi="Times New Roman" w:cs="Times New Roman"/>
        </w:rPr>
        <w:drawing>
          <wp:inline distT="0" distB="0" distL="0" distR="0" wp14:anchorId="383ACCA2" wp14:editId="6C47EAB9">
            <wp:extent cx="2780071" cy="782738"/>
            <wp:effectExtent l="0" t="0" r="127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85997" cy="812562"/>
                    </a:xfrm>
                    <a:prstGeom prst="rect">
                      <a:avLst/>
                    </a:prstGeom>
                  </pic:spPr>
                </pic:pic>
              </a:graphicData>
            </a:graphic>
          </wp:inline>
        </w:drawing>
      </w:r>
    </w:p>
    <w:p w14:paraId="1EACB962" w14:textId="11947374" w:rsidR="00F15E11" w:rsidRDefault="00F15E11" w:rsidP="00F15E11">
      <w:pPr>
        <w:pStyle w:val="ListParagraph"/>
        <w:numPr>
          <w:ilvl w:val="0"/>
          <w:numId w:val="19"/>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t>化能异养型</w:t>
      </w:r>
    </w:p>
    <w:p w14:paraId="4226A90A" w14:textId="5D6123B8" w:rsidR="00F15E11" w:rsidRDefault="00F15E11" w:rsidP="00F15E11">
      <w:pPr>
        <w:pStyle w:val="ListParagraph"/>
        <w:numPr>
          <w:ilvl w:val="0"/>
          <w:numId w:val="20"/>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t>能量来源：</w:t>
      </w:r>
      <w:r>
        <w:rPr>
          <w:rFonts w:ascii="Times New Roman" w:eastAsia="KaiTi" w:hAnsi="Times New Roman" w:cs="Times New Roman" w:hint="eastAsia"/>
        </w:rPr>
        <w:t>有</w:t>
      </w:r>
      <w:r w:rsidRPr="00006DEA">
        <w:rPr>
          <w:rFonts w:ascii="Times New Roman" w:eastAsia="KaiTi" w:hAnsi="Times New Roman" w:cs="Times New Roman" w:hint="eastAsia"/>
        </w:rPr>
        <w:t>机物氧化过程中放出的化学能</w:t>
      </w:r>
    </w:p>
    <w:p w14:paraId="100262FC" w14:textId="77777777" w:rsidR="00F15E11" w:rsidRDefault="00F15E11" w:rsidP="00F15E11">
      <w:pPr>
        <w:pStyle w:val="ListParagraph"/>
        <w:numPr>
          <w:ilvl w:val="0"/>
          <w:numId w:val="20"/>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t>有机物作为氢（电子）供体</w:t>
      </w:r>
    </w:p>
    <w:p w14:paraId="071DE1B7" w14:textId="7E893AF3" w:rsidR="00F15E11" w:rsidRDefault="00774459" w:rsidP="00F15E11">
      <w:pPr>
        <w:pStyle w:val="ListParagraph"/>
        <w:numPr>
          <w:ilvl w:val="0"/>
          <w:numId w:val="21"/>
        </w:numPr>
        <w:spacing w:line="276" w:lineRule="auto"/>
        <w:ind w:firstLineChars="0"/>
        <w:jc w:val="left"/>
        <w:rPr>
          <w:rFonts w:ascii="Times New Roman" w:eastAsia="KaiTi" w:hAnsi="Times New Roman" w:cs="Times New Roman"/>
        </w:rPr>
      </w:pPr>
      <w:r w:rsidRPr="00774459">
        <w:rPr>
          <w:rFonts w:ascii="Times New Roman" w:eastAsia="KaiTi" w:hAnsi="Times New Roman" w:cs="Times New Roman" w:hint="eastAsia"/>
        </w:rPr>
        <w:t>碳源主要是一些有机物</w:t>
      </w:r>
      <w:r>
        <w:rPr>
          <w:rFonts w:ascii="Times New Roman" w:eastAsia="KaiTi" w:hAnsi="Times New Roman" w:cs="Times New Roman" w:hint="eastAsia"/>
        </w:rPr>
        <w:t>（</w:t>
      </w:r>
      <w:r w:rsidRPr="00774459">
        <w:rPr>
          <w:rFonts w:ascii="Times New Roman" w:eastAsia="KaiTi" w:hAnsi="Times New Roman" w:cs="Times New Roman" w:hint="eastAsia"/>
        </w:rPr>
        <w:t>淀粉、糖类、纤维素、有机酸</w:t>
      </w:r>
      <w:r>
        <w:rPr>
          <w:rFonts w:ascii="Times New Roman" w:eastAsia="KaiTi" w:hAnsi="Times New Roman" w:cs="Times New Roman" w:hint="eastAsia"/>
        </w:rPr>
        <w:t>等）</w:t>
      </w:r>
    </w:p>
    <w:p w14:paraId="71A76660" w14:textId="2873D03E" w:rsidR="00774459" w:rsidRDefault="00774459" w:rsidP="00774459">
      <w:pPr>
        <w:spacing w:line="276" w:lineRule="auto"/>
        <w:jc w:val="center"/>
        <w:rPr>
          <w:rFonts w:ascii="Times New Roman" w:eastAsia="KaiTi" w:hAnsi="Times New Roman" w:cs="Times New Roman"/>
        </w:rPr>
      </w:pPr>
      <w:r w:rsidRPr="00774459">
        <w:rPr>
          <w:rFonts w:ascii="Times New Roman" w:eastAsia="KaiTi" w:hAnsi="Times New Roman" w:cs="Times New Roman"/>
        </w:rPr>
        <w:drawing>
          <wp:inline distT="0" distB="0" distL="0" distR="0" wp14:anchorId="76A9AB41" wp14:editId="73BCAE33">
            <wp:extent cx="3111910" cy="366148"/>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98262" cy="388074"/>
                    </a:xfrm>
                    <a:prstGeom prst="rect">
                      <a:avLst/>
                    </a:prstGeom>
                  </pic:spPr>
                </pic:pic>
              </a:graphicData>
            </a:graphic>
          </wp:inline>
        </w:drawing>
      </w:r>
    </w:p>
    <w:p w14:paraId="67A82231" w14:textId="379A8BEB" w:rsidR="00774459" w:rsidRDefault="00774459" w:rsidP="00774459">
      <w:pPr>
        <w:pStyle w:val="ListParagraph"/>
        <w:numPr>
          <w:ilvl w:val="0"/>
          <w:numId w:val="19"/>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t>总结</w:t>
      </w:r>
    </w:p>
    <w:p w14:paraId="3EF67D7A" w14:textId="5A6F5301" w:rsidR="00774459" w:rsidRDefault="00774459" w:rsidP="00774459">
      <w:pPr>
        <w:spacing w:line="276" w:lineRule="auto"/>
        <w:jc w:val="center"/>
        <w:rPr>
          <w:rFonts w:ascii="Times New Roman" w:eastAsia="KaiTi" w:hAnsi="Times New Roman" w:cs="Times New Roman"/>
        </w:rPr>
      </w:pPr>
      <w:r w:rsidRPr="00774459">
        <w:rPr>
          <w:rFonts w:ascii="Times New Roman" w:eastAsia="KaiTi" w:hAnsi="Times New Roman" w:cs="Times New Roman"/>
        </w:rPr>
        <w:drawing>
          <wp:inline distT="0" distB="0" distL="0" distR="0" wp14:anchorId="1E60EE8F" wp14:editId="46FFE583">
            <wp:extent cx="3709219" cy="191337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46475" cy="1932593"/>
                    </a:xfrm>
                    <a:prstGeom prst="rect">
                      <a:avLst/>
                    </a:prstGeom>
                  </pic:spPr>
                </pic:pic>
              </a:graphicData>
            </a:graphic>
          </wp:inline>
        </w:drawing>
      </w:r>
    </w:p>
    <w:p w14:paraId="7A459CB0" w14:textId="23D1510C" w:rsidR="00500C2D" w:rsidRDefault="00500C2D" w:rsidP="0075794B">
      <w:pPr>
        <w:pStyle w:val="ListParagraph"/>
        <w:numPr>
          <w:ilvl w:val="0"/>
          <w:numId w:val="2"/>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营养缺陷型</w:t>
      </w:r>
    </w:p>
    <w:p w14:paraId="301F0856" w14:textId="661E5E1D" w:rsidR="0075794B" w:rsidRDefault="0075794B" w:rsidP="0075794B">
      <w:pPr>
        <w:spacing w:line="276" w:lineRule="auto"/>
        <w:jc w:val="center"/>
        <w:rPr>
          <w:rFonts w:ascii="Times New Roman" w:eastAsia="KaiTi" w:hAnsi="Times New Roman" w:cs="Times New Roman"/>
          <w:lang w:val="en-US"/>
        </w:rPr>
      </w:pPr>
      <w:r w:rsidRPr="0075794B">
        <w:rPr>
          <w:rFonts w:ascii="Times New Roman" w:eastAsia="KaiTi" w:hAnsi="Times New Roman" w:cs="Times New Roman"/>
          <w:lang w:val="en-US"/>
        </w:rPr>
        <w:drawing>
          <wp:inline distT="0" distB="0" distL="0" distR="0" wp14:anchorId="4D11ACCC" wp14:editId="643BD319">
            <wp:extent cx="4029151" cy="11356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77211" cy="1177357"/>
                    </a:xfrm>
                    <a:prstGeom prst="rect">
                      <a:avLst/>
                    </a:prstGeom>
                  </pic:spPr>
                </pic:pic>
              </a:graphicData>
            </a:graphic>
          </wp:inline>
        </w:drawing>
      </w:r>
    </w:p>
    <w:p w14:paraId="360D7E4A" w14:textId="717792BF" w:rsidR="0075794B" w:rsidRDefault="0075794B" w:rsidP="0075794B">
      <w:pPr>
        <w:pStyle w:val="ListParagraph"/>
        <w:numPr>
          <w:ilvl w:val="0"/>
          <w:numId w:val="1"/>
        </w:numPr>
        <w:spacing w:line="276" w:lineRule="auto"/>
        <w:ind w:firstLineChars="0"/>
        <w:rPr>
          <w:rFonts w:ascii="Times New Roman" w:eastAsia="KaiTi" w:hAnsi="Times New Roman" w:cs="Times New Roman"/>
          <w:u w:val="single"/>
          <w:lang w:val="en-US"/>
        </w:rPr>
      </w:pPr>
      <w:r>
        <w:rPr>
          <w:rFonts w:ascii="Times New Roman" w:eastAsia="KaiTi" w:hAnsi="Times New Roman" w:cs="Times New Roman" w:hint="eastAsia"/>
          <w:u w:val="single"/>
          <w:lang w:val="en-US"/>
        </w:rPr>
        <w:t>培养基</w:t>
      </w:r>
    </w:p>
    <w:p w14:paraId="1345A193" w14:textId="2BCA97DF" w:rsidR="00502ADF" w:rsidRPr="00502ADF" w:rsidRDefault="00502ADF" w:rsidP="00502ADF">
      <w:pPr>
        <w:spacing w:line="276" w:lineRule="auto"/>
        <w:rPr>
          <w:rFonts w:ascii="Times New Roman" w:eastAsia="KaiTi" w:hAnsi="Times New Roman" w:cs="Times New Roman" w:hint="eastAsia"/>
          <w:u w:val="single"/>
          <w:lang w:val="en-US"/>
        </w:rPr>
      </w:pPr>
      <w:r w:rsidRPr="00912713">
        <w:rPr>
          <w:rFonts w:ascii="Times New Roman" w:eastAsia="KaiTi" w:hAnsi="Times New Roman" w:cs="Times New Roman"/>
          <w:b/>
          <w:bCs/>
        </w:rPr>
        <w:t>重点：如何根据需要正确地选择和使用培养基</w:t>
      </w:r>
    </w:p>
    <w:p w14:paraId="1459C15D" w14:textId="79D883D5" w:rsidR="0075794B" w:rsidRDefault="0075794B" w:rsidP="0075794B">
      <w:pPr>
        <w:pStyle w:val="ListParagraph"/>
        <w:numPr>
          <w:ilvl w:val="0"/>
          <w:numId w:val="22"/>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基本概念</w:t>
      </w:r>
    </w:p>
    <w:p w14:paraId="02467313" w14:textId="71E810A0" w:rsidR="0075794B" w:rsidRDefault="00FD41AC" w:rsidP="0075794B">
      <w:pPr>
        <w:pStyle w:val="ListParagraph"/>
        <w:numPr>
          <w:ilvl w:val="0"/>
          <w:numId w:val="19"/>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重要性：</w:t>
      </w:r>
      <w:r w:rsidRPr="00FD41AC">
        <w:rPr>
          <w:rFonts w:ascii="Times New Roman" w:eastAsia="KaiTi" w:hAnsi="Times New Roman" w:cs="Times New Roman" w:hint="eastAsia"/>
          <w:lang w:val="en-US"/>
        </w:rPr>
        <w:t>几乎一切对微生物进行研究和利用工作的基础</w:t>
      </w:r>
    </w:p>
    <w:p w14:paraId="088F2B0A" w14:textId="37167886" w:rsidR="00FD41AC" w:rsidRDefault="00FD41AC" w:rsidP="0075794B">
      <w:pPr>
        <w:pStyle w:val="ListParagraph"/>
        <w:numPr>
          <w:ilvl w:val="0"/>
          <w:numId w:val="19"/>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定义：</w:t>
      </w:r>
      <w:r w:rsidRPr="00FD41AC">
        <w:rPr>
          <w:rFonts w:ascii="Times New Roman" w:eastAsia="KaiTi" w:hAnsi="Times New Roman" w:cs="Times New Roman" w:hint="eastAsia"/>
          <w:lang w:val="en-US"/>
        </w:rPr>
        <w:t>人工配制的，适合微生物生长繁殖或产生代谢产物的营养基质</w:t>
      </w:r>
    </w:p>
    <w:p w14:paraId="741A7C07" w14:textId="2CB7D459" w:rsidR="00FD41AC" w:rsidRDefault="00FD41AC" w:rsidP="00FD41AC">
      <w:pPr>
        <w:pStyle w:val="ListParagraph"/>
        <w:numPr>
          <w:ilvl w:val="0"/>
          <w:numId w:val="21"/>
        </w:numPr>
        <w:spacing w:line="276" w:lineRule="auto"/>
        <w:ind w:firstLineChars="0"/>
        <w:rPr>
          <w:rFonts w:ascii="Times New Roman" w:eastAsia="KaiTi" w:hAnsi="Times New Roman" w:cs="Times New Roman"/>
          <w:lang w:val="en-US"/>
        </w:rPr>
      </w:pPr>
      <w:r w:rsidRPr="00FD41AC">
        <w:rPr>
          <w:rFonts w:ascii="Times New Roman" w:eastAsia="KaiTi" w:hAnsi="Times New Roman" w:cs="Times New Roman" w:hint="eastAsia"/>
          <w:lang w:val="en-US"/>
        </w:rPr>
        <w:t>六大营养要素</w:t>
      </w:r>
      <w:r w:rsidRPr="00FD41AC">
        <w:rPr>
          <w:rFonts w:ascii="Times New Roman" w:eastAsia="KaiTi" w:hAnsi="Times New Roman" w:cs="Times New Roman" w:hint="eastAsia"/>
          <w:lang w:val="en-US"/>
        </w:rPr>
        <w:t xml:space="preserve">: </w:t>
      </w:r>
      <w:r w:rsidRPr="00FD41AC">
        <w:rPr>
          <w:rFonts w:ascii="Times New Roman" w:eastAsia="KaiTi" w:hAnsi="Times New Roman" w:cs="Times New Roman" w:hint="eastAsia"/>
          <w:lang w:val="en-US"/>
        </w:rPr>
        <w:t>碳源、氮源、无机盐、能源、生长因子、水</w:t>
      </w:r>
    </w:p>
    <w:p w14:paraId="235A35F9" w14:textId="391F1647" w:rsidR="00FD41AC" w:rsidRDefault="00FD41AC" w:rsidP="00FD41AC">
      <w:pPr>
        <w:pStyle w:val="ListParagraph"/>
        <w:numPr>
          <w:ilvl w:val="0"/>
          <w:numId w:val="23"/>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使用要点：</w:t>
      </w:r>
      <w:r w:rsidRPr="00FD41AC">
        <w:rPr>
          <w:rFonts w:ascii="Times New Roman" w:eastAsia="KaiTi" w:hAnsi="Times New Roman" w:cs="Times New Roman" w:hint="eastAsia"/>
          <w:lang w:val="en-US"/>
        </w:rPr>
        <w:t>任何培养基一旦配成，必须立即进行灭菌处理</w:t>
      </w:r>
    </w:p>
    <w:p w14:paraId="78A66D8B" w14:textId="37B5F0AD" w:rsidR="00FD41AC" w:rsidRPr="00087251" w:rsidRDefault="00087251" w:rsidP="00FD41AC">
      <w:pPr>
        <w:pStyle w:val="ListParagraph"/>
        <w:numPr>
          <w:ilvl w:val="0"/>
          <w:numId w:val="21"/>
        </w:numPr>
        <w:spacing w:line="276" w:lineRule="auto"/>
        <w:ind w:firstLineChars="0"/>
        <w:rPr>
          <w:rFonts w:ascii="Times New Roman" w:eastAsia="KaiTi" w:hAnsi="Times New Roman" w:cs="Times New Roman"/>
          <w:lang w:val="en-US"/>
        </w:rPr>
      </w:pPr>
      <w:r w:rsidRPr="00087251">
        <w:rPr>
          <w:rFonts w:ascii="Times New Roman" w:eastAsia="KaiTi" w:hAnsi="Times New Roman" w:cs="Times New Roman" w:hint="eastAsia"/>
          <w:lang w:val="en-US"/>
        </w:rPr>
        <w:t>常规高压蒸汽灭菌</w:t>
      </w:r>
      <w:r w:rsidR="009D022A">
        <w:rPr>
          <w:rFonts w:ascii="Times New Roman" w:eastAsia="KaiTi" w:hAnsi="Times New Roman" w:cs="Times New Roman" w:hint="eastAsia"/>
          <w:lang w:val="en-US"/>
        </w:rPr>
        <w:t>：</w:t>
      </w:r>
      <w:r w:rsidRPr="00087251">
        <w:rPr>
          <w:rFonts w:ascii="Times New Roman" w:eastAsia="KaiTi" w:hAnsi="Times New Roman" w:cs="Times New Roman" w:hint="eastAsia"/>
          <w:color w:val="FF0000"/>
          <w:lang w:val="en-US"/>
        </w:rPr>
        <w:t>1.05kg/cm</w:t>
      </w:r>
      <w:r w:rsidRPr="00087251">
        <w:rPr>
          <w:rFonts w:ascii="Times New Roman" w:eastAsia="KaiTi" w:hAnsi="Times New Roman" w:cs="Times New Roman" w:hint="eastAsia"/>
          <w:color w:val="FF0000"/>
          <w:vertAlign w:val="superscript"/>
          <w:lang w:val="en-US"/>
        </w:rPr>
        <w:t>2</w:t>
      </w:r>
      <w:r w:rsidRPr="00087251">
        <w:rPr>
          <w:rFonts w:ascii="Times New Roman" w:eastAsia="KaiTi" w:hAnsi="Times New Roman" w:cs="Times New Roman" w:hint="eastAsia"/>
          <w:color w:val="FF0000"/>
          <w:lang w:val="en-US"/>
        </w:rPr>
        <w:t>，</w:t>
      </w:r>
      <w:r w:rsidRPr="00087251">
        <w:rPr>
          <w:rFonts w:ascii="Times New Roman" w:eastAsia="KaiTi" w:hAnsi="Times New Roman" w:cs="Times New Roman" w:hint="eastAsia"/>
          <w:color w:val="FF0000"/>
          <w:lang w:val="en-US"/>
        </w:rPr>
        <w:t>121</w:t>
      </w:r>
      <w:r>
        <w:rPr>
          <w:rFonts w:ascii="Times New Roman" w:eastAsia="KaiTi" w:hAnsi="Times New Roman" w:cs="Times New Roman" w:hint="eastAsia"/>
          <w:color w:val="FF0000"/>
          <w:lang w:val="en-US"/>
        </w:rPr>
        <w:t>度</w:t>
      </w:r>
      <w:r w:rsidRPr="00087251">
        <w:rPr>
          <w:rFonts w:ascii="Times New Roman" w:eastAsia="KaiTi" w:hAnsi="Times New Roman" w:cs="Times New Roman" w:hint="eastAsia"/>
          <w:color w:val="FF0000"/>
          <w:lang w:val="en-US"/>
        </w:rPr>
        <w:t>15</w:t>
      </w:r>
      <w:r>
        <w:rPr>
          <w:rFonts w:ascii="Times New Roman" w:eastAsia="KaiTi" w:hAnsi="Times New Roman" w:cs="Times New Roman"/>
          <w:color w:val="FF0000"/>
          <w:lang w:val="en-US"/>
        </w:rPr>
        <w:t xml:space="preserve"> – </w:t>
      </w:r>
      <w:r w:rsidRPr="00087251">
        <w:rPr>
          <w:rFonts w:ascii="Times New Roman" w:eastAsia="KaiTi" w:hAnsi="Times New Roman" w:cs="Times New Roman" w:hint="eastAsia"/>
          <w:color w:val="FF0000"/>
          <w:lang w:val="en-US"/>
        </w:rPr>
        <w:t>30</w:t>
      </w:r>
      <w:r w:rsidRPr="00087251">
        <w:rPr>
          <w:rFonts w:ascii="Times New Roman" w:eastAsia="KaiTi" w:hAnsi="Times New Roman" w:cs="Times New Roman" w:hint="eastAsia"/>
          <w:color w:val="FF0000"/>
          <w:lang w:val="en-US"/>
        </w:rPr>
        <w:t>分钟</w:t>
      </w:r>
    </w:p>
    <w:p w14:paraId="0757CBFE" w14:textId="39882C40" w:rsidR="00251253" w:rsidRDefault="007308DD" w:rsidP="00251253">
      <w:pPr>
        <w:pStyle w:val="ListParagraph"/>
        <w:numPr>
          <w:ilvl w:val="0"/>
          <w:numId w:val="21"/>
        </w:numPr>
        <w:spacing w:line="276" w:lineRule="auto"/>
        <w:ind w:firstLineChars="0"/>
        <w:rPr>
          <w:rFonts w:ascii="Times New Roman" w:eastAsia="KaiTi" w:hAnsi="Times New Roman" w:cs="Times New Roman"/>
          <w:lang w:val="en-US"/>
        </w:rPr>
      </w:pPr>
      <w:r w:rsidRPr="007308DD">
        <w:rPr>
          <w:rFonts w:ascii="Times New Roman" w:eastAsia="KaiTi" w:hAnsi="Times New Roman" w:cs="Times New Roman" w:hint="eastAsia"/>
          <w:lang w:val="en-US"/>
        </w:rPr>
        <w:t>某些成分</w:t>
      </w:r>
      <w:r>
        <w:rPr>
          <w:rFonts w:ascii="Times New Roman" w:eastAsia="KaiTi" w:hAnsi="Times New Roman" w:cs="Times New Roman" w:hint="eastAsia"/>
          <w:lang w:val="en-US"/>
        </w:rPr>
        <w:t>（</w:t>
      </w:r>
      <w:r w:rsidRPr="007308DD">
        <w:rPr>
          <w:rFonts w:ascii="Times New Roman" w:eastAsia="KaiTi" w:hAnsi="Times New Roman" w:cs="Times New Roman" w:hint="eastAsia"/>
          <w:lang w:val="en-US"/>
        </w:rPr>
        <w:t>抗生素等</w:t>
      </w:r>
      <w:r>
        <w:rPr>
          <w:rFonts w:ascii="Times New Roman" w:eastAsia="KaiTi" w:hAnsi="Times New Roman" w:cs="Times New Roman" w:hint="eastAsia"/>
          <w:lang w:val="en-US"/>
        </w:rPr>
        <w:t>）</w:t>
      </w:r>
      <w:r w:rsidRPr="007308DD">
        <w:rPr>
          <w:rFonts w:ascii="Times New Roman" w:eastAsia="KaiTi" w:hAnsi="Times New Roman" w:cs="Times New Roman" w:hint="eastAsia"/>
          <w:lang w:val="en-US"/>
        </w:rPr>
        <w:t>进行过滤除菌</w:t>
      </w:r>
      <w:r>
        <w:rPr>
          <w:rFonts w:ascii="Times New Roman" w:eastAsia="KaiTi" w:hAnsi="Times New Roman" w:cs="Times New Roman" w:hint="eastAsia"/>
          <w:lang w:val="en-US"/>
        </w:rPr>
        <w:t>（注意次序，抗生素不耐高温）</w:t>
      </w:r>
    </w:p>
    <w:p w14:paraId="38167076" w14:textId="7C8AF10A" w:rsidR="00251253" w:rsidRDefault="00251253" w:rsidP="00251253">
      <w:pPr>
        <w:pStyle w:val="ListParagraph"/>
        <w:numPr>
          <w:ilvl w:val="0"/>
          <w:numId w:val="21"/>
        </w:numPr>
        <w:spacing w:line="276" w:lineRule="auto"/>
        <w:ind w:firstLineChars="0"/>
        <w:rPr>
          <w:rFonts w:ascii="Times New Roman" w:eastAsia="KaiTi" w:hAnsi="Times New Roman" w:cs="Times New Roman"/>
          <w:lang w:val="en-US"/>
        </w:rPr>
      </w:pPr>
      <w:r w:rsidRPr="00251253">
        <w:rPr>
          <w:rFonts w:ascii="Times New Roman" w:eastAsia="KaiTi" w:hAnsi="Times New Roman" w:cs="Times New Roman" w:hint="eastAsia"/>
          <w:lang w:val="en-US"/>
        </w:rPr>
        <w:t>选择适宜的营养物质</w:t>
      </w:r>
      <w:r>
        <w:rPr>
          <w:rFonts w:ascii="Times New Roman" w:eastAsia="KaiTi" w:hAnsi="Times New Roman" w:cs="Times New Roman" w:hint="eastAsia"/>
          <w:lang w:val="en-US"/>
        </w:rPr>
        <w:t>：培养条件、培养目的</w:t>
      </w:r>
    </w:p>
    <w:p w14:paraId="0DE11BD6" w14:textId="77777777" w:rsidR="00251253" w:rsidRDefault="00251253" w:rsidP="00251253">
      <w:pPr>
        <w:pStyle w:val="ListParagraph"/>
        <w:numPr>
          <w:ilvl w:val="0"/>
          <w:numId w:val="24"/>
        </w:numPr>
        <w:spacing w:line="276" w:lineRule="auto"/>
        <w:ind w:firstLineChars="0"/>
        <w:rPr>
          <w:rFonts w:ascii="Times New Roman" w:eastAsia="KaiTi" w:hAnsi="Times New Roman" w:cs="Times New Roman"/>
          <w:lang w:val="en-US"/>
        </w:rPr>
      </w:pPr>
      <w:r w:rsidRPr="00251253">
        <w:rPr>
          <w:rFonts w:ascii="Times New Roman" w:eastAsia="KaiTi" w:hAnsi="Times New Roman" w:cs="Times New Roman" w:hint="eastAsia"/>
          <w:lang w:val="en-US"/>
        </w:rPr>
        <w:t>细菌</w:t>
      </w:r>
      <w:r>
        <w:rPr>
          <w:rFonts w:ascii="Times New Roman" w:eastAsia="KaiTi" w:hAnsi="Times New Roman" w:cs="Times New Roman" w:hint="eastAsia"/>
          <w:lang w:val="en-US"/>
        </w:rPr>
        <w:t>：</w:t>
      </w:r>
      <w:r w:rsidRPr="00251253">
        <w:rPr>
          <w:rFonts w:ascii="Times New Roman" w:eastAsia="KaiTi" w:hAnsi="Times New Roman" w:cs="Times New Roman" w:hint="eastAsia"/>
          <w:lang w:val="en-US"/>
        </w:rPr>
        <w:t>牛肉膏蛋白胨培养基</w:t>
      </w:r>
    </w:p>
    <w:p w14:paraId="2E7422BE" w14:textId="5AD6BEEE" w:rsidR="00251253" w:rsidRPr="00251253" w:rsidRDefault="00251253" w:rsidP="00251253">
      <w:pPr>
        <w:pStyle w:val="ListParagraph"/>
        <w:numPr>
          <w:ilvl w:val="0"/>
          <w:numId w:val="24"/>
        </w:numPr>
        <w:spacing w:line="276" w:lineRule="auto"/>
        <w:ind w:firstLineChars="0"/>
        <w:rPr>
          <w:rFonts w:ascii="Times New Roman" w:eastAsia="KaiTi" w:hAnsi="Times New Roman" w:cs="Times New Roman" w:hint="eastAsia"/>
          <w:lang w:val="en-US"/>
        </w:rPr>
      </w:pPr>
      <w:r w:rsidRPr="00251253">
        <w:rPr>
          <w:rFonts w:ascii="Times New Roman" w:eastAsia="KaiTi" w:hAnsi="Times New Roman" w:cs="Times New Roman" w:hint="eastAsia"/>
          <w:lang w:val="en-US"/>
        </w:rPr>
        <w:lastRenderedPageBreak/>
        <w:t>酵母菌</w:t>
      </w:r>
      <w:r>
        <w:rPr>
          <w:rFonts w:ascii="Times New Roman" w:eastAsia="KaiTi" w:hAnsi="Times New Roman" w:cs="Times New Roman" w:hint="eastAsia"/>
          <w:lang w:val="en-US"/>
        </w:rPr>
        <w:t>：</w:t>
      </w:r>
      <w:r w:rsidRPr="00251253">
        <w:rPr>
          <w:rFonts w:ascii="Times New Roman" w:eastAsia="KaiTi" w:hAnsi="Times New Roman" w:cs="Times New Roman" w:hint="eastAsia"/>
          <w:lang w:val="en-US"/>
        </w:rPr>
        <w:t>麦芽汁培养基</w:t>
      </w:r>
    </w:p>
    <w:p w14:paraId="794E0DCE" w14:textId="6B7BCE10" w:rsidR="00251253" w:rsidRDefault="00251253" w:rsidP="00251253">
      <w:pPr>
        <w:pStyle w:val="ListParagraph"/>
        <w:numPr>
          <w:ilvl w:val="0"/>
          <w:numId w:val="24"/>
        </w:numPr>
        <w:spacing w:line="276" w:lineRule="auto"/>
        <w:ind w:firstLineChars="0"/>
        <w:rPr>
          <w:rFonts w:ascii="Times New Roman" w:eastAsia="KaiTi" w:hAnsi="Times New Roman" w:cs="Times New Roman"/>
          <w:lang w:val="en-US"/>
        </w:rPr>
      </w:pPr>
      <w:r w:rsidRPr="00251253">
        <w:rPr>
          <w:rFonts w:ascii="Times New Roman" w:eastAsia="KaiTi" w:hAnsi="Times New Roman" w:cs="Times New Roman" w:hint="eastAsia"/>
          <w:lang w:val="en-US"/>
        </w:rPr>
        <w:t>霉菌</w:t>
      </w:r>
      <w:r>
        <w:rPr>
          <w:rFonts w:ascii="Times New Roman" w:eastAsia="KaiTi" w:hAnsi="Times New Roman" w:cs="Times New Roman" w:hint="eastAsia"/>
          <w:lang w:val="en-US"/>
        </w:rPr>
        <w:t>：</w:t>
      </w:r>
      <w:r w:rsidRPr="00251253">
        <w:rPr>
          <w:rFonts w:ascii="Times New Roman" w:eastAsia="KaiTi" w:hAnsi="Times New Roman" w:cs="Times New Roman" w:hint="eastAsia"/>
          <w:lang w:val="en-US"/>
        </w:rPr>
        <w:t>查氏合成培养基</w:t>
      </w:r>
    </w:p>
    <w:p w14:paraId="079D1FC5" w14:textId="37F29B36" w:rsidR="00CB6816" w:rsidRDefault="00CB6816" w:rsidP="00CB6816">
      <w:pPr>
        <w:pStyle w:val="ListParagraph"/>
        <w:numPr>
          <w:ilvl w:val="0"/>
          <w:numId w:val="22"/>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类型</w:t>
      </w:r>
      <w:r w:rsidR="00A95E19">
        <w:rPr>
          <w:rFonts w:ascii="Times New Roman" w:eastAsia="KaiTi" w:hAnsi="Times New Roman" w:cs="Times New Roman" w:hint="eastAsia"/>
          <w:lang w:val="en-US"/>
        </w:rPr>
        <w:t>及应用</w:t>
      </w:r>
    </w:p>
    <w:p w14:paraId="71393776" w14:textId="5DBD6156" w:rsidR="00A95E19" w:rsidRDefault="00A95E19" w:rsidP="00A95E19">
      <w:pPr>
        <w:pStyle w:val="ListParagraph"/>
        <w:numPr>
          <w:ilvl w:val="0"/>
          <w:numId w:val="23"/>
        </w:numPr>
        <w:spacing w:line="276" w:lineRule="auto"/>
        <w:ind w:firstLineChars="0"/>
        <w:rPr>
          <w:rFonts w:ascii="Times New Roman" w:eastAsia="KaiTi" w:hAnsi="Times New Roman" w:cs="Times New Roman"/>
          <w:lang w:val="en-US"/>
        </w:rPr>
      </w:pPr>
      <w:r w:rsidRPr="00A95E19">
        <w:rPr>
          <w:rFonts w:ascii="Times New Roman" w:eastAsia="KaiTi" w:hAnsi="Times New Roman" w:cs="Times New Roman" w:hint="eastAsia"/>
          <w:lang w:val="en-US"/>
        </w:rPr>
        <w:t>基础培养基</w:t>
      </w:r>
      <w:r>
        <w:rPr>
          <w:rFonts w:ascii="Times New Roman" w:eastAsia="KaiTi" w:hAnsi="Times New Roman" w:cs="Times New Roman" w:hint="eastAsia"/>
          <w:lang w:val="en-US"/>
        </w:rPr>
        <w:t>（</w:t>
      </w:r>
      <w:r w:rsidRPr="00A95E19">
        <w:rPr>
          <w:rFonts w:ascii="Times New Roman" w:eastAsia="KaiTi" w:hAnsi="Times New Roman" w:cs="Times New Roman" w:hint="eastAsia"/>
          <w:lang w:val="en-US"/>
        </w:rPr>
        <w:t>通用培养基</w:t>
      </w:r>
      <w:r>
        <w:rPr>
          <w:rFonts w:ascii="Times New Roman" w:eastAsia="KaiTi" w:hAnsi="Times New Roman" w:cs="Times New Roman" w:hint="eastAsia"/>
          <w:lang w:val="en-US"/>
        </w:rPr>
        <w:t>）（</w:t>
      </w:r>
      <w:r w:rsidRPr="00A95E19">
        <w:rPr>
          <w:rFonts w:ascii="Times New Roman" w:eastAsia="KaiTi" w:hAnsi="Times New Roman" w:cs="Times New Roman" w:hint="eastAsia"/>
          <w:lang w:val="en-US"/>
        </w:rPr>
        <w:t>general purpose medium</w:t>
      </w:r>
      <w:r>
        <w:rPr>
          <w:rFonts w:ascii="Times New Roman" w:eastAsia="KaiTi" w:hAnsi="Times New Roman" w:cs="Times New Roman" w:hint="eastAsia"/>
          <w:lang w:val="en-US"/>
        </w:rPr>
        <w:t>）</w:t>
      </w:r>
    </w:p>
    <w:p w14:paraId="3CE50B50" w14:textId="2FE8D05A" w:rsidR="00A95E19" w:rsidRDefault="00A95E19" w:rsidP="00A95E19">
      <w:pPr>
        <w:pStyle w:val="ListParagraph"/>
        <w:numPr>
          <w:ilvl w:val="0"/>
          <w:numId w:val="26"/>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定义：</w:t>
      </w:r>
      <w:r w:rsidRPr="00A95E19">
        <w:rPr>
          <w:rFonts w:ascii="Times New Roman" w:eastAsia="KaiTi" w:hAnsi="Times New Roman" w:cs="Times New Roman" w:hint="eastAsia"/>
          <w:lang w:val="en-US"/>
        </w:rPr>
        <w:t>在一定条件下含有一般微生物生长繁殖所需的基本营养物质的培养基</w:t>
      </w:r>
    </w:p>
    <w:p w14:paraId="118DE09E" w14:textId="454C04DF" w:rsidR="00A95E19" w:rsidRDefault="00A95E19" w:rsidP="00A95E19">
      <w:pPr>
        <w:pStyle w:val="ListParagraph"/>
        <w:numPr>
          <w:ilvl w:val="0"/>
          <w:numId w:val="26"/>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例子：</w:t>
      </w:r>
      <w:r w:rsidRPr="00A95E19">
        <w:rPr>
          <w:rFonts w:ascii="Times New Roman" w:eastAsia="KaiTi" w:hAnsi="Times New Roman" w:cs="Times New Roman" w:hint="eastAsia"/>
          <w:lang w:val="en-US"/>
        </w:rPr>
        <w:t>牛肉膏、蛋白胨培养基</w:t>
      </w:r>
    </w:p>
    <w:p w14:paraId="1063B6AE" w14:textId="2F32629D" w:rsidR="00A95E19" w:rsidRDefault="00A95E19" w:rsidP="00A95E19">
      <w:pPr>
        <w:pStyle w:val="ListParagraph"/>
        <w:numPr>
          <w:ilvl w:val="0"/>
          <w:numId w:val="23"/>
        </w:numPr>
        <w:spacing w:line="276" w:lineRule="auto"/>
        <w:ind w:firstLineChars="0"/>
        <w:rPr>
          <w:rFonts w:ascii="Times New Roman" w:eastAsia="KaiTi" w:hAnsi="Times New Roman" w:cs="Times New Roman"/>
          <w:lang w:val="en-US"/>
        </w:rPr>
      </w:pPr>
      <w:r w:rsidRPr="00A95E19">
        <w:rPr>
          <w:rFonts w:ascii="Times New Roman" w:eastAsia="KaiTi" w:hAnsi="Times New Roman" w:cs="Times New Roman" w:hint="eastAsia"/>
          <w:lang w:val="en-US"/>
        </w:rPr>
        <w:t>加富培养基</w:t>
      </w:r>
      <w:r>
        <w:rPr>
          <w:rFonts w:ascii="Times New Roman" w:eastAsia="KaiTi" w:hAnsi="Times New Roman" w:cs="Times New Roman" w:hint="eastAsia"/>
          <w:lang w:val="en-US"/>
        </w:rPr>
        <w:t>（</w:t>
      </w:r>
      <w:r w:rsidRPr="00A95E19">
        <w:rPr>
          <w:rFonts w:ascii="Times New Roman" w:eastAsia="KaiTi" w:hAnsi="Times New Roman" w:cs="Times New Roman" w:hint="eastAsia"/>
          <w:lang w:val="en-US"/>
        </w:rPr>
        <w:t>enriched medium</w:t>
      </w:r>
      <w:r>
        <w:rPr>
          <w:rFonts w:ascii="Times New Roman" w:eastAsia="KaiTi" w:hAnsi="Times New Roman" w:cs="Times New Roman" w:hint="eastAsia"/>
          <w:lang w:val="en-US"/>
        </w:rPr>
        <w:t>）</w:t>
      </w:r>
    </w:p>
    <w:p w14:paraId="3AFDFA46" w14:textId="36FBF73C" w:rsidR="00A95E19" w:rsidRDefault="00B3686A" w:rsidP="00A95E19">
      <w:pPr>
        <w:pStyle w:val="ListParagraph"/>
        <w:numPr>
          <w:ilvl w:val="0"/>
          <w:numId w:val="27"/>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在基础培养基中</w:t>
      </w:r>
      <w:r w:rsidRPr="00B3686A">
        <w:rPr>
          <w:rFonts w:ascii="Times New Roman" w:eastAsia="KaiTi" w:hAnsi="Times New Roman" w:cs="Times New Roman" w:hint="eastAsia"/>
          <w:lang w:val="en-US"/>
        </w:rPr>
        <w:t>加入某些特殊营养物质制成的一类营养丰富的培养基</w:t>
      </w:r>
    </w:p>
    <w:p w14:paraId="7B487C87" w14:textId="140B03A3" w:rsidR="00B3686A" w:rsidRDefault="00B3686A" w:rsidP="00B3686A">
      <w:pPr>
        <w:pStyle w:val="ListParagraph"/>
        <w:numPr>
          <w:ilvl w:val="0"/>
          <w:numId w:val="28"/>
        </w:numPr>
        <w:spacing w:line="276" w:lineRule="auto"/>
        <w:ind w:firstLineChars="0"/>
        <w:rPr>
          <w:rFonts w:ascii="Times New Roman" w:eastAsia="KaiTi" w:hAnsi="Times New Roman" w:cs="Times New Roman"/>
          <w:lang w:val="en-US"/>
        </w:rPr>
      </w:pPr>
      <w:r w:rsidRPr="00B3686A">
        <w:rPr>
          <w:rFonts w:ascii="Times New Roman" w:eastAsia="KaiTi" w:hAnsi="Times New Roman" w:cs="Times New Roman" w:hint="eastAsia"/>
          <w:lang w:val="en-US"/>
        </w:rPr>
        <w:t>血液、血清、酵母浸膏、动植物组织液</w:t>
      </w:r>
      <w:r>
        <w:rPr>
          <w:rFonts w:ascii="Times New Roman" w:eastAsia="KaiTi" w:hAnsi="Times New Roman" w:cs="Times New Roman"/>
          <w:lang w:val="en-US"/>
        </w:rPr>
        <w:t>…</w:t>
      </w:r>
    </w:p>
    <w:p w14:paraId="05974269" w14:textId="096FF7A9" w:rsidR="00B3686A" w:rsidRDefault="00B3686A" w:rsidP="00B3686A">
      <w:pPr>
        <w:pStyle w:val="ListParagraph"/>
        <w:numPr>
          <w:ilvl w:val="0"/>
          <w:numId w:val="23"/>
        </w:numPr>
        <w:spacing w:line="276" w:lineRule="auto"/>
        <w:ind w:firstLineChars="0"/>
        <w:rPr>
          <w:rFonts w:ascii="Times New Roman" w:eastAsia="KaiTi" w:hAnsi="Times New Roman" w:cs="Times New Roman"/>
          <w:lang w:val="en-US"/>
        </w:rPr>
      </w:pPr>
      <w:r w:rsidRPr="00B3686A">
        <w:rPr>
          <w:rFonts w:ascii="Times New Roman" w:eastAsia="KaiTi" w:hAnsi="Times New Roman" w:cs="Times New Roman" w:hint="eastAsia"/>
          <w:lang w:val="en-US"/>
        </w:rPr>
        <w:t>鉴别培养基</w:t>
      </w:r>
      <w:r>
        <w:rPr>
          <w:rFonts w:ascii="Times New Roman" w:eastAsia="KaiTi" w:hAnsi="Times New Roman" w:cs="Times New Roman" w:hint="eastAsia"/>
          <w:lang w:val="en-US"/>
        </w:rPr>
        <w:t>（</w:t>
      </w:r>
      <w:r w:rsidRPr="00B3686A">
        <w:rPr>
          <w:rFonts w:ascii="Times New Roman" w:eastAsia="KaiTi" w:hAnsi="Times New Roman" w:cs="Times New Roman" w:hint="eastAsia"/>
          <w:lang w:val="en-US"/>
        </w:rPr>
        <w:t>differential medium</w:t>
      </w:r>
      <w:r>
        <w:rPr>
          <w:rFonts w:ascii="Times New Roman" w:eastAsia="KaiTi" w:hAnsi="Times New Roman" w:cs="Times New Roman" w:hint="eastAsia"/>
          <w:lang w:val="en-US"/>
        </w:rPr>
        <w:t>）</w:t>
      </w:r>
    </w:p>
    <w:p w14:paraId="277CB249" w14:textId="7194D805" w:rsidR="00B3686A" w:rsidRDefault="00636B86" w:rsidP="00B3686A">
      <w:pPr>
        <w:pStyle w:val="ListParagraph"/>
        <w:numPr>
          <w:ilvl w:val="0"/>
          <w:numId w:val="27"/>
        </w:numPr>
        <w:spacing w:line="276" w:lineRule="auto"/>
        <w:ind w:firstLineChars="0"/>
        <w:rPr>
          <w:rFonts w:ascii="Times New Roman" w:eastAsia="KaiTi" w:hAnsi="Times New Roman" w:cs="Times New Roman"/>
          <w:lang w:val="en-US"/>
        </w:rPr>
      </w:pPr>
      <w:r w:rsidRPr="00636B86">
        <w:rPr>
          <w:rFonts w:ascii="Times New Roman" w:eastAsia="KaiTi" w:hAnsi="Times New Roman" w:cs="Times New Roman" w:hint="eastAsia"/>
          <w:lang w:val="en-US"/>
        </w:rPr>
        <w:t>用于鉴别不同类型微生物的培养基</w:t>
      </w:r>
    </w:p>
    <w:p w14:paraId="76302941" w14:textId="1EA4935E" w:rsidR="00636B86" w:rsidRDefault="00636B86" w:rsidP="00636B86">
      <w:pPr>
        <w:pStyle w:val="ListParagraph"/>
        <w:numPr>
          <w:ilvl w:val="0"/>
          <w:numId w:val="28"/>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特定化学反应</w:t>
      </w:r>
      <w:r>
        <w:rPr>
          <w:rFonts w:ascii="Times New Roman" w:eastAsia="KaiTi" w:hAnsi="Times New Roman" w:cs="Times New Roman"/>
          <w:lang w:val="en-US"/>
        </w:rPr>
        <w:t xml:space="preserve"> =&gt; </w:t>
      </w:r>
      <w:r>
        <w:rPr>
          <w:rFonts w:ascii="Times New Roman" w:eastAsia="KaiTi" w:hAnsi="Times New Roman" w:cs="Times New Roman" w:hint="eastAsia"/>
          <w:lang w:val="en-US"/>
        </w:rPr>
        <w:t>特征性变化</w:t>
      </w:r>
    </w:p>
    <w:p w14:paraId="6040A28A" w14:textId="387091AE" w:rsidR="00636B86" w:rsidRPr="00636B86" w:rsidRDefault="00636B86" w:rsidP="00636B86">
      <w:pPr>
        <w:pStyle w:val="ListParagraph"/>
        <w:numPr>
          <w:ilvl w:val="0"/>
          <w:numId w:val="23"/>
        </w:numPr>
        <w:spacing w:line="276" w:lineRule="auto"/>
        <w:ind w:firstLineChars="0"/>
        <w:rPr>
          <w:rFonts w:ascii="Times New Roman" w:eastAsia="KaiTi" w:hAnsi="Times New Roman" w:cs="Times New Roman" w:hint="eastAsia"/>
          <w:lang w:val="en-US"/>
        </w:rPr>
      </w:pPr>
      <w:r w:rsidRPr="00636B86">
        <w:rPr>
          <w:rFonts w:ascii="Times New Roman" w:eastAsia="KaiTi" w:hAnsi="Times New Roman" w:cs="Times New Roman" w:hint="eastAsia"/>
          <w:lang w:val="en-US"/>
        </w:rPr>
        <w:t>选择培养基</w:t>
      </w:r>
      <w:r w:rsidR="00D63B99">
        <w:rPr>
          <w:rFonts w:ascii="Times New Roman" w:eastAsia="KaiTi" w:hAnsi="Times New Roman" w:cs="Times New Roman" w:hint="eastAsia"/>
          <w:lang w:val="en-US"/>
        </w:rPr>
        <w:t>（</w:t>
      </w:r>
      <w:r w:rsidRPr="00636B86">
        <w:rPr>
          <w:rFonts w:ascii="Times New Roman" w:eastAsia="KaiTi" w:hAnsi="Times New Roman" w:cs="Times New Roman" w:hint="eastAsia"/>
          <w:lang w:val="en-US"/>
        </w:rPr>
        <w:t>selective medium</w:t>
      </w:r>
      <w:r w:rsidR="00D63B99">
        <w:rPr>
          <w:rFonts w:ascii="Times New Roman" w:eastAsia="KaiTi" w:hAnsi="Times New Roman" w:cs="Times New Roman" w:hint="eastAsia"/>
          <w:lang w:val="en-US"/>
        </w:rPr>
        <w:t>）</w:t>
      </w:r>
    </w:p>
    <w:p w14:paraId="48E20F52" w14:textId="77777777" w:rsidR="00636B86" w:rsidRDefault="00636B86" w:rsidP="00636B86">
      <w:pPr>
        <w:pStyle w:val="ListParagraph"/>
        <w:numPr>
          <w:ilvl w:val="0"/>
          <w:numId w:val="27"/>
        </w:numPr>
        <w:spacing w:line="276" w:lineRule="auto"/>
        <w:ind w:firstLineChars="0"/>
        <w:rPr>
          <w:rFonts w:ascii="Times New Roman" w:eastAsia="KaiTi" w:hAnsi="Times New Roman" w:cs="Times New Roman"/>
          <w:lang w:val="en-US"/>
        </w:rPr>
      </w:pPr>
      <w:r w:rsidRPr="00636B86">
        <w:rPr>
          <w:rFonts w:ascii="Times New Roman" w:eastAsia="KaiTi" w:hAnsi="Times New Roman" w:cs="Times New Roman" w:hint="eastAsia"/>
          <w:lang w:val="en-US"/>
        </w:rPr>
        <w:t>用于将某种或某类微生物从混杂的微生物群体中分离出来的培养基。</w:t>
      </w:r>
    </w:p>
    <w:p w14:paraId="2AB641A2" w14:textId="19CB2DC3" w:rsidR="00636B86" w:rsidRDefault="00636B86" w:rsidP="00636B86">
      <w:pPr>
        <w:pStyle w:val="ListParagraph"/>
        <w:numPr>
          <w:ilvl w:val="0"/>
          <w:numId w:val="27"/>
        </w:numPr>
        <w:spacing w:line="276" w:lineRule="auto"/>
        <w:ind w:firstLineChars="0"/>
        <w:rPr>
          <w:rFonts w:ascii="Times New Roman" w:eastAsia="KaiTi" w:hAnsi="Times New Roman" w:cs="Times New Roman"/>
          <w:lang w:val="en-US"/>
        </w:rPr>
      </w:pPr>
      <w:r w:rsidRPr="00636B86">
        <w:rPr>
          <w:rFonts w:ascii="Times New Roman" w:eastAsia="KaiTi" w:hAnsi="Times New Roman" w:cs="Times New Roman" w:hint="eastAsia"/>
          <w:lang w:val="en-US"/>
        </w:rPr>
        <w:t>特殊营养物质或化学物质</w:t>
      </w:r>
      <w:r>
        <w:rPr>
          <w:rFonts w:ascii="Times New Roman" w:eastAsia="KaiTi" w:hAnsi="Times New Roman" w:cs="Times New Roman" w:hint="eastAsia"/>
          <w:lang w:val="en-US"/>
        </w:rPr>
        <w:t xml:space="preserve"> </w:t>
      </w:r>
      <w:r>
        <w:rPr>
          <w:rFonts w:ascii="Times New Roman" w:eastAsia="KaiTi" w:hAnsi="Times New Roman" w:cs="Times New Roman"/>
          <w:lang w:val="en-US"/>
        </w:rPr>
        <w:t xml:space="preserve">=&gt; </w:t>
      </w:r>
      <w:r w:rsidRPr="00636B86">
        <w:rPr>
          <w:rFonts w:ascii="Times New Roman" w:eastAsia="KaiTi" w:hAnsi="Times New Roman" w:cs="Times New Roman" w:hint="eastAsia"/>
          <w:lang w:val="en-US"/>
        </w:rPr>
        <w:t>抑制</w:t>
      </w:r>
      <w:r w:rsidR="00BC78AB">
        <w:rPr>
          <w:rFonts w:ascii="Times New Roman" w:eastAsia="KaiTi" w:hAnsi="Times New Roman" w:cs="Times New Roman" w:hint="eastAsia"/>
          <w:lang w:val="en-US"/>
        </w:rPr>
        <w:t>无关</w:t>
      </w:r>
      <w:r w:rsidRPr="00636B86">
        <w:rPr>
          <w:rFonts w:ascii="Times New Roman" w:eastAsia="KaiTi" w:hAnsi="Times New Roman" w:cs="Times New Roman" w:hint="eastAsia"/>
          <w:lang w:val="en-US"/>
        </w:rPr>
        <w:t>微生物的生长，</w:t>
      </w:r>
      <w:r w:rsidR="00BC78AB">
        <w:rPr>
          <w:rFonts w:ascii="Times New Roman" w:eastAsia="KaiTi" w:hAnsi="Times New Roman" w:cs="Times New Roman" w:hint="eastAsia"/>
          <w:lang w:val="en-US"/>
        </w:rPr>
        <w:t>促进</w:t>
      </w:r>
      <w:r w:rsidRPr="00636B86">
        <w:rPr>
          <w:rFonts w:ascii="Times New Roman" w:eastAsia="KaiTi" w:hAnsi="Times New Roman" w:cs="Times New Roman" w:hint="eastAsia"/>
          <w:lang w:val="en-US"/>
        </w:rPr>
        <w:t>所需微生物的生长</w:t>
      </w:r>
    </w:p>
    <w:p w14:paraId="22A7452B" w14:textId="28FA01BD" w:rsidR="00D63B99" w:rsidRDefault="00D63B99" w:rsidP="00D63B99">
      <w:pPr>
        <w:spacing w:line="276" w:lineRule="auto"/>
        <w:jc w:val="center"/>
        <w:rPr>
          <w:rFonts w:ascii="Times New Roman" w:eastAsia="KaiTi" w:hAnsi="Times New Roman" w:cs="Times New Roman"/>
          <w:lang w:val="en-US"/>
        </w:rPr>
      </w:pPr>
      <w:r w:rsidRPr="00D63B99">
        <w:rPr>
          <w:rFonts w:ascii="Times New Roman" w:eastAsia="KaiTi" w:hAnsi="Times New Roman" w:cs="Times New Roman"/>
          <w:lang w:val="en-US"/>
        </w:rPr>
        <w:drawing>
          <wp:inline distT="0" distB="0" distL="0" distR="0" wp14:anchorId="3632FF38" wp14:editId="47B5EAB5">
            <wp:extent cx="3773910" cy="18066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20012" cy="1828747"/>
                    </a:xfrm>
                    <a:prstGeom prst="rect">
                      <a:avLst/>
                    </a:prstGeom>
                  </pic:spPr>
                </pic:pic>
              </a:graphicData>
            </a:graphic>
          </wp:inline>
        </w:drawing>
      </w:r>
    </w:p>
    <w:p w14:paraId="7848B71B" w14:textId="7F867613" w:rsidR="00D63B99" w:rsidRDefault="00D63B99" w:rsidP="00D63B99">
      <w:pPr>
        <w:pStyle w:val="ListParagraph"/>
        <w:numPr>
          <w:ilvl w:val="0"/>
          <w:numId w:val="23"/>
        </w:numPr>
        <w:spacing w:line="276" w:lineRule="auto"/>
        <w:ind w:firstLineChars="0"/>
        <w:jc w:val="left"/>
        <w:rPr>
          <w:rFonts w:ascii="Times New Roman" w:eastAsia="KaiTi" w:hAnsi="Times New Roman" w:cs="Times New Roman"/>
          <w:lang w:val="en-US"/>
        </w:rPr>
      </w:pPr>
      <w:r w:rsidRPr="00D63B99">
        <w:rPr>
          <w:rFonts w:ascii="Times New Roman" w:eastAsia="KaiTi" w:hAnsi="Times New Roman" w:cs="Times New Roman" w:hint="eastAsia"/>
          <w:lang w:val="en-US"/>
        </w:rPr>
        <w:t>基本培养基</w:t>
      </w:r>
      <w:r>
        <w:rPr>
          <w:rFonts w:ascii="Times New Roman" w:eastAsia="KaiTi" w:hAnsi="Times New Roman" w:cs="Times New Roman" w:hint="eastAsia"/>
          <w:lang w:val="en-US"/>
        </w:rPr>
        <w:t>（</w:t>
      </w:r>
      <w:r w:rsidRPr="00D63B99">
        <w:rPr>
          <w:rFonts w:ascii="Times New Roman" w:eastAsia="KaiTi" w:hAnsi="Times New Roman" w:cs="Times New Roman" w:hint="eastAsia"/>
          <w:lang w:val="en-US"/>
        </w:rPr>
        <w:t>minimal medium</w:t>
      </w:r>
      <w:r>
        <w:rPr>
          <w:rFonts w:ascii="Times New Roman" w:eastAsia="KaiTi" w:hAnsi="Times New Roman" w:cs="Times New Roman" w:hint="eastAsia"/>
          <w:lang w:val="en-US"/>
        </w:rPr>
        <w:t>）</w:t>
      </w:r>
      <w:r w:rsidR="000442DC">
        <w:rPr>
          <w:rFonts w:ascii="Times New Roman" w:eastAsia="KaiTi" w:hAnsi="Times New Roman" w:cs="Times New Roman" w:hint="eastAsia"/>
          <w:lang w:val="en-US"/>
        </w:rPr>
        <w:t>（很少用）</w:t>
      </w:r>
    </w:p>
    <w:p w14:paraId="6C1148C2" w14:textId="4A0260DC" w:rsidR="00D63B99" w:rsidRPr="00D63B99" w:rsidRDefault="00D63B99" w:rsidP="00D63B99">
      <w:pPr>
        <w:pStyle w:val="ListParagraph"/>
        <w:numPr>
          <w:ilvl w:val="0"/>
          <w:numId w:val="29"/>
        </w:numPr>
        <w:spacing w:line="276" w:lineRule="auto"/>
        <w:ind w:firstLineChars="0"/>
        <w:jc w:val="left"/>
        <w:rPr>
          <w:rFonts w:ascii="Times New Roman" w:eastAsia="KaiTi" w:hAnsi="Times New Roman" w:cs="Times New Roman" w:hint="eastAsia"/>
          <w:lang w:val="en-US"/>
        </w:rPr>
      </w:pPr>
      <w:r w:rsidRPr="00D63B99">
        <w:rPr>
          <w:rFonts w:ascii="Times New Roman" w:eastAsia="KaiTi" w:hAnsi="Times New Roman" w:cs="Times New Roman" w:hint="eastAsia"/>
          <w:lang w:val="en-US"/>
        </w:rPr>
        <w:t>在一定条件下含有某种微生物原养型菌株生长繁殖所需的基本营养物质的培养基</w:t>
      </w:r>
    </w:p>
    <w:p w14:paraId="3FCA2F68" w14:textId="6CF20C68" w:rsidR="00D63B99" w:rsidRDefault="00D63B99" w:rsidP="00D63B99">
      <w:pPr>
        <w:pStyle w:val="ListParagraph"/>
        <w:numPr>
          <w:ilvl w:val="0"/>
          <w:numId w:val="23"/>
        </w:numPr>
        <w:spacing w:line="276" w:lineRule="auto"/>
        <w:ind w:firstLineChars="0"/>
        <w:jc w:val="left"/>
        <w:rPr>
          <w:rFonts w:ascii="Times New Roman" w:eastAsia="KaiTi" w:hAnsi="Times New Roman" w:cs="Times New Roman"/>
          <w:lang w:val="en-US"/>
        </w:rPr>
      </w:pPr>
      <w:r w:rsidRPr="00D63B99">
        <w:rPr>
          <w:rFonts w:ascii="Times New Roman" w:eastAsia="KaiTi" w:hAnsi="Times New Roman" w:cs="Times New Roman" w:hint="eastAsia"/>
          <w:lang w:val="en-US"/>
        </w:rPr>
        <w:t>完全培养基</w:t>
      </w:r>
      <w:r>
        <w:rPr>
          <w:rFonts w:ascii="Times New Roman" w:eastAsia="KaiTi" w:hAnsi="Times New Roman" w:cs="Times New Roman" w:hint="eastAsia"/>
          <w:lang w:val="en-US"/>
        </w:rPr>
        <w:t>（</w:t>
      </w:r>
      <w:r w:rsidRPr="00D63B99">
        <w:rPr>
          <w:rFonts w:ascii="Times New Roman" w:eastAsia="KaiTi" w:hAnsi="Times New Roman" w:cs="Times New Roman" w:hint="eastAsia"/>
          <w:lang w:val="en-US"/>
        </w:rPr>
        <w:t>complete medium</w:t>
      </w:r>
      <w:r>
        <w:rPr>
          <w:rFonts w:ascii="Times New Roman" w:eastAsia="KaiTi" w:hAnsi="Times New Roman" w:cs="Times New Roman" w:hint="eastAsia"/>
          <w:lang w:val="en-US"/>
        </w:rPr>
        <w:t>）</w:t>
      </w:r>
      <w:r w:rsidR="000442DC">
        <w:rPr>
          <w:rFonts w:ascii="Times New Roman" w:eastAsia="KaiTi" w:hAnsi="Times New Roman" w:cs="Times New Roman" w:hint="eastAsia"/>
          <w:lang w:val="en-US"/>
        </w:rPr>
        <w:t>（很少用）</w:t>
      </w:r>
    </w:p>
    <w:p w14:paraId="2B370527" w14:textId="77777777" w:rsidR="00D63B99" w:rsidRDefault="00D63B99" w:rsidP="00D63B99">
      <w:pPr>
        <w:pStyle w:val="ListParagraph"/>
        <w:numPr>
          <w:ilvl w:val="0"/>
          <w:numId w:val="29"/>
        </w:numPr>
        <w:spacing w:line="276" w:lineRule="auto"/>
        <w:ind w:firstLineChars="0"/>
        <w:jc w:val="left"/>
        <w:rPr>
          <w:rFonts w:ascii="Times New Roman" w:eastAsia="KaiTi" w:hAnsi="Times New Roman" w:cs="Times New Roman"/>
          <w:lang w:val="en-US"/>
        </w:rPr>
      </w:pPr>
      <w:r w:rsidRPr="00D63B99">
        <w:rPr>
          <w:rFonts w:ascii="Times New Roman" w:eastAsia="KaiTi" w:hAnsi="Times New Roman" w:cs="Times New Roman" w:hint="eastAsia"/>
          <w:lang w:val="en-US"/>
        </w:rPr>
        <w:t>在一定条件下含有某种微生物所有营养缺陷突变菌株生长繁殖所需的所有营养物质的培养基</w:t>
      </w:r>
    </w:p>
    <w:p w14:paraId="1A217D4A" w14:textId="743EFC44" w:rsidR="00D63B99" w:rsidRDefault="00D63B99" w:rsidP="00D63B99">
      <w:pPr>
        <w:pStyle w:val="ListParagraph"/>
        <w:numPr>
          <w:ilvl w:val="0"/>
          <w:numId w:val="28"/>
        </w:numPr>
        <w:spacing w:line="276" w:lineRule="auto"/>
        <w:ind w:firstLineChars="0"/>
        <w:jc w:val="left"/>
        <w:rPr>
          <w:rFonts w:ascii="Times New Roman" w:eastAsia="KaiTi" w:hAnsi="Times New Roman" w:cs="Times New Roman"/>
          <w:lang w:val="en-US"/>
        </w:rPr>
      </w:pPr>
      <w:r w:rsidRPr="00D63B99">
        <w:rPr>
          <w:rFonts w:ascii="Times New Roman" w:eastAsia="KaiTi" w:hAnsi="Times New Roman" w:cs="Times New Roman" w:hint="eastAsia"/>
          <w:lang w:val="en-US"/>
        </w:rPr>
        <w:t>牛肉膏蛋白胨培养基</w:t>
      </w:r>
      <w:r>
        <w:rPr>
          <w:rFonts w:ascii="Times New Roman" w:eastAsia="KaiTi" w:hAnsi="Times New Roman" w:cs="Times New Roman" w:hint="eastAsia"/>
          <w:lang w:val="en-US"/>
        </w:rPr>
        <w:t>——</w:t>
      </w:r>
      <w:r w:rsidRPr="00D63B99">
        <w:rPr>
          <w:rFonts w:ascii="Times New Roman" w:eastAsia="KaiTi" w:hAnsi="Times New Roman" w:cs="Times New Roman" w:hint="eastAsia"/>
          <w:lang w:val="en-US"/>
        </w:rPr>
        <w:t>枯草芽胞杆菌等的完全培养基</w:t>
      </w:r>
    </w:p>
    <w:p w14:paraId="2F60A7B4" w14:textId="034AFC4D" w:rsidR="00502ADF" w:rsidRDefault="00502ADF" w:rsidP="00502ADF">
      <w:pPr>
        <w:pStyle w:val="ListParagraph"/>
        <w:numPr>
          <w:ilvl w:val="0"/>
          <w:numId w:val="23"/>
        </w:numPr>
        <w:spacing w:line="276" w:lineRule="auto"/>
        <w:ind w:firstLineChars="0"/>
        <w:jc w:val="left"/>
        <w:rPr>
          <w:rFonts w:ascii="Times New Roman" w:eastAsia="KaiTi" w:hAnsi="Times New Roman" w:cs="Times New Roman"/>
          <w:lang w:val="en-US"/>
        </w:rPr>
      </w:pPr>
      <w:r w:rsidRPr="00502ADF">
        <w:rPr>
          <w:rFonts w:ascii="Times New Roman" w:eastAsia="KaiTi" w:hAnsi="Times New Roman" w:cs="Times New Roman" w:hint="eastAsia"/>
          <w:lang w:val="en-US"/>
        </w:rPr>
        <w:t>其他类型培养基</w:t>
      </w:r>
      <w:r>
        <w:rPr>
          <w:rFonts w:ascii="Times New Roman" w:eastAsia="KaiTi" w:hAnsi="Times New Roman" w:cs="Times New Roman" w:hint="eastAsia"/>
          <w:lang w:val="en-US"/>
        </w:rPr>
        <w:t>：改变培养策略</w:t>
      </w:r>
    </w:p>
    <w:p w14:paraId="03C1FFAB" w14:textId="29DE7962" w:rsidR="00502ADF" w:rsidRDefault="00502ADF" w:rsidP="00502ADF">
      <w:pPr>
        <w:pStyle w:val="ListParagraph"/>
        <w:numPr>
          <w:ilvl w:val="0"/>
          <w:numId w:val="1"/>
        </w:numPr>
        <w:spacing w:line="276" w:lineRule="auto"/>
        <w:ind w:firstLineChars="0"/>
        <w:rPr>
          <w:rFonts w:ascii="Times New Roman" w:eastAsia="KaiTi" w:hAnsi="Times New Roman" w:cs="Times New Roman"/>
          <w:u w:val="single"/>
          <w:lang w:val="en-US"/>
        </w:rPr>
      </w:pPr>
      <w:r w:rsidRPr="00502ADF">
        <w:rPr>
          <w:rFonts w:ascii="Times New Roman" w:eastAsia="KaiTi" w:hAnsi="Times New Roman" w:cs="Times New Roman" w:hint="eastAsia"/>
          <w:u w:val="single"/>
          <w:lang w:val="en-US"/>
        </w:rPr>
        <w:t>营养物质进入细胞</w:t>
      </w:r>
    </w:p>
    <w:p w14:paraId="379635D7" w14:textId="77777777" w:rsidR="00502ADF" w:rsidRPr="00912713" w:rsidRDefault="00502ADF" w:rsidP="00502ADF">
      <w:pPr>
        <w:spacing w:line="276" w:lineRule="auto"/>
        <w:jc w:val="left"/>
        <w:rPr>
          <w:rFonts w:ascii="Times New Roman" w:eastAsia="KaiTi" w:hAnsi="Times New Roman" w:cs="Times New Roman"/>
          <w:lang w:val="en-US"/>
        </w:rPr>
      </w:pPr>
      <w:r w:rsidRPr="00912713">
        <w:rPr>
          <w:rFonts w:ascii="Times New Roman" w:eastAsia="KaiTi" w:hAnsi="Times New Roman" w:cs="Times New Roman"/>
          <w:b/>
          <w:bCs/>
        </w:rPr>
        <w:t>重点：微生物吸收营养物质的主要方式及其基本特点</w:t>
      </w:r>
    </w:p>
    <w:p w14:paraId="2662DA1A" w14:textId="6D0D15D9" w:rsidR="0015285D" w:rsidRDefault="0015285D" w:rsidP="00502ADF">
      <w:pPr>
        <w:pStyle w:val="ListParagraph"/>
        <w:numPr>
          <w:ilvl w:val="0"/>
          <w:numId w:val="30"/>
        </w:numPr>
        <w:spacing w:line="276" w:lineRule="auto"/>
        <w:ind w:firstLineChars="0"/>
        <w:rPr>
          <w:rFonts w:ascii="Times New Roman" w:eastAsia="KaiTi" w:hAnsi="Times New Roman" w:cs="Times New Roman"/>
          <w:lang w:val="en-US"/>
        </w:rPr>
      </w:pPr>
      <w:r w:rsidRPr="0015285D">
        <w:rPr>
          <w:rFonts w:ascii="Times New Roman" w:eastAsia="KaiTi" w:hAnsi="Times New Roman" w:cs="Times New Roman" w:hint="eastAsia"/>
          <w:lang w:val="en-US"/>
        </w:rPr>
        <w:t>扩散</w:t>
      </w:r>
      <w:r>
        <w:rPr>
          <w:rFonts w:ascii="Times New Roman" w:eastAsia="KaiTi" w:hAnsi="Times New Roman" w:cs="Times New Roman" w:hint="eastAsia"/>
          <w:lang w:val="en-US"/>
        </w:rPr>
        <w:t>（</w:t>
      </w:r>
      <w:r w:rsidRPr="0015285D">
        <w:rPr>
          <w:rFonts w:ascii="Times New Roman" w:eastAsia="KaiTi" w:hAnsi="Times New Roman" w:cs="Times New Roman" w:hint="eastAsia"/>
          <w:lang w:val="en-US"/>
        </w:rPr>
        <w:t>diffusion</w:t>
      </w:r>
      <w:r>
        <w:rPr>
          <w:rFonts w:ascii="Times New Roman" w:eastAsia="KaiTi" w:hAnsi="Times New Roman" w:cs="Times New Roman" w:hint="eastAsia"/>
          <w:lang w:val="en-US"/>
        </w:rPr>
        <w:t>）</w:t>
      </w:r>
    </w:p>
    <w:p w14:paraId="2A0C29A2" w14:textId="4A8418DC" w:rsidR="00547662" w:rsidRDefault="00547662" w:rsidP="00547662">
      <w:pPr>
        <w:pStyle w:val="ListParagraph"/>
        <w:numPr>
          <w:ilvl w:val="0"/>
          <w:numId w:val="23"/>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基本概念</w:t>
      </w:r>
    </w:p>
    <w:p w14:paraId="7EE5BBD2" w14:textId="44419E68" w:rsidR="00547662" w:rsidRPr="00547662" w:rsidRDefault="00547662" w:rsidP="00547662">
      <w:pPr>
        <w:pStyle w:val="ListParagraph"/>
        <w:numPr>
          <w:ilvl w:val="0"/>
          <w:numId w:val="29"/>
        </w:numPr>
        <w:spacing w:line="276" w:lineRule="auto"/>
        <w:ind w:firstLineChars="0"/>
        <w:rPr>
          <w:rFonts w:ascii="Times New Roman" w:eastAsia="KaiTi" w:hAnsi="Times New Roman" w:cs="Times New Roman" w:hint="eastAsia"/>
          <w:lang w:val="en-US"/>
        </w:rPr>
      </w:pPr>
      <w:r w:rsidRPr="00547662">
        <w:rPr>
          <w:rFonts w:ascii="Times New Roman" w:eastAsia="KaiTi" w:hAnsi="Times New Roman" w:cs="Times New Roman" w:hint="eastAsia"/>
          <w:lang w:val="en-US"/>
        </w:rPr>
        <w:t>依赖浓度差</w:t>
      </w:r>
    </w:p>
    <w:p w14:paraId="4E636F22" w14:textId="0836BA3B" w:rsidR="00547662" w:rsidRDefault="00547662" w:rsidP="00547662">
      <w:pPr>
        <w:pStyle w:val="ListParagraph"/>
        <w:numPr>
          <w:ilvl w:val="0"/>
          <w:numId w:val="29"/>
        </w:numPr>
        <w:spacing w:line="276" w:lineRule="auto"/>
        <w:ind w:firstLineChars="0"/>
        <w:rPr>
          <w:rFonts w:ascii="Times New Roman" w:eastAsia="KaiTi" w:hAnsi="Times New Roman" w:cs="Times New Roman"/>
          <w:lang w:val="en-US"/>
        </w:rPr>
      </w:pPr>
      <w:r w:rsidRPr="00547662">
        <w:rPr>
          <w:rFonts w:ascii="Times New Roman" w:eastAsia="KaiTi" w:hAnsi="Times New Roman" w:cs="Times New Roman" w:hint="eastAsia"/>
          <w:lang w:val="en-US"/>
        </w:rPr>
        <w:t>主要针对能透过细胞膜的小分子</w:t>
      </w:r>
    </w:p>
    <w:p w14:paraId="3693206F" w14:textId="70F63328" w:rsidR="00E75D5A" w:rsidRDefault="00E75D5A" w:rsidP="00E75D5A">
      <w:pPr>
        <w:pStyle w:val="ListParagraph"/>
        <w:numPr>
          <w:ilvl w:val="0"/>
          <w:numId w:val="23"/>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影响因素</w:t>
      </w:r>
    </w:p>
    <w:p w14:paraId="301587D5" w14:textId="1BBA9A08" w:rsidR="00E75D5A" w:rsidRDefault="00E75D5A" w:rsidP="00E75D5A">
      <w:pPr>
        <w:pStyle w:val="ListParagraph"/>
        <w:numPr>
          <w:ilvl w:val="0"/>
          <w:numId w:val="31"/>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物质的类型：</w:t>
      </w:r>
      <w:r w:rsidRPr="00E75D5A">
        <w:rPr>
          <w:rFonts w:ascii="Times New Roman" w:eastAsia="KaiTi" w:hAnsi="Times New Roman" w:cs="Times New Roman" w:hint="eastAsia"/>
          <w:lang w:val="en-US"/>
        </w:rPr>
        <w:t>相对分子量小、脂溶性、极性小的物质易通过扩散进出细胞</w:t>
      </w:r>
    </w:p>
    <w:p w14:paraId="60B3E6FE" w14:textId="68FB71A8" w:rsidR="00E75D5A" w:rsidRDefault="00E75D5A" w:rsidP="00E75D5A">
      <w:pPr>
        <w:pStyle w:val="ListParagraph"/>
        <w:numPr>
          <w:ilvl w:val="0"/>
          <w:numId w:val="31"/>
        </w:numPr>
        <w:spacing w:line="276" w:lineRule="auto"/>
        <w:ind w:firstLineChars="0"/>
        <w:rPr>
          <w:rFonts w:ascii="Times New Roman" w:eastAsia="KaiTi" w:hAnsi="Times New Roman" w:cs="Times New Roman"/>
          <w:lang w:val="en-US"/>
        </w:rPr>
      </w:pPr>
      <w:r w:rsidRPr="00E75D5A">
        <w:rPr>
          <w:rFonts w:ascii="Times New Roman" w:eastAsia="KaiTi" w:hAnsi="Times New Roman" w:cs="Times New Roman" w:hint="eastAsia"/>
          <w:lang w:val="en-US"/>
        </w:rPr>
        <w:lastRenderedPageBreak/>
        <w:t>环境温度、</w:t>
      </w:r>
      <w:r w:rsidRPr="00E75D5A">
        <w:rPr>
          <w:rFonts w:ascii="Times New Roman" w:eastAsia="KaiTi" w:hAnsi="Times New Roman" w:cs="Times New Roman" w:hint="eastAsia"/>
          <w:lang w:val="en-US"/>
        </w:rPr>
        <w:t>pH</w:t>
      </w:r>
      <w:r w:rsidRPr="00E75D5A">
        <w:rPr>
          <w:rFonts w:ascii="Times New Roman" w:eastAsia="KaiTi" w:hAnsi="Times New Roman" w:cs="Times New Roman" w:hint="eastAsia"/>
          <w:lang w:val="en-US"/>
        </w:rPr>
        <w:t>、离子强度</w:t>
      </w:r>
    </w:p>
    <w:p w14:paraId="1144367E" w14:textId="66B55A7A" w:rsidR="00E75D5A" w:rsidRDefault="00E75D5A" w:rsidP="00E75D5A">
      <w:pPr>
        <w:pStyle w:val="ListParagraph"/>
        <w:numPr>
          <w:ilvl w:val="0"/>
          <w:numId w:val="23"/>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作用</w:t>
      </w:r>
    </w:p>
    <w:p w14:paraId="565CF667" w14:textId="488603D1" w:rsidR="00E75D5A" w:rsidRDefault="00E75D5A" w:rsidP="00E75D5A">
      <w:pPr>
        <w:pStyle w:val="ListParagraph"/>
        <w:numPr>
          <w:ilvl w:val="0"/>
          <w:numId w:val="32"/>
        </w:numPr>
        <w:spacing w:line="276" w:lineRule="auto"/>
        <w:ind w:firstLineChars="0"/>
        <w:rPr>
          <w:rFonts w:ascii="Times New Roman" w:eastAsia="KaiTi" w:hAnsi="Times New Roman" w:cs="Times New Roman"/>
          <w:lang w:val="en-US"/>
        </w:rPr>
      </w:pPr>
      <w:r w:rsidRPr="00E75D5A">
        <w:rPr>
          <w:rFonts w:ascii="Times New Roman" w:eastAsia="KaiTi" w:hAnsi="Times New Roman" w:cs="Times New Roman" w:hint="eastAsia"/>
          <w:lang w:val="en-US"/>
        </w:rPr>
        <w:t>不是微生物细胞吸收营养物质的主要方式</w:t>
      </w:r>
    </w:p>
    <w:p w14:paraId="5E5519D1" w14:textId="4E5C5E9D" w:rsidR="007B1939" w:rsidRDefault="007B1939" w:rsidP="00E75D5A">
      <w:pPr>
        <w:pStyle w:val="ListParagraph"/>
        <w:numPr>
          <w:ilvl w:val="0"/>
          <w:numId w:val="32"/>
        </w:numPr>
        <w:spacing w:line="276" w:lineRule="auto"/>
        <w:ind w:firstLineChars="0"/>
        <w:rPr>
          <w:rFonts w:ascii="Times New Roman" w:eastAsia="KaiTi" w:hAnsi="Times New Roman" w:cs="Times New Roman"/>
          <w:lang w:val="en-US"/>
        </w:rPr>
      </w:pPr>
      <w:r w:rsidRPr="007B1939">
        <w:rPr>
          <w:rFonts w:ascii="Times New Roman" w:eastAsia="KaiTi" w:hAnsi="Times New Roman" w:cs="Times New Roman" w:hint="eastAsia"/>
          <w:lang w:val="en-US"/>
        </w:rPr>
        <w:t>O</w:t>
      </w:r>
      <w:r w:rsidRPr="00A017B9">
        <w:rPr>
          <w:rFonts w:ascii="Times New Roman" w:eastAsia="KaiTi" w:hAnsi="Times New Roman" w:cs="Times New Roman" w:hint="eastAsia"/>
          <w:vertAlign w:val="subscript"/>
          <w:lang w:val="en-US"/>
        </w:rPr>
        <w:t>2</w:t>
      </w:r>
      <w:r w:rsidRPr="007B1939">
        <w:rPr>
          <w:rFonts w:ascii="Times New Roman" w:eastAsia="KaiTi" w:hAnsi="Times New Roman" w:cs="Times New Roman" w:hint="eastAsia"/>
          <w:lang w:val="en-US"/>
        </w:rPr>
        <w:t>、</w:t>
      </w:r>
      <w:r w:rsidRPr="007B1939">
        <w:rPr>
          <w:rFonts w:ascii="Times New Roman" w:eastAsia="KaiTi" w:hAnsi="Times New Roman" w:cs="Times New Roman" w:hint="eastAsia"/>
          <w:lang w:val="en-US"/>
        </w:rPr>
        <w:t>CO</w:t>
      </w:r>
      <w:r w:rsidRPr="00A017B9">
        <w:rPr>
          <w:rFonts w:ascii="Times New Roman" w:eastAsia="KaiTi" w:hAnsi="Times New Roman" w:cs="Times New Roman" w:hint="eastAsia"/>
          <w:vertAlign w:val="subscript"/>
          <w:lang w:val="en-US"/>
        </w:rPr>
        <w:t>2</w:t>
      </w:r>
      <w:r w:rsidRPr="007B1939">
        <w:rPr>
          <w:rFonts w:ascii="Times New Roman" w:eastAsia="KaiTi" w:hAnsi="Times New Roman" w:cs="Times New Roman" w:hint="eastAsia"/>
          <w:lang w:val="en-US"/>
        </w:rPr>
        <w:t>和</w:t>
      </w:r>
      <w:r w:rsidRPr="007B1939">
        <w:rPr>
          <w:rFonts w:ascii="Times New Roman" w:eastAsia="KaiTi" w:hAnsi="Times New Roman" w:cs="Times New Roman" w:hint="eastAsia"/>
          <w:lang w:val="en-US"/>
        </w:rPr>
        <w:t>H</w:t>
      </w:r>
      <w:r w:rsidRPr="00A017B9">
        <w:rPr>
          <w:rFonts w:ascii="Times New Roman" w:eastAsia="KaiTi" w:hAnsi="Times New Roman" w:cs="Times New Roman" w:hint="eastAsia"/>
          <w:vertAlign w:val="subscript"/>
          <w:lang w:val="en-US"/>
        </w:rPr>
        <w:t>2</w:t>
      </w:r>
      <w:r w:rsidRPr="007B1939">
        <w:rPr>
          <w:rFonts w:ascii="Times New Roman" w:eastAsia="KaiTi" w:hAnsi="Times New Roman" w:cs="Times New Roman" w:hint="eastAsia"/>
          <w:lang w:val="en-US"/>
        </w:rPr>
        <w:t>O</w:t>
      </w:r>
    </w:p>
    <w:p w14:paraId="584D49F5" w14:textId="3354FC05" w:rsidR="00E75D5A" w:rsidRPr="00E75D5A" w:rsidRDefault="007B1939" w:rsidP="00E75D5A">
      <w:pPr>
        <w:pStyle w:val="ListParagraph"/>
        <w:numPr>
          <w:ilvl w:val="0"/>
          <w:numId w:val="32"/>
        </w:numPr>
        <w:spacing w:line="276" w:lineRule="auto"/>
        <w:ind w:firstLineChars="0"/>
        <w:rPr>
          <w:rFonts w:ascii="Times New Roman" w:eastAsia="KaiTi" w:hAnsi="Times New Roman" w:cs="Times New Roman" w:hint="eastAsia"/>
          <w:lang w:val="en-US"/>
        </w:rPr>
      </w:pPr>
      <w:r w:rsidRPr="007B1939">
        <w:rPr>
          <w:rFonts w:ascii="Times New Roman" w:eastAsia="KaiTi" w:hAnsi="Times New Roman" w:cs="Times New Roman" w:hint="eastAsia"/>
          <w:lang w:val="en-US"/>
        </w:rPr>
        <w:t>脂肪酸、乙醇、甘油、苯及某些氨基酸</w:t>
      </w:r>
    </w:p>
    <w:p w14:paraId="47D60FC0" w14:textId="48A699AE" w:rsidR="0015285D" w:rsidRDefault="0015285D" w:rsidP="00502ADF">
      <w:pPr>
        <w:pStyle w:val="ListParagraph"/>
        <w:numPr>
          <w:ilvl w:val="0"/>
          <w:numId w:val="30"/>
        </w:numPr>
        <w:spacing w:line="276" w:lineRule="auto"/>
        <w:ind w:firstLineChars="0"/>
        <w:rPr>
          <w:rFonts w:ascii="Times New Roman" w:eastAsia="KaiTi" w:hAnsi="Times New Roman" w:cs="Times New Roman"/>
          <w:lang w:val="en-US"/>
        </w:rPr>
      </w:pPr>
      <w:r w:rsidRPr="0015285D">
        <w:rPr>
          <w:rFonts w:ascii="Times New Roman" w:eastAsia="KaiTi" w:hAnsi="Times New Roman" w:cs="Times New Roman" w:hint="eastAsia"/>
          <w:lang w:val="en-US"/>
        </w:rPr>
        <w:t>促进扩散</w:t>
      </w:r>
      <w:r>
        <w:rPr>
          <w:rFonts w:ascii="Times New Roman" w:eastAsia="KaiTi" w:hAnsi="Times New Roman" w:cs="Times New Roman" w:hint="eastAsia"/>
          <w:lang w:val="en-US"/>
        </w:rPr>
        <w:t>（</w:t>
      </w:r>
      <w:r w:rsidRPr="0015285D">
        <w:rPr>
          <w:rFonts w:ascii="Times New Roman" w:eastAsia="KaiTi" w:hAnsi="Times New Roman" w:cs="Times New Roman" w:hint="eastAsia"/>
          <w:lang w:val="en-US"/>
        </w:rPr>
        <w:t>facilitated diffusion</w:t>
      </w:r>
      <w:r>
        <w:rPr>
          <w:rFonts w:ascii="Times New Roman" w:eastAsia="KaiTi" w:hAnsi="Times New Roman" w:cs="Times New Roman" w:hint="eastAsia"/>
          <w:lang w:val="en-US"/>
        </w:rPr>
        <w:t>）</w:t>
      </w:r>
    </w:p>
    <w:p w14:paraId="3A629096" w14:textId="25582EA7" w:rsidR="00A017B9" w:rsidRDefault="00A017B9" w:rsidP="00A017B9">
      <w:pPr>
        <w:pStyle w:val="ListParagraph"/>
        <w:numPr>
          <w:ilvl w:val="0"/>
          <w:numId w:val="23"/>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基本概念</w:t>
      </w:r>
    </w:p>
    <w:p w14:paraId="4302722B" w14:textId="5A0846A2" w:rsidR="00A017B9" w:rsidRDefault="00A017B9" w:rsidP="00A017B9">
      <w:pPr>
        <w:pStyle w:val="ListParagraph"/>
        <w:numPr>
          <w:ilvl w:val="0"/>
          <w:numId w:val="33"/>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依赖浓度差</w:t>
      </w:r>
      <w:r w:rsidR="00165D23">
        <w:rPr>
          <w:rFonts w:ascii="Times New Roman" w:eastAsia="KaiTi" w:hAnsi="Times New Roman" w:cs="Times New Roman" w:hint="eastAsia"/>
          <w:lang w:val="en-US"/>
        </w:rPr>
        <w:t>和载体（</w:t>
      </w:r>
      <w:r w:rsidR="00165D23">
        <w:rPr>
          <w:rFonts w:ascii="Times New Roman" w:eastAsia="KaiTi" w:hAnsi="Times New Roman" w:cs="Times New Roman" w:hint="eastAsia"/>
          <w:lang w:val="en-US"/>
        </w:rPr>
        <w:t>carrier</w:t>
      </w:r>
      <w:r w:rsidR="00165D23">
        <w:rPr>
          <w:rFonts w:ascii="Times New Roman" w:eastAsia="KaiTi" w:hAnsi="Times New Roman" w:cs="Times New Roman" w:hint="eastAsia"/>
          <w:lang w:val="en-US"/>
        </w:rPr>
        <w:t>）</w:t>
      </w:r>
      <w:r w:rsidR="00990AC5">
        <w:rPr>
          <w:rFonts w:ascii="Times New Roman" w:eastAsia="KaiTi" w:hAnsi="Times New Roman" w:cs="Times New Roman" w:hint="eastAsia"/>
          <w:lang w:val="en-US"/>
        </w:rPr>
        <w:t>蛋白</w:t>
      </w:r>
    </w:p>
    <w:p w14:paraId="5F248FAA" w14:textId="7455A8B2" w:rsidR="0069381E" w:rsidRDefault="0069381E" w:rsidP="00A017B9">
      <w:pPr>
        <w:pStyle w:val="ListParagraph"/>
        <w:numPr>
          <w:ilvl w:val="0"/>
          <w:numId w:val="33"/>
        </w:numPr>
        <w:spacing w:line="276" w:lineRule="auto"/>
        <w:ind w:firstLineChars="0"/>
        <w:rPr>
          <w:rFonts w:ascii="Times New Roman" w:eastAsia="KaiTi" w:hAnsi="Times New Roman" w:cs="Times New Roman"/>
          <w:lang w:val="en-US"/>
        </w:rPr>
      </w:pPr>
      <w:r w:rsidRPr="0069381E">
        <w:rPr>
          <w:rFonts w:ascii="Times New Roman" w:eastAsia="KaiTi" w:hAnsi="Times New Roman" w:cs="Times New Roman" w:hint="eastAsia"/>
          <w:lang w:val="en-US"/>
        </w:rPr>
        <w:t>参与运输的物质本身的分子结构不发生变化</w:t>
      </w:r>
    </w:p>
    <w:p w14:paraId="1535B671" w14:textId="615B44AD" w:rsidR="0069381E" w:rsidRDefault="0069381E" w:rsidP="00A017B9">
      <w:pPr>
        <w:pStyle w:val="ListParagraph"/>
        <w:numPr>
          <w:ilvl w:val="0"/>
          <w:numId w:val="33"/>
        </w:numPr>
        <w:spacing w:line="276" w:lineRule="auto"/>
        <w:ind w:firstLineChars="0"/>
        <w:rPr>
          <w:rFonts w:ascii="Times New Roman" w:eastAsia="KaiTi" w:hAnsi="Times New Roman" w:cs="Times New Roman"/>
          <w:lang w:val="en-US"/>
        </w:rPr>
      </w:pPr>
      <w:r w:rsidRPr="0069381E">
        <w:rPr>
          <w:rFonts w:ascii="Times New Roman" w:eastAsia="KaiTi" w:hAnsi="Times New Roman" w:cs="Times New Roman" w:hint="eastAsia"/>
          <w:lang w:val="en-US"/>
        </w:rPr>
        <w:t>具有较高的专一性</w:t>
      </w:r>
      <w:r>
        <w:rPr>
          <w:rFonts w:ascii="Times New Roman" w:eastAsia="KaiTi" w:hAnsi="Times New Roman" w:cs="Times New Roman" w:hint="eastAsia"/>
          <w:lang w:val="en-US"/>
        </w:rPr>
        <w:t>（</w:t>
      </w:r>
      <w:r w:rsidRPr="0069381E">
        <w:rPr>
          <w:rFonts w:ascii="Times New Roman" w:eastAsia="KaiTi" w:hAnsi="Times New Roman" w:cs="Times New Roman" w:hint="eastAsia"/>
          <w:lang w:val="en-US"/>
        </w:rPr>
        <w:t>氨基酸、单糖、维生素和无机盐等</w:t>
      </w:r>
      <w:r>
        <w:rPr>
          <w:rFonts w:ascii="Times New Roman" w:eastAsia="KaiTi" w:hAnsi="Times New Roman" w:cs="Times New Roman" w:hint="eastAsia"/>
          <w:lang w:val="en-US"/>
        </w:rPr>
        <w:t>）</w:t>
      </w:r>
    </w:p>
    <w:p w14:paraId="05668AF3" w14:textId="795FCFA6" w:rsidR="00990AC5" w:rsidRDefault="00990AC5" w:rsidP="00990AC5">
      <w:pPr>
        <w:pStyle w:val="ListParagraph"/>
        <w:numPr>
          <w:ilvl w:val="0"/>
          <w:numId w:val="23"/>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载体蛋白</w:t>
      </w:r>
      <w:r w:rsidR="001E40ED">
        <w:rPr>
          <w:rFonts w:ascii="Times New Roman" w:eastAsia="KaiTi" w:hAnsi="Times New Roman" w:cs="Times New Roman" w:hint="eastAsia"/>
          <w:lang w:val="en-US"/>
        </w:rPr>
        <w:t>（透过酶）</w:t>
      </w:r>
    </w:p>
    <w:p w14:paraId="5DB22550" w14:textId="6BADFAE4" w:rsidR="00990AC5" w:rsidRDefault="00990AC5" w:rsidP="001E40ED">
      <w:pPr>
        <w:pStyle w:val="ListParagraph"/>
        <w:numPr>
          <w:ilvl w:val="0"/>
          <w:numId w:val="34"/>
        </w:numPr>
        <w:spacing w:line="276" w:lineRule="auto"/>
        <w:ind w:firstLineChars="0"/>
        <w:rPr>
          <w:rFonts w:ascii="Times New Roman" w:eastAsia="KaiTi" w:hAnsi="Times New Roman" w:cs="Times New Roman"/>
          <w:lang w:val="en-US"/>
        </w:rPr>
      </w:pPr>
      <w:r w:rsidRPr="00990AC5">
        <w:rPr>
          <w:rFonts w:ascii="Times New Roman" w:eastAsia="KaiTi" w:hAnsi="Times New Roman" w:cs="Times New Roman" w:hint="eastAsia"/>
          <w:lang w:val="en-US"/>
        </w:rPr>
        <w:t>载体只影响物质的运输速率，不改变物质在膜内外</w:t>
      </w:r>
      <w:r>
        <w:rPr>
          <w:rFonts w:ascii="Times New Roman" w:eastAsia="KaiTi" w:hAnsi="Times New Roman" w:cs="Times New Roman" w:hint="eastAsia"/>
          <w:lang w:val="en-US"/>
        </w:rPr>
        <w:t>的</w:t>
      </w:r>
      <w:r w:rsidRPr="00990AC5">
        <w:rPr>
          <w:rFonts w:ascii="Times New Roman" w:eastAsia="KaiTi" w:hAnsi="Times New Roman" w:cs="Times New Roman" w:hint="eastAsia"/>
          <w:lang w:val="en-US"/>
        </w:rPr>
        <w:t>动态平衡状态</w:t>
      </w:r>
    </w:p>
    <w:p w14:paraId="498A092F" w14:textId="13714C8B" w:rsidR="001E40ED" w:rsidRPr="001E40ED" w:rsidRDefault="001E40ED" w:rsidP="001E40ED">
      <w:pPr>
        <w:pStyle w:val="ListParagraph"/>
        <w:numPr>
          <w:ilvl w:val="0"/>
          <w:numId w:val="34"/>
        </w:numPr>
        <w:spacing w:line="276" w:lineRule="auto"/>
        <w:ind w:firstLineChars="0"/>
        <w:rPr>
          <w:rFonts w:ascii="Times New Roman" w:eastAsia="KaiTi" w:hAnsi="Times New Roman" w:cs="Times New Roman" w:hint="eastAsia"/>
          <w:lang w:val="en-US"/>
        </w:rPr>
      </w:pPr>
      <w:r w:rsidRPr="001E40ED">
        <w:rPr>
          <w:rFonts w:ascii="Times New Roman" w:eastAsia="KaiTi" w:hAnsi="Times New Roman" w:cs="Times New Roman" w:hint="eastAsia"/>
          <w:lang w:val="en-US"/>
        </w:rPr>
        <w:t>大都是诱导酶，只有在环境中存在机体生长所需的营养物质时，相应的透过酶才合成</w:t>
      </w:r>
      <w:r>
        <w:rPr>
          <w:rFonts w:ascii="Times New Roman" w:eastAsia="KaiTi" w:hAnsi="Times New Roman" w:cs="Times New Roman" w:hint="eastAsia"/>
          <w:lang w:val="en-US"/>
        </w:rPr>
        <w:t>（</w:t>
      </w:r>
      <w:r>
        <w:rPr>
          <w:rFonts w:ascii="Times New Roman" w:eastAsia="KaiTi" w:hAnsi="Times New Roman" w:cs="Times New Roman"/>
          <w:lang w:val="en-US"/>
        </w:rPr>
        <w:t xml:space="preserve">e.g. </w:t>
      </w:r>
      <w:proofErr w:type="spellStart"/>
      <w:r>
        <w:rPr>
          <w:rFonts w:ascii="Times New Roman" w:eastAsia="KaiTi" w:hAnsi="Times New Roman" w:cs="Times New Roman"/>
          <w:i/>
          <w:iCs/>
          <w:lang w:val="en-US"/>
        </w:rPr>
        <w:t>lacY</w:t>
      </w:r>
      <w:proofErr w:type="spellEnd"/>
      <w:r>
        <w:rPr>
          <w:rFonts w:ascii="Times New Roman" w:eastAsia="KaiTi" w:hAnsi="Times New Roman" w:cs="Times New Roman" w:hint="eastAsia"/>
          <w:lang w:val="en-US"/>
        </w:rPr>
        <w:t>编码的半乳糖苷透过酶）</w:t>
      </w:r>
    </w:p>
    <w:p w14:paraId="0DAB2C87" w14:textId="7C922252" w:rsidR="0015285D" w:rsidRDefault="0015285D" w:rsidP="00502ADF">
      <w:pPr>
        <w:pStyle w:val="ListParagraph"/>
        <w:numPr>
          <w:ilvl w:val="0"/>
          <w:numId w:val="30"/>
        </w:numPr>
        <w:spacing w:line="276" w:lineRule="auto"/>
        <w:ind w:firstLineChars="0"/>
        <w:rPr>
          <w:rFonts w:ascii="Times New Roman" w:eastAsia="KaiTi" w:hAnsi="Times New Roman" w:cs="Times New Roman"/>
          <w:lang w:val="en-US"/>
        </w:rPr>
      </w:pPr>
      <w:r w:rsidRPr="0015285D">
        <w:rPr>
          <w:rFonts w:ascii="Times New Roman" w:eastAsia="KaiTi" w:hAnsi="Times New Roman" w:cs="Times New Roman" w:hint="eastAsia"/>
          <w:lang w:val="en-US"/>
        </w:rPr>
        <w:t>主动运输</w:t>
      </w:r>
      <w:r>
        <w:rPr>
          <w:rFonts w:ascii="Times New Roman" w:eastAsia="KaiTi" w:hAnsi="Times New Roman" w:cs="Times New Roman" w:hint="eastAsia"/>
          <w:lang w:val="en-US"/>
        </w:rPr>
        <w:t>（</w:t>
      </w:r>
      <w:r w:rsidRPr="0015285D">
        <w:rPr>
          <w:rFonts w:ascii="Times New Roman" w:eastAsia="KaiTi" w:hAnsi="Times New Roman" w:cs="Times New Roman" w:hint="eastAsia"/>
          <w:lang w:val="en-US"/>
        </w:rPr>
        <w:t>active transport</w:t>
      </w:r>
      <w:r>
        <w:rPr>
          <w:rFonts w:ascii="Times New Roman" w:eastAsia="KaiTi" w:hAnsi="Times New Roman" w:cs="Times New Roman" w:hint="eastAsia"/>
          <w:lang w:val="en-US"/>
        </w:rPr>
        <w:t>）</w:t>
      </w:r>
    </w:p>
    <w:p w14:paraId="0D3B9BFA" w14:textId="54DE2F34" w:rsidR="001E40ED" w:rsidRDefault="007F2FE4" w:rsidP="007F2FE4">
      <w:pPr>
        <w:pStyle w:val="ListParagraph"/>
        <w:numPr>
          <w:ilvl w:val="0"/>
          <w:numId w:val="23"/>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基本概念</w:t>
      </w:r>
    </w:p>
    <w:p w14:paraId="6AC5C01F" w14:textId="393F28C1" w:rsidR="007F2FE4" w:rsidRDefault="007F2FE4" w:rsidP="007F2FE4">
      <w:pPr>
        <w:pStyle w:val="ListParagraph"/>
        <w:numPr>
          <w:ilvl w:val="0"/>
          <w:numId w:val="35"/>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耗能，可逆浓度梯度运输</w:t>
      </w:r>
    </w:p>
    <w:p w14:paraId="470B4A48" w14:textId="66BFADED" w:rsidR="007F2FE4" w:rsidRDefault="007F2FE4" w:rsidP="007F2FE4">
      <w:pPr>
        <w:pStyle w:val="ListParagraph"/>
        <w:numPr>
          <w:ilvl w:val="0"/>
          <w:numId w:val="35"/>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主要的运输方式</w:t>
      </w:r>
    </w:p>
    <w:p w14:paraId="628043BF" w14:textId="1F689D70" w:rsidR="007F2FE4" w:rsidRDefault="007F2FE4" w:rsidP="007F2FE4">
      <w:pPr>
        <w:pStyle w:val="ListParagraph"/>
        <w:numPr>
          <w:ilvl w:val="0"/>
          <w:numId w:val="23"/>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能量来源</w:t>
      </w:r>
    </w:p>
    <w:p w14:paraId="5FC6388E" w14:textId="5EED1A38" w:rsidR="003F57E0" w:rsidRDefault="003F57E0" w:rsidP="003F57E0">
      <w:pPr>
        <w:pStyle w:val="ListParagraph"/>
        <w:numPr>
          <w:ilvl w:val="0"/>
          <w:numId w:val="36"/>
        </w:numPr>
        <w:spacing w:line="276" w:lineRule="auto"/>
        <w:ind w:firstLineChars="0"/>
        <w:rPr>
          <w:rFonts w:ascii="Times New Roman" w:eastAsia="KaiTi" w:hAnsi="Times New Roman" w:cs="Times New Roman"/>
          <w:lang w:val="en-US"/>
        </w:rPr>
      </w:pPr>
      <w:r w:rsidRPr="003F57E0">
        <w:rPr>
          <w:rFonts w:ascii="Times New Roman" w:eastAsia="KaiTi" w:hAnsi="Times New Roman" w:cs="Times New Roman" w:hint="eastAsia"/>
          <w:lang w:val="en-US"/>
        </w:rPr>
        <w:t>好氧型微生物与兼性厌氧微生物</w:t>
      </w:r>
      <w:r>
        <w:rPr>
          <w:rFonts w:ascii="Times New Roman" w:eastAsia="KaiTi" w:hAnsi="Times New Roman" w:cs="Times New Roman" w:hint="eastAsia"/>
          <w:lang w:val="en-US"/>
        </w:rPr>
        <w:t>：</w:t>
      </w:r>
      <w:r w:rsidRPr="003F57E0">
        <w:rPr>
          <w:rFonts w:ascii="Times New Roman" w:eastAsia="KaiTi" w:hAnsi="Times New Roman" w:cs="Times New Roman" w:hint="eastAsia"/>
          <w:lang w:val="en-US"/>
        </w:rPr>
        <w:t>呼吸产生的化学能</w:t>
      </w:r>
    </w:p>
    <w:p w14:paraId="00BED636" w14:textId="224F9D42" w:rsidR="003F57E0" w:rsidRPr="003F57E0" w:rsidRDefault="003F57E0" w:rsidP="003F57E0">
      <w:pPr>
        <w:pStyle w:val="ListParagraph"/>
        <w:numPr>
          <w:ilvl w:val="0"/>
          <w:numId w:val="36"/>
        </w:numPr>
        <w:spacing w:line="276" w:lineRule="auto"/>
        <w:ind w:firstLineChars="0"/>
        <w:rPr>
          <w:rFonts w:ascii="Times New Roman" w:eastAsia="KaiTi" w:hAnsi="Times New Roman" w:cs="Times New Roman" w:hint="eastAsia"/>
          <w:lang w:val="en-US"/>
        </w:rPr>
      </w:pPr>
      <w:r w:rsidRPr="003F57E0">
        <w:rPr>
          <w:rFonts w:ascii="Times New Roman" w:eastAsia="KaiTi" w:hAnsi="Times New Roman" w:cs="Times New Roman" w:hint="eastAsia"/>
          <w:lang w:val="en-US"/>
        </w:rPr>
        <w:t>厌氧型微生物</w:t>
      </w:r>
      <w:r>
        <w:rPr>
          <w:rFonts w:ascii="Times New Roman" w:eastAsia="KaiTi" w:hAnsi="Times New Roman" w:cs="Times New Roman" w:hint="eastAsia"/>
          <w:lang w:val="en-US"/>
        </w:rPr>
        <w:t>：</w:t>
      </w:r>
      <w:r w:rsidRPr="003F57E0">
        <w:rPr>
          <w:rFonts w:ascii="Times New Roman" w:eastAsia="KaiTi" w:hAnsi="Times New Roman" w:cs="Times New Roman" w:hint="eastAsia"/>
          <w:lang w:val="en-US"/>
        </w:rPr>
        <w:t>化学能</w:t>
      </w:r>
      <w:r>
        <w:rPr>
          <w:rFonts w:ascii="Times New Roman" w:eastAsia="KaiTi" w:hAnsi="Times New Roman" w:cs="Times New Roman" w:hint="eastAsia"/>
          <w:lang w:val="en-US"/>
        </w:rPr>
        <w:t>（</w:t>
      </w:r>
      <w:r w:rsidRPr="003F57E0">
        <w:rPr>
          <w:rFonts w:ascii="Times New Roman" w:eastAsia="KaiTi" w:hAnsi="Times New Roman" w:cs="Times New Roman" w:hint="eastAsia"/>
          <w:lang w:val="en-US"/>
        </w:rPr>
        <w:t>ATP</w:t>
      </w:r>
      <w:r>
        <w:rPr>
          <w:rFonts w:ascii="Times New Roman" w:eastAsia="KaiTi" w:hAnsi="Times New Roman" w:cs="Times New Roman" w:hint="eastAsia"/>
          <w:lang w:val="en-US"/>
        </w:rPr>
        <w:t>）</w:t>
      </w:r>
    </w:p>
    <w:p w14:paraId="342C83B3" w14:textId="0DB0BD79" w:rsidR="003F57E0" w:rsidRPr="003F57E0" w:rsidRDefault="003F57E0" w:rsidP="003F57E0">
      <w:pPr>
        <w:pStyle w:val="ListParagraph"/>
        <w:numPr>
          <w:ilvl w:val="0"/>
          <w:numId w:val="36"/>
        </w:numPr>
        <w:spacing w:line="276" w:lineRule="auto"/>
        <w:ind w:firstLineChars="0"/>
        <w:rPr>
          <w:rFonts w:ascii="Times New Roman" w:eastAsia="KaiTi" w:hAnsi="Times New Roman" w:cs="Times New Roman" w:hint="eastAsia"/>
          <w:lang w:val="en-US"/>
        </w:rPr>
      </w:pPr>
      <w:r w:rsidRPr="003F57E0">
        <w:rPr>
          <w:rFonts w:ascii="Times New Roman" w:eastAsia="KaiTi" w:hAnsi="Times New Roman" w:cs="Times New Roman" w:hint="eastAsia"/>
          <w:lang w:val="en-US"/>
        </w:rPr>
        <w:t>光合微生物</w:t>
      </w:r>
      <w:r>
        <w:rPr>
          <w:rFonts w:ascii="Times New Roman" w:eastAsia="KaiTi" w:hAnsi="Times New Roman" w:cs="Times New Roman" w:hint="eastAsia"/>
          <w:lang w:val="en-US"/>
        </w:rPr>
        <w:t>：</w:t>
      </w:r>
      <w:r w:rsidRPr="003F57E0">
        <w:rPr>
          <w:rFonts w:ascii="Times New Roman" w:eastAsia="KaiTi" w:hAnsi="Times New Roman" w:cs="Times New Roman" w:hint="eastAsia"/>
          <w:lang w:val="en-US"/>
        </w:rPr>
        <w:t>光能</w:t>
      </w:r>
    </w:p>
    <w:p w14:paraId="0B6C81A5" w14:textId="4D719C23" w:rsidR="007F2FE4" w:rsidRDefault="003F57E0" w:rsidP="003F57E0">
      <w:pPr>
        <w:pStyle w:val="ListParagraph"/>
        <w:numPr>
          <w:ilvl w:val="0"/>
          <w:numId w:val="36"/>
        </w:numPr>
        <w:spacing w:line="276" w:lineRule="auto"/>
        <w:ind w:firstLineChars="0"/>
        <w:rPr>
          <w:rFonts w:ascii="Times New Roman" w:eastAsia="KaiTi" w:hAnsi="Times New Roman" w:cs="Times New Roman"/>
          <w:lang w:val="en-US"/>
        </w:rPr>
      </w:pPr>
      <w:r w:rsidRPr="003F57E0">
        <w:rPr>
          <w:rFonts w:ascii="Times New Roman" w:eastAsia="KaiTi" w:hAnsi="Times New Roman" w:cs="Times New Roman" w:hint="eastAsia"/>
          <w:lang w:val="en-US"/>
        </w:rPr>
        <w:t>嗜盐古菌</w:t>
      </w:r>
      <w:r>
        <w:rPr>
          <w:rFonts w:ascii="Times New Roman" w:eastAsia="KaiTi" w:hAnsi="Times New Roman" w:cs="Times New Roman" w:hint="eastAsia"/>
          <w:lang w:val="en-US"/>
        </w:rPr>
        <w:t>：</w:t>
      </w:r>
      <w:r w:rsidRPr="003F57E0">
        <w:rPr>
          <w:rFonts w:ascii="Times New Roman" w:eastAsia="KaiTi" w:hAnsi="Times New Roman" w:cs="Times New Roman" w:hint="eastAsia"/>
          <w:lang w:val="en-US"/>
        </w:rPr>
        <w:t>通过紫膜</w:t>
      </w:r>
      <w:r>
        <w:rPr>
          <w:rFonts w:ascii="Times New Roman" w:eastAsia="KaiTi" w:hAnsi="Times New Roman" w:cs="Times New Roman" w:hint="eastAsia"/>
          <w:lang w:val="en-US"/>
        </w:rPr>
        <w:t>（</w:t>
      </w:r>
      <w:r w:rsidRPr="003F57E0">
        <w:rPr>
          <w:rFonts w:ascii="Times New Roman" w:eastAsia="KaiTi" w:hAnsi="Times New Roman" w:cs="Times New Roman" w:hint="eastAsia"/>
          <w:lang w:val="en-US"/>
        </w:rPr>
        <w:t>purple membrane</w:t>
      </w:r>
      <w:r>
        <w:rPr>
          <w:rFonts w:ascii="Times New Roman" w:eastAsia="KaiTi" w:hAnsi="Times New Roman" w:cs="Times New Roman" w:hint="eastAsia"/>
          <w:lang w:val="en-US"/>
        </w:rPr>
        <w:t>）</w:t>
      </w:r>
      <w:r w:rsidRPr="003F57E0">
        <w:rPr>
          <w:rFonts w:ascii="Times New Roman" w:eastAsia="KaiTi" w:hAnsi="Times New Roman" w:cs="Times New Roman" w:hint="eastAsia"/>
          <w:lang w:val="en-US"/>
        </w:rPr>
        <w:t>利用光能</w:t>
      </w:r>
    </w:p>
    <w:p w14:paraId="1A7FC1EF" w14:textId="432A6266" w:rsidR="00C54914" w:rsidRDefault="00C54914" w:rsidP="00C54914">
      <w:pPr>
        <w:pStyle w:val="ListParagraph"/>
        <w:numPr>
          <w:ilvl w:val="0"/>
          <w:numId w:val="23"/>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分类</w:t>
      </w:r>
    </w:p>
    <w:p w14:paraId="4C0DC80F" w14:textId="062A70C3" w:rsidR="00C54914" w:rsidRDefault="00C54914" w:rsidP="00C54914">
      <w:pPr>
        <w:pStyle w:val="ListParagraph"/>
        <w:numPr>
          <w:ilvl w:val="0"/>
          <w:numId w:val="37"/>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初级主动运输</w:t>
      </w:r>
      <w:r w:rsidR="00D216D6">
        <w:rPr>
          <w:rFonts w:ascii="Times New Roman" w:eastAsia="KaiTi" w:hAnsi="Times New Roman" w:cs="Times New Roman" w:hint="eastAsia"/>
          <w:lang w:val="en-US"/>
        </w:rPr>
        <w:t>（</w:t>
      </w:r>
      <w:r w:rsidR="00D216D6" w:rsidRPr="00D216D6">
        <w:rPr>
          <w:rFonts w:ascii="Times New Roman" w:eastAsia="KaiTi" w:hAnsi="Times New Roman" w:cs="Times New Roman"/>
          <w:lang w:val="en-US"/>
        </w:rPr>
        <w:t>primary active transport</w:t>
      </w:r>
      <w:r w:rsidR="00D216D6">
        <w:rPr>
          <w:rFonts w:ascii="Times New Roman" w:eastAsia="KaiTi" w:hAnsi="Times New Roman" w:cs="Times New Roman" w:hint="eastAsia"/>
          <w:lang w:val="en-US"/>
        </w:rPr>
        <w:t>）</w:t>
      </w:r>
    </w:p>
    <w:p w14:paraId="25348F21" w14:textId="2744060B" w:rsidR="00D216D6" w:rsidRDefault="00FF5AB0" w:rsidP="00E13414">
      <w:pPr>
        <w:pStyle w:val="ListParagraph"/>
        <w:numPr>
          <w:ilvl w:val="0"/>
          <w:numId w:val="28"/>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定义：</w:t>
      </w:r>
      <w:r w:rsidR="00E13414" w:rsidRPr="00E13414">
        <w:rPr>
          <w:rFonts w:ascii="Times New Roman" w:eastAsia="KaiTi" w:hAnsi="Times New Roman" w:cs="Times New Roman" w:hint="eastAsia"/>
          <w:lang w:val="en-US"/>
        </w:rPr>
        <w:t>呼吸能、化学能、光能的消耗</w:t>
      </w:r>
      <w:r w:rsidR="00E13414">
        <w:rPr>
          <w:rFonts w:ascii="Times New Roman" w:eastAsia="KaiTi" w:hAnsi="Times New Roman" w:cs="Times New Roman" w:hint="eastAsia"/>
          <w:lang w:val="en-US"/>
        </w:rPr>
        <w:t>（</w:t>
      </w:r>
      <w:r w:rsidR="00E13414" w:rsidRPr="00E13414">
        <w:rPr>
          <w:rFonts w:ascii="Times New Roman" w:eastAsia="KaiTi" w:hAnsi="Times New Roman" w:cs="Times New Roman" w:hint="eastAsia"/>
          <w:lang w:val="en-US"/>
        </w:rPr>
        <w:t>能量转换</w:t>
      </w:r>
      <w:r w:rsidR="00E13414">
        <w:rPr>
          <w:rFonts w:ascii="Times New Roman" w:eastAsia="KaiTi" w:hAnsi="Times New Roman" w:cs="Times New Roman" w:hint="eastAsia"/>
          <w:lang w:val="en-US"/>
        </w:rPr>
        <w:t>）</w:t>
      </w:r>
      <w:r w:rsidR="00E13414" w:rsidRPr="00E13414">
        <w:rPr>
          <w:rFonts w:ascii="Times New Roman" w:eastAsia="KaiTi" w:hAnsi="Times New Roman" w:cs="Times New Roman" w:hint="eastAsia"/>
          <w:lang w:val="en-US"/>
        </w:rPr>
        <w:t>引起胞内质子</w:t>
      </w:r>
      <w:r w:rsidR="00E13414">
        <w:rPr>
          <w:rFonts w:ascii="Times New Roman" w:eastAsia="KaiTi" w:hAnsi="Times New Roman" w:cs="Times New Roman"/>
          <w:lang w:val="en-US"/>
        </w:rPr>
        <w:t>/</w:t>
      </w:r>
      <w:r w:rsidR="00E13414">
        <w:rPr>
          <w:rFonts w:ascii="Times New Roman" w:eastAsia="KaiTi" w:hAnsi="Times New Roman" w:cs="Times New Roman" w:hint="eastAsia"/>
          <w:lang w:val="en-US"/>
        </w:rPr>
        <w:t>其他</w:t>
      </w:r>
      <w:r w:rsidR="00E13414" w:rsidRPr="00E13414">
        <w:rPr>
          <w:rFonts w:ascii="Times New Roman" w:eastAsia="KaiTi" w:hAnsi="Times New Roman" w:cs="Times New Roman" w:hint="eastAsia"/>
          <w:lang w:val="en-US"/>
        </w:rPr>
        <w:t>离子外排</w:t>
      </w:r>
      <w:r w:rsidR="00E13414">
        <w:rPr>
          <w:rFonts w:ascii="Times New Roman" w:eastAsia="KaiTi" w:hAnsi="Times New Roman" w:cs="Times New Roman"/>
          <w:lang w:val="en-US"/>
        </w:rPr>
        <w:t xml:space="preserve"> =&gt; </w:t>
      </w:r>
      <w:r w:rsidR="00E13414" w:rsidRPr="00E13414">
        <w:rPr>
          <w:rFonts w:ascii="Times New Roman" w:eastAsia="KaiTi" w:hAnsi="Times New Roman" w:cs="Times New Roman" w:hint="eastAsia"/>
          <w:lang w:val="en-US"/>
        </w:rPr>
        <w:t>膜内外建立质子浓度差</w:t>
      </w:r>
      <w:r w:rsidR="00E13414">
        <w:rPr>
          <w:rFonts w:ascii="Times New Roman" w:eastAsia="KaiTi" w:hAnsi="Times New Roman" w:cs="Times New Roman"/>
          <w:lang w:val="en-US"/>
        </w:rPr>
        <w:t>/</w:t>
      </w:r>
      <w:r w:rsidR="00E13414" w:rsidRPr="00E13414">
        <w:rPr>
          <w:rFonts w:ascii="Times New Roman" w:eastAsia="KaiTi" w:hAnsi="Times New Roman" w:cs="Times New Roman" w:hint="eastAsia"/>
          <w:lang w:val="en-US"/>
        </w:rPr>
        <w:t>电势差</w:t>
      </w:r>
      <w:r w:rsidR="00E13414">
        <w:rPr>
          <w:rFonts w:ascii="Times New Roman" w:eastAsia="KaiTi" w:hAnsi="Times New Roman" w:cs="Times New Roman"/>
          <w:lang w:val="en-US"/>
        </w:rPr>
        <w:t xml:space="preserve"> =&gt; </w:t>
      </w:r>
      <w:r w:rsidR="00E13414" w:rsidRPr="00E13414">
        <w:rPr>
          <w:rFonts w:ascii="Times New Roman" w:eastAsia="KaiTi" w:hAnsi="Times New Roman" w:cs="Times New Roman" w:hint="eastAsia"/>
          <w:lang w:val="en-US"/>
        </w:rPr>
        <w:t>膜处于充能状态</w:t>
      </w:r>
    </w:p>
    <w:p w14:paraId="77A89961" w14:textId="5C9B5EE9" w:rsidR="00CD00CB" w:rsidRDefault="00CD00CB" w:rsidP="00E13414">
      <w:pPr>
        <w:pStyle w:val="ListParagraph"/>
        <w:numPr>
          <w:ilvl w:val="0"/>
          <w:numId w:val="28"/>
        </w:numPr>
        <w:spacing w:line="276" w:lineRule="auto"/>
        <w:ind w:firstLineChars="0"/>
        <w:rPr>
          <w:rFonts w:ascii="Times New Roman" w:eastAsia="KaiTi" w:hAnsi="Times New Roman" w:cs="Times New Roman" w:hint="eastAsia"/>
          <w:lang w:val="en-US"/>
        </w:rPr>
      </w:pPr>
      <w:r>
        <w:rPr>
          <w:rFonts w:ascii="Times New Roman" w:eastAsia="KaiTi" w:hAnsi="Times New Roman" w:cs="Times New Roman" w:hint="eastAsia"/>
          <w:lang w:val="en-US"/>
        </w:rPr>
        <w:t>例子：蓝细菌的光合作用</w:t>
      </w:r>
    </w:p>
    <w:p w14:paraId="224DFFDD" w14:textId="565F1085" w:rsidR="00C54914" w:rsidRDefault="00D216D6" w:rsidP="00C54914">
      <w:pPr>
        <w:pStyle w:val="ListParagraph"/>
        <w:numPr>
          <w:ilvl w:val="0"/>
          <w:numId w:val="37"/>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次级主动运输</w:t>
      </w:r>
      <w:r w:rsidR="00CD00CB">
        <w:rPr>
          <w:rFonts w:ascii="Times New Roman" w:eastAsia="KaiTi" w:hAnsi="Times New Roman" w:cs="Times New Roman" w:hint="eastAsia"/>
          <w:lang w:val="en-US"/>
        </w:rPr>
        <w:t>（</w:t>
      </w:r>
      <w:r w:rsidR="00CD00CB" w:rsidRPr="00CD00CB">
        <w:rPr>
          <w:rFonts w:ascii="Times New Roman" w:eastAsia="KaiTi" w:hAnsi="Times New Roman" w:cs="Times New Roman"/>
          <w:lang w:val="en-US"/>
        </w:rPr>
        <w:t>secondary active transport</w:t>
      </w:r>
      <w:r w:rsidR="00CD00CB">
        <w:rPr>
          <w:rFonts w:ascii="Times New Roman" w:eastAsia="KaiTi" w:hAnsi="Times New Roman" w:cs="Times New Roman" w:hint="eastAsia"/>
          <w:lang w:val="en-US"/>
        </w:rPr>
        <w:t>）</w:t>
      </w:r>
    </w:p>
    <w:p w14:paraId="3B4F68B5" w14:textId="47235FA8" w:rsidR="00CD00CB" w:rsidRDefault="00CD00CB" w:rsidP="00CD00CB">
      <w:pPr>
        <w:pStyle w:val="ListParagraph"/>
        <w:numPr>
          <w:ilvl w:val="0"/>
          <w:numId w:val="38"/>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定义：</w:t>
      </w:r>
      <w:r w:rsidRPr="00CD00CB">
        <w:rPr>
          <w:rFonts w:ascii="Times New Roman" w:eastAsia="KaiTi" w:hAnsi="Times New Roman" w:cs="Times New Roman" w:hint="eastAsia"/>
          <w:lang w:val="en-US"/>
        </w:rPr>
        <w:t>质子浓度差消失过程偶联的其他物质运输</w:t>
      </w:r>
    </w:p>
    <w:p w14:paraId="74DF4C49" w14:textId="6548F707" w:rsidR="00CD00CB" w:rsidRPr="00CD00CB" w:rsidRDefault="00CD00CB" w:rsidP="00CD00CB">
      <w:pPr>
        <w:pStyle w:val="ListParagraph"/>
        <w:numPr>
          <w:ilvl w:val="0"/>
          <w:numId w:val="38"/>
        </w:numPr>
        <w:spacing w:line="276" w:lineRule="auto"/>
        <w:ind w:firstLineChars="0"/>
        <w:rPr>
          <w:rFonts w:ascii="Times New Roman" w:eastAsia="KaiTi" w:hAnsi="Times New Roman" w:cs="Times New Roman" w:hint="eastAsia"/>
          <w:lang w:val="en-US"/>
        </w:rPr>
      </w:pPr>
      <w:r>
        <w:rPr>
          <w:rFonts w:ascii="Times New Roman" w:eastAsia="KaiTi" w:hAnsi="Times New Roman" w:cs="Times New Roman" w:hint="eastAsia"/>
          <w:lang w:val="en-US"/>
        </w:rPr>
        <w:t>分类（</w:t>
      </w:r>
      <w:r w:rsidRPr="00CD00CB">
        <w:rPr>
          <w:rFonts w:ascii="Times New Roman" w:eastAsia="KaiTi" w:hAnsi="Times New Roman" w:cs="Times New Roman" w:hint="eastAsia"/>
          <w:lang w:val="en-US"/>
        </w:rPr>
        <w:t>根据</w:t>
      </w:r>
      <w:r w:rsidRPr="00CD00CB">
        <w:rPr>
          <w:rFonts w:ascii="Times New Roman" w:eastAsia="KaiTi" w:hAnsi="Times New Roman" w:cs="Times New Roman" w:hint="eastAsia"/>
          <w:lang w:val="en-US"/>
        </w:rPr>
        <w:t>H+</w:t>
      </w:r>
      <w:r w:rsidRPr="00CD00CB">
        <w:rPr>
          <w:rFonts w:ascii="Times New Roman" w:eastAsia="KaiTi" w:hAnsi="Times New Roman" w:cs="Times New Roman" w:hint="eastAsia"/>
          <w:lang w:val="en-US"/>
        </w:rPr>
        <w:t>进入细胞的方向而划分</w:t>
      </w:r>
      <w:r>
        <w:rPr>
          <w:rFonts w:ascii="Times New Roman" w:eastAsia="KaiTi" w:hAnsi="Times New Roman" w:cs="Times New Roman" w:hint="eastAsia"/>
          <w:lang w:val="en-US"/>
        </w:rPr>
        <w:t>）：</w:t>
      </w:r>
      <w:r w:rsidR="003D01F3" w:rsidRPr="003D01F3">
        <w:rPr>
          <w:rFonts w:ascii="Times New Roman" w:eastAsia="KaiTi" w:hAnsi="Times New Roman" w:cs="Times New Roman" w:hint="eastAsia"/>
          <w:lang w:val="en-US"/>
        </w:rPr>
        <w:t>同向运输</w:t>
      </w:r>
      <w:r w:rsidR="003D01F3">
        <w:rPr>
          <w:rFonts w:ascii="Times New Roman" w:eastAsia="KaiTi" w:hAnsi="Times New Roman" w:cs="Times New Roman" w:hint="eastAsia"/>
          <w:lang w:val="en-US"/>
        </w:rPr>
        <w:t>（</w:t>
      </w:r>
      <w:r w:rsidR="003D01F3" w:rsidRPr="003D01F3">
        <w:rPr>
          <w:rFonts w:ascii="Times New Roman" w:eastAsia="KaiTi" w:hAnsi="Times New Roman" w:cs="Times New Roman" w:hint="eastAsia"/>
          <w:lang w:val="en-US"/>
        </w:rPr>
        <w:t>symport</w:t>
      </w:r>
      <w:r w:rsidR="003D01F3">
        <w:rPr>
          <w:rFonts w:ascii="Times New Roman" w:eastAsia="KaiTi" w:hAnsi="Times New Roman" w:cs="Times New Roman" w:hint="eastAsia"/>
          <w:lang w:val="en-US"/>
        </w:rPr>
        <w:t>）</w:t>
      </w:r>
      <w:r w:rsidR="003D01F3" w:rsidRPr="003D01F3">
        <w:rPr>
          <w:rFonts w:ascii="Times New Roman" w:eastAsia="KaiTi" w:hAnsi="Times New Roman" w:cs="Times New Roman" w:hint="eastAsia"/>
          <w:lang w:val="en-US"/>
        </w:rPr>
        <w:t xml:space="preserve"> </w:t>
      </w:r>
      <w:r w:rsidR="003D01F3">
        <w:rPr>
          <w:rFonts w:ascii="Times New Roman" w:eastAsia="KaiTi" w:hAnsi="Times New Roman" w:cs="Times New Roman" w:hint="eastAsia"/>
          <w:lang w:val="en-US"/>
        </w:rPr>
        <w:t>、</w:t>
      </w:r>
      <w:r w:rsidR="003D01F3" w:rsidRPr="003D01F3">
        <w:rPr>
          <w:rFonts w:ascii="Times New Roman" w:eastAsia="KaiTi" w:hAnsi="Times New Roman" w:cs="Times New Roman" w:hint="eastAsia"/>
          <w:lang w:val="en-US"/>
        </w:rPr>
        <w:t>逆向运输</w:t>
      </w:r>
      <w:r w:rsidR="003D01F3">
        <w:rPr>
          <w:rFonts w:ascii="Times New Roman" w:eastAsia="KaiTi" w:hAnsi="Times New Roman" w:cs="Times New Roman" w:hint="eastAsia"/>
          <w:lang w:val="en-US"/>
        </w:rPr>
        <w:t>（</w:t>
      </w:r>
      <w:r w:rsidR="003D01F3" w:rsidRPr="003D01F3">
        <w:rPr>
          <w:rFonts w:ascii="Times New Roman" w:eastAsia="KaiTi" w:hAnsi="Times New Roman" w:cs="Times New Roman" w:hint="eastAsia"/>
          <w:lang w:val="en-US"/>
        </w:rPr>
        <w:t>antiport</w:t>
      </w:r>
      <w:r w:rsidR="003D01F3">
        <w:rPr>
          <w:rFonts w:ascii="Times New Roman" w:eastAsia="KaiTi" w:hAnsi="Times New Roman" w:cs="Times New Roman" w:hint="eastAsia"/>
          <w:lang w:val="en-US"/>
        </w:rPr>
        <w:t>）、</w:t>
      </w:r>
      <w:r w:rsidR="003D01F3" w:rsidRPr="003D01F3">
        <w:rPr>
          <w:rFonts w:ascii="Times New Roman" w:eastAsia="KaiTi" w:hAnsi="Times New Roman" w:cs="Times New Roman" w:hint="eastAsia"/>
          <w:lang w:val="en-US"/>
        </w:rPr>
        <w:t>单向运输</w:t>
      </w:r>
      <w:r w:rsidR="003D01F3" w:rsidRPr="003D01F3">
        <w:rPr>
          <w:rFonts w:ascii="Times New Roman" w:eastAsia="KaiTi" w:hAnsi="Times New Roman" w:cs="Times New Roman" w:hint="eastAsia"/>
          <w:lang w:val="en-US"/>
        </w:rPr>
        <w:t>(uniport)</w:t>
      </w:r>
    </w:p>
    <w:p w14:paraId="0F3CB5D4" w14:textId="5C1618BE" w:rsidR="00D216D6" w:rsidRDefault="00D216D6" w:rsidP="00D216D6">
      <w:pPr>
        <w:pStyle w:val="ListParagraph"/>
        <w:numPr>
          <w:ilvl w:val="0"/>
          <w:numId w:val="23"/>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例子</w:t>
      </w:r>
    </w:p>
    <w:p w14:paraId="56C025C3" w14:textId="44ED7AA9" w:rsidR="00592FD9" w:rsidRDefault="00592FD9" w:rsidP="00922F62">
      <w:pPr>
        <w:spacing w:line="276" w:lineRule="auto"/>
        <w:jc w:val="center"/>
        <w:rPr>
          <w:rFonts w:ascii="Times New Roman" w:eastAsia="KaiTi" w:hAnsi="Times New Roman" w:cs="Times New Roman"/>
          <w:lang w:val="en-US"/>
        </w:rPr>
      </w:pPr>
      <w:r w:rsidRPr="00592FD9">
        <w:rPr>
          <w:rFonts w:ascii="Times New Roman" w:eastAsia="KaiTi" w:hAnsi="Times New Roman" w:cs="Times New Roman"/>
          <w:lang w:val="en-US"/>
        </w:rPr>
        <w:drawing>
          <wp:inline distT="0" distB="0" distL="0" distR="0" wp14:anchorId="0D92CFA0" wp14:editId="0CE500E6">
            <wp:extent cx="2258616" cy="1194619"/>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20921" cy="1227573"/>
                    </a:xfrm>
                    <a:prstGeom prst="rect">
                      <a:avLst/>
                    </a:prstGeom>
                  </pic:spPr>
                </pic:pic>
              </a:graphicData>
            </a:graphic>
          </wp:inline>
        </w:drawing>
      </w:r>
      <w:r w:rsidR="00922F62" w:rsidRPr="00922F62">
        <w:rPr>
          <w:rFonts w:ascii="Times New Roman" w:eastAsia="KaiTi" w:hAnsi="Times New Roman" w:cs="Times New Roman"/>
          <w:lang w:val="en-US"/>
        </w:rPr>
        <w:drawing>
          <wp:inline distT="0" distB="0" distL="0" distR="0" wp14:anchorId="5AFAEC16" wp14:editId="022AF45E">
            <wp:extent cx="2311579" cy="1216742"/>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65301" cy="1245020"/>
                    </a:xfrm>
                    <a:prstGeom prst="rect">
                      <a:avLst/>
                    </a:prstGeom>
                  </pic:spPr>
                </pic:pic>
              </a:graphicData>
            </a:graphic>
          </wp:inline>
        </w:drawing>
      </w:r>
    </w:p>
    <w:p w14:paraId="65878E4B" w14:textId="013AB18A" w:rsidR="00922F62" w:rsidRPr="00592FD9" w:rsidRDefault="00922F62" w:rsidP="00922F62">
      <w:pPr>
        <w:spacing w:line="276" w:lineRule="auto"/>
        <w:jc w:val="center"/>
        <w:rPr>
          <w:rFonts w:ascii="Times New Roman" w:eastAsia="KaiTi" w:hAnsi="Times New Roman" w:cs="Times New Roman" w:hint="eastAsia"/>
          <w:lang w:val="en-US"/>
        </w:rPr>
      </w:pPr>
      <w:r w:rsidRPr="00922F62">
        <w:rPr>
          <w:rFonts w:ascii="Times New Roman" w:eastAsia="KaiTi" w:hAnsi="Times New Roman" w:cs="Times New Roman"/>
          <w:lang w:val="en-US"/>
        </w:rPr>
        <w:lastRenderedPageBreak/>
        <w:drawing>
          <wp:inline distT="0" distB="0" distL="0" distR="0" wp14:anchorId="54623476" wp14:editId="4044FBF9">
            <wp:extent cx="2415464" cy="11946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89101" cy="1231038"/>
                    </a:xfrm>
                    <a:prstGeom prst="rect">
                      <a:avLst/>
                    </a:prstGeom>
                  </pic:spPr>
                </pic:pic>
              </a:graphicData>
            </a:graphic>
          </wp:inline>
        </w:drawing>
      </w:r>
      <w:r w:rsidRPr="00922F62">
        <w:rPr>
          <w:rFonts w:ascii="Times New Roman" w:eastAsia="KaiTi" w:hAnsi="Times New Roman" w:cs="Times New Roman"/>
          <w:lang w:val="en-US"/>
        </w:rPr>
        <w:drawing>
          <wp:inline distT="0" distB="0" distL="0" distR="0" wp14:anchorId="43B99A3A" wp14:editId="743C0CC1">
            <wp:extent cx="2228375" cy="1238864"/>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86245" cy="1271037"/>
                    </a:xfrm>
                    <a:prstGeom prst="rect">
                      <a:avLst/>
                    </a:prstGeom>
                  </pic:spPr>
                </pic:pic>
              </a:graphicData>
            </a:graphic>
          </wp:inline>
        </w:drawing>
      </w:r>
    </w:p>
    <w:p w14:paraId="447A02E3" w14:textId="7CABBF07" w:rsidR="00502ADF" w:rsidRPr="00502ADF" w:rsidRDefault="0015285D" w:rsidP="00502ADF">
      <w:pPr>
        <w:pStyle w:val="ListParagraph"/>
        <w:numPr>
          <w:ilvl w:val="0"/>
          <w:numId w:val="30"/>
        </w:numPr>
        <w:spacing w:line="276" w:lineRule="auto"/>
        <w:ind w:firstLineChars="0"/>
        <w:rPr>
          <w:rFonts w:ascii="Times New Roman" w:eastAsia="KaiTi" w:hAnsi="Times New Roman" w:cs="Times New Roman" w:hint="eastAsia"/>
          <w:lang w:val="en-US"/>
        </w:rPr>
      </w:pPr>
      <w:r w:rsidRPr="0015285D">
        <w:rPr>
          <w:rFonts w:ascii="Times New Roman" w:eastAsia="KaiTi" w:hAnsi="Times New Roman" w:cs="Times New Roman" w:hint="eastAsia"/>
          <w:lang w:val="en-US"/>
        </w:rPr>
        <w:t>膜泡运输</w:t>
      </w:r>
      <w:r>
        <w:rPr>
          <w:rFonts w:ascii="Times New Roman" w:eastAsia="KaiTi" w:hAnsi="Times New Roman" w:cs="Times New Roman" w:hint="eastAsia"/>
          <w:lang w:val="en-US"/>
        </w:rPr>
        <w:t>（</w:t>
      </w:r>
      <w:proofErr w:type="spellStart"/>
      <w:r w:rsidRPr="0015285D">
        <w:rPr>
          <w:rFonts w:ascii="Times New Roman" w:eastAsia="KaiTi" w:hAnsi="Times New Roman" w:cs="Times New Roman" w:hint="eastAsia"/>
          <w:lang w:val="en-US"/>
        </w:rPr>
        <w:t>memberane</w:t>
      </w:r>
      <w:proofErr w:type="spellEnd"/>
      <w:r w:rsidRPr="0015285D">
        <w:rPr>
          <w:rFonts w:ascii="Times New Roman" w:eastAsia="KaiTi" w:hAnsi="Times New Roman" w:cs="Times New Roman" w:hint="eastAsia"/>
          <w:lang w:val="en-US"/>
        </w:rPr>
        <w:t xml:space="preserve"> vesicle transport</w:t>
      </w:r>
      <w:r>
        <w:rPr>
          <w:rFonts w:ascii="Times New Roman" w:eastAsia="KaiTi" w:hAnsi="Times New Roman" w:cs="Times New Roman" w:hint="eastAsia"/>
          <w:lang w:val="en-US"/>
        </w:rPr>
        <w:t>）</w:t>
      </w:r>
    </w:p>
    <w:p w14:paraId="6EBDCE8A" w14:textId="439F67C5" w:rsidR="00502ADF" w:rsidRDefault="00875017" w:rsidP="00875017">
      <w:pPr>
        <w:pStyle w:val="ListParagraph"/>
        <w:numPr>
          <w:ilvl w:val="0"/>
          <w:numId w:val="23"/>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基本概念</w:t>
      </w:r>
    </w:p>
    <w:p w14:paraId="555CB859" w14:textId="210CB1DD" w:rsidR="00875017" w:rsidRDefault="00875017" w:rsidP="00875017">
      <w:pPr>
        <w:pStyle w:val="ListParagraph"/>
        <w:numPr>
          <w:ilvl w:val="0"/>
          <w:numId w:val="37"/>
        </w:numPr>
        <w:spacing w:line="276" w:lineRule="auto"/>
        <w:ind w:firstLineChars="0"/>
        <w:jc w:val="left"/>
        <w:rPr>
          <w:rFonts w:ascii="Times New Roman" w:eastAsia="KaiTi" w:hAnsi="Times New Roman" w:cs="Times New Roman"/>
          <w:lang w:val="en-US"/>
        </w:rPr>
      </w:pPr>
      <w:r w:rsidRPr="00875017">
        <w:rPr>
          <w:rFonts w:ascii="Times New Roman" w:eastAsia="KaiTi" w:hAnsi="Times New Roman" w:cs="Times New Roman" w:hint="eastAsia"/>
          <w:lang w:val="en-US"/>
        </w:rPr>
        <w:t>主要存在于原生动物中，特别是变形虫</w:t>
      </w:r>
      <w:r w:rsidR="00E05B26">
        <w:rPr>
          <w:rFonts w:ascii="Times New Roman" w:eastAsia="KaiTi" w:hAnsi="Times New Roman" w:cs="Times New Roman" w:hint="eastAsia"/>
          <w:lang w:val="en-US"/>
        </w:rPr>
        <w:t>（</w:t>
      </w:r>
      <w:r w:rsidRPr="00875017">
        <w:rPr>
          <w:rFonts w:ascii="Times New Roman" w:eastAsia="KaiTi" w:hAnsi="Times New Roman" w:cs="Times New Roman" w:hint="eastAsia"/>
          <w:lang w:val="en-US"/>
        </w:rPr>
        <w:t>amoeba</w:t>
      </w:r>
      <w:r w:rsidR="00E05B26">
        <w:rPr>
          <w:rFonts w:ascii="Times New Roman" w:eastAsia="KaiTi" w:hAnsi="Times New Roman" w:cs="Times New Roman" w:hint="eastAsia"/>
          <w:lang w:val="en-US"/>
        </w:rPr>
        <w:t>）</w:t>
      </w:r>
    </w:p>
    <w:p w14:paraId="7F102E91" w14:textId="056EB140" w:rsidR="006450D4" w:rsidRDefault="006450D4" w:rsidP="006450D4">
      <w:pPr>
        <w:spacing w:line="276" w:lineRule="auto"/>
        <w:jc w:val="left"/>
        <w:rPr>
          <w:rFonts w:ascii="Times New Roman" w:eastAsia="KaiTi" w:hAnsi="Times New Roman" w:cs="Times New Roman"/>
          <w:lang w:val="en-US"/>
        </w:rPr>
      </w:pPr>
    </w:p>
    <w:p w14:paraId="0292AA2A" w14:textId="6148437E" w:rsidR="006450D4" w:rsidRPr="006450D4" w:rsidRDefault="006450D4" w:rsidP="006450D4">
      <w:pPr>
        <w:spacing w:line="276" w:lineRule="auto"/>
        <w:jc w:val="left"/>
        <w:rPr>
          <w:rFonts w:ascii="Times New Roman" w:eastAsia="KaiTi" w:hAnsi="Times New Roman" w:cs="Times New Roman"/>
          <w:b/>
          <w:bCs/>
          <w:lang w:val="en-US"/>
        </w:rPr>
      </w:pPr>
      <w:r w:rsidRPr="006450D4">
        <w:rPr>
          <w:rFonts w:ascii="Times New Roman" w:eastAsia="KaiTi" w:hAnsi="Times New Roman" w:cs="Times New Roman" w:hint="eastAsia"/>
          <w:b/>
          <w:bCs/>
          <w:lang w:val="en-US"/>
        </w:rPr>
        <w:t>问题</w:t>
      </w:r>
    </w:p>
    <w:p w14:paraId="50098AF1" w14:textId="4D830D8F" w:rsidR="006450D4" w:rsidRPr="006450D4" w:rsidRDefault="006450D4" w:rsidP="006450D4">
      <w:pPr>
        <w:spacing w:line="276" w:lineRule="auto"/>
        <w:jc w:val="left"/>
        <w:rPr>
          <w:rFonts w:ascii="Times New Roman" w:eastAsia="KaiTi" w:hAnsi="Times New Roman" w:cs="Times New Roman"/>
          <w:b/>
          <w:bCs/>
          <w:lang w:val="en-US"/>
        </w:rPr>
      </w:pPr>
      <w:r w:rsidRPr="006450D4">
        <w:rPr>
          <w:rFonts w:ascii="Times New Roman" w:eastAsia="KaiTi" w:hAnsi="Times New Roman" w:cs="Times New Roman"/>
          <w:b/>
          <w:bCs/>
          <w:lang w:val="en-US"/>
        </w:rPr>
        <w:t>1)</w:t>
      </w:r>
      <w:r w:rsidRPr="006450D4">
        <w:rPr>
          <w:rFonts w:ascii="Times New Roman" w:eastAsia="KaiTi" w:hAnsi="Times New Roman" w:cs="Times New Roman" w:hint="eastAsia"/>
          <w:b/>
          <w:bCs/>
          <w:lang w:val="en-US"/>
        </w:rPr>
        <w:t>微生物的营养类型与动植物相比有何异同</w:t>
      </w:r>
      <w:r w:rsidRPr="006450D4">
        <w:rPr>
          <w:rFonts w:ascii="Times New Roman" w:eastAsia="KaiTi" w:hAnsi="Times New Roman" w:cs="Times New Roman" w:hint="eastAsia"/>
          <w:b/>
          <w:bCs/>
          <w:lang w:val="en-US"/>
        </w:rPr>
        <w:t xml:space="preserve">? </w:t>
      </w:r>
    </w:p>
    <w:p w14:paraId="1753D57F" w14:textId="77777777" w:rsidR="006450D4" w:rsidRPr="006450D4" w:rsidRDefault="006450D4" w:rsidP="006450D4">
      <w:pPr>
        <w:spacing w:line="276" w:lineRule="auto"/>
        <w:jc w:val="left"/>
        <w:rPr>
          <w:rFonts w:ascii="Times New Roman" w:eastAsia="KaiTi" w:hAnsi="Times New Roman" w:cs="Times New Roman"/>
          <w:b/>
          <w:bCs/>
          <w:lang w:val="en-US"/>
        </w:rPr>
      </w:pPr>
      <w:r w:rsidRPr="006450D4">
        <w:rPr>
          <w:rFonts w:ascii="Times New Roman" w:eastAsia="KaiTi" w:hAnsi="Times New Roman" w:cs="Times New Roman" w:hint="eastAsia"/>
          <w:b/>
          <w:bCs/>
          <w:lang w:val="en-US"/>
        </w:rPr>
        <w:t>2)</w:t>
      </w:r>
      <w:r w:rsidRPr="006450D4">
        <w:rPr>
          <w:rFonts w:ascii="Times New Roman" w:eastAsia="KaiTi" w:hAnsi="Times New Roman" w:cs="Times New Roman" w:hint="eastAsia"/>
          <w:b/>
          <w:bCs/>
          <w:lang w:val="en-US"/>
        </w:rPr>
        <w:t>能否找到一种培养基</w:t>
      </w:r>
      <w:r w:rsidRPr="006450D4">
        <w:rPr>
          <w:rFonts w:ascii="Times New Roman" w:eastAsia="KaiTi" w:hAnsi="Times New Roman" w:cs="Times New Roman" w:hint="eastAsia"/>
          <w:b/>
          <w:bCs/>
          <w:lang w:val="en-US"/>
        </w:rPr>
        <w:t>,</w:t>
      </w:r>
      <w:r w:rsidRPr="006450D4">
        <w:rPr>
          <w:rFonts w:ascii="Times New Roman" w:eastAsia="KaiTi" w:hAnsi="Times New Roman" w:cs="Times New Roman" w:hint="eastAsia"/>
          <w:b/>
          <w:bCs/>
          <w:lang w:val="en-US"/>
        </w:rPr>
        <w:t>使所有的微生物都能良好地生长</w:t>
      </w:r>
      <w:r w:rsidRPr="006450D4">
        <w:rPr>
          <w:rFonts w:ascii="Times New Roman" w:eastAsia="KaiTi" w:hAnsi="Times New Roman" w:cs="Times New Roman" w:hint="eastAsia"/>
          <w:b/>
          <w:bCs/>
          <w:lang w:val="en-US"/>
        </w:rPr>
        <w:t>?</w:t>
      </w:r>
      <w:r w:rsidRPr="006450D4">
        <w:rPr>
          <w:rFonts w:ascii="Times New Roman" w:eastAsia="KaiTi" w:hAnsi="Times New Roman" w:cs="Times New Roman" w:hint="eastAsia"/>
          <w:b/>
          <w:bCs/>
          <w:lang w:val="en-US"/>
        </w:rPr>
        <w:t>为什么</w:t>
      </w:r>
      <w:r w:rsidRPr="006450D4">
        <w:rPr>
          <w:rFonts w:ascii="Times New Roman" w:eastAsia="KaiTi" w:hAnsi="Times New Roman" w:cs="Times New Roman" w:hint="eastAsia"/>
          <w:b/>
          <w:bCs/>
          <w:lang w:val="en-US"/>
        </w:rPr>
        <w:t xml:space="preserve">? </w:t>
      </w:r>
    </w:p>
    <w:p w14:paraId="2C5222CC" w14:textId="19240EAE" w:rsidR="006450D4" w:rsidRPr="006450D4" w:rsidRDefault="006450D4" w:rsidP="006450D4">
      <w:pPr>
        <w:spacing w:line="276" w:lineRule="auto"/>
        <w:jc w:val="left"/>
        <w:rPr>
          <w:rFonts w:ascii="Times New Roman" w:eastAsia="KaiTi" w:hAnsi="Times New Roman" w:cs="Times New Roman" w:hint="eastAsia"/>
          <w:b/>
          <w:bCs/>
          <w:lang w:val="en-US"/>
        </w:rPr>
      </w:pPr>
      <w:r w:rsidRPr="006450D4">
        <w:rPr>
          <w:rFonts w:ascii="Times New Roman" w:eastAsia="KaiTi" w:hAnsi="Times New Roman" w:cs="Times New Roman" w:hint="eastAsia"/>
          <w:b/>
          <w:bCs/>
          <w:lang w:val="en-US"/>
        </w:rPr>
        <w:t>3)</w:t>
      </w:r>
      <w:r w:rsidRPr="006450D4">
        <w:rPr>
          <w:rFonts w:ascii="Times New Roman" w:eastAsia="KaiTi" w:hAnsi="Times New Roman" w:cs="Times New Roman" w:hint="eastAsia"/>
          <w:b/>
          <w:bCs/>
          <w:lang w:val="en-US"/>
        </w:rPr>
        <w:t>营养物质进入微生物细胞的几种方式的基本特点</w:t>
      </w:r>
    </w:p>
    <w:sectPr w:rsidR="006450D4" w:rsidRPr="006450D4">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KaiTi">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041AD"/>
    <w:multiLevelType w:val="hybridMultilevel"/>
    <w:tmpl w:val="9E8E1F2E"/>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16E630D4"/>
    <w:multiLevelType w:val="hybridMultilevel"/>
    <w:tmpl w:val="FCB8D50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1D9A4664"/>
    <w:multiLevelType w:val="hybridMultilevel"/>
    <w:tmpl w:val="C464C318"/>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1E8C2941"/>
    <w:multiLevelType w:val="hybridMultilevel"/>
    <w:tmpl w:val="6C58ED9A"/>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1ED341E7"/>
    <w:multiLevelType w:val="hybridMultilevel"/>
    <w:tmpl w:val="75D615EA"/>
    <w:lvl w:ilvl="0" w:tplc="4EB4C04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06872BC"/>
    <w:multiLevelType w:val="hybridMultilevel"/>
    <w:tmpl w:val="478ACBF2"/>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26DE398A"/>
    <w:multiLevelType w:val="hybridMultilevel"/>
    <w:tmpl w:val="113ECE74"/>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 w15:restartNumberingAfterBreak="0">
    <w:nsid w:val="2A147640"/>
    <w:multiLevelType w:val="hybridMultilevel"/>
    <w:tmpl w:val="6C00DE2C"/>
    <w:lvl w:ilvl="0" w:tplc="4EB4C04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F190E5E"/>
    <w:multiLevelType w:val="hybridMultilevel"/>
    <w:tmpl w:val="C498B79A"/>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9" w15:restartNumberingAfterBreak="0">
    <w:nsid w:val="348C1202"/>
    <w:multiLevelType w:val="hybridMultilevel"/>
    <w:tmpl w:val="15F82C6E"/>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15:restartNumberingAfterBreak="0">
    <w:nsid w:val="36050A36"/>
    <w:multiLevelType w:val="hybridMultilevel"/>
    <w:tmpl w:val="C4188682"/>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3903644B"/>
    <w:multiLevelType w:val="hybridMultilevel"/>
    <w:tmpl w:val="9B7AFDE6"/>
    <w:lvl w:ilvl="0" w:tplc="E39EC9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C764462"/>
    <w:multiLevelType w:val="hybridMultilevel"/>
    <w:tmpl w:val="EDF2F5A4"/>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3DA94A95"/>
    <w:multiLevelType w:val="hybridMultilevel"/>
    <w:tmpl w:val="094870D6"/>
    <w:lvl w:ilvl="0" w:tplc="4EB4C04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3E283D3C"/>
    <w:multiLevelType w:val="hybridMultilevel"/>
    <w:tmpl w:val="E4EA5FCC"/>
    <w:lvl w:ilvl="0" w:tplc="4EB4C04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3F671E09"/>
    <w:multiLevelType w:val="hybridMultilevel"/>
    <w:tmpl w:val="103AF0EA"/>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40594505"/>
    <w:multiLevelType w:val="hybridMultilevel"/>
    <w:tmpl w:val="1BC4A7BA"/>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42740ED3"/>
    <w:multiLevelType w:val="hybridMultilevel"/>
    <w:tmpl w:val="EBFCD4CE"/>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8" w15:restartNumberingAfterBreak="0">
    <w:nsid w:val="42FD1B9E"/>
    <w:multiLevelType w:val="hybridMultilevel"/>
    <w:tmpl w:val="72DCCC5E"/>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9" w15:restartNumberingAfterBreak="0">
    <w:nsid w:val="45087D6F"/>
    <w:multiLevelType w:val="hybridMultilevel"/>
    <w:tmpl w:val="D74CFA30"/>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476520A3"/>
    <w:multiLevelType w:val="hybridMultilevel"/>
    <w:tmpl w:val="71868472"/>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15:restartNumberingAfterBreak="0">
    <w:nsid w:val="47C047E8"/>
    <w:multiLevelType w:val="hybridMultilevel"/>
    <w:tmpl w:val="C23030D8"/>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2" w15:restartNumberingAfterBreak="0">
    <w:nsid w:val="4D3D694E"/>
    <w:multiLevelType w:val="hybridMultilevel"/>
    <w:tmpl w:val="19809644"/>
    <w:lvl w:ilvl="0" w:tplc="A96E85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FA64A1D"/>
    <w:multiLevelType w:val="hybridMultilevel"/>
    <w:tmpl w:val="C770B1A6"/>
    <w:lvl w:ilvl="0" w:tplc="4EB4C04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FE24591"/>
    <w:multiLevelType w:val="hybridMultilevel"/>
    <w:tmpl w:val="20C2250E"/>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53192779"/>
    <w:multiLevelType w:val="hybridMultilevel"/>
    <w:tmpl w:val="1F72CC6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56FA6BE8"/>
    <w:multiLevelType w:val="hybridMultilevel"/>
    <w:tmpl w:val="D7DA59BE"/>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7" w15:restartNumberingAfterBreak="0">
    <w:nsid w:val="59641CEA"/>
    <w:multiLevelType w:val="hybridMultilevel"/>
    <w:tmpl w:val="EC9806D8"/>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15:restartNumberingAfterBreak="0">
    <w:nsid w:val="5CB559C0"/>
    <w:multiLevelType w:val="hybridMultilevel"/>
    <w:tmpl w:val="EBDE2072"/>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9" w15:restartNumberingAfterBreak="0">
    <w:nsid w:val="69BE790D"/>
    <w:multiLevelType w:val="hybridMultilevel"/>
    <w:tmpl w:val="4E4E7F8C"/>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0" w15:restartNumberingAfterBreak="0">
    <w:nsid w:val="6C08452D"/>
    <w:multiLevelType w:val="hybridMultilevel"/>
    <w:tmpl w:val="0966D4B0"/>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1" w15:restartNumberingAfterBreak="0">
    <w:nsid w:val="6D731336"/>
    <w:multiLevelType w:val="hybridMultilevel"/>
    <w:tmpl w:val="24868CD2"/>
    <w:lvl w:ilvl="0" w:tplc="FFFFFFFF">
      <w:start w:val="1"/>
      <w:numFmt w:val="japaneseCounting"/>
      <w:lvlText w:val="%1、"/>
      <w:lvlJc w:val="left"/>
      <w:pPr>
        <w:ind w:left="420" w:hanging="4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2" w15:restartNumberingAfterBreak="0">
    <w:nsid w:val="6E7A1593"/>
    <w:multiLevelType w:val="hybridMultilevel"/>
    <w:tmpl w:val="DA208FE0"/>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3" w15:restartNumberingAfterBreak="0">
    <w:nsid w:val="7BCF12F9"/>
    <w:multiLevelType w:val="hybridMultilevel"/>
    <w:tmpl w:val="1932DBF0"/>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4" w15:restartNumberingAfterBreak="0">
    <w:nsid w:val="7C4F2552"/>
    <w:multiLevelType w:val="hybridMultilevel"/>
    <w:tmpl w:val="E93AF742"/>
    <w:lvl w:ilvl="0" w:tplc="4EB4C04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7CA17C52"/>
    <w:multiLevelType w:val="hybridMultilevel"/>
    <w:tmpl w:val="804E91C0"/>
    <w:lvl w:ilvl="0" w:tplc="E26847B2">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D5445E6"/>
    <w:multiLevelType w:val="hybridMultilevel"/>
    <w:tmpl w:val="8D42A074"/>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7" w15:restartNumberingAfterBreak="0">
    <w:nsid w:val="7E166D0B"/>
    <w:multiLevelType w:val="hybridMultilevel"/>
    <w:tmpl w:val="64BE464A"/>
    <w:lvl w:ilvl="0" w:tplc="D7B018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1"/>
  </w:num>
  <w:num w:numId="2">
    <w:abstractNumId w:val="35"/>
  </w:num>
  <w:num w:numId="3">
    <w:abstractNumId w:val="34"/>
  </w:num>
  <w:num w:numId="4">
    <w:abstractNumId w:val="7"/>
  </w:num>
  <w:num w:numId="5">
    <w:abstractNumId w:val="11"/>
  </w:num>
  <w:num w:numId="6">
    <w:abstractNumId w:val="14"/>
  </w:num>
  <w:num w:numId="7">
    <w:abstractNumId w:val="27"/>
  </w:num>
  <w:num w:numId="8">
    <w:abstractNumId w:val="10"/>
  </w:num>
  <w:num w:numId="9">
    <w:abstractNumId w:val="13"/>
  </w:num>
  <w:num w:numId="10">
    <w:abstractNumId w:val="32"/>
  </w:num>
  <w:num w:numId="11">
    <w:abstractNumId w:val="29"/>
  </w:num>
  <w:num w:numId="12">
    <w:abstractNumId w:val="0"/>
  </w:num>
  <w:num w:numId="13">
    <w:abstractNumId w:val="8"/>
  </w:num>
  <w:num w:numId="14">
    <w:abstractNumId w:val="16"/>
  </w:num>
  <w:num w:numId="15">
    <w:abstractNumId w:val="2"/>
  </w:num>
  <w:num w:numId="16">
    <w:abstractNumId w:val="9"/>
  </w:num>
  <w:num w:numId="17">
    <w:abstractNumId w:val="18"/>
  </w:num>
  <w:num w:numId="18">
    <w:abstractNumId w:val="30"/>
  </w:num>
  <w:num w:numId="19">
    <w:abstractNumId w:val="23"/>
  </w:num>
  <w:num w:numId="20">
    <w:abstractNumId w:val="36"/>
  </w:num>
  <w:num w:numId="21">
    <w:abstractNumId w:val="5"/>
  </w:num>
  <w:num w:numId="22">
    <w:abstractNumId w:val="22"/>
  </w:num>
  <w:num w:numId="23">
    <w:abstractNumId w:val="4"/>
  </w:num>
  <w:num w:numId="24">
    <w:abstractNumId w:val="17"/>
  </w:num>
  <w:num w:numId="25">
    <w:abstractNumId w:val="25"/>
  </w:num>
  <w:num w:numId="26">
    <w:abstractNumId w:val="26"/>
  </w:num>
  <w:num w:numId="27">
    <w:abstractNumId w:val="12"/>
  </w:num>
  <w:num w:numId="28">
    <w:abstractNumId w:val="6"/>
  </w:num>
  <w:num w:numId="29">
    <w:abstractNumId w:val="3"/>
  </w:num>
  <w:num w:numId="30">
    <w:abstractNumId w:val="37"/>
  </w:num>
  <w:num w:numId="31">
    <w:abstractNumId w:val="19"/>
  </w:num>
  <w:num w:numId="32">
    <w:abstractNumId w:val="20"/>
  </w:num>
  <w:num w:numId="33">
    <w:abstractNumId w:val="24"/>
  </w:num>
  <w:num w:numId="34">
    <w:abstractNumId w:val="33"/>
  </w:num>
  <w:num w:numId="35">
    <w:abstractNumId w:val="15"/>
  </w:num>
  <w:num w:numId="36">
    <w:abstractNumId w:val="28"/>
  </w:num>
  <w:num w:numId="37">
    <w:abstractNumId w:val="21"/>
  </w:num>
  <w:num w:numId="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72A"/>
    <w:rsid w:val="00006DEA"/>
    <w:rsid w:val="000442DC"/>
    <w:rsid w:val="00081935"/>
    <w:rsid w:val="00087251"/>
    <w:rsid w:val="000D3B0F"/>
    <w:rsid w:val="0010702B"/>
    <w:rsid w:val="0015285D"/>
    <w:rsid w:val="00165D23"/>
    <w:rsid w:val="001D2CB7"/>
    <w:rsid w:val="001E40ED"/>
    <w:rsid w:val="002468EE"/>
    <w:rsid w:val="00251253"/>
    <w:rsid w:val="002C59BE"/>
    <w:rsid w:val="00386D3E"/>
    <w:rsid w:val="003D01F3"/>
    <w:rsid w:val="003F57E0"/>
    <w:rsid w:val="00500C2D"/>
    <w:rsid w:val="00502ADF"/>
    <w:rsid w:val="0051772A"/>
    <w:rsid w:val="00547662"/>
    <w:rsid w:val="00592FD9"/>
    <w:rsid w:val="005E7C61"/>
    <w:rsid w:val="00636B86"/>
    <w:rsid w:val="006450D4"/>
    <w:rsid w:val="0068439F"/>
    <w:rsid w:val="0069381E"/>
    <w:rsid w:val="007308DD"/>
    <w:rsid w:val="00754211"/>
    <w:rsid w:val="0075794B"/>
    <w:rsid w:val="00774459"/>
    <w:rsid w:val="007B1939"/>
    <w:rsid w:val="007F2FE4"/>
    <w:rsid w:val="00875017"/>
    <w:rsid w:val="008F2AFD"/>
    <w:rsid w:val="00912713"/>
    <w:rsid w:val="00922F62"/>
    <w:rsid w:val="00971CD2"/>
    <w:rsid w:val="00990AC5"/>
    <w:rsid w:val="009D022A"/>
    <w:rsid w:val="00A017B9"/>
    <w:rsid w:val="00A36960"/>
    <w:rsid w:val="00A53AD2"/>
    <w:rsid w:val="00A95E19"/>
    <w:rsid w:val="00B0603B"/>
    <w:rsid w:val="00B30457"/>
    <w:rsid w:val="00B3686A"/>
    <w:rsid w:val="00B41508"/>
    <w:rsid w:val="00B53DF5"/>
    <w:rsid w:val="00BC78AB"/>
    <w:rsid w:val="00BD2A6A"/>
    <w:rsid w:val="00BD3D97"/>
    <w:rsid w:val="00C54914"/>
    <w:rsid w:val="00C93C3B"/>
    <w:rsid w:val="00CB6816"/>
    <w:rsid w:val="00CD00CB"/>
    <w:rsid w:val="00D14FB8"/>
    <w:rsid w:val="00D216D6"/>
    <w:rsid w:val="00D461DD"/>
    <w:rsid w:val="00D55827"/>
    <w:rsid w:val="00D63B99"/>
    <w:rsid w:val="00D661AE"/>
    <w:rsid w:val="00DE27CB"/>
    <w:rsid w:val="00E05B26"/>
    <w:rsid w:val="00E13414"/>
    <w:rsid w:val="00E75D5A"/>
    <w:rsid w:val="00EC3BCE"/>
    <w:rsid w:val="00F1531A"/>
    <w:rsid w:val="00F15E11"/>
    <w:rsid w:val="00FD41AC"/>
    <w:rsid w:val="00FF5AB0"/>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B96F46D"/>
  <w15:chartTrackingRefBased/>
  <w15:docId w15:val="{8C733C29-D714-4640-B511-08DCEAFD6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72A"/>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772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6</Pages>
  <Words>397</Words>
  <Characters>2265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沛雨</dc:creator>
  <cp:keywords/>
  <dc:description/>
  <cp:lastModifiedBy>刘 沛雨</cp:lastModifiedBy>
  <cp:revision>46</cp:revision>
  <dcterms:created xsi:type="dcterms:W3CDTF">2025-06-08T11:17:00Z</dcterms:created>
  <dcterms:modified xsi:type="dcterms:W3CDTF">2025-06-08T12:39:00Z</dcterms:modified>
</cp:coreProperties>
</file>