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3B250" w14:textId="3EA7290A" w:rsidR="003B445D" w:rsidRPr="008720F8" w:rsidRDefault="003B445D" w:rsidP="00A74B10">
      <w:pPr>
        <w:spacing w:line="276" w:lineRule="auto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8720F8">
        <w:rPr>
          <w:rFonts w:ascii="Times New Roman" w:eastAsia="KaiTi" w:hAnsi="Times New Roman" w:cs="Times New Roman"/>
          <w:b/>
          <w:bCs/>
          <w:sz w:val="28"/>
          <w:szCs w:val="36"/>
        </w:rPr>
        <w:t>第八讲</w:t>
      </w:r>
      <w:r w:rsidRPr="008720F8">
        <w:rPr>
          <w:rFonts w:ascii="Times New Roman" w:eastAsia="KaiTi" w:hAnsi="Times New Roman" w:cs="Times New Roman"/>
          <w:sz w:val="28"/>
          <w:szCs w:val="36"/>
        </w:rPr>
        <w:t xml:space="preserve"> </w:t>
      </w:r>
      <w:r w:rsidRPr="008720F8">
        <w:rPr>
          <w:rFonts w:ascii="Times New Roman" w:eastAsia="KaiTi" w:hAnsi="Times New Roman" w:cs="Times New Roman"/>
          <w:b/>
          <w:bCs/>
          <w:sz w:val="28"/>
          <w:szCs w:val="36"/>
        </w:rPr>
        <w:t>微生物的代谢</w:t>
      </w:r>
    </w:p>
    <w:p w14:paraId="7401B32E" w14:textId="43E426BE" w:rsidR="00D461DD" w:rsidRPr="008720F8" w:rsidRDefault="00803CFB" w:rsidP="00A74B10">
      <w:pPr>
        <w:spacing w:line="276" w:lineRule="auto"/>
        <w:jc w:val="center"/>
        <w:rPr>
          <w:rFonts w:ascii="Times New Roman" w:hAnsi="Times New Roman" w:cs="Times New Roman"/>
          <w:lang w:val="en-US"/>
        </w:rPr>
      </w:pPr>
      <w:r w:rsidRPr="008720F8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EA1CAF4" wp14:editId="14F55C9C">
            <wp:extent cx="2871850" cy="17824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1055" cy="183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25E3" w14:textId="3334F138" w:rsidR="00A74B10" w:rsidRPr="008720F8" w:rsidRDefault="00A74B10" w:rsidP="00A74B10">
      <w:pPr>
        <w:pStyle w:val="ListParagraph"/>
        <w:numPr>
          <w:ilvl w:val="0"/>
          <w:numId w:val="3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8720F8">
        <w:rPr>
          <w:rFonts w:ascii="Times New Roman" w:eastAsia="KaiTi" w:hAnsi="Times New Roman" w:cs="Times New Roman"/>
          <w:u w:val="single"/>
          <w:lang w:val="en-US"/>
        </w:rPr>
        <w:t>微生物产能代谢</w:t>
      </w:r>
    </w:p>
    <w:p w14:paraId="1116B169" w14:textId="487698BB" w:rsidR="00A74B10" w:rsidRPr="008720F8" w:rsidRDefault="00A74B10" w:rsidP="00A74B10">
      <w:pPr>
        <w:spacing w:line="276" w:lineRule="auto"/>
        <w:jc w:val="left"/>
        <w:rPr>
          <w:rFonts w:ascii="Times New Roman" w:eastAsia="KaiTi" w:hAnsi="Times New Roman" w:cs="Times New Roman"/>
          <w:b/>
          <w:bCs/>
          <w:lang w:val="en-US"/>
        </w:rPr>
      </w:pPr>
      <w:r w:rsidRPr="008720F8">
        <w:rPr>
          <w:rFonts w:ascii="Times New Roman" w:eastAsia="KaiTi" w:hAnsi="Times New Roman" w:cs="Times New Roman"/>
          <w:b/>
          <w:bCs/>
          <w:lang w:val="en-US"/>
        </w:rPr>
        <w:t>重点：</w:t>
      </w:r>
      <w:r w:rsidRPr="008720F8">
        <w:rPr>
          <w:rFonts w:ascii="Times New Roman" w:eastAsia="KaiTi" w:hAnsi="Times New Roman" w:cs="Times New Roman"/>
          <w:b/>
          <w:bCs/>
          <w:lang w:val="en-US"/>
        </w:rPr>
        <w:t>微生物的各种产能途径</w:t>
      </w:r>
      <w:r w:rsidR="008720F8">
        <w:rPr>
          <w:rFonts w:ascii="Times New Roman" w:eastAsia="KaiTi" w:hAnsi="Times New Roman" w:cs="Times New Roman" w:hint="eastAsia"/>
          <w:b/>
          <w:bCs/>
          <w:lang w:val="en-US"/>
        </w:rPr>
        <w:t>（</w:t>
      </w:r>
      <w:r w:rsidRPr="008720F8">
        <w:rPr>
          <w:rFonts w:ascii="Times New Roman" w:eastAsia="KaiTi" w:hAnsi="Times New Roman" w:cs="Times New Roman"/>
          <w:b/>
          <w:bCs/>
          <w:lang w:val="en-US"/>
        </w:rPr>
        <w:t>方式</w:t>
      </w:r>
      <w:r w:rsidR="008720F8">
        <w:rPr>
          <w:rFonts w:ascii="Times New Roman" w:eastAsia="KaiTi" w:hAnsi="Times New Roman" w:cs="Times New Roman" w:hint="eastAsia"/>
          <w:b/>
          <w:bCs/>
          <w:lang w:val="en-US"/>
        </w:rPr>
        <w:t>）</w:t>
      </w:r>
      <w:r w:rsidRPr="008720F8">
        <w:rPr>
          <w:rFonts w:ascii="Times New Roman" w:eastAsia="KaiTi" w:hAnsi="Times New Roman" w:cs="Times New Roman"/>
          <w:b/>
          <w:bCs/>
          <w:lang w:val="en-US"/>
        </w:rPr>
        <w:t>的基本特点</w:t>
      </w:r>
      <w:r w:rsidR="00CE57F0">
        <w:rPr>
          <w:rFonts w:ascii="Times New Roman" w:eastAsia="KaiTi" w:hAnsi="Times New Roman" w:cs="Times New Roman" w:hint="eastAsia"/>
          <w:b/>
          <w:bCs/>
          <w:lang w:val="en-US"/>
        </w:rPr>
        <w:t>（</w:t>
      </w:r>
      <w:r w:rsidR="00CE57F0" w:rsidRPr="00CE57F0">
        <w:rPr>
          <w:rFonts w:ascii="Times New Roman" w:eastAsia="KaiTi" w:hAnsi="Times New Roman" w:cs="Times New Roman" w:hint="eastAsia"/>
          <w:b/>
          <w:bCs/>
          <w:lang w:val="en-US"/>
        </w:rPr>
        <w:t>ATP</w:t>
      </w:r>
      <w:r w:rsidR="00CE57F0" w:rsidRPr="00CE57F0">
        <w:rPr>
          <w:rFonts w:ascii="Times New Roman" w:eastAsia="KaiTi" w:hAnsi="Times New Roman" w:cs="Times New Roman" w:hint="eastAsia"/>
          <w:b/>
          <w:bCs/>
          <w:lang w:val="en-US"/>
        </w:rPr>
        <w:t>和还原力产生的特点</w:t>
      </w:r>
      <w:r w:rsidR="00CE57F0">
        <w:rPr>
          <w:rFonts w:ascii="Times New Roman" w:eastAsia="KaiTi" w:hAnsi="Times New Roman" w:cs="Times New Roman" w:hint="eastAsia"/>
          <w:b/>
          <w:bCs/>
          <w:lang w:val="en-US"/>
        </w:rPr>
        <w:t>）；</w:t>
      </w:r>
      <w:r w:rsidR="00CE57F0" w:rsidRPr="00CE57F0">
        <w:rPr>
          <w:rFonts w:ascii="Times New Roman" w:eastAsia="KaiTi" w:hAnsi="Times New Roman" w:cs="Times New Roman" w:hint="eastAsia"/>
          <w:b/>
          <w:bCs/>
          <w:lang w:val="en-US"/>
        </w:rPr>
        <w:t>微生物在代谢上的多样性</w:t>
      </w:r>
    </w:p>
    <w:p w14:paraId="581A33AD" w14:textId="77777777" w:rsidR="005C56BF" w:rsidRDefault="00E64B9C" w:rsidP="005C56BF">
      <w:pPr>
        <w:pStyle w:val="ListParagraph"/>
        <w:numPr>
          <w:ilvl w:val="0"/>
          <w:numId w:val="3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/>
          <w:lang w:val="en-US"/>
        </w:rPr>
        <w:t>基本概念</w:t>
      </w:r>
    </w:p>
    <w:p w14:paraId="053CCB47" w14:textId="77777777" w:rsidR="005C56BF" w:rsidRDefault="008720F8" w:rsidP="005C56BF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/>
          <w:lang w:val="en-US"/>
        </w:rPr>
        <w:t>产能代谢</w:t>
      </w:r>
      <w:r w:rsidR="008E778B" w:rsidRPr="005C56BF">
        <w:rPr>
          <w:rFonts w:ascii="Times New Roman" w:eastAsia="KaiTi" w:hAnsi="Times New Roman" w:cs="Times New Roman" w:hint="eastAsia"/>
          <w:lang w:val="en-US"/>
        </w:rPr>
        <w:t>/</w:t>
      </w:r>
      <w:r w:rsidR="008E778B" w:rsidRPr="005C56BF">
        <w:rPr>
          <w:rFonts w:ascii="Times New Roman" w:eastAsia="KaiTi" w:hAnsi="Times New Roman" w:cs="Times New Roman" w:hint="eastAsia"/>
          <w:lang w:val="en-US"/>
        </w:rPr>
        <w:t>生物氧化</w:t>
      </w:r>
    </w:p>
    <w:p w14:paraId="744C1E57" w14:textId="088F870E" w:rsidR="00E64B9C" w:rsidRPr="005C56BF" w:rsidRDefault="00CE358C" w:rsidP="005C56BF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t>定义：</w:t>
      </w:r>
      <w:r w:rsidRPr="005C56BF">
        <w:rPr>
          <w:rFonts w:ascii="Times New Roman" w:eastAsia="KaiTi" w:hAnsi="Times New Roman" w:cs="Times New Roman" w:hint="eastAsia"/>
          <w:lang w:val="en-US"/>
        </w:rPr>
        <w:t>物质在生物体内经过一系列连续的氧化还原反应，逐步分解并释放能量的过程</w:t>
      </w:r>
      <w:r w:rsidRPr="005C56BF">
        <w:rPr>
          <w:rFonts w:ascii="Times New Roman" w:eastAsia="KaiTi" w:hAnsi="Times New Roman" w:cs="Times New Roman" w:hint="eastAsia"/>
          <w:lang w:val="en-US"/>
        </w:rPr>
        <w:t>，</w:t>
      </w:r>
      <w:r w:rsidRPr="005C56BF">
        <w:rPr>
          <w:rFonts w:ascii="Times New Roman" w:eastAsia="KaiTi" w:hAnsi="Times New Roman" w:cs="Times New Roman" w:hint="eastAsia"/>
          <w:lang w:val="en-US"/>
        </w:rPr>
        <w:t>称为生物氧化</w:t>
      </w:r>
      <w:r w:rsidRPr="005C56BF">
        <w:rPr>
          <w:rFonts w:ascii="Times New Roman" w:eastAsia="KaiTi" w:hAnsi="Times New Roman" w:cs="Times New Roman" w:hint="eastAsia"/>
          <w:lang w:val="en-US"/>
        </w:rPr>
        <w:t>（</w:t>
      </w:r>
      <w:r w:rsidRPr="005C56BF">
        <w:rPr>
          <w:rFonts w:ascii="Times New Roman" w:eastAsia="KaiTi" w:hAnsi="Times New Roman" w:cs="Times New Roman" w:hint="eastAsia"/>
          <w:lang w:val="en-US"/>
        </w:rPr>
        <w:t>发生在细胞内的一切产能性氧化反应的总称</w:t>
      </w:r>
      <w:r w:rsidRPr="005C56BF">
        <w:rPr>
          <w:rFonts w:ascii="Times New Roman" w:eastAsia="KaiTi" w:hAnsi="Times New Roman" w:cs="Times New Roman" w:hint="eastAsia"/>
          <w:lang w:val="en-US"/>
        </w:rPr>
        <w:t>）</w:t>
      </w:r>
      <w:r w:rsidRPr="005C56BF">
        <w:rPr>
          <w:rFonts w:ascii="Times New Roman" w:eastAsia="KaiTi" w:hAnsi="Times New Roman" w:cs="Times New Roman" w:hint="eastAsia"/>
          <w:lang w:val="en-US"/>
        </w:rPr>
        <w:t>或产能代谢</w:t>
      </w:r>
    </w:p>
    <w:p w14:paraId="72207C3E" w14:textId="7B957D4D" w:rsidR="00A63FFF" w:rsidRDefault="00A63FFF" w:rsidP="00A63FFF">
      <w:pPr>
        <w:spacing w:line="276" w:lineRule="auto"/>
        <w:jc w:val="center"/>
        <w:rPr>
          <w:rFonts w:ascii="Times New Roman" w:eastAsia="KaiTi" w:hAnsi="Times New Roman" w:cs="Times New Roman"/>
          <w:lang w:val="en-US"/>
        </w:rPr>
      </w:pPr>
      <w:r w:rsidRPr="00A63FFF">
        <w:rPr>
          <w:rFonts w:ascii="Times New Roman" w:eastAsia="KaiTi" w:hAnsi="Times New Roman" w:cs="Times New Roman"/>
          <w:lang w:val="en-US"/>
        </w:rPr>
        <w:drawing>
          <wp:inline distT="0" distB="0" distL="0" distR="0" wp14:anchorId="5BF51BC8" wp14:editId="0A305765">
            <wp:extent cx="3011214" cy="82736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3753" cy="836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7827" w14:textId="3F1C8C84" w:rsidR="00CE358C" w:rsidRDefault="00CE358C" w:rsidP="00CE358C">
      <w:pPr>
        <w:spacing w:line="276" w:lineRule="auto"/>
        <w:jc w:val="center"/>
        <w:rPr>
          <w:rFonts w:ascii="Times New Roman" w:eastAsia="KaiTi" w:hAnsi="Times New Roman" w:cs="Times New Roman"/>
          <w:lang w:val="en-US"/>
        </w:rPr>
      </w:pPr>
      <w:r w:rsidRPr="00CE358C">
        <w:rPr>
          <w:rFonts w:ascii="Times New Roman" w:eastAsia="KaiTi" w:hAnsi="Times New Roman" w:cs="Times New Roman"/>
          <w:lang w:val="en-US"/>
        </w:rPr>
        <w:drawing>
          <wp:inline distT="0" distB="0" distL="0" distR="0" wp14:anchorId="3A9A7D67" wp14:editId="64E07D54">
            <wp:extent cx="2937641" cy="101284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0768" cy="104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2856" w14:textId="77777777" w:rsidR="005C56BF" w:rsidRDefault="008E778B" w:rsidP="005C56BF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功能</w:t>
      </w:r>
    </w:p>
    <w:p w14:paraId="4D74D60D" w14:textId="77777777" w:rsidR="005C56BF" w:rsidRDefault="008E778B" w:rsidP="005C56BF">
      <w:pPr>
        <w:pStyle w:val="ListParagraph"/>
        <w:numPr>
          <w:ilvl w:val="0"/>
          <w:numId w:val="4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t>产能</w:t>
      </w:r>
      <w:r w:rsidRPr="005C56BF">
        <w:rPr>
          <w:rFonts w:ascii="Times New Roman" w:eastAsia="KaiTi" w:hAnsi="Times New Roman" w:cs="Times New Roman" w:hint="eastAsia"/>
          <w:lang w:val="en-US"/>
        </w:rPr>
        <w:t>（</w:t>
      </w:r>
      <w:r w:rsidRPr="005C56BF">
        <w:rPr>
          <w:rFonts w:ascii="Times New Roman" w:eastAsia="KaiTi" w:hAnsi="Times New Roman" w:cs="Times New Roman" w:hint="eastAsia"/>
          <w:lang w:val="en-US"/>
        </w:rPr>
        <w:t>ATP</w:t>
      </w:r>
      <w:r w:rsidRPr="005C56BF">
        <w:rPr>
          <w:rFonts w:ascii="Times New Roman" w:eastAsia="KaiTi" w:hAnsi="Times New Roman" w:cs="Times New Roman" w:hint="eastAsia"/>
          <w:lang w:val="en-US"/>
        </w:rPr>
        <w:t>）</w:t>
      </w:r>
    </w:p>
    <w:p w14:paraId="255A8F84" w14:textId="77777777" w:rsidR="005C56BF" w:rsidRDefault="008E778B" w:rsidP="005C56BF">
      <w:pPr>
        <w:pStyle w:val="ListParagraph"/>
        <w:numPr>
          <w:ilvl w:val="0"/>
          <w:numId w:val="4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t>产还原力</w:t>
      </w:r>
      <w:r w:rsidRPr="005C56BF">
        <w:rPr>
          <w:rFonts w:ascii="Times New Roman" w:eastAsia="KaiTi" w:hAnsi="Times New Roman" w:cs="Times New Roman" w:hint="eastAsia"/>
          <w:lang w:val="en-US"/>
        </w:rPr>
        <w:t>[H]</w:t>
      </w:r>
    </w:p>
    <w:p w14:paraId="3EE7DCDD" w14:textId="5DF1EE94" w:rsidR="008E778B" w:rsidRPr="005C56BF" w:rsidRDefault="008E778B" w:rsidP="005C56BF">
      <w:pPr>
        <w:pStyle w:val="ListParagraph"/>
        <w:numPr>
          <w:ilvl w:val="0"/>
          <w:numId w:val="4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t>产小分子中间代谢物</w:t>
      </w:r>
    </w:p>
    <w:p w14:paraId="6FC4CE84" w14:textId="77777777" w:rsidR="005C56BF" w:rsidRDefault="008E778B" w:rsidP="005C56BF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t>物质来源</w:t>
      </w:r>
    </w:p>
    <w:p w14:paraId="769BE8C7" w14:textId="77777777" w:rsidR="005C56BF" w:rsidRDefault="008E778B" w:rsidP="005C56BF">
      <w:pPr>
        <w:pStyle w:val="ListParagraph"/>
        <w:numPr>
          <w:ilvl w:val="0"/>
          <w:numId w:val="43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t>自养</w:t>
      </w:r>
      <w:r w:rsidR="005C56BF">
        <w:rPr>
          <w:rFonts w:ascii="Times New Roman" w:eastAsia="KaiTi" w:hAnsi="Times New Roman" w:cs="Times New Roman" w:hint="eastAsia"/>
          <w:lang w:val="en-US"/>
        </w:rPr>
        <w:t>微生物：</w:t>
      </w:r>
      <w:r w:rsidRPr="005C56BF">
        <w:rPr>
          <w:rFonts w:ascii="Times New Roman" w:eastAsia="KaiTi" w:hAnsi="Times New Roman" w:cs="Times New Roman" w:hint="eastAsia"/>
          <w:lang w:val="en-US"/>
        </w:rPr>
        <w:t>无机物</w:t>
      </w:r>
    </w:p>
    <w:p w14:paraId="7920967A" w14:textId="2497211F" w:rsidR="008E778B" w:rsidRPr="005C56BF" w:rsidRDefault="008E778B" w:rsidP="005C56BF">
      <w:pPr>
        <w:pStyle w:val="ListParagraph"/>
        <w:numPr>
          <w:ilvl w:val="0"/>
          <w:numId w:val="43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t>异养</w:t>
      </w:r>
      <w:r w:rsidR="005C56BF">
        <w:rPr>
          <w:rFonts w:ascii="Times New Roman" w:eastAsia="KaiTi" w:hAnsi="Times New Roman" w:cs="Times New Roman" w:hint="eastAsia"/>
          <w:lang w:val="en-US"/>
        </w:rPr>
        <w:t>微生物：</w:t>
      </w:r>
      <w:r w:rsidRPr="005C56BF">
        <w:rPr>
          <w:rFonts w:ascii="Times New Roman" w:eastAsia="KaiTi" w:hAnsi="Times New Roman" w:cs="Times New Roman" w:hint="eastAsia"/>
          <w:lang w:val="en-US"/>
        </w:rPr>
        <w:t>有机物</w:t>
      </w:r>
    </w:p>
    <w:p w14:paraId="1F4DED5C" w14:textId="77777777" w:rsidR="005C56BF" w:rsidRDefault="007D77DC" w:rsidP="005C56BF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t>产能去向</w:t>
      </w:r>
    </w:p>
    <w:p w14:paraId="7F4E9121" w14:textId="77777777" w:rsidR="005C56BF" w:rsidRDefault="007D77DC" w:rsidP="005C56BF">
      <w:pPr>
        <w:pStyle w:val="ListParagraph"/>
        <w:numPr>
          <w:ilvl w:val="0"/>
          <w:numId w:val="4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t>直接利用</w:t>
      </w:r>
    </w:p>
    <w:p w14:paraId="5358C762" w14:textId="77777777" w:rsidR="005C56BF" w:rsidRDefault="007D77DC" w:rsidP="005C56BF">
      <w:pPr>
        <w:pStyle w:val="ListParagraph"/>
        <w:numPr>
          <w:ilvl w:val="0"/>
          <w:numId w:val="4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t>存储在高能化合物中</w:t>
      </w:r>
    </w:p>
    <w:p w14:paraId="13539F54" w14:textId="1F47B7D1" w:rsidR="007D77DC" w:rsidRPr="005C56BF" w:rsidRDefault="005C56BF" w:rsidP="005C56BF">
      <w:pPr>
        <w:pStyle w:val="ListParagraph"/>
        <w:numPr>
          <w:ilvl w:val="0"/>
          <w:numId w:val="44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以</w:t>
      </w:r>
      <w:r w:rsidR="007D77DC" w:rsidRPr="005C56BF">
        <w:rPr>
          <w:rFonts w:ascii="Times New Roman" w:eastAsia="KaiTi" w:hAnsi="Times New Roman" w:cs="Times New Roman" w:hint="eastAsia"/>
          <w:lang w:val="en-US"/>
        </w:rPr>
        <w:t>热</w:t>
      </w:r>
      <w:r w:rsidR="007D77DC" w:rsidRPr="005C56BF">
        <w:rPr>
          <w:rFonts w:ascii="Times New Roman" w:eastAsia="KaiTi" w:hAnsi="Times New Roman" w:cs="Times New Roman" w:hint="eastAsia"/>
          <w:lang w:val="en-US"/>
        </w:rPr>
        <w:t>/</w:t>
      </w:r>
      <w:r w:rsidR="007D77DC" w:rsidRPr="005C56BF">
        <w:rPr>
          <w:rFonts w:ascii="Times New Roman" w:eastAsia="KaiTi" w:hAnsi="Times New Roman" w:cs="Times New Roman" w:hint="eastAsia"/>
          <w:lang w:val="en-US"/>
        </w:rPr>
        <w:t>代谢废物等形式释放到环境中</w:t>
      </w:r>
    </w:p>
    <w:p w14:paraId="5D25D877" w14:textId="7EAD6E53" w:rsidR="000F497B" w:rsidRPr="00045145" w:rsidRDefault="000F497B" w:rsidP="00045145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 w:rsidRPr="00045145">
        <w:rPr>
          <w:rFonts w:ascii="Times New Roman" w:eastAsia="KaiTi" w:hAnsi="Times New Roman" w:cs="Times New Roman" w:hint="eastAsia"/>
          <w:lang w:val="en-US"/>
        </w:rPr>
        <w:t>化能营养型微生物</w:t>
      </w:r>
      <w:r w:rsidR="00E05A43" w:rsidRPr="00045145">
        <w:rPr>
          <w:rFonts w:ascii="Times New Roman" w:eastAsia="KaiTi" w:hAnsi="Times New Roman" w:cs="Times New Roman" w:hint="eastAsia"/>
          <w:lang w:val="en-US"/>
        </w:rPr>
        <w:t>的生物氧化</w:t>
      </w:r>
      <w:r w:rsidR="00FF4F9F" w:rsidRPr="00045145">
        <w:rPr>
          <w:rFonts w:ascii="Times New Roman" w:eastAsia="KaiTi" w:hAnsi="Times New Roman" w:cs="Times New Roman" w:hint="eastAsia"/>
          <w:lang w:val="en-US"/>
        </w:rPr>
        <w:t>类型</w:t>
      </w:r>
    </w:p>
    <w:p w14:paraId="6C25D956" w14:textId="77777777" w:rsidR="00045145" w:rsidRDefault="003F09C4" w:rsidP="00045145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5C56BF">
        <w:rPr>
          <w:rFonts w:ascii="Times New Roman" w:eastAsia="KaiTi" w:hAnsi="Times New Roman" w:cs="Times New Roman" w:hint="eastAsia"/>
          <w:lang w:val="en-US"/>
        </w:rPr>
        <w:lastRenderedPageBreak/>
        <w:t>底物水平磷酸化（</w:t>
      </w:r>
      <w:r w:rsidRPr="005C56BF">
        <w:rPr>
          <w:rFonts w:ascii="Times New Roman" w:eastAsia="KaiTi" w:hAnsi="Times New Roman" w:cs="Times New Roman"/>
          <w:lang w:val="en-US"/>
        </w:rPr>
        <w:t>substrate level phosphorylation</w:t>
      </w:r>
      <w:r w:rsidRPr="005C56BF">
        <w:rPr>
          <w:rFonts w:ascii="Times New Roman" w:eastAsia="KaiTi" w:hAnsi="Times New Roman" w:cs="Times New Roman" w:hint="eastAsia"/>
          <w:lang w:val="en-US"/>
        </w:rPr>
        <w:t>，产</w:t>
      </w:r>
      <w:r w:rsidRPr="005C56BF">
        <w:rPr>
          <w:rFonts w:ascii="Times New Roman" w:eastAsia="KaiTi" w:hAnsi="Times New Roman" w:cs="Times New Roman" w:hint="eastAsia"/>
          <w:lang w:val="en-US"/>
        </w:rPr>
        <w:t>ATP</w:t>
      </w:r>
      <w:r w:rsidRPr="005C56BF">
        <w:rPr>
          <w:rFonts w:ascii="Times New Roman" w:eastAsia="KaiTi" w:hAnsi="Times New Roman" w:cs="Times New Roman" w:hint="eastAsia"/>
          <w:lang w:val="en-US"/>
        </w:rPr>
        <w:t>效率低）</w:t>
      </w:r>
    </w:p>
    <w:p w14:paraId="3DCB101B" w14:textId="3599E653" w:rsidR="003F09C4" w:rsidRPr="00045145" w:rsidRDefault="003F09C4" w:rsidP="00045145">
      <w:pPr>
        <w:pStyle w:val="ListParagraph"/>
        <w:numPr>
          <w:ilvl w:val="0"/>
          <w:numId w:val="45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 w:rsidRPr="00045145">
        <w:rPr>
          <w:rFonts w:ascii="Times New Roman" w:eastAsia="KaiTi" w:hAnsi="Times New Roman" w:cs="Times New Roman" w:hint="eastAsia"/>
          <w:lang w:val="en-US"/>
        </w:rPr>
        <w:t>定义</w:t>
      </w:r>
      <w:r w:rsidR="001044C9" w:rsidRPr="00045145">
        <w:rPr>
          <w:rFonts w:ascii="Times New Roman" w:eastAsia="KaiTi" w:hAnsi="Times New Roman" w:cs="Times New Roman" w:hint="eastAsia"/>
          <w:lang w:val="en-US"/>
        </w:rPr>
        <w:t>：</w:t>
      </w:r>
      <w:r w:rsidR="001044C9" w:rsidRPr="00045145">
        <w:rPr>
          <w:rFonts w:ascii="Times New Roman" w:eastAsia="KaiTi" w:hAnsi="Times New Roman" w:cs="Times New Roman" w:hint="eastAsia"/>
          <w:lang w:val="en-US"/>
        </w:rPr>
        <w:t>物质在生物氧化过程中，常生成一些含有高能键的化合物，而这些化合物可直接偶联</w:t>
      </w:r>
      <w:r w:rsidR="001044C9" w:rsidRPr="00045145">
        <w:rPr>
          <w:rFonts w:ascii="Times New Roman" w:eastAsia="KaiTi" w:hAnsi="Times New Roman" w:cs="Times New Roman" w:hint="eastAsia"/>
          <w:lang w:val="en-US"/>
        </w:rPr>
        <w:t>ATP</w:t>
      </w:r>
      <w:r w:rsidR="001044C9" w:rsidRPr="00045145">
        <w:rPr>
          <w:rFonts w:ascii="Times New Roman" w:eastAsia="KaiTi" w:hAnsi="Times New Roman" w:cs="Times New Roman" w:hint="eastAsia"/>
          <w:lang w:val="en-US"/>
        </w:rPr>
        <w:t>或</w:t>
      </w:r>
      <w:r w:rsidR="001044C9" w:rsidRPr="00045145">
        <w:rPr>
          <w:rFonts w:ascii="Times New Roman" w:eastAsia="KaiTi" w:hAnsi="Times New Roman" w:cs="Times New Roman" w:hint="eastAsia"/>
          <w:lang w:val="en-US"/>
        </w:rPr>
        <w:t>GTP</w:t>
      </w:r>
      <w:r w:rsidR="001044C9" w:rsidRPr="00045145">
        <w:rPr>
          <w:rFonts w:ascii="Times New Roman" w:eastAsia="KaiTi" w:hAnsi="Times New Roman" w:cs="Times New Roman" w:hint="eastAsia"/>
          <w:lang w:val="en-US"/>
        </w:rPr>
        <w:t>的合成</w:t>
      </w:r>
    </w:p>
    <w:p w14:paraId="5DD0D16E" w14:textId="77777777" w:rsidR="00045145" w:rsidRDefault="003F09C4" w:rsidP="00045145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045145">
        <w:rPr>
          <w:rFonts w:ascii="Times New Roman" w:eastAsia="KaiTi" w:hAnsi="Times New Roman" w:cs="Times New Roman" w:hint="eastAsia"/>
          <w:lang w:val="en-US"/>
        </w:rPr>
        <w:t>氧化磷酸化（产</w:t>
      </w:r>
      <w:r w:rsidRPr="00045145">
        <w:rPr>
          <w:rFonts w:ascii="Times New Roman" w:eastAsia="KaiTi" w:hAnsi="Times New Roman" w:cs="Times New Roman" w:hint="eastAsia"/>
          <w:lang w:val="en-US"/>
        </w:rPr>
        <w:t>ATP</w:t>
      </w:r>
      <w:r w:rsidRPr="00045145">
        <w:rPr>
          <w:rFonts w:ascii="Times New Roman" w:eastAsia="KaiTi" w:hAnsi="Times New Roman" w:cs="Times New Roman" w:hint="eastAsia"/>
          <w:lang w:val="en-US"/>
        </w:rPr>
        <w:t>效率高）</w:t>
      </w:r>
    </w:p>
    <w:p w14:paraId="7B15FAF5" w14:textId="1FD5880B" w:rsidR="00FF4F9F" w:rsidRPr="00045145" w:rsidRDefault="00E820E8" w:rsidP="00045145">
      <w:pPr>
        <w:pStyle w:val="ListParagraph"/>
        <w:numPr>
          <w:ilvl w:val="0"/>
          <w:numId w:val="45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 w:rsidRPr="00045145">
        <w:rPr>
          <w:rFonts w:ascii="Times New Roman" w:eastAsia="KaiTi" w:hAnsi="Times New Roman" w:cs="Times New Roman" w:hint="eastAsia"/>
          <w:lang w:val="en-US"/>
        </w:rPr>
        <w:t>定义：</w:t>
      </w:r>
      <w:r w:rsidRPr="00045145">
        <w:rPr>
          <w:rFonts w:ascii="Times New Roman" w:eastAsia="KaiTi" w:hAnsi="Times New Roman" w:cs="Times New Roman" w:hint="eastAsia"/>
          <w:lang w:val="en-US"/>
        </w:rPr>
        <w:t>物质在生物氧化过程中形成的</w:t>
      </w:r>
      <w:r w:rsidRPr="00045145">
        <w:rPr>
          <w:rFonts w:ascii="Times New Roman" w:eastAsia="KaiTi" w:hAnsi="Times New Roman" w:cs="Times New Roman" w:hint="eastAsia"/>
          <w:lang w:val="en-US"/>
        </w:rPr>
        <w:t>NADH</w:t>
      </w:r>
      <w:r w:rsidRPr="00045145">
        <w:rPr>
          <w:rFonts w:ascii="Times New Roman" w:eastAsia="KaiTi" w:hAnsi="Times New Roman" w:cs="Times New Roman" w:hint="eastAsia"/>
          <w:lang w:val="en-US"/>
        </w:rPr>
        <w:t>和</w:t>
      </w:r>
      <w:r w:rsidRPr="00045145">
        <w:rPr>
          <w:rFonts w:ascii="Times New Roman" w:eastAsia="KaiTi" w:hAnsi="Times New Roman" w:cs="Times New Roman" w:hint="eastAsia"/>
          <w:lang w:val="en-US"/>
        </w:rPr>
        <w:t xml:space="preserve"> FADH2 (</w:t>
      </w:r>
      <w:r w:rsidRPr="00045145">
        <w:rPr>
          <w:rFonts w:ascii="Times New Roman" w:eastAsia="KaiTi" w:hAnsi="Times New Roman" w:cs="Times New Roman" w:hint="eastAsia"/>
          <w:lang w:val="en-US"/>
        </w:rPr>
        <w:t>还原力</w:t>
      </w:r>
      <w:r w:rsidRPr="00045145">
        <w:rPr>
          <w:rFonts w:ascii="Times New Roman" w:eastAsia="KaiTi" w:hAnsi="Times New Roman" w:cs="Times New Roman" w:hint="eastAsia"/>
          <w:lang w:val="en-US"/>
        </w:rPr>
        <w:t xml:space="preserve">[H]) </w:t>
      </w:r>
      <w:r w:rsidRPr="00045145">
        <w:rPr>
          <w:rFonts w:ascii="Times New Roman" w:eastAsia="KaiTi" w:hAnsi="Times New Roman" w:cs="Times New Roman" w:hint="eastAsia"/>
          <w:lang w:val="en-US"/>
        </w:rPr>
        <w:t>可通过位于线粒</w:t>
      </w:r>
      <w:r w:rsidRPr="00045145">
        <w:rPr>
          <w:rFonts w:ascii="Times New Roman" w:eastAsia="KaiTi" w:hAnsi="Times New Roman" w:cs="Times New Roman" w:hint="eastAsia"/>
          <w:lang w:val="en-US"/>
        </w:rPr>
        <w:t xml:space="preserve"> </w:t>
      </w:r>
      <w:r w:rsidRPr="00045145">
        <w:rPr>
          <w:rFonts w:ascii="Times New Roman" w:eastAsia="KaiTi" w:hAnsi="Times New Roman" w:cs="Times New Roman" w:hint="eastAsia"/>
          <w:lang w:val="en-US"/>
        </w:rPr>
        <w:t>体内膜</w:t>
      </w:r>
      <w:r w:rsidRPr="00045145">
        <w:rPr>
          <w:rFonts w:ascii="Times New Roman" w:eastAsia="KaiTi" w:hAnsi="Times New Roman" w:cs="Times New Roman" w:hint="eastAsia"/>
          <w:lang w:val="en-US"/>
        </w:rPr>
        <w:t>或</w:t>
      </w:r>
      <w:r w:rsidRPr="00045145">
        <w:rPr>
          <w:rFonts w:ascii="Times New Roman" w:eastAsia="KaiTi" w:hAnsi="Times New Roman" w:cs="Times New Roman" w:hint="eastAsia"/>
          <w:lang w:val="en-US"/>
        </w:rPr>
        <w:t>细菌质膜上的电子传递系统将电子传递给氧或其他氧化型物质，在这个过程中偶联着</w:t>
      </w:r>
      <w:r w:rsidRPr="00045145">
        <w:rPr>
          <w:rFonts w:ascii="Times New Roman" w:eastAsia="KaiTi" w:hAnsi="Times New Roman" w:cs="Times New Roman" w:hint="eastAsia"/>
          <w:lang w:val="en-US"/>
        </w:rPr>
        <w:t>ATP</w:t>
      </w:r>
      <w:r w:rsidRPr="00045145">
        <w:rPr>
          <w:rFonts w:ascii="Times New Roman" w:eastAsia="KaiTi" w:hAnsi="Times New Roman" w:cs="Times New Roman" w:hint="eastAsia"/>
          <w:lang w:val="en-US"/>
        </w:rPr>
        <w:t>的合成</w:t>
      </w:r>
    </w:p>
    <w:p w14:paraId="6E7BB676" w14:textId="28E883D3" w:rsidR="00E820E8" w:rsidRDefault="00FF4F9F" w:rsidP="005C56BF">
      <w:pPr>
        <w:pStyle w:val="ListParagraph"/>
        <w:numPr>
          <w:ilvl w:val="0"/>
          <w:numId w:val="3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FF4F9F">
        <w:rPr>
          <w:rFonts w:ascii="Times New Roman" w:eastAsia="KaiTi" w:hAnsi="Times New Roman" w:cs="Times New Roman" w:hint="eastAsia"/>
          <w:lang w:val="en-US"/>
        </w:rPr>
        <w:t>异养微生物的生物氧化</w:t>
      </w:r>
    </w:p>
    <w:p w14:paraId="334C908B" w14:textId="154989E2" w:rsidR="00FF4F9F" w:rsidRDefault="00FF4F9F" w:rsidP="00FF4F9F">
      <w:pPr>
        <w:spacing w:line="276" w:lineRule="auto"/>
        <w:jc w:val="center"/>
        <w:rPr>
          <w:rFonts w:ascii="Times New Roman" w:eastAsia="KaiTi" w:hAnsi="Times New Roman" w:cs="Times New Roman"/>
          <w:lang w:val="en-US"/>
        </w:rPr>
      </w:pPr>
      <w:r w:rsidRPr="00FF4F9F">
        <w:rPr>
          <w:rFonts w:ascii="Times New Roman" w:eastAsia="KaiTi" w:hAnsi="Times New Roman" w:cs="Times New Roman"/>
          <w:lang w:val="en-US"/>
        </w:rPr>
        <w:drawing>
          <wp:inline distT="0" distB="0" distL="0" distR="0" wp14:anchorId="3BCE5187" wp14:editId="556BF024">
            <wp:extent cx="2490952" cy="6770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9967" cy="70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66C3" w14:textId="276E10B8" w:rsidR="00FF4F9F" w:rsidRDefault="005B6075" w:rsidP="00045145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发酵</w:t>
      </w:r>
      <w:r w:rsidR="00270F58">
        <w:rPr>
          <w:rFonts w:ascii="Times New Roman" w:eastAsia="KaiTi" w:hAnsi="Times New Roman" w:cs="Times New Roman" w:hint="eastAsia"/>
          <w:lang w:val="en-US"/>
        </w:rPr>
        <w:t>（</w:t>
      </w:r>
      <w:r w:rsidR="00270F58">
        <w:rPr>
          <w:rFonts w:ascii="Times New Roman" w:eastAsia="KaiTi" w:hAnsi="Times New Roman" w:cs="Times New Roman" w:hint="eastAsia"/>
          <w:lang w:val="en-US"/>
        </w:rPr>
        <w:t>fermentation</w:t>
      </w:r>
      <w:r w:rsidR="00270F58">
        <w:rPr>
          <w:rFonts w:ascii="Times New Roman" w:eastAsia="KaiTi" w:hAnsi="Times New Roman" w:cs="Times New Roman" w:hint="eastAsia"/>
          <w:lang w:val="en-US"/>
        </w:rPr>
        <w:t>）</w:t>
      </w:r>
    </w:p>
    <w:p w14:paraId="2B2AF6A8" w14:textId="65915205" w:rsidR="005B6075" w:rsidRDefault="005B6075" w:rsidP="005B6075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定义：</w:t>
      </w:r>
      <w:r w:rsidR="00270F58" w:rsidRPr="00270F58">
        <w:rPr>
          <w:rFonts w:ascii="Times New Roman" w:eastAsia="KaiTi" w:hAnsi="Times New Roman" w:cs="Times New Roman" w:hint="eastAsia"/>
          <w:lang w:val="en-US"/>
        </w:rPr>
        <w:t>任何从糖或其他有机分子中释放能量，且不需要氧气或（外部）电子受体的代谢过程</w:t>
      </w:r>
    </w:p>
    <w:p w14:paraId="13047D5C" w14:textId="0E8BF910" w:rsidR="00270F58" w:rsidRDefault="00270F58" w:rsidP="00270F58">
      <w:pPr>
        <w:pStyle w:val="ListParagraph"/>
        <w:numPr>
          <w:ilvl w:val="0"/>
          <w:numId w:val="45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270F58">
        <w:rPr>
          <w:rFonts w:ascii="Times New Roman" w:eastAsia="KaiTi" w:hAnsi="Times New Roman" w:cs="Times New Roman" w:hint="eastAsia"/>
          <w:lang w:val="en-US"/>
        </w:rPr>
        <w:t>有机物氧化释放</w:t>
      </w:r>
      <w:r w:rsidR="004A284F">
        <w:rPr>
          <w:rFonts w:ascii="Times New Roman" w:eastAsia="KaiTi" w:hAnsi="Times New Roman" w:cs="Times New Roman" w:hint="eastAsia"/>
          <w:lang w:val="en-US"/>
        </w:rPr>
        <w:t>的</w:t>
      </w:r>
      <w:r w:rsidRPr="00270F58">
        <w:rPr>
          <w:rFonts w:ascii="Times New Roman" w:eastAsia="KaiTi" w:hAnsi="Times New Roman" w:cs="Times New Roman" w:hint="eastAsia"/>
          <w:lang w:val="en-US"/>
        </w:rPr>
        <w:t>电子</w:t>
      </w:r>
      <w:r w:rsidR="004A284F">
        <w:rPr>
          <w:rFonts w:ascii="Times New Roman" w:eastAsia="KaiTi" w:hAnsi="Times New Roman" w:cs="Times New Roman" w:hint="eastAsia"/>
          <w:lang w:val="en-US"/>
        </w:rPr>
        <w:t>直接交给</w:t>
      </w:r>
      <w:r w:rsidR="006858D5">
        <w:rPr>
          <w:rFonts w:ascii="Times New Roman" w:eastAsia="KaiTi" w:hAnsi="Times New Roman" w:cs="Times New Roman" w:hint="eastAsia"/>
          <w:lang w:val="en-US"/>
        </w:rPr>
        <w:t>自身</w:t>
      </w:r>
      <w:r w:rsidRPr="00270F58">
        <w:rPr>
          <w:rFonts w:ascii="Times New Roman" w:eastAsia="KaiTi" w:hAnsi="Times New Roman" w:cs="Times New Roman" w:hint="eastAsia"/>
          <w:lang w:val="en-US"/>
        </w:rPr>
        <w:t>未完全氧化的某种中间产物，同时释放能量并产生各种不同的代谢产物</w:t>
      </w:r>
    </w:p>
    <w:p w14:paraId="5A8E9D1A" w14:textId="256E1A77" w:rsidR="00C907D8" w:rsidRDefault="00C907D8" w:rsidP="00270F58">
      <w:pPr>
        <w:pStyle w:val="ListParagraph"/>
        <w:numPr>
          <w:ilvl w:val="0"/>
          <w:numId w:val="45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C907D8">
        <w:rPr>
          <w:rFonts w:ascii="Times New Roman" w:eastAsia="KaiTi" w:hAnsi="Times New Roman" w:cs="Times New Roman" w:hint="eastAsia"/>
          <w:lang w:val="en-US"/>
        </w:rPr>
        <w:t>有机化合物只是部分地被氧化，因此只释放一小部分能量</w:t>
      </w:r>
    </w:p>
    <w:p w14:paraId="47E4779B" w14:textId="2ADE9316" w:rsidR="00C907D8" w:rsidRDefault="00C907D8" w:rsidP="00270F58">
      <w:pPr>
        <w:pStyle w:val="ListParagraph"/>
        <w:numPr>
          <w:ilvl w:val="0"/>
          <w:numId w:val="45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C907D8">
        <w:rPr>
          <w:rFonts w:ascii="Times New Roman" w:eastAsia="KaiTi" w:hAnsi="Times New Roman" w:cs="Times New Roman" w:hint="eastAsia"/>
          <w:lang w:val="en-US"/>
        </w:rPr>
        <w:t>发酵过程的氧化是与有机物的还原偶联在一起的。被还原的有机物来自初始发酵的分解代谢，即不需要外界提供电子受体</w:t>
      </w:r>
    </w:p>
    <w:p w14:paraId="28E229D2" w14:textId="0B90D4C3" w:rsidR="00976095" w:rsidRDefault="00976095" w:rsidP="00976095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可能的底物</w:t>
      </w:r>
    </w:p>
    <w:p w14:paraId="71D8EDAE" w14:textId="4E3EFB41" w:rsidR="00976095" w:rsidRDefault="00976095" w:rsidP="00976095">
      <w:pPr>
        <w:pStyle w:val="ListParagraph"/>
        <w:numPr>
          <w:ilvl w:val="0"/>
          <w:numId w:val="46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976095">
        <w:rPr>
          <w:rFonts w:ascii="Times New Roman" w:eastAsia="KaiTi" w:hAnsi="Times New Roman" w:cs="Times New Roman" w:hint="eastAsia"/>
          <w:lang w:val="en-US"/>
        </w:rPr>
        <w:t>碳水化合物、有机酸、氨基酸等</w:t>
      </w:r>
    </w:p>
    <w:p w14:paraId="6139D237" w14:textId="34EE3125" w:rsidR="00976095" w:rsidRDefault="00C1387B" w:rsidP="00976095">
      <w:pPr>
        <w:pStyle w:val="ListParagraph"/>
        <w:numPr>
          <w:ilvl w:val="0"/>
          <w:numId w:val="46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葡萄糖的发酵最重要（糖酵解是发酵的基础：葡萄糖</w:t>
      </w:r>
      <w:r>
        <w:rPr>
          <w:rFonts w:ascii="Times New Roman" w:eastAsia="KaiTi" w:hAnsi="Times New Roman" w:cs="Times New Roman" w:hint="eastAsia"/>
          <w:lang w:val="en-US"/>
        </w:rPr>
        <w:t xml:space="preserve"> </w:t>
      </w:r>
      <w:r>
        <w:rPr>
          <w:rFonts w:ascii="Times New Roman" w:eastAsia="KaiTi" w:hAnsi="Times New Roman" w:cs="Times New Roman"/>
          <w:lang w:val="en-US"/>
        </w:rPr>
        <w:t xml:space="preserve">=&gt; </w:t>
      </w:r>
      <w:r>
        <w:rPr>
          <w:rFonts w:ascii="Times New Roman" w:eastAsia="KaiTi" w:hAnsi="Times New Roman" w:cs="Times New Roman" w:hint="eastAsia"/>
          <w:lang w:val="en-US"/>
        </w:rPr>
        <w:t>丙酮酸）</w:t>
      </w:r>
    </w:p>
    <w:p w14:paraId="30E03760" w14:textId="4F774634" w:rsidR="00C1387B" w:rsidRDefault="00C1387B" w:rsidP="00C1387B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糖酵解的四种途径</w:t>
      </w:r>
    </w:p>
    <w:p w14:paraId="6E4CEEFE" w14:textId="77777777" w:rsidR="00053103" w:rsidRDefault="00053103" w:rsidP="00053103">
      <w:pPr>
        <w:pStyle w:val="ListParagraph"/>
        <w:numPr>
          <w:ilvl w:val="0"/>
          <w:numId w:val="4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053103">
        <w:rPr>
          <w:rFonts w:ascii="Times New Roman" w:eastAsia="KaiTi" w:hAnsi="Times New Roman" w:cs="Times New Roman" w:hint="eastAsia"/>
          <w:lang w:val="en-US"/>
        </w:rPr>
        <w:t>EMP</w:t>
      </w:r>
      <w:r w:rsidRPr="00053103">
        <w:rPr>
          <w:rFonts w:ascii="Times New Roman" w:eastAsia="KaiTi" w:hAnsi="Times New Roman" w:cs="Times New Roman" w:hint="eastAsia"/>
          <w:lang w:val="en-US"/>
        </w:rPr>
        <w:t>途径</w:t>
      </w:r>
    </w:p>
    <w:p w14:paraId="141D73F2" w14:textId="77777777" w:rsidR="00053103" w:rsidRDefault="00053103" w:rsidP="00053103">
      <w:pPr>
        <w:pStyle w:val="ListParagraph"/>
        <w:numPr>
          <w:ilvl w:val="0"/>
          <w:numId w:val="4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053103">
        <w:rPr>
          <w:rFonts w:ascii="Times New Roman" w:eastAsia="KaiTi" w:hAnsi="Times New Roman" w:cs="Times New Roman" w:hint="eastAsia"/>
          <w:lang w:val="en-US"/>
        </w:rPr>
        <w:t>HMP</w:t>
      </w:r>
      <w:r w:rsidRPr="00053103">
        <w:rPr>
          <w:rFonts w:ascii="Times New Roman" w:eastAsia="KaiTi" w:hAnsi="Times New Roman" w:cs="Times New Roman" w:hint="eastAsia"/>
          <w:lang w:val="en-US"/>
        </w:rPr>
        <w:t>途径</w:t>
      </w:r>
    </w:p>
    <w:p w14:paraId="0CF2DD65" w14:textId="77777777" w:rsidR="00053103" w:rsidRDefault="00053103" w:rsidP="00053103">
      <w:pPr>
        <w:pStyle w:val="ListParagraph"/>
        <w:numPr>
          <w:ilvl w:val="0"/>
          <w:numId w:val="4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053103">
        <w:rPr>
          <w:rFonts w:ascii="Times New Roman" w:eastAsia="KaiTi" w:hAnsi="Times New Roman" w:cs="Times New Roman" w:hint="eastAsia"/>
          <w:lang w:val="en-US"/>
        </w:rPr>
        <w:t>ED</w:t>
      </w:r>
      <w:r w:rsidRPr="00053103">
        <w:rPr>
          <w:rFonts w:ascii="Times New Roman" w:eastAsia="KaiTi" w:hAnsi="Times New Roman" w:cs="Times New Roman" w:hint="eastAsia"/>
          <w:lang w:val="en-US"/>
        </w:rPr>
        <w:t>途径</w:t>
      </w:r>
    </w:p>
    <w:p w14:paraId="220D4E9A" w14:textId="61DF6759" w:rsidR="00C1387B" w:rsidRDefault="00053103" w:rsidP="00053103">
      <w:pPr>
        <w:pStyle w:val="ListParagraph"/>
        <w:numPr>
          <w:ilvl w:val="0"/>
          <w:numId w:val="47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053103">
        <w:rPr>
          <w:rFonts w:ascii="Times New Roman" w:eastAsia="KaiTi" w:hAnsi="Times New Roman" w:cs="Times New Roman" w:hint="eastAsia"/>
          <w:lang w:val="en-US"/>
        </w:rPr>
        <w:t>磷酸解酮酶途径</w:t>
      </w:r>
    </w:p>
    <w:p w14:paraId="62E2A491" w14:textId="0FF12FA2" w:rsidR="00A61077" w:rsidRDefault="00A61077" w:rsidP="00A61077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过程与应用</w:t>
      </w:r>
    </w:p>
    <w:p w14:paraId="32BD0888" w14:textId="4AD2E42F" w:rsidR="00A61077" w:rsidRDefault="00A61077" w:rsidP="00A61077">
      <w:pPr>
        <w:spacing w:line="276" w:lineRule="auto"/>
        <w:jc w:val="center"/>
        <w:rPr>
          <w:noProof/>
        </w:rPr>
      </w:pPr>
      <w:r w:rsidRPr="00A61077">
        <w:rPr>
          <w:rFonts w:ascii="Times New Roman" w:eastAsia="KaiTi" w:hAnsi="Times New Roman" w:cs="Times New Roman"/>
          <w:lang w:val="en-US"/>
        </w:rPr>
        <w:drawing>
          <wp:inline distT="0" distB="0" distL="0" distR="0" wp14:anchorId="2E520407" wp14:editId="69E260C6">
            <wp:extent cx="2648818" cy="1077311"/>
            <wp:effectExtent l="0" t="0" r="571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552" cy="110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4115" w:rsidRPr="00894115">
        <w:rPr>
          <w:noProof/>
        </w:rPr>
        <w:t xml:space="preserve"> </w:t>
      </w:r>
      <w:r w:rsidR="00894115" w:rsidRPr="00894115">
        <w:rPr>
          <w:rFonts w:ascii="Times New Roman" w:eastAsia="KaiTi" w:hAnsi="Times New Roman" w:cs="Times New Roman"/>
          <w:lang w:val="en-US"/>
        </w:rPr>
        <w:drawing>
          <wp:inline distT="0" distB="0" distL="0" distR="0" wp14:anchorId="50F98018" wp14:editId="70FC8431">
            <wp:extent cx="2234448" cy="1082566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3391" cy="1115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C162" w14:textId="12275BDF" w:rsidR="00894115" w:rsidRPr="00A61077" w:rsidRDefault="00894115" w:rsidP="00A61077">
      <w:pPr>
        <w:spacing w:line="276" w:lineRule="auto"/>
        <w:jc w:val="center"/>
        <w:rPr>
          <w:rFonts w:ascii="Times New Roman" w:eastAsia="KaiTi" w:hAnsi="Times New Roman" w:cs="Times New Roman" w:hint="eastAsia"/>
          <w:lang w:val="en-US"/>
        </w:rPr>
      </w:pPr>
      <w:r w:rsidRPr="00894115">
        <w:rPr>
          <w:rFonts w:ascii="Times New Roman" w:eastAsia="KaiTi" w:hAnsi="Times New Roman" w:cs="Times New Roman"/>
          <w:lang w:val="en-US"/>
        </w:rPr>
        <w:drawing>
          <wp:inline distT="0" distB="0" distL="0" distR="0" wp14:anchorId="0AFC3F06" wp14:editId="57C10DC2">
            <wp:extent cx="2044262" cy="1001748"/>
            <wp:effectExtent l="0" t="0" r="635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2082" cy="1025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CC9EA" w14:textId="70E39023" w:rsidR="00894115" w:rsidRDefault="00894115" w:rsidP="00894115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lastRenderedPageBreak/>
        <w:t>呼吸（</w:t>
      </w:r>
      <w:r>
        <w:rPr>
          <w:rFonts w:ascii="Times New Roman" w:eastAsia="KaiTi" w:hAnsi="Times New Roman" w:cs="Times New Roman" w:hint="eastAsia"/>
          <w:lang w:val="en-US"/>
        </w:rPr>
        <w:t>respiration</w:t>
      </w:r>
      <w:r>
        <w:rPr>
          <w:rFonts w:ascii="Times New Roman" w:eastAsia="KaiTi" w:hAnsi="Times New Roman" w:cs="Times New Roman" w:hint="eastAsia"/>
          <w:lang w:val="en-US"/>
        </w:rPr>
        <w:t>）</w:t>
      </w:r>
    </w:p>
    <w:p w14:paraId="651D937C" w14:textId="2E514EA7" w:rsidR="00894115" w:rsidRDefault="00C567DC" w:rsidP="00C567DC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定义：</w:t>
      </w:r>
      <w:r w:rsidRPr="00C567DC">
        <w:rPr>
          <w:rFonts w:ascii="Times New Roman" w:eastAsia="KaiTi" w:hAnsi="Times New Roman" w:cs="Times New Roman" w:hint="eastAsia"/>
          <w:lang w:val="en-US"/>
        </w:rPr>
        <w:t>微生物在降解底物的过程中，将释放出的电子交给</w:t>
      </w:r>
      <w:r w:rsidRPr="00C567DC">
        <w:rPr>
          <w:rFonts w:ascii="Times New Roman" w:eastAsia="KaiTi" w:hAnsi="Times New Roman" w:cs="Times New Roman" w:hint="eastAsia"/>
          <w:lang w:val="en-US"/>
        </w:rPr>
        <w:t>NAD(P)+</w:t>
      </w:r>
      <w:r w:rsidRPr="00C567DC">
        <w:rPr>
          <w:rFonts w:ascii="Times New Roman" w:eastAsia="KaiTi" w:hAnsi="Times New Roman" w:cs="Times New Roman" w:hint="eastAsia"/>
          <w:lang w:val="en-US"/>
        </w:rPr>
        <w:t>、</w:t>
      </w:r>
      <w:r w:rsidRPr="00C567DC">
        <w:rPr>
          <w:rFonts w:ascii="Times New Roman" w:eastAsia="KaiTi" w:hAnsi="Times New Roman" w:cs="Times New Roman" w:hint="eastAsia"/>
          <w:lang w:val="en-US"/>
        </w:rPr>
        <w:t>FAD</w:t>
      </w:r>
      <w:r w:rsidRPr="00C567DC">
        <w:rPr>
          <w:rFonts w:ascii="Times New Roman" w:eastAsia="KaiTi" w:hAnsi="Times New Roman" w:cs="Times New Roman" w:hint="eastAsia"/>
          <w:lang w:val="en-US"/>
        </w:rPr>
        <w:t>或</w:t>
      </w:r>
      <w:r w:rsidRPr="00C567DC">
        <w:rPr>
          <w:rFonts w:ascii="Times New Roman" w:eastAsia="KaiTi" w:hAnsi="Times New Roman" w:cs="Times New Roman" w:hint="eastAsia"/>
          <w:lang w:val="en-US"/>
        </w:rPr>
        <w:t>FMN</w:t>
      </w:r>
      <w:r w:rsidRPr="00C567DC">
        <w:rPr>
          <w:rFonts w:ascii="Times New Roman" w:eastAsia="KaiTi" w:hAnsi="Times New Roman" w:cs="Times New Roman" w:hint="eastAsia"/>
          <w:lang w:val="en-US"/>
        </w:rPr>
        <w:t>等电子载体，再经电子传递系统传给外源电子受体</w:t>
      </w:r>
      <w:r>
        <w:rPr>
          <w:rFonts w:ascii="Times New Roman" w:eastAsia="KaiTi" w:hAnsi="Times New Roman" w:cs="Times New Roman" w:hint="eastAsia"/>
          <w:lang w:val="en-US"/>
        </w:rPr>
        <w:t>（呼吸与发酵的根本区别）</w:t>
      </w:r>
      <w:r w:rsidRPr="00C567DC">
        <w:rPr>
          <w:rFonts w:ascii="Times New Roman" w:eastAsia="KaiTi" w:hAnsi="Times New Roman" w:cs="Times New Roman" w:hint="eastAsia"/>
          <w:lang w:val="en-US"/>
        </w:rPr>
        <w:t>，从而生成水或其它还原型产物并释放出能量的过程，称为呼吸作用</w:t>
      </w:r>
    </w:p>
    <w:p w14:paraId="00432940" w14:textId="469A292E" w:rsidR="00424D06" w:rsidRPr="00424D06" w:rsidRDefault="00424D06" w:rsidP="00424D06">
      <w:pPr>
        <w:spacing w:line="276" w:lineRule="auto"/>
        <w:jc w:val="center"/>
        <w:rPr>
          <w:rFonts w:ascii="Times New Roman" w:eastAsia="KaiTi" w:hAnsi="Times New Roman" w:cs="Times New Roman" w:hint="eastAsia"/>
          <w:lang w:val="en-US"/>
        </w:rPr>
      </w:pPr>
      <w:r w:rsidRPr="00424D06">
        <w:rPr>
          <w:rFonts w:ascii="Times New Roman" w:eastAsia="KaiTi" w:hAnsi="Times New Roman" w:cs="Times New Roman"/>
          <w:lang w:val="en-US"/>
        </w:rPr>
        <w:drawing>
          <wp:inline distT="0" distB="0" distL="0" distR="0" wp14:anchorId="232AA6A0" wp14:editId="5AC65339">
            <wp:extent cx="3000703" cy="6898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0389" cy="70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CADD" w14:textId="3A189319" w:rsidR="00C567DC" w:rsidRDefault="00C567DC" w:rsidP="00C567DC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分类</w:t>
      </w:r>
    </w:p>
    <w:p w14:paraId="5BCFFD86" w14:textId="057397B0" w:rsidR="00C567DC" w:rsidRDefault="00C567DC" w:rsidP="00C567DC">
      <w:pPr>
        <w:spacing w:line="276" w:lineRule="auto"/>
        <w:jc w:val="center"/>
        <w:rPr>
          <w:rFonts w:ascii="Times New Roman" w:eastAsia="KaiTi" w:hAnsi="Times New Roman" w:cs="Times New Roman"/>
          <w:lang w:val="en-US"/>
        </w:rPr>
      </w:pPr>
      <w:r w:rsidRPr="00C567DC">
        <w:rPr>
          <w:rFonts w:ascii="Times New Roman" w:eastAsia="KaiTi" w:hAnsi="Times New Roman" w:cs="Times New Roman"/>
          <w:lang w:val="en-US"/>
        </w:rPr>
        <w:drawing>
          <wp:inline distT="0" distB="0" distL="0" distR="0" wp14:anchorId="5FF832CF" wp14:editId="325C0EE1">
            <wp:extent cx="3699641" cy="64926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4095" cy="671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EF695" w14:textId="4636A18A" w:rsidR="00424D06" w:rsidRDefault="00424D06" w:rsidP="00424D06">
      <w:pPr>
        <w:pStyle w:val="ListParagraph"/>
        <w:numPr>
          <w:ilvl w:val="0"/>
          <w:numId w:val="4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有氧呼吸</w:t>
      </w:r>
    </w:p>
    <w:p w14:paraId="38E01754" w14:textId="03401F51" w:rsidR="00380DB3" w:rsidRPr="00380DB3" w:rsidRDefault="00380DB3" w:rsidP="00380DB3">
      <w:pPr>
        <w:spacing w:line="276" w:lineRule="auto"/>
        <w:jc w:val="center"/>
        <w:rPr>
          <w:rFonts w:ascii="Times New Roman" w:eastAsia="KaiTi" w:hAnsi="Times New Roman" w:cs="Times New Roman" w:hint="eastAsia"/>
          <w:lang w:val="en-US"/>
        </w:rPr>
      </w:pPr>
      <w:r w:rsidRPr="00380DB3">
        <w:rPr>
          <w:rFonts w:ascii="Times New Roman" w:eastAsia="KaiTi" w:hAnsi="Times New Roman" w:cs="Times New Roman"/>
          <w:lang w:val="en-US"/>
        </w:rPr>
        <w:drawing>
          <wp:inline distT="0" distB="0" distL="0" distR="0" wp14:anchorId="4DFE2211" wp14:editId="3FC48D12">
            <wp:extent cx="2127049" cy="1344973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3563" cy="138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03F1" w14:textId="22682CD6" w:rsidR="00E05A43" w:rsidRDefault="00E05A43" w:rsidP="005C56BF">
      <w:pPr>
        <w:pStyle w:val="ListParagraph"/>
        <w:numPr>
          <w:ilvl w:val="0"/>
          <w:numId w:val="3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lang w:val="en-US"/>
        </w:rPr>
      </w:pPr>
      <w:r w:rsidRPr="00E05A43">
        <w:rPr>
          <w:rFonts w:ascii="Times New Roman" w:eastAsia="KaiTi" w:hAnsi="Times New Roman" w:cs="Times New Roman" w:hint="eastAsia"/>
          <w:lang w:val="en-US"/>
        </w:rPr>
        <w:t>自养微生物的生物氧化</w:t>
      </w:r>
      <w:r>
        <w:rPr>
          <w:rFonts w:ascii="Times New Roman" w:eastAsia="KaiTi" w:hAnsi="Times New Roman" w:cs="Times New Roman" w:hint="eastAsia"/>
          <w:lang w:val="en-US"/>
        </w:rPr>
        <w:t>（化能营养型微生物）</w:t>
      </w:r>
    </w:p>
    <w:p w14:paraId="5EBE1C7C" w14:textId="547D9704" w:rsidR="00E05A43" w:rsidRPr="00A63FFF" w:rsidRDefault="00E05A43" w:rsidP="005C56BF">
      <w:pPr>
        <w:pStyle w:val="ListParagraph"/>
        <w:numPr>
          <w:ilvl w:val="0"/>
          <w:numId w:val="39"/>
        </w:numPr>
        <w:spacing w:line="276" w:lineRule="auto"/>
        <w:ind w:firstLineChars="0"/>
        <w:jc w:val="left"/>
        <w:rPr>
          <w:rFonts w:ascii="Times New Roman" w:eastAsia="KaiTi" w:hAnsi="Times New Roman" w:cs="Times New Roman" w:hint="eastAsia"/>
          <w:lang w:val="en-US"/>
        </w:rPr>
      </w:pPr>
      <w:r w:rsidRPr="00E05A43">
        <w:rPr>
          <w:rFonts w:ascii="Times New Roman" w:eastAsia="KaiTi" w:hAnsi="Times New Roman" w:cs="Times New Roman" w:hint="eastAsia"/>
          <w:lang w:val="en-US"/>
        </w:rPr>
        <w:t>光合微生物的光合磷酸化</w:t>
      </w:r>
      <w:r>
        <w:rPr>
          <w:rFonts w:ascii="Times New Roman" w:eastAsia="KaiTi" w:hAnsi="Times New Roman" w:cs="Times New Roman" w:hint="eastAsia"/>
          <w:lang w:val="en-US"/>
        </w:rPr>
        <w:t>（光能营养型微生物）</w:t>
      </w:r>
    </w:p>
    <w:p w14:paraId="6B116CA0" w14:textId="3FC1A104" w:rsidR="00A74B10" w:rsidRPr="008720F8" w:rsidRDefault="00A74B10" w:rsidP="005C56BF">
      <w:pPr>
        <w:pStyle w:val="ListParagraph"/>
        <w:numPr>
          <w:ilvl w:val="0"/>
          <w:numId w:val="39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u w:val="single"/>
          <w:lang w:val="en-US"/>
        </w:rPr>
      </w:pPr>
      <w:r w:rsidRPr="008720F8">
        <w:rPr>
          <w:rFonts w:ascii="Times New Roman" w:eastAsia="KaiTi" w:hAnsi="Times New Roman" w:cs="Times New Roman"/>
          <w:u w:val="single"/>
          <w:lang w:val="en-US"/>
        </w:rPr>
        <w:t>微生物次级代谢与次级代谢产物</w:t>
      </w:r>
    </w:p>
    <w:p w14:paraId="024AEF19" w14:textId="67A8927A" w:rsidR="00A74B10" w:rsidRPr="008720F8" w:rsidRDefault="00A74B10" w:rsidP="00A74B10">
      <w:pPr>
        <w:spacing w:line="276" w:lineRule="auto"/>
        <w:jc w:val="left"/>
        <w:rPr>
          <w:rFonts w:ascii="Times New Roman" w:eastAsia="KaiTi" w:hAnsi="Times New Roman" w:cs="Times New Roman"/>
          <w:b/>
          <w:bCs/>
          <w:lang w:val="en-US"/>
        </w:rPr>
      </w:pPr>
      <w:r w:rsidRPr="008720F8">
        <w:rPr>
          <w:rFonts w:ascii="Times New Roman" w:eastAsia="KaiTi" w:hAnsi="Times New Roman" w:cs="Times New Roman"/>
          <w:b/>
          <w:bCs/>
          <w:lang w:val="en-US"/>
        </w:rPr>
        <w:t>重点：</w:t>
      </w:r>
      <w:r w:rsidR="00E64B9C" w:rsidRPr="008720F8">
        <w:rPr>
          <w:rFonts w:ascii="Times New Roman" w:eastAsia="KaiTi" w:hAnsi="Times New Roman" w:cs="Times New Roman"/>
          <w:b/>
          <w:bCs/>
          <w:lang w:val="en-US"/>
        </w:rPr>
        <w:t>初级代谢、次级代谢的概念及二者间的关系</w:t>
      </w:r>
    </w:p>
    <w:sectPr w:rsidR="00A74B10" w:rsidRPr="008720F8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D4DCA"/>
    <w:multiLevelType w:val="hybridMultilevel"/>
    <w:tmpl w:val="7AA2394A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30F0D77"/>
    <w:multiLevelType w:val="hybridMultilevel"/>
    <w:tmpl w:val="5C92C910"/>
    <w:lvl w:ilvl="0" w:tplc="0409000B">
      <w:start w:val="1"/>
      <w:numFmt w:val="bullet"/>
      <w:lvlText w:val="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2" w15:restartNumberingAfterBreak="0">
    <w:nsid w:val="03A45630"/>
    <w:multiLevelType w:val="hybridMultilevel"/>
    <w:tmpl w:val="1F9E57DA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" w15:restartNumberingAfterBreak="0">
    <w:nsid w:val="041E1C7A"/>
    <w:multiLevelType w:val="hybridMultilevel"/>
    <w:tmpl w:val="56E05BAA"/>
    <w:lvl w:ilvl="0" w:tplc="0409000B">
      <w:start w:val="1"/>
      <w:numFmt w:val="bullet"/>
      <w:lvlText w:val="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4" w15:restartNumberingAfterBreak="0">
    <w:nsid w:val="084F5D12"/>
    <w:multiLevelType w:val="hybridMultilevel"/>
    <w:tmpl w:val="C244342C"/>
    <w:lvl w:ilvl="0" w:tplc="04090009">
      <w:start w:val="1"/>
      <w:numFmt w:val="bullet"/>
      <w:lvlText w:val="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092041AD"/>
    <w:multiLevelType w:val="hybridMultilevel"/>
    <w:tmpl w:val="9E8E1F2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 w15:restartNumberingAfterBreak="0">
    <w:nsid w:val="0B975668"/>
    <w:multiLevelType w:val="hybridMultilevel"/>
    <w:tmpl w:val="2F3A3552"/>
    <w:lvl w:ilvl="0" w:tplc="0409000B">
      <w:start w:val="1"/>
      <w:numFmt w:val="bullet"/>
      <w:lvlText w:val="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7" w15:restartNumberingAfterBreak="0">
    <w:nsid w:val="16E630D4"/>
    <w:multiLevelType w:val="hybridMultilevel"/>
    <w:tmpl w:val="FCB8D508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8" w15:restartNumberingAfterBreak="0">
    <w:nsid w:val="1D9A4664"/>
    <w:multiLevelType w:val="hybridMultilevel"/>
    <w:tmpl w:val="C464C31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1DC131BB"/>
    <w:multiLevelType w:val="hybridMultilevel"/>
    <w:tmpl w:val="2F80B198"/>
    <w:lvl w:ilvl="0" w:tplc="0409000B">
      <w:start w:val="1"/>
      <w:numFmt w:val="bullet"/>
      <w:lvlText w:val="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10" w15:restartNumberingAfterBreak="0">
    <w:nsid w:val="1E8C2941"/>
    <w:multiLevelType w:val="hybridMultilevel"/>
    <w:tmpl w:val="6C58ED9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" w15:restartNumberingAfterBreak="0">
    <w:nsid w:val="1ED341E7"/>
    <w:multiLevelType w:val="hybridMultilevel"/>
    <w:tmpl w:val="75D615EA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206872BC"/>
    <w:multiLevelType w:val="hybridMultilevel"/>
    <w:tmpl w:val="478ACBF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26DE398A"/>
    <w:multiLevelType w:val="hybridMultilevel"/>
    <w:tmpl w:val="113ECE7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4" w15:restartNumberingAfterBreak="0">
    <w:nsid w:val="27343608"/>
    <w:multiLevelType w:val="hybridMultilevel"/>
    <w:tmpl w:val="AEB25650"/>
    <w:lvl w:ilvl="0" w:tplc="4EB4C04E">
      <w:start w:val="1"/>
      <w:numFmt w:val="bullet"/>
      <w:lvlText w:val="•"/>
      <w:lvlJc w:val="left"/>
      <w:pPr>
        <w:ind w:left="7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 w15:restartNumberingAfterBreak="0">
    <w:nsid w:val="2A221EFE"/>
    <w:multiLevelType w:val="hybridMultilevel"/>
    <w:tmpl w:val="6CE64B1C"/>
    <w:lvl w:ilvl="0" w:tplc="0409000B">
      <w:start w:val="1"/>
      <w:numFmt w:val="bullet"/>
      <w:lvlText w:val="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16" w15:restartNumberingAfterBreak="0">
    <w:nsid w:val="2F190E5E"/>
    <w:multiLevelType w:val="hybridMultilevel"/>
    <w:tmpl w:val="C498B79A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7" w15:restartNumberingAfterBreak="0">
    <w:nsid w:val="323552F2"/>
    <w:multiLevelType w:val="hybridMultilevel"/>
    <w:tmpl w:val="9A423FA6"/>
    <w:lvl w:ilvl="0" w:tplc="04090009">
      <w:start w:val="1"/>
      <w:numFmt w:val="bullet"/>
      <w:lvlText w:val="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8" w15:restartNumberingAfterBreak="0">
    <w:nsid w:val="348C1202"/>
    <w:multiLevelType w:val="hybridMultilevel"/>
    <w:tmpl w:val="15F82C6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9" w15:restartNumberingAfterBreak="0">
    <w:nsid w:val="36050A36"/>
    <w:multiLevelType w:val="hybridMultilevel"/>
    <w:tmpl w:val="C418868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0" w15:restartNumberingAfterBreak="0">
    <w:nsid w:val="3C764462"/>
    <w:multiLevelType w:val="hybridMultilevel"/>
    <w:tmpl w:val="EDF2F5A4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1" w15:restartNumberingAfterBreak="0">
    <w:nsid w:val="3DA94A95"/>
    <w:multiLevelType w:val="hybridMultilevel"/>
    <w:tmpl w:val="094870D6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3F671E09"/>
    <w:multiLevelType w:val="hybridMultilevel"/>
    <w:tmpl w:val="103AF0E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3" w15:restartNumberingAfterBreak="0">
    <w:nsid w:val="40594505"/>
    <w:multiLevelType w:val="hybridMultilevel"/>
    <w:tmpl w:val="1BC4A7B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4" w15:restartNumberingAfterBreak="0">
    <w:nsid w:val="42740ED3"/>
    <w:multiLevelType w:val="hybridMultilevel"/>
    <w:tmpl w:val="EBFCD4C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5" w15:restartNumberingAfterBreak="0">
    <w:nsid w:val="42FD1B9E"/>
    <w:multiLevelType w:val="hybridMultilevel"/>
    <w:tmpl w:val="72DCCC5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6" w15:restartNumberingAfterBreak="0">
    <w:nsid w:val="45087D6F"/>
    <w:multiLevelType w:val="hybridMultilevel"/>
    <w:tmpl w:val="D74CFA3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7" w15:restartNumberingAfterBreak="0">
    <w:nsid w:val="476520A3"/>
    <w:multiLevelType w:val="hybridMultilevel"/>
    <w:tmpl w:val="7186847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8" w15:restartNumberingAfterBreak="0">
    <w:nsid w:val="47C047E8"/>
    <w:multiLevelType w:val="hybridMultilevel"/>
    <w:tmpl w:val="C23030D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9" w15:restartNumberingAfterBreak="0">
    <w:nsid w:val="49A7491E"/>
    <w:multiLevelType w:val="hybridMultilevel"/>
    <w:tmpl w:val="9CF61A2E"/>
    <w:lvl w:ilvl="0" w:tplc="75AA595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4D3D694E"/>
    <w:multiLevelType w:val="hybridMultilevel"/>
    <w:tmpl w:val="19809644"/>
    <w:lvl w:ilvl="0" w:tplc="A96E85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4FA64A1D"/>
    <w:multiLevelType w:val="hybridMultilevel"/>
    <w:tmpl w:val="C770B1A6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4FE24591"/>
    <w:multiLevelType w:val="hybridMultilevel"/>
    <w:tmpl w:val="20C2250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3" w15:restartNumberingAfterBreak="0">
    <w:nsid w:val="556D6ED0"/>
    <w:multiLevelType w:val="hybridMultilevel"/>
    <w:tmpl w:val="0F686F94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4" w15:restartNumberingAfterBreak="0">
    <w:nsid w:val="56FA6BE8"/>
    <w:multiLevelType w:val="hybridMultilevel"/>
    <w:tmpl w:val="D7DA59B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5" w15:restartNumberingAfterBreak="0">
    <w:nsid w:val="5CB559C0"/>
    <w:multiLevelType w:val="hybridMultilevel"/>
    <w:tmpl w:val="EBDE207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6" w15:restartNumberingAfterBreak="0">
    <w:nsid w:val="69BE790D"/>
    <w:multiLevelType w:val="hybridMultilevel"/>
    <w:tmpl w:val="4E4E7F8C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7" w15:restartNumberingAfterBreak="0">
    <w:nsid w:val="6C08452D"/>
    <w:multiLevelType w:val="hybridMultilevel"/>
    <w:tmpl w:val="0966D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8" w15:restartNumberingAfterBreak="0">
    <w:nsid w:val="6C3211A6"/>
    <w:multiLevelType w:val="hybridMultilevel"/>
    <w:tmpl w:val="70340018"/>
    <w:lvl w:ilvl="0" w:tplc="0409000B">
      <w:start w:val="1"/>
      <w:numFmt w:val="bullet"/>
      <w:lvlText w:val="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39" w15:restartNumberingAfterBreak="0">
    <w:nsid w:val="6D731336"/>
    <w:multiLevelType w:val="hybridMultilevel"/>
    <w:tmpl w:val="24868CD2"/>
    <w:lvl w:ilvl="0" w:tplc="FFFFFFFF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6E7A1593"/>
    <w:multiLevelType w:val="hybridMultilevel"/>
    <w:tmpl w:val="DA208FE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1" w15:restartNumberingAfterBreak="0">
    <w:nsid w:val="6ECE2141"/>
    <w:multiLevelType w:val="hybridMultilevel"/>
    <w:tmpl w:val="5BC893F2"/>
    <w:lvl w:ilvl="0" w:tplc="65562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7BCF12F9"/>
    <w:multiLevelType w:val="hybridMultilevel"/>
    <w:tmpl w:val="1932DBF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3" w15:restartNumberingAfterBreak="0">
    <w:nsid w:val="7C4F2552"/>
    <w:multiLevelType w:val="hybridMultilevel"/>
    <w:tmpl w:val="E93AF74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4" w15:restartNumberingAfterBreak="0">
    <w:nsid w:val="7CA17C52"/>
    <w:multiLevelType w:val="hybridMultilevel"/>
    <w:tmpl w:val="804E91C0"/>
    <w:lvl w:ilvl="0" w:tplc="E26847B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5" w15:restartNumberingAfterBreak="0">
    <w:nsid w:val="7D5445E6"/>
    <w:multiLevelType w:val="hybridMultilevel"/>
    <w:tmpl w:val="8D42A074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6" w15:restartNumberingAfterBreak="0">
    <w:nsid w:val="7E166D0B"/>
    <w:multiLevelType w:val="hybridMultilevel"/>
    <w:tmpl w:val="64BE464A"/>
    <w:lvl w:ilvl="0" w:tplc="D7B018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9"/>
  </w:num>
  <w:num w:numId="2">
    <w:abstractNumId w:val="44"/>
  </w:num>
  <w:num w:numId="3">
    <w:abstractNumId w:val="43"/>
  </w:num>
  <w:num w:numId="4">
    <w:abstractNumId w:val="19"/>
  </w:num>
  <w:num w:numId="5">
    <w:abstractNumId w:val="21"/>
  </w:num>
  <w:num w:numId="6">
    <w:abstractNumId w:val="40"/>
  </w:num>
  <w:num w:numId="7">
    <w:abstractNumId w:val="36"/>
  </w:num>
  <w:num w:numId="8">
    <w:abstractNumId w:val="5"/>
  </w:num>
  <w:num w:numId="9">
    <w:abstractNumId w:val="16"/>
  </w:num>
  <w:num w:numId="10">
    <w:abstractNumId w:val="23"/>
  </w:num>
  <w:num w:numId="11">
    <w:abstractNumId w:val="8"/>
  </w:num>
  <w:num w:numId="12">
    <w:abstractNumId w:val="18"/>
  </w:num>
  <w:num w:numId="13">
    <w:abstractNumId w:val="25"/>
  </w:num>
  <w:num w:numId="14">
    <w:abstractNumId w:val="37"/>
  </w:num>
  <w:num w:numId="15">
    <w:abstractNumId w:val="31"/>
  </w:num>
  <w:num w:numId="16">
    <w:abstractNumId w:val="45"/>
  </w:num>
  <w:num w:numId="17">
    <w:abstractNumId w:val="12"/>
  </w:num>
  <w:num w:numId="18">
    <w:abstractNumId w:val="30"/>
  </w:num>
  <w:num w:numId="19">
    <w:abstractNumId w:val="11"/>
  </w:num>
  <w:num w:numId="20">
    <w:abstractNumId w:val="24"/>
  </w:num>
  <w:num w:numId="21">
    <w:abstractNumId w:val="34"/>
  </w:num>
  <w:num w:numId="22">
    <w:abstractNumId w:val="20"/>
  </w:num>
  <w:num w:numId="23">
    <w:abstractNumId w:val="13"/>
  </w:num>
  <w:num w:numId="24">
    <w:abstractNumId w:val="10"/>
  </w:num>
  <w:num w:numId="25">
    <w:abstractNumId w:val="46"/>
  </w:num>
  <w:num w:numId="26">
    <w:abstractNumId w:val="26"/>
  </w:num>
  <w:num w:numId="27">
    <w:abstractNumId w:val="27"/>
  </w:num>
  <w:num w:numId="28">
    <w:abstractNumId w:val="32"/>
  </w:num>
  <w:num w:numId="29">
    <w:abstractNumId w:val="42"/>
  </w:num>
  <w:num w:numId="30">
    <w:abstractNumId w:val="22"/>
  </w:num>
  <w:num w:numId="31">
    <w:abstractNumId w:val="35"/>
  </w:num>
  <w:num w:numId="32">
    <w:abstractNumId w:val="28"/>
  </w:num>
  <w:num w:numId="33">
    <w:abstractNumId w:val="7"/>
  </w:num>
  <w:num w:numId="34">
    <w:abstractNumId w:val="29"/>
  </w:num>
  <w:num w:numId="35">
    <w:abstractNumId w:val="33"/>
  </w:num>
  <w:num w:numId="36">
    <w:abstractNumId w:val="14"/>
  </w:num>
  <w:num w:numId="37">
    <w:abstractNumId w:val="2"/>
  </w:num>
  <w:num w:numId="38">
    <w:abstractNumId w:val="17"/>
  </w:num>
  <w:num w:numId="39">
    <w:abstractNumId w:val="41"/>
  </w:num>
  <w:num w:numId="40">
    <w:abstractNumId w:val="0"/>
  </w:num>
  <w:num w:numId="41">
    <w:abstractNumId w:val="4"/>
  </w:num>
  <w:num w:numId="42">
    <w:abstractNumId w:val="3"/>
  </w:num>
  <w:num w:numId="43">
    <w:abstractNumId w:val="38"/>
  </w:num>
  <w:num w:numId="44">
    <w:abstractNumId w:val="6"/>
  </w:num>
  <w:num w:numId="45">
    <w:abstractNumId w:val="1"/>
  </w:num>
  <w:num w:numId="46">
    <w:abstractNumId w:val="15"/>
  </w:num>
  <w:num w:numId="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4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45D"/>
    <w:rsid w:val="00045145"/>
    <w:rsid w:val="00053103"/>
    <w:rsid w:val="000F497B"/>
    <w:rsid w:val="001044C9"/>
    <w:rsid w:val="00270F58"/>
    <w:rsid w:val="00380DB3"/>
    <w:rsid w:val="003B445D"/>
    <w:rsid w:val="003D7D0A"/>
    <w:rsid w:val="003F09C4"/>
    <w:rsid w:val="00424D06"/>
    <w:rsid w:val="004A284F"/>
    <w:rsid w:val="005B6075"/>
    <w:rsid w:val="005C56BF"/>
    <w:rsid w:val="0068439F"/>
    <w:rsid w:val="006858D5"/>
    <w:rsid w:val="007A1D6C"/>
    <w:rsid w:val="007D77DC"/>
    <w:rsid w:val="00803CFB"/>
    <w:rsid w:val="0084418B"/>
    <w:rsid w:val="008720F8"/>
    <w:rsid w:val="00894115"/>
    <w:rsid w:val="008E778B"/>
    <w:rsid w:val="00976095"/>
    <w:rsid w:val="00A61077"/>
    <w:rsid w:val="00A63FFF"/>
    <w:rsid w:val="00A74B10"/>
    <w:rsid w:val="00C1387B"/>
    <w:rsid w:val="00C567DC"/>
    <w:rsid w:val="00C907D8"/>
    <w:rsid w:val="00CE358C"/>
    <w:rsid w:val="00CE57F0"/>
    <w:rsid w:val="00D14FB8"/>
    <w:rsid w:val="00D461DD"/>
    <w:rsid w:val="00E05A43"/>
    <w:rsid w:val="00E64B9C"/>
    <w:rsid w:val="00E820E8"/>
    <w:rsid w:val="00F1531A"/>
    <w:rsid w:val="00FF4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3FF308"/>
  <w15:chartTrackingRefBased/>
  <w15:docId w15:val="{16B8E502-50EA-E643-9C5F-E6A1883B1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45D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445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4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12</cp:revision>
  <dcterms:created xsi:type="dcterms:W3CDTF">2025-06-08T12:37:00Z</dcterms:created>
  <dcterms:modified xsi:type="dcterms:W3CDTF">2025-06-09T10:17:00Z</dcterms:modified>
</cp:coreProperties>
</file>